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83835" w14:textId="77777777" w:rsidR="007F033D" w:rsidRPr="00882874" w:rsidRDefault="007F033D" w:rsidP="007F033D">
      <w:pPr>
        <w:ind w:left="426"/>
        <w:rPr>
          <w:b/>
          <w:bCs/>
          <w:sz w:val="24"/>
          <w:szCs w:val="24"/>
        </w:rPr>
      </w:pPr>
      <w:r w:rsidRPr="00882874">
        <w:rPr>
          <w:b/>
          <w:bCs/>
          <w:sz w:val="24"/>
          <w:szCs w:val="24"/>
        </w:rPr>
        <w:t>СВОДКА ЗАМЕЧАНИЙ</w:t>
      </w:r>
    </w:p>
    <w:p w14:paraId="33910473" w14:textId="77777777" w:rsidR="007F033D" w:rsidRPr="00882874" w:rsidRDefault="007F033D" w:rsidP="007F033D">
      <w:pPr>
        <w:ind w:left="426"/>
        <w:rPr>
          <w:b/>
          <w:bCs/>
          <w:sz w:val="24"/>
          <w:szCs w:val="24"/>
        </w:rPr>
      </w:pPr>
      <w:r w:rsidRPr="00882874">
        <w:rPr>
          <w:b/>
          <w:bCs/>
          <w:sz w:val="24"/>
          <w:szCs w:val="24"/>
        </w:rPr>
        <w:t xml:space="preserve">по итогам рассмотрения проекта технического регламента </w:t>
      </w:r>
    </w:p>
    <w:p w14:paraId="5D647649" w14:textId="77777777" w:rsidR="007F033D" w:rsidRDefault="007F033D" w:rsidP="007F033D">
      <w:pPr>
        <w:ind w:left="426"/>
        <w:rPr>
          <w:b/>
          <w:bCs/>
          <w:sz w:val="24"/>
          <w:szCs w:val="24"/>
        </w:rPr>
      </w:pPr>
      <w:r w:rsidRPr="00882874">
        <w:rPr>
          <w:b/>
          <w:bCs/>
          <w:sz w:val="24"/>
          <w:szCs w:val="24"/>
        </w:rPr>
        <w:t xml:space="preserve">Евразийского экономического союза «О безопасности строительных материалов и изделий»  </w:t>
      </w:r>
    </w:p>
    <w:p w14:paraId="721AA56F" w14:textId="77777777" w:rsidR="007F033D" w:rsidRPr="00E26897" w:rsidRDefault="007F033D" w:rsidP="007F033D">
      <w:pPr>
        <w:ind w:left="426"/>
        <w:rPr>
          <w:b/>
          <w:bCs/>
          <w:sz w:val="24"/>
          <w:szCs w:val="24"/>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423"/>
        <w:gridCol w:w="1133"/>
        <w:gridCol w:w="1277"/>
        <w:gridCol w:w="2550"/>
        <w:gridCol w:w="2979"/>
        <w:gridCol w:w="3826"/>
        <w:gridCol w:w="1842"/>
        <w:gridCol w:w="1273"/>
      </w:tblGrid>
      <w:tr w:rsidR="0051257A" w:rsidRPr="0051257A" w14:paraId="31DC60E3" w14:textId="4F713879" w:rsidTr="0051257A">
        <w:trPr>
          <w:trHeight w:val="704"/>
          <w:tblHeader/>
        </w:trPr>
        <w:tc>
          <w:tcPr>
            <w:tcW w:w="138" w:type="pct"/>
            <w:tcBorders>
              <w:bottom w:val="double" w:sz="4" w:space="0" w:color="auto"/>
            </w:tcBorders>
            <w:shd w:val="clear" w:color="auto" w:fill="auto"/>
            <w:vAlign w:val="center"/>
          </w:tcPr>
          <w:p w14:paraId="03498824" w14:textId="77777777" w:rsidR="00FF151F" w:rsidRPr="0051257A" w:rsidRDefault="00FF151F" w:rsidP="000E4984">
            <w:pPr>
              <w:ind w:left="-108" w:right="-108"/>
              <w:rPr>
                <w:b/>
                <w:bCs/>
                <w:sz w:val="18"/>
                <w:szCs w:val="18"/>
                <w:lang w:eastAsia="ru-RU"/>
              </w:rPr>
            </w:pPr>
          </w:p>
          <w:p w14:paraId="36F88773" w14:textId="77777777" w:rsidR="00FF151F" w:rsidRPr="0051257A" w:rsidRDefault="00FF151F" w:rsidP="000E4984">
            <w:pPr>
              <w:ind w:left="-108" w:right="-108"/>
              <w:rPr>
                <w:b/>
                <w:bCs/>
                <w:sz w:val="18"/>
                <w:szCs w:val="18"/>
                <w:lang w:eastAsia="ru-RU"/>
              </w:rPr>
            </w:pPr>
            <w:r w:rsidRPr="0051257A">
              <w:rPr>
                <w:b/>
                <w:bCs/>
                <w:sz w:val="18"/>
                <w:szCs w:val="18"/>
                <w:lang w:eastAsia="ru-RU"/>
              </w:rPr>
              <w:t>№</w:t>
            </w:r>
          </w:p>
        </w:tc>
        <w:tc>
          <w:tcPr>
            <w:tcW w:w="370" w:type="pct"/>
            <w:tcBorders>
              <w:bottom w:val="double" w:sz="4" w:space="0" w:color="auto"/>
            </w:tcBorders>
            <w:shd w:val="clear" w:color="auto" w:fill="auto"/>
            <w:vAlign w:val="center"/>
          </w:tcPr>
          <w:p w14:paraId="77710D5C" w14:textId="77777777" w:rsidR="00FF151F" w:rsidRPr="0051257A" w:rsidRDefault="00FF151F" w:rsidP="000E4984">
            <w:pPr>
              <w:ind w:left="-108" w:right="-108"/>
              <w:rPr>
                <w:b/>
                <w:bCs/>
                <w:sz w:val="18"/>
                <w:szCs w:val="18"/>
                <w:lang w:eastAsia="ru-RU"/>
              </w:rPr>
            </w:pPr>
            <w:r w:rsidRPr="0051257A">
              <w:rPr>
                <w:b/>
                <w:bCs/>
                <w:sz w:val="18"/>
                <w:szCs w:val="18"/>
                <w:lang w:eastAsia="ru-RU"/>
              </w:rPr>
              <w:t>Структурный элемент</w:t>
            </w:r>
          </w:p>
        </w:tc>
        <w:tc>
          <w:tcPr>
            <w:tcW w:w="417" w:type="pct"/>
            <w:tcBorders>
              <w:bottom w:val="double" w:sz="4" w:space="0" w:color="auto"/>
            </w:tcBorders>
            <w:shd w:val="clear" w:color="auto" w:fill="auto"/>
            <w:vAlign w:val="center"/>
          </w:tcPr>
          <w:p w14:paraId="471A774F" w14:textId="77777777" w:rsidR="00FF151F" w:rsidRPr="0051257A" w:rsidRDefault="00FF151F" w:rsidP="000E4984">
            <w:pPr>
              <w:ind w:left="-109" w:right="-179"/>
              <w:rPr>
                <w:b/>
                <w:bCs/>
                <w:sz w:val="18"/>
                <w:szCs w:val="18"/>
                <w:lang w:eastAsia="ru-RU"/>
              </w:rPr>
            </w:pPr>
            <w:r w:rsidRPr="0051257A">
              <w:rPr>
                <w:b/>
                <w:bCs/>
                <w:sz w:val="18"/>
                <w:szCs w:val="18"/>
                <w:lang w:eastAsia="ru-RU"/>
              </w:rPr>
              <w:t>Наименование</w:t>
            </w:r>
          </w:p>
          <w:p w14:paraId="5D5FF953" w14:textId="77777777" w:rsidR="00FF151F" w:rsidRPr="0051257A" w:rsidRDefault="00FF151F" w:rsidP="000E4984">
            <w:pPr>
              <w:ind w:left="-109" w:right="-179"/>
              <w:rPr>
                <w:b/>
                <w:bCs/>
                <w:sz w:val="18"/>
                <w:szCs w:val="18"/>
                <w:lang w:eastAsia="ru-RU"/>
              </w:rPr>
            </w:pPr>
            <w:r w:rsidRPr="0051257A">
              <w:rPr>
                <w:b/>
                <w:bCs/>
                <w:sz w:val="18"/>
                <w:szCs w:val="18"/>
                <w:lang w:eastAsia="ru-RU"/>
              </w:rPr>
              <w:t>организации</w:t>
            </w:r>
          </w:p>
          <w:p w14:paraId="45ECC702" w14:textId="77777777" w:rsidR="00FF151F" w:rsidRPr="0051257A" w:rsidRDefault="00FF151F" w:rsidP="000E4984">
            <w:pPr>
              <w:ind w:left="-109" w:right="-179"/>
              <w:rPr>
                <w:b/>
                <w:bCs/>
                <w:sz w:val="18"/>
                <w:szCs w:val="18"/>
                <w:lang w:eastAsia="ru-RU"/>
              </w:rPr>
            </w:pPr>
            <w:r w:rsidRPr="0051257A">
              <w:rPr>
                <w:b/>
                <w:bCs/>
                <w:sz w:val="18"/>
                <w:szCs w:val="18"/>
                <w:lang w:eastAsia="ru-RU"/>
              </w:rPr>
              <w:t>(номер письма,</w:t>
            </w:r>
          </w:p>
          <w:p w14:paraId="279B7A1C" w14:textId="77777777" w:rsidR="00FF151F" w:rsidRPr="0051257A" w:rsidRDefault="00FF151F" w:rsidP="000E4984">
            <w:pPr>
              <w:ind w:left="-109" w:right="-179"/>
              <w:rPr>
                <w:b/>
                <w:bCs/>
                <w:sz w:val="18"/>
                <w:szCs w:val="18"/>
                <w:lang w:eastAsia="ru-RU"/>
              </w:rPr>
            </w:pPr>
            <w:r w:rsidRPr="0051257A">
              <w:rPr>
                <w:b/>
                <w:bCs/>
                <w:sz w:val="18"/>
                <w:szCs w:val="18"/>
                <w:lang w:eastAsia="ru-RU"/>
              </w:rPr>
              <w:t>дата)</w:t>
            </w:r>
          </w:p>
        </w:tc>
        <w:tc>
          <w:tcPr>
            <w:tcW w:w="833" w:type="pct"/>
            <w:tcBorders>
              <w:bottom w:val="double" w:sz="4" w:space="0" w:color="auto"/>
            </w:tcBorders>
            <w:shd w:val="clear" w:color="auto" w:fill="auto"/>
          </w:tcPr>
          <w:p w14:paraId="12A84A9C" w14:textId="77777777" w:rsidR="00FF151F" w:rsidRPr="0051257A" w:rsidRDefault="00FF151F" w:rsidP="000E4984">
            <w:pPr>
              <w:rPr>
                <w:b/>
                <w:bCs/>
                <w:sz w:val="18"/>
                <w:szCs w:val="18"/>
                <w:lang w:eastAsia="ru-RU"/>
              </w:rPr>
            </w:pPr>
            <w:r w:rsidRPr="0051257A">
              <w:rPr>
                <w:b/>
                <w:bCs/>
                <w:sz w:val="18"/>
                <w:szCs w:val="18"/>
                <w:lang w:eastAsia="ru-RU"/>
              </w:rPr>
              <w:t>Действующая редакция</w:t>
            </w:r>
          </w:p>
        </w:tc>
        <w:tc>
          <w:tcPr>
            <w:tcW w:w="973" w:type="pct"/>
            <w:tcBorders>
              <w:bottom w:val="double" w:sz="4" w:space="0" w:color="auto"/>
            </w:tcBorders>
            <w:shd w:val="clear" w:color="auto" w:fill="auto"/>
            <w:vAlign w:val="center"/>
          </w:tcPr>
          <w:p w14:paraId="5D42EC41" w14:textId="77777777" w:rsidR="00FF151F" w:rsidRPr="0051257A" w:rsidRDefault="00FF151F" w:rsidP="00D94626">
            <w:pPr>
              <w:jc w:val="both"/>
              <w:rPr>
                <w:sz w:val="18"/>
                <w:szCs w:val="18"/>
              </w:rPr>
            </w:pPr>
            <w:r w:rsidRPr="0051257A">
              <w:rPr>
                <w:sz w:val="18"/>
                <w:szCs w:val="18"/>
              </w:rPr>
              <w:t>Замечания и предложения</w:t>
            </w:r>
          </w:p>
        </w:tc>
        <w:tc>
          <w:tcPr>
            <w:tcW w:w="1250" w:type="pct"/>
            <w:tcBorders>
              <w:bottom w:val="double" w:sz="4" w:space="0" w:color="auto"/>
            </w:tcBorders>
            <w:shd w:val="clear" w:color="auto" w:fill="auto"/>
            <w:vAlign w:val="center"/>
          </w:tcPr>
          <w:p w14:paraId="6B6E728C" w14:textId="77777777" w:rsidR="00FF151F" w:rsidRPr="0051257A" w:rsidRDefault="00FF151F" w:rsidP="000E4984">
            <w:pPr>
              <w:rPr>
                <w:b/>
                <w:bCs/>
                <w:sz w:val="18"/>
                <w:szCs w:val="18"/>
                <w:lang w:eastAsia="ru-RU"/>
              </w:rPr>
            </w:pPr>
            <w:r w:rsidRPr="0051257A">
              <w:rPr>
                <w:b/>
                <w:bCs/>
                <w:sz w:val="18"/>
                <w:szCs w:val="18"/>
                <w:lang w:eastAsia="ru-RU"/>
              </w:rPr>
              <w:t>Обоснование предлагаемой редакции</w:t>
            </w:r>
          </w:p>
        </w:tc>
        <w:tc>
          <w:tcPr>
            <w:tcW w:w="602" w:type="pct"/>
            <w:tcBorders>
              <w:bottom w:val="double" w:sz="4" w:space="0" w:color="auto"/>
            </w:tcBorders>
            <w:shd w:val="clear" w:color="auto" w:fill="auto"/>
          </w:tcPr>
          <w:p w14:paraId="072D4525" w14:textId="77777777" w:rsidR="00FF151F" w:rsidRPr="0051257A" w:rsidRDefault="00FF151F" w:rsidP="000E4984">
            <w:pPr>
              <w:rPr>
                <w:b/>
                <w:bCs/>
                <w:sz w:val="18"/>
                <w:szCs w:val="18"/>
                <w:lang w:eastAsia="ru-RU"/>
              </w:rPr>
            </w:pPr>
          </w:p>
          <w:p w14:paraId="6EC25FA6" w14:textId="77777777" w:rsidR="00FF151F" w:rsidRPr="0051257A" w:rsidRDefault="00FF151F" w:rsidP="000E4984">
            <w:pPr>
              <w:rPr>
                <w:b/>
                <w:bCs/>
                <w:sz w:val="18"/>
                <w:szCs w:val="18"/>
                <w:lang w:eastAsia="ru-RU"/>
              </w:rPr>
            </w:pPr>
            <w:r w:rsidRPr="0051257A">
              <w:rPr>
                <w:b/>
                <w:bCs/>
                <w:sz w:val="18"/>
                <w:szCs w:val="18"/>
                <w:lang w:eastAsia="ru-RU"/>
              </w:rPr>
              <w:t>Ответы на замечания</w:t>
            </w:r>
          </w:p>
        </w:tc>
        <w:tc>
          <w:tcPr>
            <w:tcW w:w="416" w:type="pct"/>
            <w:tcBorders>
              <w:bottom w:val="double" w:sz="4" w:space="0" w:color="auto"/>
            </w:tcBorders>
            <w:shd w:val="clear" w:color="auto" w:fill="auto"/>
          </w:tcPr>
          <w:p w14:paraId="45904BB4" w14:textId="19D1BBB0" w:rsidR="00FF151F" w:rsidRPr="0051257A" w:rsidRDefault="00FF151F" w:rsidP="000E4984">
            <w:pPr>
              <w:rPr>
                <w:b/>
                <w:bCs/>
                <w:sz w:val="18"/>
                <w:szCs w:val="18"/>
                <w:lang w:eastAsia="ru-RU"/>
              </w:rPr>
            </w:pPr>
            <w:r w:rsidRPr="0051257A">
              <w:rPr>
                <w:b/>
                <w:bCs/>
                <w:sz w:val="18"/>
                <w:szCs w:val="18"/>
                <w:lang w:eastAsia="ru-RU"/>
              </w:rPr>
              <w:t>Стадия отработки</w:t>
            </w:r>
          </w:p>
        </w:tc>
      </w:tr>
      <w:tr w:rsidR="0051257A" w:rsidRPr="0051257A" w14:paraId="484628F0" w14:textId="4BB518BF" w:rsidTr="0051257A">
        <w:trPr>
          <w:trHeight w:val="526"/>
        </w:trPr>
        <w:tc>
          <w:tcPr>
            <w:tcW w:w="138" w:type="pct"/>
            <w:shd w:val="clear" w:color="auto" w:fill="auto"/>
          </w:tcPr>
          <w:p w14:paraId="34A38B2F" w14:textId="77777777" w:rsidR="009C2666" w:rsidRPr="0051257A" w:rsidRDefault="009C2666" w:rsidP="009C2666">
            <w:pPr>
              <w:numPr>
                <w:ilvl w:val="0"/>
                <w:numId w:val="1"/>
              </w:numPr>
              <w:autoSpaceDE w:val="0"/>
              <w:autoSpaceDN w:val="0"/>
              <w:adjustRightInd w:val="0"/>
              <w:jc w:val="both"/>
              <w:rPr>
                <w:sz w:val="18"/>
                <w:szCs w:val="18"/>
              </w:rPr>
            </w:pPr>
          </w:p>
        </w:tc>
        <w:tc>
          <w:tcPr>
            <w:tcW w:w="370" w:type="pct"/>
            <w:shd w:val="clear" w:color="auto" w:fill="auto"/>
          </w:tcPr>
          <w:p w14:paraId="011F46CE" w14:textId="77250D53" w:rsidR="009C2666" w:rsidRPr="0051257A" w:rsidRDefault="009C2666" w:rsidP="009C2666">
            <w:pPr>
              <w:autoSpaceDE w:val="0"/>
              <w:autoSpaceDN w:val="0"/>
              <w:adjustRightInd w:val="0"/>
              <w:jc w:val="both"/>
              <w:rPr>
                <w:sz w:val="18"/>
                <w:szCs w:val="18"/>
              </w:rPr>
            </w:pPr>
            <w:r w:rsidRPr="0051257A">
              <w:rPr>
                <w:sz w:val="18"/>
                <w:szCs w:val="18"/>
              </w:rPr>
              <w:t>В целом по документу</w:t>
            </w:r>
          </w:p>
        </w:tc>
        <w:tc>
          <w:tcPr>
            <w:tcW w:w="417" w:type="pct"/>
            <w:shd w:val="clear" w:color="auto" w:fill="auto"/>
          </w:tcPr>
          <w:p w14:paraId="27EC04EC" w14:textId="2CF38914" w:rsidR="009C2666" w:rsidRPr="0051257A" w:rsidRDefault="009C2666" w:rsidP="009C2666">
            <w:pPr>
              <w:jc w:val="both"/>
              <w:rPr>
                <w:sz w:val="18"/>
                <w:szCs w:val="18"/>
              </w:rPr>
            </w:pPr>
            <w:r w:rsidRPr="0051257A">
              <w:rPr>
                <w:sz w:val="18"/>
                <w:szCs w:val="18"/>
              </w:rPr>
              <w:t>ПК 3 ТК 465 Анкудинов А. Г</w:t>
            </w:r>
          </w:p>
        </w:tc>
        <w:tc>
          <w:tcPr>
            <w:tcW w:w="833" w:type="pct"/>
            <w:shd w:val="clear" w:color="auto" w:fill="auto"/>
          </w:tcPr>
          <w:p w14:paraId="248596C9" w14:textId="77777777" w:rsidR="009C2666" w:rsidRPr="0051257A" w:rsidRDefault="009C2666" w:rsidP="009C2666">
            <w:pPr>
              <w:jc w:val="both"/>
              <w:rPr>
                <w:sz w:val="18"/>
                <w:szCs w:val="18"/>
              </w:rPr>
            </w:pPr>
          </w:p>
        </w:tc>
        <w:tc>
          <w:tcPr>
            <w:tcW w:w="973" w:type="pct"/>
            <w:shd w:val="clear" w:color="auto" w:fill="auto"/>
          </w:tcPr>
          <w:p w14:paraId="33F65777" w14:textId="26A37F97" w:rsidR="009C2666" w:rsidRPr="0051257A" w:rsidRDefault="009C2666" w:rsidP="009C2666">
            <w:pPr>
              <w:jc w:val="both"/>
              <w:rPr>
                <w:sz w:val="18"/>
                <w:szCs w:val="18"/>
              </w:rPr>
            </w:pPr>
            <w:r w:rsidRPr="0051257A">
              <w:rPr>
                <w:sz w:val="18"/>
                <w:szCs w:val="18"/>
              </w:rPr>
              <w:t xml:space="preserve"> Предлагаю, пока ТР СМ еще в стадии проекта, создать и перейти на логичную классификацию всего разнообразного массива материалов и изделий.</w:t>
            </w:r>
          </w:p>
        </w:tc>
        <w:tc>
          <w:tcPr>
            <w:tcW w:w="1250" w:type="pct"/>
            <w:shd w:val="clear" w:color="auto" w:fill="auto"/>
          </w:tcPr>
          <w:p w14:paraId="76490DE2" w14:textId="77777777" w:rsidR="009C2666" w:rsidRPr="0051257A" w:rsidRDefault="009C2666" w:rsidP="009C2666">
            <w:pPr>
              <w:jc w:val="both"/>
              <w:rPr>
                <w:sz w:val="18"/>
                <w:szCs w:val="18"/>
              </w:rPr>
            </w:pPr>
            <w:r w:rsidRPr="0051257A">
              <w:rPr>
                <w:sz w:val="18"/>
                <w:szCs w:val="18"/>
              </w:rPr>
              <w:t xml:space="preserve">Регламент следует рассматривать как фундаментальный документ длительного пользования, который закладывается на десятилетия. С этой точки зрения хотелось бы большей продуманности и систематизации в формировании основополагающего перечня строительных материалов и изделий, приведенного в приложения 1 к техническому регламенту. </w:t>
            </w:r>
          </w:p>
          <w:p w14:paraId="6BA68E03" w14:textId="77777777" w:rsidR="009C2666" w:rsidRPr="0051257A" w:rsidRDefault="009C2666" w:rsidP="009C2666">
            <w:pPr>
              <w:jc w:val="both"/>
              <w:rPr>
                <w:sz w:val="18"/>
                <w:szCs w:val="18"/>
              </w:rPr>
            </w:pPr>
            <w:r w:rsidRPr="0051257A">
              <w:rPr>
                <w:sz w:val="18"/>
                <w:szCs w:val="18"/>
              </w:rPr>
              <w:t xml:space="preserve">Так, классификация групп строительных материалов и изделий в техническом регламенте ЕАЭС принята по нелогичному и не до конца выдержанному алфавитному принципу. </w:t>
            </w:r>
          </w:p>
          <w:p w14:paraId="6FA2ED1E" w14:textId="2F9954D6" w:rsidR="009C2666" w:rsidRPr="0051257A" w:rsidRDefault="009C2666" w:rsidP="009C2666">
            <w:pPr>
              <w:jc w:val="both"/>
              <w:rPr>
                <w:sz w:val="18"/>
                <w:szCs w:val="18"/>
              </w:rPr>
            </w:pPr>
            <w:r w:rsidRPr="0051257A">
              <w:rPr>
                <w:sz w:val="18"/>
                <w:szCs w:val="18"/>
              </w:rPr>
              <w:t xml:space="preserve">На этой нелогичной «классификации», приведённой </w:t>
            </w:r>
            <w:proofErr w:type="gramStart"/>
            <w:r w:rsidRPr="0051257A">
              <w:rPr>
                <w:sz w:val="18"/>
                <w:szCs w:val="18"/>
              </w:rPr>
              <w:t>к приложении</w:t>
            </w:r>
            <w:proofErr w:type="gramEnd"/>
            <w:r w:rsidRPr="0051257A">
              <w:rPr>
                <w:sz w:val="18"/>
                <w:szCs w:val="18"/>
              </w:rPr>
              <w:t xml:space="preserve"> №1, построены все документы ТР СМ, в частности перечни стандартов, обеспечивающих соблюдение технических требований и стандартов, содержащих правила и методы испытаний, общим объемом свыше 2300 строк. </w:t>
            </w:r>
          </w:p>
          <w:p w14:paraId="586F849E" w14:textId="77777777" w:rsidR="009C2666" w:rsidRPr="0051257A" w:rsidRDefault="009C2666" w:rsidP="009C2666">
            <w:pPr>
              <w:jc w:val="both"/>
              <w:rPr>
                <w:sz w:val="18"/>
                <w:szCs w:val="18"/>
              </w:rPr>
            </w:pPr>
            <w:r w:rsidRPr="0051257A">
              <w:rPr>
                <w:sz w:val="18"/>
                <w:szCs w:val="18"/>
              </w:rPr>
              <w:t xml:space="preserve">Поскольку ТР СМ вместе с приложениями и примыкающими к нему документами представляет очень большой массив информации, принятия систематизация строительных материалов и изделий уже сейчас создаёт трудности в поиске нужного материала или изделия, и всегда будет создавать эти трудности в будущем. Это создает достаточно серьезные сложности для практического использования документов ТС СМ всеми заинтересованными лицами. С добавлением новых групп и материалов, которые неизбежно будут появляться, бессистемность структуры документов будет только увеличиваться. </w:t>
            </w:r>
          </w:p>
          <w:p w14:paraId="0C863DC9" w14:textId="493F90D1" w:rsidR="009C2666" w:rsidRPr="0051257A" w:rsidRDefault="009C2666" w:rsidP="009C2666">
            <w:pPr>
              <w:jc w:val="both"/>
              <w:rPr>
                <w:sz w:val="18"/>
                <w:szCs w:val="18"/>
              </w:rPr>
            </w:pPr>
            <w:r w:rsidRPr="0051257A">
              <w:rPr>
                <w:sz w:val="18"/>
                <w:szCs w:val="18"/>
              </w:rPr>
              <w:t>Основой для идентификации и сертификации строительных материалов и изделий логично использовать, например классификатор ТН ВЭД ТС, или функциональное назначение материалов (для несущих конструкций, отделочные, с разделением на виды материалы и изделий, по природной основе и т. д).</w:t>
            </w:r>
          </w:p>
        </w:tc>
        <w:tc>
          <w:tcPr>
            <w:tcW w:w="602" w:type="pct"/>
            <w:shd w:val="clear" w:color="auto" w:fill="auto"/>
          </w:tcPr>
          <w:p w14:paraId="282F456D" w14:textId="77777777" w:rsidR="009C2666" w:rsidRPr="0051257A" w:rsidRDefault="009C2666" w:rsidP="009C2666">
            <w:pPr>
              <w:jc w:val="both"/>
              <w:rPr>
                <w:b/>
                <w:bCs/>
                <w:sz w:val="18"/>
                <w:szCs w:val="18"/>
                <w:lang w:eastAsia="ru-RU"/>
              </w:rPr>
            </w:pPr>
            <w:r w:rsidRPr="0051257A">
              <w:rPr>
                <w:b/>
                <w:bCs/>
                <w:sz w:val="18"/>
                <w:szCs w:val="18"/>
                <w:lang w:eastAsia="ru-RU"/>
              </w:rPr>
              <w:t>Принято частично.</w:t>
            </w:r>
          </w:p>
          <w:p w14:paraId="388738B8" w14:textId="77777777" w:rsidR="009C2666" w:rsidRPr="0051257A" w:rsidRDefault="009C2666" w:rsidP="009C2666">
            <w:pPr>
              <w:jc w:val="both"/>
              <w:rPr>
                <w:b/>
                <w:bCs/>
                <w:sz w:val="18"/>
                <w:szCs w:val="18"/>
                <w:lang w:eastAsia="ru-RU"/>
              </w:rPr>
            </w:pPr>
          </w:p>
          <w:p w14:paraId="3697C7AE" w14:textId="77777777" w:rsidR="009C2666" w:rsidRPr="0051257A" w:rsidRDefault="009C2666" w:rsidP="009C2666">
            <w:pPr>
              <w:jc w:val="both"/>
              <w:rPr>
                <w:sz w:val="18"/>
                <w:szCs w:val="18"/>
                <w:lang w:eastAsia="ru-RU"/>
              </w:rPr>
            </w:pPr>
            <w:r w:rsidRPr="0051257A">
              <w:rPr>
                <w:sz w:val="18"/>
                <w:szCs w:val="18"/>
                <w:lang w:eastAsia="ru-RU"/>
              </w:rPr>
              <w:t>Приложение 3 переработано, согласно поступающих замечаний и предложений от профильных ассоциаций и производителей строительных материалов и изделий.</w:t>
            </w:r>
          </w:p>
          <w:p w14:paraId="14FCFB6C" w14:textId="77D43A12" w:rsidR="009C2666" w:rsidRPr="0051257A" w:rsidRDefault="009C2666" w:rsidP="009C2666">
            <w:pPr>
              <w:jc w:val="both"/>
              <w:rPr>
                <w:sz w:val="18"/>
                <w:szCs w:val="18"/>
                <w:lang w:eastAsia="ru-RU"/>
              </w:rPr>
            </w:pPr>
            <w:r w:rsidRPr="0051257A">
              <w:rPr>
                <w:sz w:val="18"/>
                <w:szCs w:val="18"/>
                <w:lang w:eastAsia="ru-RU"/>
              </w:rPr>
              <w:t xml:space="preserve">Для логического поиска групп и видов продукции подготовленно отдельное решение ЕЭК к техническому регламенту, которое содержит коды ТН ВЭД, это приложение и является идентификационным для приложения 3 и перечней стандартов. </w:t>
            </w:r>
          </w:p>
        </w:tc>
        <w:tc>
          <w:tcPr>
            <w:tcW w:w="416" w:type="pct"/>
            <w:shd w:val="clear" w:color="auto" w:fill="auto"/>
          </w:tcPr>
          <w:p w14:paraId="7D8347DA" w14:textId="77777777" w:rsidR="009C2666" w:rsidRPr="0051257A" w:rsidRDefault="009C2666" w:rsidP="009C2666">
            <w:pPr>
              <w:jc w:val="both"/>
              <w:rPr>
                <w:sz w:val="18"/>
                <w:szCs w:val="18"/>
                <w:lang w:eastAsia="ru-RU"/>
              </w:rPr>
            </w:pPr>
          </w:p>
        </w:tc>
      </w:tr>
      <w:tr w:rsidR="0051257A" w:rsidRPr="0051257A" w14:paraId="41B790EA" w14:textId="306868B0" w:rsidTr="0051257A">
        <w:trPr>
          <w:trHeight w:val="526"/>
        </w:trPr>
        <w:tc>
          <w:tcPr>
            <w:tcW w:w="138" w:type="pct"/>
            <w:shd w:val="clear" w:color="auto" w:fill="auto"/>
          </w:tcPr>
          <w:p w14:paraId="294D64C9" w14:textId="77777777" w:rsidR="009C2666" w:rsidRPr="0051257A" w:rsidRDefault="009C2666" w:rsidP="009C2666">
            <w:pPr>
              <w:numPr>
                <w:ilvl w:val="0"/>
                <w:numId w:val="1"/>
              </w:numPr>
              <w:autoSpaceDE w:val="0"/>
              <w:autoSpaceDN w:val="0"/>
              <w:adjustRightInd w:val="0"/>
              <w:jc w:val="both"/>
              <w:rPr>
                <w:sz w:val="18"/>
                <w:szCs w:val="18"/>
              </w:rPr>
            </w:pPr>
          </w:p>
        </w:tc>
        <w:tc>
          <w:tcPr>
            <w:tcW w:w="370" w:type="pct"/>
            <w:shd w:val="clear" w:color="auto" w:fill="auto"/>
          </w:tcPr>
          <w:p w14:paraId="19202BE5" w14:textId="33CC9FE5" w:rsidR="009C2666" w:rsidRPr="0051257A" w:rsidRDefault="009C2666" w:rsidP="009C2666">
            <w:pPr>
              <w:autoSpaceDE w:val="0"/>
              <w:autoSpaceDN w:val="0"/>
              <w:adjustRightInd w:val="0"/>
              <w:jc w:val="both"/>
              <w:rPr>
                <w:sz w:val="18"/>
                <w:szCs w:val="18"/>
              </w:rPr>
            </w:pPr>
            <w:r w:rsidRPr="0051257A">
              <w:rPr>
                <w:sz w:val="18"/>
                <w:szCs w:val="18"/>
              </w:rPr>
              <w:t>В целом по документу</w:t>
            </w:r>
          </w:p>
        </w:tc>
        <w:tc>
          <w:tcPr>
            <w:tcW w:w="417" w:type="pct"/>
            <w:shd w:val="clear" w:color="auto" w:fill="auto"/>
          </w:tcPr>
          <w:p w14:paraId="02409E80" w14:textId="4C1EDDEC" w:rsidR="009C2666" w:rsidRPr="0051257A" w:rsidRDefault="009C2666" w:rsidP="009C2666">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040D51B8" w14:textId="77777777" w:rsidR="009C2666" w:rsidRPr="0051257A" w:rsidRDefault="009C2666" w:rsidP="009C2666">
            <w:pPr>
              <w:jc w:val="both"/>
              <w:rPr>
                <w:sz w:val="18"/>
                <w:szCs w:val="18"/>
              </w:rPr>
            </w:pPr>
          </w:p>
        </w:tc>
        <w:tc>
          <w:tcPr>
            <w:tcW w:w="973" w:type="pct"/>
            <w:shd w:val="clear" w:color="auto" w:fill="auto"/>
          </w:tcPr>
          <w:p w14:paraId="0E04C2AF" w14:textId="7B8F3F72" w:rsidR="009C2666" w:rsidRPr="0051257A" w:rsidRDefault="009C2666" w:rsidP="009C2666">
            <w:pPr>
              <w:jc w:val="both"/>
              <w:rPr>
                <w:sz w:val="18"/>
                <w:szCs w:val="18"/>
              </w:rPr>
            </w:pPr>
            <w:r w:rsidRPr="0051257A">
              <w:rPr>
                <w:sz w:val="18"/>
                <w:szCs w:val="18"/>
              </w:rPr>
              <w:t>В документе отсутствует раздел / или подраздел «Сокращения».</w:t>
            </w:r>
          </w:p>
        </w:tc>
        <w:tc>
          <w:tcPr>
            <w:tcW w:w="1250" w:type="pct"/>
            <w:shd w:val="clear" w:color="auto" w:fill="auto"/>
          </w:tcPr>
          <w:p w14:paraId="67AD7EF1" w14:textId="12AE6AAA" w:rsidR="009C2666" w:rsidRPr="0051257A" w:rsidRDefault="009C2666" w:rsidP="009C2666">
            <w:pPr>
              <w:jc w:val="both"/>
              <w:rPr>
                <w:sz w:val="18"/>
                <w:szCs w:val="18"/>
              </w:rPr>
            </w:pPr>
            <w:r w:rsidRPr="0051257A">
              <w:rPr>
                <w:sz w:val="18"/>
                <w:szCs w:val="18"/>
              </w:rPr>
              <w:t xml:space="preserve"> По тексту документа используются сокращения, для которых необходимо дать расшифровку. ТР ЕАЭС, ПСМ, ТН ВЭД ЕАЭС, ТС, ТНПА, ОБУВ, ПДК, </w:t>
            </w:r>
            <w:proofErr w:type="gramStart"/>
            <w:r w:rsidRPr="0051257A">
              <w:rPr>
                <w:sz w:val="18"/>
                <w:szCs w:val="18"/>
              </w:rPr>
              <w:t>ИИИ  и</w:t>
            </w:r>
            <w:proofErr w:type="gramEnd"/>
            <w:r w:rsidRPr="0051257A">
              <w:rPr>
                <w:sz w:val="18"/>
                <w:szCs w:val="18"/>
              </w:rPr>
              <w:t xml:space="preserve"> др. </w:t>
            </w:r>
          </w:p>
        </w:tc>
        <w:tc>
          <w:tcPr>
            <w:tcW w:w="602" w:type="pct"/>
            <w:shd w:val="clear" w:color="auto" w:fill="auto"/>
          </w:tcPr>
          <w:p w14:paraId="4CF65334" w14:textId="77777777" w:rsidR="009C2666" w:rsidRPr="0051257A" w:rsidRDefault="009C2666" w:rsidP="009C2666">
            <w:pPr>
              <w:jc w:val="both"/>
              <w:rPr>
                <w:b/>
                <w:bCs/>
                <w:sz w:val="18"/>
                <w:szCs w:val="18"/>
                <w:lang w:eastAsia="ru-RU"/>
              </w:rPr>
            </w:pPr>
            <w:r w:rsidRPr="0051257A">
              <w:rPr>
                <w:b/>
                <w:bCs/>
                <w:sz w:val="18"/>
                <w:szCs w:val="18"/>
                <w:lang w:eastAsia="ru-RU"/>
              </w:rPr>
              <w:t>Принято.</w:t>
            </w:r>
          </w:p>
          <w:p w14:paraId="20E2D134" w14:textId="77777777" w:rsidR="009C2666" w:rsidRPr="0051257A" w:rsidRDefault="009C2666" w:rsidP="009C2666">
            <w:pPr>
              <w:jc w:val="both"/>
              <w:rPr>
                <w:sz w:val="18"/>
                <w:szCs w:val="18"/>
                <w:lang w:eastAsia="ru-RU"/>
              </w:rPr>
            </w:pPr>
            <w:r w:rsidRPr="0051257A">
              <w:rPr>
                <w:sz w:val="18"/>
                <w:szCs w:val="18"/>
                <w:lang w:eastAsia="ru-RU"/>
              </w:rPr>
              <w:t>Раздел по сокращениям добавлен в раздел 2 «Основные понятия и сокращения»</w:t>
            </w:r>
          </w:p>
          <w:p w14:paraId="05EBCA2B" w14:textId="38806D2A" w:rsidR="009C2666" w:rsidRPr="0051257A" w:rsidRDefault="009C2666" w:rsidP="009C2666">
            <w:pPr>
              <w:jc w:val="both"/>
              <w:rPr>
                <w:sz w:val="18"/>
                <w:szCs w:val="18"/>
                <w:lang w:eastAsia="ru-RU"/>
              </w:rPr>
            </w:pPr>
            <w:r w:rsidRPr="0051257A">
              <w:rPr>
                <w:sz w:val="18"/>
                <w:szCs w:val="18"/>
                <w:lang w:eastAsia="ru-RU"/>
              </w:rPr>
              <w:t xml:space="preserve">За исключением приложения 8, так как оно переработано. </w:t>
            </w:r>
          </w:p>
        </w:tc>
        <w:tc>
          <w:tcPr>
            <w:tcW w:w="416" w:type="pct"/>
            <w:shd w:val="clear" w:color="auto" w:fill="auto"/>
          </w:tcPr>
          <w:p w14:paraId="3084F065" w14:textId="77777777" w:rsidR="009C2666" w:rsidRPr="0051257A" w:rsidRDefault="009C2666" w:rsidP="009C2666">
            <w:pPr>
              <w:jc w:val="both"/>
              <w:rPr>
                <w:b/>
                <w:bCs/>
                <w:sz w:val="18"/>
                <w:szCs w:val="18"/>
                <w:lang w:eastAsia="ru-RU"/>
              </w:rPr>
            </w:pPr>
          </w:p>
        </w:tc>
      </w:tr>
      <w:tr w:rsidR="0051257A" w:rsidRPr="0051257A" w14:paraId="5DBE873D" w14:textId="77071EF7" w:rsidTr="0051257A">
        <w:trPr>
          <w:trHeight w:val="526"/>
        </w:trPr>
        <w:tc>
          <w:tcPr>
            <w:tcW w:w="138" w:type="pct"/>
            <w:shd w:val="clear" w:color="auto" w:fill="auto"/>
          </w:tcPr>
          <w:p w14:paraId="588700DA" w14:textId="77777777" w:rsidR="009C2666" w:rsidRPr="0051257A" w:rsidRDefault="009C2666" w:rsidP="009C2666">
            <w:pPr>
              <w:numPr>
                <w:ilvl w:val="0"/>
                <w:numId w:val="1"/>
              </w:numPr>
              <w:autoSpaceDE w:val="0"/>
              <w:autoSpaceDN w:val="0"/>
              <w:adjustRightInd w:val="0"/>
              <w:jc w:val="both"/>
              <w:rPr>
                <w:sz w:val="18"/>
                <w:szCs w:val="18"/>
              </w:rPr>
            </w:pPr>
          </w:p>
        </w:tc>
        <w:tc>
          <w:tcPr>
            <w:tcW w:w="370" w:type="pct"/>
            <w:shd w:val="clear" w:color="auto" w:fill="auto"/>
          </w:tcPr>
          <w:p w14:paraId="4E3895B5" w14:textId="6C9D6D1B" w:rsidR="009C2666" w:rsidRPr="0051257A" w:rsidRDefault="009C2666" w:rsidP="009C2666">
            <w:pPr>
              <w:autoSpaceDE w:val="0"/>
              <w:autoSpaceDN w:val="0"/>
              <w:adjustRightInd w:val="0"/>
              <w:jc w:val="both"/>
              <w:rPr>
                <w:sz w:val="18"/>
                <w:szCs w:val="18"/>
              </w:rPr>
            </w:pPr>
            <w:r w:rsidRPr="0051257A">
              <w:rPr>
                <w:sz w:val="18"/>
                <w:szCs w:val="18"/>
              </w:rPr>
              <w:t>В целом по документу</w:t>
            </w:r>
          </w:p>
        </w:tc>
        <w:tc>
          <w:tcPr>
            <w:tcW w:w="417" w:type="pct"/>
            <w:shd w:val="clear" w:color="auto" w:fill="auto"/>
          </w:tcPr>
          <w:p w14:paraId="6BD40F20" w14:textId="6E6FA90E" w:rsidR="009C2666" w:rsidRPr="0051257A" w:rsidRDefault="009C2666" w:rsidP="009C2666">
            <w:pPr>
              <w:jc w:val="both"/>
              <w:rPr>
                <w:sz w:val="18"/>
                <w:szCs w:val="18"/>
              </w:rPr>
            </w:pPr>
            <w:r w:rsidRPr="0051257A">
              <w:rPr>
                <w:sz w:val="18"/>
                <w:szCs w:val="18"/>
              </w:rPr>
              <w:t>ПК 3 ТК 465 Анкудинов А. Г</w:t>
            </w:r>
          </w:p>
        </w:tc>
        <w:tc>
          <w:tcPr>
            <w:tcW w:w="833" w:type="pct"/>
            <w:shd w:val="clear" w:color="auto" w:fill="auto"/>
          </w:tcPr>
          <w:p w14:paraId="41553EAD" w14:textId="77777777" w:rsidR="009C2666" w:rsidRPr="0051257A" w:rsidRDefault="009C2666" w:rsidP="009C2666">
            <w:pPr>
              <w:jc w:val="both"/>
              <w:rPr>
                <w:sz w:val="18"/>
                <w:szCs w:val="18"/>
              </w:rPr>
            </w:pPr>
          </w:p>
        </w:tc>
        <w:tc>
          <w:tcPr>
            <w:tcW w:w="973" w:type="pct"/>
            <w:shd w:val="clear" w:color="auto" w:fill="auto"/>
          </w:tcPr>
          <w:p w14:paraId="4341BB44" w14:textId="46986C8D" w:rsidR="009C2666" w:rsidRPr="0051257A" w:rsidRDefault="009C2666" w:rsidP="009C2666">
            <w:pPr>
              <w:jc w:val="both"/>
              <w:rPr>
                <w:sz w:val="18"/>
                <w:szCs w:val="18"/>
              </w:rPr>
            </w:pPr>
            <w:r w:rsidRPr="0051257A">
              <w:rPr>
                <w:sz w:val="18"/>
                <w:szCs w:val="18"/>
              </w:rPr>
              <w:t>ТР СМ предполагает организацию государственного строительного надзора в странах-участницах для проверки соответствия применяемых строительных материалов требованиям технических регламентов и проектной документации. Государственный строительный надзор за изделиями и материалами применяемых в несущих конструкциях и с вредными для человека воздействиями, необходим с целю обеспечения за безопасностью их применения, но, например, в РФ такой государственный строительный надзор отсутствует.</w:t>
            </w:r>
          </w:p>
          <w:p w14:paraId="39145641" w14:textId="43762549" w:rsidR="009C2666" w:rsidRPr="0051257A" w:rsidRDefault="009C2666" w:rsidP="009C2666">
            <w:pPr>
              <w:jc w:val="both"/>
              <w:rPr>
                <w:sz w:val="18"/>
                <w:szCs w:val="18"/>
              </w:rPr>
            </w:pPr>
            <w:r w:rsidRPr="0051257A">
              <w:rPr>
                <w:sz w:val="18"/>
                <w:szCs w:val="18"/>
              </w:rPr>
              <w:t>Для нормального функционирования ТР СМ такой надзор на рынке ЕАЭС должен действовать по единым правилам. Ответственность за безопасность и качество применяемых строительных материалов и изделий, которая в ТР СМ не предусмотрена, во всех странах ЕАЭС должна быть адекватно одинаковой.</w:t>
            </w:r>
          </w:p>
          <w:p w14:paraId="7E525D04" w14:textId="5C3DD1DB" w:rsidR="009C2666" w:rsidRPr="0051257A" w:rsidRDefault="009C2666" w:rsidP="009C2666">
            <w:pPr>
              <w:jc w:val="both"/>
              <w:rPr>
                <w:sz w:val="18"/>
                <w:szCs w:val="18"/>
              </w:rPr>
            </w:pPr>
            <w:r w:rsidRPr="0051257A">
              <w:rPr>
                <w:sz w:val="18"/>
                <w:szCs w:val="18"/>
              </w:rPr>
              <w:t>ТР СМ не дает предложений по установлению административной и уголовной ответственность по отношению к изготовителям, уполномоченным органам по подтверждению соответствия за безопасность и качество выпускаемых на рынок материалов, объективность и достоверность сведений, содержащихся в сопроводительной и другой документацию на продукцию в соответствии с законодательством государств-членов Союза.</w:t>
            </w:r>
          </w:p>
        </w:tc>
        <w:tc>
          <w:tcPr>
            <w:tcW w:w="1250" w:type="pct"/>
            <w:shd w:val="clear" w:color="auto" w:fill="auto"/>
          </w:tcPr>
          <w:p w14:paraId="38C7716B" w14:textId="77777777" w:rsidR="009C2666" w:rsidRPr="0051257A" w:rsidRDefault="009C2666" w:rsidP="009C2666">
            <w:pPr>
              <w:jc w:val="both"/>
              <w:rPr>
                <w:sz w:val="18"/>
                <w:szCs w:val="18"/>
              </w:rPr>
            </w:pPr>
          </w:p>
        </w:tc>
        <w:tc>
          <w:tcPr>
            <w:tcW w:w="602" w:type="pct"/>
            <w:shd w:val="clear" w:color="auto" w:fill="auto"/>
          </w:tcPr>
          <w:p w14:paraId="49A92D0E" w14:textId="77777777" w:rsidR="009C2666" w:rsidRPr="0051257A" w:rsidRDefault="009C2666" w:rsidP="009C2666">
            <w:pPr>
              <w:jc w:val="both"/>
              <w:rPr>
                <w:b/>
                <w:bCs/>
                <w:sz w:val="18"/>
                <w:szCs w:val="18"/>
                <w:lang w:eastAsia="ru-RU"/>
              </w:rPr>
            </w:pPr>
            <w:r w:rsidRPr="0051257A">
              <w:rPr>
                <w:b/>
                <w:bCs/>
                <w:sz w:val="18"/>
                <w:szCs w:val="18"/>
                <w:lang w:eastAsia="ru-RU"/>
              </w:rPr>
              <w:t>Не принято.</w:t>
            </w:r>
          </w:p>
          <w:p w14:paraId="7A32494D" w14:textId="77777777" w:rsidR="009C2666" w:rsidRPr="0051257A" w:rsidRDefault="009C2666" w:rsidP="009C2666">
            <w:pPr>
              <w:jc w:val="both"/>
              <w:rPr>
                <w:sz w:val="18"/>
                <w:szCs w:val="18"/>
                <w:lang w:eastAsia="ru-RU"/>
              </w:rPr>
            </w:pPr>
            <w:r w:rsidRPr="0051257A">
              <w:rPr>
                <w:sz w:val="18"/>
                <w:szCs w:val="18"/>
                <w:lang w:eastAsia="ru-RU"/>
              </w:rPr>
              <w:t xml:space="preserve">Требования контроля (надзора) за строительными материалами предусматривается требованиями законодательства стран-участников Союза и не как не регламентировано в нормах разрабатываемого технического регламента. Установление уголовной и/или административной ответственности перед производителями предусмотрены документами другого уровня. </w:t>
            </w:r>
          </w:p>
          <w:p w14:paraId="5656DF3A" w14:textId="7632F94B" w:rsidR="009C2666" w:rsidRPr="0051257A" w:rsidRDefault="009C2666" w:rsidP="009C2666">
            <w:pPr>
              <w:jc w:val="both"/>
              <w:rPr>
                <w:sz w:val="18"/>
                <w:szCs w:val="18"/>
                <w:lang w:eastAsia="ru-RU"/>
              </w:rPr>
            </w:pPr>
            <w:r w:rsidRPr="0051257A">
              <w:rPr>
                <w:sz w:val="18"/>
                <w:szCs w:val="18"/>
                <w:lang w:eastAsia="ru-RU"/>
              </w:rPr>
              <w:t xml:space="preserve">Предусматривается, что если производитель получил сертификат соответствия требованиям технического регламента, то его продукция соответствует требованиям, заложенным в техническом регламенте. </w:t>
            </w:r>
          </w:p>
        </w:tc>
        <w:tc>
          <w:tcPr>
            <w:tcW w:w="416" w:type="pct"/>
            <w:shd w:val="clear" w:color="auto" w:fill="auto"/>
          </w:tcPr>
          <w:p w14:paraId="673BE67C" w14:textId="77777777" w:rsidR="009C2666" w:rsidRPr="0051257A" w:rsidRDefault="009C2666" w:rsidP="009C2666">
            <w:pPr>
              <w:jc w:val="both"/>
              <w:rPr>
                <w:sz w:val="18"/>
                <w:szCs w:val="18"/>
                <w:lang w:eastAsia="ru-RU"/>
              </w:rPr>
            </w:pPr>
          </w:p>
        </w:tc>
      </w:tr>
      <w:tr w:rsidR="0051257A" w:rsidRPr="0051257A" w14:paraId="25D29CD5" w14:textId="00060D86" w:rsidTr="0051257A">
        <w:trPr>
          <w:trHeight w:val="526"/>
        </w:trPr>
        <w:tc>
          <w:tcPr>
            <w:tcW w:w="138" w:type="pct"/>
            <w:shd w:val="clear" w:color="auto" w:fill="auto"/>
          </w:tcPr>
          <w:p w14:paraId="3FE47D58" w14:textId="77777777" w:rsidR="009C2666" w:rsidRPr="0051257A" w:rsidRDefault="009C2666" w:rsidP="009C2666">
            <w:pPr>
              <w:numPr>
                <w:ilvl w:val="0"/>
                <w:numId w:val="1"/>
              </w:numPr>
              <w:autoSpaceDE w:val="0"/>
              <w:autoSpaceDN w:val="0"/>
              <w:adjustRightInd w:val="0"/>
              <w:jc w:val="both"/>
              <w:rPr>
                <w:sz w:val="18"/>
                <w:szCs w:val="18"/>
              </w:rPr>
            </w:pPr>
          </w:p>
        </w:tc>
        <w:tc>
          <w:tcPr>
            <w:tcW w:w="370" w:type="pct"/>
            <w:shd w:val="clear" w:color="auto" w:fill="auto"/>
          </w:tcPr>
          <w:p w14:paraId="3BA974FB" w14:textId="3D989A0A" w:rsidR="009C2666" w:rsidRPr="0051257A" w:rsidRDefault="009C2666" w:rsidP="009C2666">
            <w:pPr>
              <w:autoSpaceDE w:val="0"/>
              <w:autoSpaceDN w:val="0"/>
              <w:adjustRightInd w:val="0"/>
              <w:jc w:val="both"/>
              <w:rPr>
                <w:sz w:val="18"/>
                <w:szCs w:val="18"/>
              </w:rPr>
            </w:pPr>
            <w:r w:rsidRPr="0051257A">
              <w:rPr>
                <w:sz w:val="18"/>
                <w:szCs w:val="18"/>
              </w:rPr>
              <w:t>В целом по документу</w:t>
            </w:r>
          </w:p>
        </w:tc>
        <w:tc>
          <w:tcPr>
            <w:tcW w:w="417" w:type="pct"/>
            <w:shd w:val="clear" w:color="auto" w:fill="auto"/>
          </w:tcPr>
          <w:p w14:paraId="6EF99D1E" w14:textId="2175F92C" w:rsidR="009C2666" w:rsidRPr="0051257A" w:rsidRDefault="009C2666" w:rsidP="009C2666">
            <w:pPr>
              <w:jc w:val="both"/>
              <w:rPr>
                <w:sz w:val="18"/>
                <w:szCs w:val="18"/>
              </w:rPr>
            </w:pPr>
            <w:r w:rsidRPr="0051257A">
              <w:rPr>
                <w:sz w:val="18"/>
                <w:szCs w:val="18"/>
              </w:rPr>
              <w:t>НАИКС от 11.08.2023 №ИП-368/2023</w:t>
            </w:r>
          </w:p>
        </w:tc>
        <w:tc>
          <w:tcPr>
            <w:tcW w:w="833" w:type="pct"/>
            <w:shd w:val="clear" w:color="auto" w:fill="auto"/>
          </w:tcPr>
          <w:p w14:paraId="790D833A" w14:textId="56C80C36" w:rsidR="009C2666" w:rsidRPr="0051257A" w:rsidRDefault="009C2666" w:rsidP="009C2666">
            <w:pPr>
              <w:jc w:val="both"/>
              <w:rPr>
                <w:sz w:val="18"/>
                <w:szCs w:val="18"/>
              </w:rPr>
            </w:pPr>
          </w:p>
        </w:tc>
        <w:tc>
          <w:tcPr>
            <w:tcW w:w="973" w:type="pct"/>
            <w:shd w:val="clear" w:color="auto" w:fill="auto"/>
          </w:tcPr>
          <w:p w14:paraId="16704787" w14:textId="2882A13D" w:rsidR="009C2666" w:rsidRPr="0051257A" w:rsidRDefault="009C2666" w:rsidP="009C2666">
            <w:pPr>
              <w:jc w:val="both"/>
              <w:rPr>
                <w:sz w:val="18"/>
                <w:szCs w:val="18"/>
              </w:rPr>
            </w:pPr>
            <w:r w:rsidRPr="0051257A">
              <w:rPr>
                <w:sz w:val="18"/>
                <w:szCs w:val="18"/>
              </w:rPr>
              <w:t xml:space="preserve">Необходимо привести к единому написанию </w:t>
            </w:r>
            <w:proofErr w:type="gramStart"/>
            <w:r w:rsidRPr="0051257A">
              <w:rPr>
                <w:sz w:val="18"/>
                <w:szCs w:val="18"/>
              </w:rPr>
              <w:t>термины</w:t>
            </w:r>
            <w:proofErr w:type="gramEnd"/>
            <w:r w:rsidRPr="0051257A">
              <w:rPr>
                <w:sz w:val="18"/>
                <w:szCs w:val="18"/>
              </w:rPr>
              <w:t xml:space="preserve"> имеющие единое значение. Например: «Схема подтверждения соответствия», «схема», «типовая схема».</w:t>
            </w:r>
          </w:p>
        </w:tc>
        <w:tc>
          <w:tcPr>
            <w:tcW w:w="1250" w:type="pct"/>
            <w:shd w:val="clear" w:color="auto" w:fill="auto"/>
          </w:tcPr>
          <w:p w14:paraId="6C74B878" w14:textId="77777777" w:rsidR="009C2666" w:rsidRPr="0051257A" w:rsidRDefault="009C2666" w:rsidP="009C2666">
            <w:pPr>
              <w:jc w:val="both"/>
              <w:rPr>
                <w:sz w:val="18"/>
                <w:szCs w:val="18"/>
              </w:rPr>
            </w:pPr>
          </w:p>
        </w:tc>
        <w:tc>
          <w:tcPr>
            <w:tcW w:w="602" w:type="pct"/>
            <w:shd w:val="clear" w:color="auto" w:fill="auto"/>
          </w:tcPr>
          <w:p w14:paraId="54D5B6CC" w14:textId="0BEF1108" w:rsidR="009C2666" w:rsidRPr="0051257A" w:rsidRDefault="009C2666" w:rsidP="009C2666">
            <w:pPr>
              <w:jc w:val="both"/>
              <w:rPr>
                <w:sz w:val="18"/>
                <w:szCs w:val="18"/>
                <w:lang w:eastAsia="ru-RU"/>
              </w:rPr>
            </w:pPr>
            <w:r w:rsidRPr="0051257A">
              <w:rPr>
                <w:b/>
                <w:bCs/>
                <w:sz w:val="18"/>
                <w:szCs w:val="18"/>
                <w:lang w:eastAsia="ru-RU"/>
              </w:rPr>
              <w:t>Принято.</w:t>
            </w:r>
          </w:p>
        </w:tc>
        <w:tc>
          <w:tcPr>
            <w:tcW w:w="416" w:type="pct"/>
            <w:shd w:val="clear" w:color="auto" w:fill="auto"/>
          </w:tcPr>
          <w:p w14:paraId="0341856E" w14:textId="5A82526B" w:rsidR="009C2666" w:rsidRPr="0051257A" w:rsidRDefault="009C2666" w:rsidP="009C2666">
            <w:pPr>
              <w:jc w:val="both"/>
              <w:rPr>
                <w:b/>
                <w:sz w:val="18"/>
                <w:szCs w:val="18"/>
                <w:lang w:eastAsia="ru-RU"/>
              </w:rPr>
            </w:pPr>
            <w:r w:rsidRPr="0051257A">
              <w:rPr>
                <w:b/>
                <w:sz w:val="18"/>
                <w:szCs w:val="18"/>
                <w:lang w:eastAsia="ru-RU"/>
              </w:rPr>
              <w:t>Отработано.</w:t>
            </w:r>
          </w:p>
        </w:tc>
      </w:tr>
      <w:tr w:rsidR="0051257A" w:rsidRPr="0051257A" w14:paraId="6B8F4820" w14:textId="03A885D6" w:rsidTr="0051257A">
        <w:trPr>
          <w:trHeight w:val="526"/>
        </w:trPr>
        <w:tc>
          <w:tcPr>
            <w:tcW w:w="138" w:type="pct"/>
            <w:shd w:val="clear" w:color="auto" w:fill="auto"/>
          </w:tcPr>
          <w:p w14:paraId="3B971848" w14:textId="77777777" w:rsidR="009C2666" w:rsidRPr="0051257A" w:rsidRDefault="009C2666" w:rsidP="009C2666">
            <w:pPr>
              <w:numPr>
                <w:ilvl w:val="0"/>
                <w:numId w:val="1"/>
              </w:numPr>
              <w:autoSpaceDE w:val="0"/>
              <w:autoSpaceDN w:val="0"/>
              <w:adjustRightInd w:val="0"/>
              <w:jc w:val="both"/>
              <w:rPr>
                <w:sz w:val="18"/>
                <w:szCs w:val="18"/>
              </w:rPr>
            </w:pPr>
          </w:p>
        </w:tc>
        <w:tc>
          <w:tcPr>
            <w:tcW w:w="370" w:type="pct"/>
            <w:shd w:val="clear" w:color="auto" w:fill="auto"/>
          </w:tcPr>
          <w:p w14:paraId="2E8B46A4" w14:textId="754EE4A3" w:rsidR="009C2666" w:rsidRPr="0051257A" w:rsidRDefault="009C2666" w:rsidP="009C2666">
            <w:pPr>
              <w:autoSpaceDE w:val="0"/>
              <w:autoSpaceDN w:val="0"/>
              <w:adjustRightInd w:val="0"/>
              <w:jc w:val="both"/>
              <w:rPr>
                <w:sz w:val="18"/>
                <w:szCs w:val="18"/>
              </w:rPr>
            </w:pPr>
            <w:r w:rsidRPr="0051257A">
              <w:rPr>
                <w:sz w:val="18"/>
                <w:szCs w:val="18"/>
              </w:rPr>
              <w:t>В целом по документу</w:t>
            </w:r>
          </w:p>
        </w:tc>
        <w:tc>
          <w:tcPr>
            <w:tcW w:w="417" w:type="pct"/>
            <w:shd w:val="clear" w:color="auto" w:fill="auto"/>
          </w:tcPr>
          <w:p w14:paraId="3021DC2B" w14:textId="61E1CC56" w:rsidR="009C2666" w:rsidRPr="0051257A" w:rsidRDefault="009C2666" w:rsidP="009C2666">
            <w:pPr>
              <w:jc w:val="both"/>
              <w:rPr>
                <w:sz w:val="18"/>
                <w:szCs w:val="18"/>
              </w:rPr>
            </w:pPr>
            <w:r w:rsidRPr="0051257A">
              <w:rPr>
                <w:sz w:val="18"/>
                <w:szCs w:val="18"/>
              </w:rPr>
              <w:t>ООО «НТЦ «СибНИИцемент» №НТЦ-246 от 30.08.2023</w:t>
            </w:r>
          </w:p>
        </w:tc>
        <w:tc>
          <w:tcPr>
            <w:tcW w:w="833" w:type="pct"/>
            <w:shd w:val="clear" w:color="auto" w:fill="auto"/>
          </w:tcPr>
          <w:p w14:paraId="1E082841" w14:textId="77777777" w:rsidR="009C2666" w:rsidRPr="0051257A" w:rsidRDefault="009C2666" w:rsidP="009C2666">
            <w:pPr>
              <w:jc w:val="both"/>
              <w:rPr>
                <w:sz w:val="18"/>
                <w:szCs w:val="18"/>
              </w:rPr>
            </w:pPr>
          </w:p>
        </w:tc>
        <w:tc>
          <w:tcPr>
            <w:tcW w:w="973" w:type="pct"/>
            <w:shd w:val="clear" w:color="auto" w:fill="auto"/>
          </w:tcPr>
          <w:p w14:paraId="39FCF5CB" w14:textId="7E9B39A5" w:rsidR="009C2666" w:rsidRPr="0051257A" w:rsidRDefault="009C2666" w:rsidP="009C2666">
            <w:pPr>
              <w:jc w:val="both"/>
              <w:rPr>
                <w:sz w:val="18"/>
                <w:szCs w:val="18"/>
              </w:rPr>
            </w:pPr>
            <w:r w:rsidRPr="0051257A">
              <w:rPr>
                <w:sz w:val="18"/>
                <w:szCs w:val="18"/>
              </w:rPr>
              <w:t>Необходимо создание правовой базы для проведения работ в форме подтверждения пригодности.</w:t>
            </w:r>
          </w:p>
        </w:tc>
        <w:tc>
          <w:tcPr>
            <w:tcW w:w="1250" w:type="pct"/>
            <w:shd w:val="clear" w:color="auto" w:fill="auto"/>
          </w:tcPr>
          <w:p w14:paraId="386E3EB8" w14:textId="77777777" w:rsidR="009C2666" w:rsidRPr="0051257A" w:rsidRDefault="009C2666" w:rsidP="009C2666">
            <w:pPr>
              <w:jc w:val="both"/>
              <w:rPr>
                <w:sz w:val="18"/>
                <w:szCs w:val="18"/>
              </w:rPr>
            </w:pPr>
          </w:p>
        </w:tc>
        <w:tc>
          <w:tcPr>
            <w:tcW w:w="602" w:type="pct"/>
            <w:shd w:val="clear" w:color="auto" w:fill="auto"/>
          </w:tcPr>
          <w:p w14:paraId="0CAD06DB" w14:textId="77777777" w:rsidR="009C2666" w:rsidRPr="0051257A" w:rsidRDefault="009C2666" w:rsidP="009C2666">
            <w:pPr>
              <w:jc w:val="both"/>
              <w:rPr>
                <w:b/>
                <w:bCs/>
                <w:sz w:val="18"/>
                <w:szCs w:val="18"/>
                <w:lang w:eastAsia="ru-RU"/>
              </w:rPr>
            </w:pPr>
            <w:r w:rsidRPr="0051257A">
              <w:rPr>
                <w:b/>
                <w:bCs/>
                <w:sz w:val="18"/>
                <w:szCs w:val="18"/>
                <w:lang w:eastAsia="ru-RU"/>
              </w:rPr>
              <w:t>Принято частично.</w:t>
            </w:r>
          </w:p>
          <w:p w14:paraId="0C88E72A" w14:textId="77777777" w:rsidR="00CF4F0A" w:rsidRPr="0051257A" w:rsidRDefault="00CF4F0A" w:rsidP="009C2666">
            <w:pPr>
              <w:jc w:val="both"/>
              <w:rPr>
                <w:b/>
                <w:bCs/>
                <w:sz w:val="18"/>
                <w:szCs w:val="18"/>
                <w:lang w:eastAsia="ru-RU"/>
              </w:rPr>
            </w:pPr>
          </w:p>
          <w:p w14:paraId="64ECABB0" w14:textId="77777777" w:rsidR="009C2666" w:rsidRPr="0051257A" w:rsidRDefault="009C2666" w:rsidP="009C2666">
            <w:pPr>
              <w:jc w:val="both"/>
              <w:rPr>
                <w:sz w:val="18"/>
                <w:szCs w:val="18"/>
                <w:lang w:eastAsia="ru-RU"/>
              </w:rPr>
            </w:pPr>
            <w:r w:rsidRPr="0051257A">
              <w:rPr>
                <w:sz w:val="18"/>
                <w:szCs w:val="18"/>
                <w:lang w:eastAsia="ru-RU"/>
              </w:rPr>
              <w:t>Приложение 5 «Порядок подтверждения пригодности строительных материалов и изделий для применения в строительстве» скорректировано по представленным замечаниям и предложениям.</w:t>
            </w:r>
          </w:p>
          <w:p w14:paraId="66837E9D" w14:textId="77777777" w:rsidR="009C2666" w:rsidRPr="0051257A" w:rsidRDefault="009C2666" w:rsidP="009C2666">
            <w:pPr>
              <w:jc w:val="both"/>
              <w:rPr>
                <w:sz w:val="18"/>
                <w:szCs w:val="18"/>
                <w:lang w:eastAsia="ru-RU"/>
              </w:rPr>
            </w:pPr>
            <w:r w:rsidRPr="0051257A">
              <w:rPr>
                <w:sz w:val="18"/>
                <w:szCs w:val="18"/>
                <w:lang w:eastAsia="ru-RU"/>
              </w:rPr>
              <w:t>Не понятно, что иметься в виду в поставленном вопросе, о какой правовой базе идет речь?</w:t>
            </w:r>
          </w:p>
          <w:p w14:paraId="5D9D3AA7" w14:textId="77777777" w:rsidR="009C2666" w:rsidRPr="0051257A" w:rsidRDefault="009C2666" w:rsidP="009C2666">
            <w:pPr>
              <w:jc w:val="both"/>
              <w:rPr>
                <w:sz w:val="18"/>
                <w:szCs w:val="18"/>
                <w:lang w:eastAsia="ru-RU"/>
              </w:rPr>
            </w:pPr>
            <w:r w:rsidRPr="0051257A">
              <w:rPr>
                <w:sz w:val="18"/>
                <w:szCs w:val="18"/>
                <w:lang w:eastAsia="ru-RU"/>
              </w:rPr>
              <w:t xml:space="preserve">Для справки, в Российской Федерации процедура подтверждения пригодности действует более 20 лет, и правовая база для нее создана. </w:t>
            </w:r>
          </w:p>
          <w:p w14:paraId="73E00EE7" w14:textId="77777777" w:rsidR="009C2666" w:rsidRPr="0051257A" w:rsidRDefault="009C2666" w:rsidP="009C2666">
            <w:pPr>
              <w:jc w:val="both"/>
              <w:rPr>
                <w:sz w:val="18"/>
                <w:szCs w:val="18"/>
                <w:lang w:eastAsia="ru-RU"/>
              </w:rPr>
            </w:pPr>
            <w:r w:rsidRPr="0051257A">
              <w:rPr>
                <w:sz w:val="18"/>
                <w:szCs w:val="18"/>
                <w:lang w:eastAsia="ru-RU"/>
              </w:rPr>
              <w:t>Например: Постановление Правительства РФ от 27.12.1997 г. № 1636; Приказ Минстроя России от 29.08.2016 г. № 599/пр; Приказ Минстроя России от 12.12.2014 г. № 864/пр и т.д.</w:t>
            </w:r>
          </w:p>
          <w:p w14:paraId="7868E7BD" w14:textId="75A8A5E2" w:rsidR="009C2666" w:rsidRPr="0051257A" w:rsidRDefault="009C2666" w:rsidP="009C2666">
            <w:pPr>
              <w:jc w:val="both"/>
              <w:rPr>
                <w:sz w:val="18"/>
                <w:szCs w:val="18"/>
                <w:lang w:eastAsia="ru-RU"/>
              </w:rPr>
            </w:pPr>
            <w:r w:rsidRPr="0051257A">
              <w:rPr>
                <w:sz w:val="18"/>
                <w:szCs w:val="18"/>
                <w:lang w:eastAsia="ru-RU"/>
              </w:rPr>
              <w:t>Процедура подтверждения пригодности полностью раскрыта в приложении 5 к разрабатываемому техническому регламенту. Закреплены требования к организации, которая может проводить подтверждение пригодности, а ее выбор каждая республика закрепляет сама и организаций таких, может быть, не одна.</w:t>
            </w:r>
          </w:p>
        </w:tc>
        <w:tc>
          <w:tcPr>
            <w:tcW w:w="416" w:type="pct"/>
            <w:shd w:val="clear" w:color="auto" w:fill="auto"/>
          </w:tcPr>
          <w:p w14:paraId="73231EB3" w14:textId="4DA47F00" w:rsidR="009C2666" w:rsidRPr="0051257A" w:rsidRDefault="00CF4F0A" w:rsidP="009C2666">
            <w:pPr>
              <w:jc w:val="both"/>
              <w:rPr>
                <w:b/>
                <w:sz w:val="18"/>
                <w:szCs w:val="18"/>
                <w:lang w:eastAsia="ru-RU"/>
              </w:rPr>
            </w:pPr>
            <w:r w:rsidRPr="0051257A">
              <w:rPr>
                <w:b/>
                <w:sz w:val="18"/>
                <w:szCs w:val="18"/>
                <w:lang w:eastAsia="ru-RU"/>
              </w:rPr>
              <w:t>Отработано.</w:t>
            </w:r>
          </w:p>
        </w:tc>
      </w:tr>
      <w:tr w:rsidR="0051257A" w:rsidRPr="0051257A" w14:paraId="3FA5A6AB" w14:textId="255DBD5F" w:rsidTr="0051257A">
        <w:trPr>
          <w:trHeight w:val="526"/>
        </w:trPr>
        <w:tc>
          <w:tcPr>
            <w:tcW w:w="138" w:type="pct"/>
            <w:shd w:val="clear" w:color="auto" w:fill="auto"/>
          </w:tcPr>
          <w:p w14:paraId="4E396D05" w14:textId="77777777" w:rsidR="009C2666" w:rsidRPr="0051257A" w:rsidRDefault="009C2666" w:rsidP="009C2666">
            <w:pPr>
              <w:numPr>
                <w:ilvl w:val="0"/>
                <w:numId w:val="1"/>
              </w:numPr>
              <w:autoSpaceDE w:val="0"/>
              <w:autoSpaceDN w:val="0"/>
              <w:adjustRightInd w:val="0"/>
              <w:jc w:val="both"/>
              <w:rPr>
                <w:sz w:val="18"/>
                <w:szCs w:val="18"/>
              </w:rPr>
            </w:pPr>
          </w:p>
        </w:tc>
        <w:tc>
          <w:tcPr>
            <w:tcW w:w="370" w:type="pct"/>
            <w:shd w:val="clear" w:color="auto" w:fill="auto"/>
          </w:tcPr>
          <w:p w14:paraId="0C1847F0" w14:textId="62B3ABF5" w:rsidR="009C2666" w:rsidRPr="0051257A" w:rsidRDefault="009C2666" w:rsidP="009C2666">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w:t>
            </w:r>
            <w:r w:rsidRPr="0051257A">
              <w:rPr>
                <w:sz w:val="18"/>
                <w:szCs w:val="18"/>
              </w:rPr>
              <w:t>, п.3</w:t>
            </w:r>
          </w:p>
        </w:tc>
        <w:tc>
          <w:tcPr>
            <w:tcW w:w="417" w:type="pct"/>
            <w:shd w:val="clear" w:color="auto" w:fill="auto"/>
          </w:tcPr>
          <w:p w14:paraId="1A8C83FA" w14:textId="21D8D443" w:rsidR="009C2666" w:rsidRPr="0051257A" w:rsidRDefault="009C2666" w:rsidP="009C2666">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1BAFD3BB" w14:textId="77777777" w:rsidR="009C2666" w:rsidRPr="0051257A" w:rsidRDefault="009C2666" w:rsidP="009C2666">
            <w:pPr>
              <w:jc w:val="both"/>
              <w:rPr>
                <w:sz w:val="18"/>
                <w:szCs w:val="18"/>
              </w:rPr>
            </w:pPr>
          </w:p>
        </w:tc>
        <w:tc>
          <w:tcPr>
            <w:tcW w:w="973" w:type="pct"/>
            <w:shd w:val="clear" w:color="auto" w:fill="auto"/>
          </w:tcPr>
          <w:p w14:paraId="435A7278" w14:textId="79EBD31C" w:rsidR="009C2666" w:rsidRPr="0051257A" w:rsidRDefault="009C2666" w:rsidP="009C2666">
            <w:pPr>
              <w:jc w:val="both"/>
              <w:rPr>
                <w:sz w:val="18"/>
                <w:szCs w:val="18"/>
              </w:rPr>
            </w:pPr>
            <w:r w:rsidRPr="0051257A">
              <w:rPr>
                <w:sz w:val="18"/>
                <w:szCs w:val="18"/>
              </w:rPr>
              <w:t>Предложение не согласовано, исправить окончание слова «являющимися».</w:t>
            </w:r>
          </w:p>
        </w:tc>
        <w:tc>
          <w:tcPr>
            <w:tcW w:w="1250" w:type="pct"/>
            <w:shd w:val="clear" w:color="auto" w:fill="auto"/>
          </w:tcPr>
          <w:p w14:paraId="269E1C55" w14:textId="77777777" w:rsidR="009C2666" w:rsidRPr="0051257A" w:rsidRDefault="009C2666" w:rsidP="009C2666">
            <w:pPr>
              <w:pStyle w:val="FORMATTEXT"/>
              <w:spacing w:line="276" w:lineRule="auto"/>
              <w:jc w:val="both"/>
              <w:rPr>
                <w:rFonts w:ascii="Times New Roman" w:hAnsi="Times New Roman" w:cs="Times New Roman"/>
                <w:sz w:val="18"/>
                <w:szCs w:val="18"/>
              </w:rPr>
            </w:pPr>
            <w:r w:rsidRPr="0051257A">
              <w:rPr>
                <w:rFonts w:ascii="Times New Roman" w:hAnsi="Times New Roman" w:cs="Times New Roman"/>
                <w:sz w:val="18"/>
                <w:szCs w:val="18"/>
              </w:rPr>
              <w:t>3. Действие настоящего технического регламента не распространяется на:</w:t>
            </w:r>
          </w:p>
          <w:p w14:paraId="7FE62EA5" w14:textId="1AB1AD5E" w:rsidR="009C2666" w:rsidRPr="0051257A" w:rsidRDefault="009C2666" w:rsidP="009C2666">
            <w:pPr>
              <w:jc w:val="both"/>
              <w:rPr>
                <w:sz w:val="18"/>
                <w:szCs w:val="18"/>
              </w:rPr>
            </w:pPr>
            <w:r w:rsidRPr="0051257A">
              <w:rPr>
                <w:sz w:val="18"/>
                <w:szCs w:val="18"/>
                <w:shd w:val="clear" w:color="auto" w:fill="FFFFFF"/>
              </w:rPr>
              <w:t xml:space="preserve">строительные материалы и изделия, </w:t>
            </w:r>
            <w:r w:rsidRPr="0051257A">
              <w:rPr>
                <w:b/>
                <w:sz w:val="18"/>
                <w:szCs w:val="18"/>
                <w:shd w:val="clear" w:color="auto" w:fill="FFFFFF"/>
              </w:rPr>
              <w:t>являющиеся</w:t>
            </w:r>
            <w:r w:rsidRPr="0051257A">
              <w:rPr>
                <w:sz w:val="18"/>
                <w:szCs w:val="18"/>
                <w:shd w:val="clear" w:color="auto" w:fill="FFFFFF"/>
              </w:rPr>
              <w:t xml:space="preserve"> объектом технического регулирования технического регламента Таможенного союза «Безопасность автомобильных дорог» (ТР ТС 014/2011</w:t>
            </w:r>
            <w:proofErr w:type="gramStart"/>
            <w:r w:rsidRPr="0051257A">
              <w:rPr>
                <w:sz w:val="18"/>
                <w:szCs w:val="18"/>
                <w:shd w:val="clear" w:color="auto" w:fill="FFFFFF"/>
              </w:rPr>
              <w:t>); ….</w:t>
            </w:r>
            <w:proofErr w:type="gramEnd"/>
            <w:r w:rsidRPr="0051257A">
              <w:rPr>
                <w:sz w:val="18"/>
                <w:szCs w:val="18"/>
                <w:shd w:val="clear" w:color="auto" w:fill="FFFFFF"/>
              </w:rPr>
              <w:t>.</w:t>
            </w:r>
          </w:p>
        </w:tc>
        <w:tc>
          <w:tcPr>
            <w:tcW w:w="602" w:type="pct"/>
            <w:shd w:val="clear" w:color="auto" w:fill="auto"/>
          </w:tcPr>
          <w:p w14:paraId="3C9873F7" w14:textId="0AB98CC6" w:rsidR="009C2666" w:rsidRPr="0051257A" w:rsidRDefault="009C2666" w:rsidP="009C2666">
            <w:pPr>
              <w:jc w:val="both"/>
              <w:rPr>
                <w:sz w:val="18"/>
                <w:szCs w:val="18"/>
                <w:lang w:eastAsia="ru-RU"/>
              </w:rPr>
            </w:pPr>
            <w:r w:rsidRPr="0051257A">
              <w:rPr>
                <w:b/>
                <w:bCs/>
                <w:sz w:val="18"/>
                <w:szCs w:val="18"/>
                <w:lang w:eastAsia="ru-RU"/>
              </w:rPr>
              <w:t>Принято.</w:t>
            </w:r>
          </w:p>
        </w:tc>
        <w:tc>
          <w:tcPr>
            <w:tcW w:w="416" w:type="pct"/>
            <w:shd w:val="clear" w:color="auto" w:fill="auto"/>
          </w:tcPr>
          <w:p w14:paraId="1836AF05" w14:textId="649F5F46" w:rsidR="009C2666" w:rsidRPr="0051257A" w:rsidRDefault="009C2666" w:rsidP="009C2666">
            <w:pPr>
              <w:jc w:val="both"/>
              <w:rPr>
                <w:b/>
                <w:sz w:val="18"/>
                <w:szCs w:val="18"/>
                <w:lang w:eastAsia="ru-RU"/>
              </w:rPr>
            </w:pPr>
            <w:r w:rsidRPr="0051257A">
              <w:rPr>
                <w:b/>
                <w:sz w:val="18"/>
                <w:szCs w:val="18"/>
                <w:lang w:eastAsia="ru-RU"/>
              </w:rPr>
              <w:t>Отработано.</w:t>
            </w:r>
          </w:p>
        </w:tc>
      </w:tr>
      <w:tr w:rsidR="0051257A" w:rsidRPr="0051257A" w14:paraId="0C80F4E3" w14:textId="77777777" w:rsidTr="0051257A">
        <w:trPr>
          <w:trHeight w:val="526"/>
        </w:trPr>
        <w:tc>
          <w:tcPr>
            <w:tcW w:w="138" w:type="pct"/>
            <w:shd w:val="clear" w:color="auto" w:fill="auto"/>
          </w:tcPr>
          <w:p w14:paraId="6BD6AAEE" w14:textId="77777777" w:rsidR="00AA73F9" w:rsidRPr="0051257A" w:rsidRDefault="00AA73F9" w:rsidP="009C2666">
            <w:pPr>
              <w:numPr>
                <w:ilvl w:val="0"/>
                <w:numId w:val="1"/>
              </w:numPr>
              <w:autoSpaceDE w:val="0"/>
              <w:autoSpaceDN w:val="0"/>
              <w:adjustRightInd w:val="0"/>
              <w:jc w:val="both"/>
              <w:rPr>
                <w:sz w:val="18"/>
                <w:szCs w:val="18"/>
              </w:rPr>
            </w:pPr>
          </w:p>
        </w:tc>
        <w:tc>
          <w:tcPr>
            <w:tcW w:w="370" w:type="pct"/>
            <w:shd w:val="clear" w:color="auto" w:fill="auto"/>
          </w:tcPr>
          <w:p w14:paraId="46B4DDF6" w14:textId="4BC3ED33" w:rsidR="00AA73F9" w:rsidRPr="0051257A" w:rsidRDefault="00AA73F9" w:rsidP="00AA73F9">
            <w:pPr>
              <w:autoSpaceDE w:val="0"/>
              <w:autoSpaceDN w:val="0"/>
              <w:adjustRightInd w:val="0"/>
              <w:jc w:val="both"/>
              <w:rPr>
                <w:sz w:val="18"/>
                <w:szCs w:val="18"/>
              </w:rPr>
            </w:pPr>
            <w:r w:rsidRPr="0051257A">
              <w:rPr>
                <w:sz w:val="18"/>
                <w:szCs w:val="18"/>
              </w:rPr>
              <w:t>Раздел I,</w:t>
            </w:r>
          </w:p>
          <w:p w14:paraId="256855E3" w14:textId="23B3F8DE" w:rsidR="00AA73F9" w:rsidRPr="0051257A" w:rsidRDefault="00AA73F9" w:rsidP="00AA73F9">
            <w:pPr>
              <w:autoSpaceDE w:val="0"/>
              <w:autoSpaceDN w:val="0"/>
              <w:adjustRightInd w:val="0"/>
              <w:jc w:val="both"/>
              <w:rPr>
                <w:sz w:val="18"/>
                <w:szCs w:val="18"/>
              </w:rPr>
            </w:pPr>
            <w:r w:rsidRPr="0051257A">
              <w:rPr>
                <w:sz w:val="18"/>
                <w:szCs w:val="18"/>
              </w:rPr>
              <w:t>пункт 3</w:t>
            </w:r>
          </w:p>
        </w:tc>
        <w:tc>
          <w:tcPr>
            <w:tcW w:w="417" w:type="pct"/>
            <w:shd w:val="clear" w:color="auto" w:fill="auto"/>
          </w:tcPr>
          <w:p w14:paraId="2EB3AED2" w14:textId="5FB7E7DD" w:rsidR="00AA73F9" w:rsidRPr="0051257A" w:rsidRDefault="00DE4FBD" w:rsidP="009C2666">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3E468176" w14:textId="77777777" w:rsidR="00AA73F9" w:rsidRPr="0051257A" w:rsidRDefault="00AA73F9" w:rsidP="009C2666">
            <w:pPr>
              <w:jc w:val="both"/>
              <w:rPr>
                <w:sz w:val="18"/>
                <w:szCs w:val="18"/>
              </w:rPr>
            </w:pPr>
          </w:p>
        </w:tc>
        <w:tc>
          <w:tcPr>
            <w:tcW w:w="973" w:type="pct"/>
            <w:shd w:val="clear" w:color="auto" w:fill="auto"/>
          </w:tcPr>
          <w:p w14:paraId="08008FBF" w14:textId="531BF173" w:rsidR="00AA73F9" w:rsidRPr="0051257A" w:rsidRDefault="00AA73F9" w:rsidP="00AA73F9">
            <w:pPr>
              <w:jc w:val="both"/>
              <w:rPr>
                <w:sz w:val="18"/>
                <w:szCs w:val="18"/>
              </w:rPr>
            </w:pPr>
            <w:r w:rsidRPr="0051257A">
              <w:rPr>
                <w:sz w:val="18"/>
                <w:szCs w:val="18"/>
              </w:rPr>
              <w:t xml:space="preserve">Действие настоящего технического регламента не распространяется </w:t>
            </w:r>
            <w:proofErr w:type="gramStart"/>
            <w:r w:rsidRPr="0051257A">
              <w:rPr>
                <w:sz w:val="18"/>
                <w:szCs w:val="18"/>
              </w:rPr>
              <w:t>на..</w:t>
            </w:r>
            <w:proofErr w:type="gramEnd"/>
            <w:r w:rsidRPr="0051257A">
              <w:rPr>
                <w:sz w:val="18"/>
                <w:szCs w:val="18"/>
              </w:rPr>
              <w:t>:</w:t>
            </w:r>
          </w:p>
          <w:p w14:paraId="5E095346" w14:textId="77777777" w:rsidR="00AA73F9" w:rsidRPr="0051257A" w:rsidRDefault="00AA73F9" w:rsidP="00AA73F9">
            <w:pPr>
              <w:jc w:val="both"/>
              <w:rPr>
                <w:sz w:val="18"/>
                <w:szCs w:val="18"/>
              </w:rPr>
            </w:pPr>
            <w:r w:rsidRPr="0051257A">
              <w:rPr>
                <w:sz w:val="18"/>
                <w:szCs w:val="18"/>
              </w:rPr>
              <w:t>Добавить:</w:t>
            </w:r>
          </w:p>
          <w:p w14:paraId="31E1572C" w14:textId="77AAB64A" w:rsidR="00AA73F9" w:rsidRPr="0051257A" w:rsidRDefault="00AA73F9" w:rsidP="00AA73F9">
            <w:pPr>
              <w:jc w:val="both"/>
              <w:rPr>
                <w:sz w:val="18"/>
                <w:szCs w:val="18"/>
              </w:rPr>
            </w:pPr>
            <w:bookmarkStart w:id="0" w:name="_Hlk144989546"/>
            <w:r w:rsidRPr="0051257A">
              <w:rPr>
                <w:sz w:val="18"/>
                <w:szCs w:val="18"/>
              </w:rPr>
              <w:t>строительные материалы и изделия, ввезенные юридическими лицами и индивидуальными предпринимателями в качестве комплектующих изделий, материалов и сырья для использования в собственном производстве товаров при наличии у них сертификатов соответствия или деклараций о соответствии на готовую продукцию, производимую с применением указанных комплектующих</w:t>
            </w:r>
            <w:bookmarkEnd w:id="0"/>
            <w:r w:rsidRPr="0051257A">
              <w:rPr>
                <w:sz w:val="18"/>
                <w:szCs w:val="18"/>
              </w:rPr>
              <w:t>;</w:t>
            </w:r>
          </w:p>
        </w:tc>
        <w:tc>
          <w:tcPr>
            <w:tcW w:w="1250" w:type="pct"/>
            <w:shd w:val="clear" w:color="auto" w:fill="auto"/>
          </w:tcPr>
          <w:p w14:paraId="2CD9FB84" w14:textId="2576FB53" w:rsidR="00AA73F9" w:rsidRPr="0051257A" w:rsidRDefault="00AA73F9" w:rsidP="009C2666">
            <w:pPr>
              <w:pStyle w:val="FORMATTEXT"/>
              <w:spacing w:line="276" w:lineRule="auto"/>
              <w:jc w:val="both"/>
              <w:rPr>
                <w:rFonts w:ascii="Times New Roman" w:hAnsi="Times New Roman" w:cs="Times New Roman"/>
                <w:sz w:val="18"/>
                <w:szCs w:val="18"/>
              </w:rPr>
            </w:pPr>
            <w:r w:rsidRPr="0051257A">
              <w:rPr>
                <w:rFonts w:ascii="Times New Roman" w:hAnsi="Times New Roman" w:cs="Times New Roman"/>
                <w:sz w:val="18"/>
                <w:szCs w:val="18"/>
              </w:rPr>
              <w:t>TP 2009/013/BY</w:t>
            </w:r>
          </w:p>
        </w:tc>
        <w:tc>
          <w:tcPr>
            <w:tcW w:w="602" w:type="pct"/>
            <w:shd w:val="clear" w:color="auto" w:fill="auto"/>
          </w:tcPr>
          <w:p w14:paraId="4192CA33" w14:textId="13B03A2E" w:rsidR="00AA73F9" w:rsidRPr="0051257A" w:rsidRDefault="00CF4F0A" w:rsidP="009C2666">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3763D8CD" w14:textId="335B3946" w:rsidR="00AA73F9" w:rsidRPr="0051257A" w:rsidRDefault="00CF4F0A" w:rsidP="009C2666">
            <w:pPr>
              <w:jc w:val="both"/>
              <w:rPr>
                <w:b/>
                <w:sz w:val="18"/>
                <w:szCs w:val="18"/>
                <w:lang w:eastAsia="ru-RU"/>
              </w:rPr>
            </w:pPr>
            <w:r w:rsidRPr="0051257A">
              <w:rPr>
                <w:b/>
                <w:sz w:val="18"/>
                <w:szCs w:val="18"/>
                <w:lang w:eastAsia="ru-RU"/>
              </w:rPr>
              <w:t>Отработано.</w:t>
            </w:r>
          </w:p>
        </w:tc>
      </w:tr>
      <w:tr w:rsidR="0051257A" w:rsidRPr="0051257A" w14:paraId="2A0BBCF4" w14:textId="04E50D90" w:rsidTr="0051257A">
        <w:trPr>
          <w:trHeight w:val="526"/>
        </w:trPr>
        <w:tc>
          <w:tcPr>
            <w:tcW w:w="138" w:type="pct"/>
            <w:shd w:val="clear" w:color="auto" w:fill="auto"/>
          </w:tcPr>
          <w:p w14:paraId="48B562CC" w14:textId="77777777" w:rsidR="009C2666" w:rsidRPr="0051257A" w:rsidRDefault="009C2666" w:rsidP="009C2666">
            <w:pPr>
              <w:numPr>
                <w:ilvl w:val="0"/>
                <w:numId w:val="1"/>
              </w:numPr>
              <w:autoSpaceDE w:val="0"/>
              <w:autoSpaceDN w:val="0"/>
              <w:adjustRightInd w:val="0"/>
              <w:jc w:val="both"/>
              <w:rPr>
                <w:sz w:val="18"/>
                <w:szCs w:val="18"/>
              </w:rPr>
            </w:pPr>
          </w:p>
        </w:tc>
        <w:tc>
          <w:tcPr>
            <w:tcW w:w="370" w:type="pct"/>
            <w:shd w:val="clear" w:color="auto" w:fill="auto"/>
          </w:tcPr>
          <w:p w14:paraId="719C068C" w14:textId="230C6481" w:rsidR="009C2666" w:rsidRPr="0051257A" w:rsidRDefault="009C2666" w:rsidP="009C2666">
            <w:pPr>
              <w:autoSpaceDE w:val="0"/>
              <w:autoSpaceDN w:val="0"/>
              <w:adjustRightInd w:val="0"/>
              <w:jc w:val="both"/>
              <w:rPr>
                <w:sz w:val="18"/>
                <w:szCs w:val="18"/>
              </w:rPr>
            </w:pPr>
            <w:r w:rsidRPr="0051257A">
              <w:rPr>
                <w:sz w:val="18"/>
                <w:szCs w:val="18"/>
                <w:lang w:eastAsia="ru-RU"/>
              </w:rPr>
              <w:t>Пункт 3</w:t>
            </w:r>
          </w:p>
        </w:tc>
        <w:tc>
          <w:tcPr>
            <w:tcW w:w="417" w:type="pct"/>
            <w:shd w:val="clear" w:color="auto" w:fill="auto"/>
          </w:tcPr>
          <w:p w14:paraId="09B40BEB" w14:textId="2D787F68" w:rsidR="009C2666" w:rsidRPr="0051257A" w:rsidRDefault="009C2666" w:rsidP="009C2666">
            <w:pPr>
              <w:jc w:val="both"/>
              <w:rPr>
                <w:sz w:val="18"/>
                <w:szCs w:val="18"/>
              </w:rPr>
            </w:pPr>
            <w:r w:rsidRPr="0051257A">
              <w:rPr>
                <w:sz w:val="18"/>
                <w:szCs w:val="18"/>
                <w:lang w:eastAsia="ru-RU"/>
              </w:rPr>
              <w:t>ПАО «Фортум»</w:t>
            </w:r>
          </w:p>
        </w:tc>
        <w:tc>
          <w:tcPr>
            <w:tcW w:w="833" w:type="pct"/>
            <w:shd w:val="clear" w:color="auto" w:fill="auto"/>
          </w:tcPr>
          <w:p w14:paraId="02BC8AC2" w14:textId="77777777" w:rsidR="009C2666" w:rsidRPr="0051257A" w:rsidRDefault="009C2666" w:rsidP="009C2666">
            <w:pPr>
              <w:jc w:val="both"/>
              <w:rPr>
                <w:sz w:val="18"/>
                <w:szCs w:val="18"/>
                <w:lang w:eastAsia="ru-RU"/>
              </w:rPr>
            </w:pPr>
            <w:r w:rsidRPr="0051257A">
              <w:rPr>
                <w:sz w:val="18"/>
                <w:szCs w:val="18"/>
                <w:lang w:eastAsia="ru-RU"/>
              </w:rPr>
              <w:t>3. Действие настоящего технического регламента не распространяется на:</w:t>
            </w:r>
          </w:p>
          <w:p w14:paraId="1623DD04" w14:textId="77777777" w:rsidR="009C2666" w:rsidRPr="0051257A" w:rsidRDefault="009C2666" w:rsidP="009C2666">
            <w:pPr>
              <w:jc w:val="both"/>
              <w:rPr>
                <w:sz w:val="18"/>
                <w:szCs w:val="18"/>
                <w:lang w:eastAsia="ru-RU"/>
              </w:rPr>
            </w:pPr>
            <w:r w:rsidRPr="0051257A">
              <w:rPr>
                <w:sz w:val="18"/>
                <w:szCs w:val="18"/>
                <w:lang w:eastAsia="ru-RU"/>
              </w:rPr>
              <w:t>-строительные материалы и изделия, являющимися объектом технического регулирования технического регламента Таможенного союза «Безопасность автомобильных дорог» (ТР ТС 014/2011);</w:t>
            </w:r>
          </w:p>
          <w:p w14:paraId="78E2A031" w14:textId="77777777" w:rsidR="009C2666" w:rsidRPr="0051257A" w:rsidRDefault="009C2666" w:rsidP="009C2666">
            <w:pPr>
              <w:jc w:val="both"/>
              <w:rPr>
                <w:sz w:val="18"/>
                <w:szCs w:val="18"/>
                <w:lang w:eastAsia="ru-RU"/>
              </w:rPr>
            </w:pPr>
            <w:r w:rsidRPr="0051257A">
              <w:rPr>
                <w:sz w:val="18"/>
                <w:szCs w:val="18"/>
                <w:lang w:eastAsia="ru-RU"/>
              </w:rPr>
              <w:t>-строительные материалы и изделия, используемые в качестве образцов, экспонатов и рекламных материалов для проведения выставок, ярмарок, рекламных акций; (новый пункт ……… используемые на объектах энергетического и промышленного строительства;</w:t>
            </w:r>
          </w:p>
          <w:p w14:paraId="2928826B" w14:textId="77777777" w:rsidR="009C2666" w:rsidRPr="0051257A" w:rsidRDefault="009C2666" w:rsidP="009C2666">
            <w:pPr>
              <w:jc w:val="both"/>
              <w:rPr>
                <w:sz w:val="18"/>
                <w:szCs w:val="18"/>
                <w:lang w:eastAsia="ru-RU"/>
              </w:rPr>
            </w:pPr>
            <w:r w:rsidRPr="0051257A">
              <w:rPr>
                <w:sz w:val="18"/>
                <w:szCs w:val="18"/>
                <w:lang w:eastAsia="ru-RU"/>
              </w:rPr>
              <w:t>-строительные материалы и изделия, используемые в качестве проб и образцов для проведения испытаний в целях оценки соответствия настоящему техническому регламенту;</w:t>
            </w:r>
          </w:p>
          <w:p w14:paraId="12201E36" w14:textId="77777777" w:rsidR="009C2666" w:rsidRPr="0051257A" w:rsidRDefault="009C2666" w:rsidP="009C2666">
            <w:pPr>
              <w:jc w:val="both"/>
              <w:rPr>
                <w:sz w:val="18"/>
                <w:szCs w:val="18"/>
                <w:lang w:eastAsia="ru-RU"/>
              </w:rPr>
            </w:pPr>
            <w:r w:rsidRPr="0051257A">
              <w:rPr>
                <w:sz w:val="18"/>
                <w:szCs w:val="18"/>
                <w:lang w:eastAsia="ru-RU"/>
              </w:rPr>
              <w:t>-строительные материалы и изделия, используемые в научно-исследовательских целях, в том числе для выполнения научно-исследовательских программ;</w:t>
            </w:r>
          </w:p>
          <w:p w14:paraId="7533C133" w14:textId="77777777" w:rsidR="009C2666" w:rsidRPr="0051257A" w:rsidRDefault="009C2666" w:rsidP="009C2666">
            <w:pPr>
              <w:jc w:val="both"/>
              <w:rPr>
                <w:sz w:val="18"/>
                <w:szCs w:val="18"/>
                <w:lang w:eastAsia="ru-RU"/>
              </w:rPr>
            </w:pPr>
            <w:r w:rsidRPr="0051257A">
              <w:rPr>
                <w:sz w:val="18"/>
                <w:szCs w:val="18"/>
                <w:lang w:eastAsia="ru-RU"/>
              </w:rPr>
              <w:t>-строительные материалы и изделия, поставляемые на экспорт за пределы территории Союза по внешнеторговым контрактам;</w:t>
            </w:r>
          </w:p>
          <w:p w14:paraId="5B39EEF1" w14:textId="5D87BB96" w:rsidR="009C2666" w:rsidRPr="0051257A" w:rsidRDefault="009C2666" w:rsidP="009C2666">
            <w:pPr>
              <w:jc w:val="both"/>
              <w:rPr>
                <w:sz w:val="18"/>
                <w:szCs w:val="18"/>
              </w:rPr>
            </w:pPr>
            <w:r w:rsidRPr="0051257A">
              <w:rPr>
                <w:sz w:val="18"/>
                <w:szCs w:val="18"/>
                <w:lang w:eastAsia="ru-RU"/>
              </w:rPr>
              <w:t>-строительные материалы и изделия, бывшие в употреблении.</w:t>
            </w:r>
          </w:p>
        </w:tc>
        <w:tc>
          <w:tcPr>
            <w:tcW w:w="973" w:type="pct"/>
            <w:shd w:val="clear" w:color="auto" w:fill="auto"/>
          </w:tcPr>
          <w:p w14:paraId="3B343F49" w14:textId="77777777" w:rsidR="009C2666" w:rsidRPr="0051257A" w:rsidRDefault="009C2666" w:rsidP="009C2666">
            <w:pPr>
              <w:pStyle w:val="a3"/>
              <w:ind w:left="34" w:firstLine="284"/>
              <w:jc w:val="both"/>
              <w:rPr>
                <w:sz w:val="18"/>
                <w:szCs w:val="18"/>
              </w:rPr>
            </w:pPr>
            <w:r w:rsidRPr="0051257A">
              <w:rPr>
                <w:sz w:val="18"/>
                <w:szCs w:val="18"/>
              </w:rPr>
              <w:t xml:space="preserve">3. Действие настоящего технического регламента </w:t>
            </w:r>
            <w:r w:rsidRPr="0051257A">
              <w:rPr>
                <w:b/>
                <w:sz w:val="18"/>
                <w:szCs w:val="18"/>
              </w:rPr>
              <w:t>не распространяется</w:t>
            </w:r>
            <w:r w:rsidRPr="0051257A">
              <w:rPr>
                <w:sz w:val="18"/>
                <w:szCs w:val="18"/>
              </w:rPr>
              <w:t xml:space="preserve"> на:</w:t>
            </w:r>
          </w:p>
          <w:p w14:paraId="5E6CAC88" w14:textId="77777777" w:rsidR="009C2666" w:rsidRPr="0051257A" w:rsidRDefault="009C2666" w:rsidP="009C2666">
            <w:pPr>
              <w:pStyle w:val="a3"/>
              <w:ind w:left="34" w:firstLine="284"/>
              <w:jc w:val="both"/>
              <w:rPr>
                <w:sz w:val="18"/>
                <w:szCs w:val="18"/>
              </w:rPr>
            </w:pPr>
            <w:r w:rsidRPr="0051257A">
              <w:rPr>
                <w:sz w:val="18"/>
                <w:szCs w:val="18"/>
              </w:rPr>
              <w:t>-строительные материалы и изделия, являющимися объектом технического регулирования технического регламента Таможенного союза «Безопасность автомобильных дорог» (ТР ТС 014/2011);</w:t>
            </w:r>
          </w:p>
          <w:p w14:paraId="0A23D585" w14:textId="77777777" w:rsidR="009C2666" w:rsidRPr="0051257A" w:rsidRDefault="009C2666" w:rsidP="009C2666">
            <w:pPr>
              <w:pStyle w:val="a3"/>
              <w:ind w:left="34" w:firstLine="284"/>
              <w:jc w:val="both"/>
              <w:rPr>
                <w:sz w:val="18"/>
                <w:szCs w:val="18"/>
              </w:rPr>
            </w:pPr>
            <w:r w:rsidRPr="0051257A">
              <w:rPr>
                <w:sz w:val="18"/>
                <w:szCs w:val="18"/>
              </w:rPr>
              <w:t>- строительные материалы и изделия, являющиеся объектом технического регулирования технического регламента Таможенного союза «О безопасности оборудования, работающего под давлением» (ТР ТС 032/2013);</w:t>
            </w:r>
          </w:p>
          <w:p w14:paraId="1BC30950" w14:textId="77777777" w:rsidR="009C2666" w:rsidRPr="0051257A" w:rsidRDefault="009C2666" w:rsidP="009C2666">
            <w:pPr>
              <w:pStyle w:val="a3"/>
              <w:ind w:left="34" w:firstLine="284"/>
              <w:jc w:val="both"/>
              <w:rPr>
                <w:sz w:val="18"/>
                <w:szCs w:val="18"/>
              </w:rPr>
            </w:pPr>
            <w:r w:rsidRPr="0051257A">
              <w:rPr>
                <w:sz w:val="18"/>
                <w:szCs w:val="18"/>
              </w:rPr>
              <w:t>-строительные материалы и изделия, используемые в качестве образцов, экспонатов и рекламных материалов для проведения выставок, ярмарок, рекламных акций; (новый пункт ……… используемые на объектах энергетического и промышленного строительства;</w:t>
            </w:r>
          </w:p>
          <w:p w14:paraId="24490C2B" w14:textId="77777777" w:rsidR="009C2666" w:rsidRPr="0051257A" w:rsidRDefault="009C2666" w:rsidP="009C2666">
            <w:pPr>
              <w:pStyle w:val="a3"/>
              <w:ind w:left="34" w:firstLine="284"/>
              <w:jc w:val="both"/>
              <w:rPr>
                <w:sz w:val="18"/>
                <w:szCs w:val="18"/>
              </w:rPr>
            </w:pPr>
            <w:r w:rsidRPr="0051257A">
              <w:rPr>
                <w:sz w:val="18"/>
                <w:szCs w:val="18"/>
              </w:rPr>
              <w:t>-строительные материалы и изделия, используемые в качестве проб и образцов для проведения испытаний в целях оценки соответствия настоящему техническому регламенту;</w:t>
            </w:r>
          </w:p>
          <w:p w14:paraId="216499C0" w14:textId="77777777" w:rsidR="009C2666" w:rsidRPr="0051257A" w:rsidRDefault="009C2666" w:rsidP="009C2666">
            <w:pPr>
              <w:pStyle w:val="a3"/>
              <w:ind w:left="34" w:firstLine="284"/>
              <w:jc w:val="both"/>
              <w:rPr>
                <w:sz w:val="18"/>
                <w:szCs w:val="18"/>
              </w:rPr>
            </w:pPr>
            <w:r w:rsidRPr="0051257A">
              <w:rPr>
                <w:sz w:val="18"/>
                <w:szCs w:val="18"/>
              </w:rPr>
              <w:t>-строительные материалы и изделия, используемые в научно-исследовательских целях, в том числе для выполнения научно-исследовательских программ;</w:t>
            </w:r>
          </w:p>
          <w:p w14:paraId="2B6B2335" w14:textId="77777777" w:rsidR="009C2666" w:rsidRPr="0051257A" w:rsidRDefault="009C2666" w:rsidP="009C2666">
            <w:pPr>
              <w:pStyle w:val="a3"/>
              <w:ind w:left="34" w:firstLine="284"/>
              <w:jc w:val="both"/>
              <w:rPr>
                <w:sz w:val="18"/>
                <w:szCs w:val="18"/>
              </w:rPr>
            </w:pPr>
            <w:r w:rsidRPr="0051257A">
              <w:rPr>
                <w:sz w:val="18"/>
                <w:szCs w:val="18"/>
              </w:rPr>
              <w:t>-строительные материалы и изделия, поставляемые на экспорт за пределы территории Союза по внешнеторговым контрактам;</w:t>
            </w:r>
          </w:p>
          <w:p w14:paraId="589072B5" w14:textId="77777777" w:rsidR="009C2666" w:rsidRPr="0051257A" w:rsidRDefault="009C2666" w:rsidP="009C2666">
            <w:pPr>
              <w:jc w:val="both"/>
              <w:rPr>
                <w:sz w:val="18"/>
                <w:szCs w:val="18"/>
              </w:rPr>
            </w:pPr>
          </w:p>
        </w:tc>
        <w:tc>
          <w:tcPr>
            <w:tcW w:w="1250" w:type="pct"/>
            <w:shd w:val="clear" w:color="auto" w:fill="auto"/>
          </w:tcPr>
          <w:p w14:paraId="48327488" w14:textId="77777777" w:rsidR="009C2666" w:rsidRPr="0051257A" w:rsidRDefault="009C2666" w:rsidP="009C2666">
            <w:pPr>
              <w:jc w:val="both"/>
              <w:rPr>
                <w:sz w:val="18"/>
                <w:szCs w:val="18"/>
                <w:lang w:eastAsia="ru-RU"/>
              </w:rPr>
            </w:pPr>
            <w:r w:rsidRPr="0051257A">
              <w:rPr>
                <w:sz w:val="18"/>
                <w:szCs w:val="18"/>
                <w:lang w:eastAsia="ru-RU"/>
              </w:rPr>
              <w:t>Предлагаем добавить буллит - в целях исключения дублирования обязательных требований двух регламентов на «Трубы, фитинги, трубопроводная арматура и комплектующие для наружных и внутренних инженерных систем различного назначения» (см. пункт 26 приложения 1 к проекту ТР ТС)</w:t>
            </w:r>
          </w:p>
          <w:p w14:paraId="52AD5BCC" w14:textId="77777777" w:rsidR="009C2666" w:rsidRPr="0051257A" w:rsidRDefault="009C2666" w:rsidP="009C2666">
            <w:pPr>
              <w:jc w:val="both"/>
              <w:rPr>
                <w:sz w:val="18"/>
                <w:szCs w:val="18"/>
                <w:lang w:eastAsia="ru-RU"/>
              </w:rPr>
            </w:pPr>
          </w:p>
          <w:p w14:paraId="5FA78B82" w14:textId="77777777" w:rsidR="009C2666" w:rsidRPr="0051257A" w:rsidRDefault="009C2666" w:rsidP="009C2666">
            <w:pPr>
              <w:jc w:val="both"/>
              <w:rPr>
                <w:sz w:val="18"/>
                <w:szCs w:val="18"/>
                <w:lang w:eastAsia="ru-RU"/>
              </w:rPr>
            </w:pPr>
            <w:r w:rsidRPr="0051257A">
              <w:rPr>
                <w:sz w:val="18"/>
                <w:szCs w:val="18"/>
                <w:lang w:eastAsia="ru-RU"/>
              </w:rPr>
              <w:t xml:space="preserve">Уже через день после начала применения СМиИ становятся бывшими в употреблении, а их безопасность должна обеспечиваться на всем этапе эксплуатации и даже на этапе утилизации.  </w:t>
            </w:r>
          </w:p>
          <w:p w14:paraId="399FD15E" w14:textId="77777777" w:rsidR="009C2666" w:rsidRPr="0051257A" w:rsidRDefault="009C2666" w:rsidP="009C2666">
            <w:pPr>
              <w:jc w:val="both"/>
              <w:rPr>
                <w:sz w:val="18"/>
                <w:szCs w:val="18"/>
                <w:lang w:eastAsia="ru-RU"/>
              </w:rPr>
            </w:pPr>
            <w:r w:rsidRPr="0051257A">
              <w:rPr>
                <w:sz w:val="18"/>
                <w:szCs w:val="18"/>
                <w:lang w:eastAsia="ru-RU"/>
              </w:rPr>
              <w:t>Предлагаем удалить последний буллит – не соответствует приложению №9 к Договору о ЕАЭС:</w:t>
            </w:r>
          </w:p>
          <w:p w14:paraId="388D7DD2" w14:textId="432FE681" w:rsidR="009C2666" w:rsidRPr="0051257A" w:rsidRDefault="009C2666" w:rsidP="009C2666">
            <w:pPr>
              <w:jc w:val="both"/>
              <w:rPr>
                <w:sz w:val="18"/>
                <w:szCs w:val="18"/>
              </w:rPr>
            </w:pPr>
            <w:r w:rsidRPr="0051257A">
              <w:rPr>
                <w:sz w:val="18"/>
                <w:szCs w:val="18"/>
                <w:lang w:eastAsia="ru-RU"/>
              </w:rPr>
              <w:t>«"объект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p>
        </w:tc>
        <w:tc>
          <w:tcPr>
            <w:tcW w:w="602" w:type="pct"/>
            <w:shd w:val="clear" w:color="auto" w:fill="auto"/>
          </w:tcPr>
          <w:p w14:paraId="1D754FAD" w14:textId="77777777" w:rsidR="009C2666" w:rsidRPr="0051257A" w:rsidRDefault="009C2666" w:rsidP="009C2666">
            <w:pPr>
              <w:jc w:val="both"/>
              <w:rPr>
                <w:b/>
                <w:bCs/>
                <w:sz w:val="18"/>
                <w:szCs w:val="18"/>
              </w:rPr>
            </w:pPr>
            <w:r w:rsidRPr="0051257A">
              <w:rPr>
                <w:b/>
                <w:bCs/>
                <w:sz w:val="18"/>
                <w:szCs w:val="18"/>
              </w:rPr>
              <w:t xml:space="preserve">Принято частично. </w:t>
            </w:r>
          </w:p>
          <w:p w14:paraId="387E50DA" w14:textId="77777777" w:rsidR="009C2666" w:rsidRPr="0051257A" w:rsidRDefault="009C2666" w:rsidP="009C2666">
            <w:pPr>
              <w:jc w:val="both"/>
              <w:rPr>
                <w:sz w:val="18"/>
                <w:szCs w:val="18"/>
              </w:rPr>
            </w:pPr>
            <w:r w:rsidRPr="0051257A">
              <w:rPr>
                <w:sz w:val="18"/>
                <w:szCs w:val="18"/>
              </w:rPr>
              <w:t>Обсуждение темы включение в область применения ТР ЕАЭС СМиИ строительные материалы и изделия, бывшие в употреблении обсуждалась много раз на разных площадках в том числе на заседаниях Межгосударственной рабочей группы и всеми странами-участниками ЕЭК принято решение, что строительные материалы и изделия, бывшие в употреблении регулируются законодательством стран-участников ЕЭК самостоятельно.</w:t>
            </w:r>
          </w:p>
          <w:p w14:paraId="60F08D17" w14:textId="77777777" w:rsidR="009C2666" w:rsidRPr="0051257A" w:rsidRDefault="009C2666" w:rsidP="009C2666">
            <w:pPr>
              <w:jc w:val="both"/>
              <w:rPr>
                <w:sz w:val="18"/>
                <w:szCs w:val="18"/>
              </w:rPr>
            </w:pPr>
            <w:r w:rsidRPr="0051257A">
              <w:rPr>
                <w:sz w:val="18"/>
                <w:szCs w:val="18"/>
              </w:rPr>
              <w:t>Строительные материалы и изделия, являющиеся объектом технического регулирования технического регламента Таможенного союза «О безопасности оборудования, работающего под давлением» (ТР ТС 032/2013) добавить не представляется возможным так как оборудование работающее под давлением не является строительным материалом и изделием, а если будут какие-то пересечения с другими ТР и в том числе с этим, то действует пункт 1 последний абзац ТР СМиИ.</w:t>
            </w:r>
          </w:p>
          <w:p w14:paraId="2720A2A1" w14:textId="076199A7" w:rsidR="009C2666" w:rsidRPr="0051257A" w:rsidRDefault="009C2666" w:rsidP="009C2666">
            <w:pPr>
              <w:jc w:val="both"/>
              <w:rPr>
                <w:sz w:val="18"/>
                <w:szCs w:val="18"/>
              </w:rPr>
            </w:pPr>
            <w:r w:rsidRPr="0051257A">
              <w:rPr>
                <w:sz w:val="18"/>
                <w:szCs w:val="18"/>
              </w:rPr>
              <w:t>Объект регулирования ТР ЕАЭС СМиИ: «Настоящий технический регламент распространяется также на связанные со строительными материалами и изделиями процессы производства, хранения, транспортировки, упаковки и процедуру маркировки».</w:t>
            </w:r>
          </w:p>
        </w:tc>
        <w:tc>
          <w:tcPr>
            <w:tcW w:w="416" w:type="pct"/>
            <w:shd w:val="clear" w:color="auto" w:fill="auto"/>
          </w:tcPr>
          <w:p w14:paraId="6246105F" w14:textId="77777777" w:rsidR="009C2666" w:rsidRPr="0051257A" w:rsidRDefault="009C2666" w:rsidP="009C2666">
            <w:pPr>
              <w:jc w:val="both"/>
              <w:rPr>
                <w:sz w:val="18"/>
                <w:szCs w:val="18"/>
              </w:rPr>
            </w:pPr>
          </w:p>
        </w:tc>
      </w:tr>
      <w:tr w:rsidR="0051257A" w:rsidRPr="0051257A" w14:paraId="0034FAA8" w14:textId="34EEFC28" w:rsidTr="0051257A">
        <w:trPr>
          <w:trHeight w:val="526"/>
        </w:trPr>
        <w:tc>
          <w:tcPr>
            <w:tcW w:w="138" w:type="pct"/>
            <w:shd w:val="clear" w:color="auto" w:fill="auto"/>
          </w:tcPr>
          <w:p w14:paraId="552C01E0"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7F26BE41" w14:textId="77777777" w:rsidR="00FB7F37" w:rsidRPr="0051257A" w:rsidRDefault="00FB7F37" w:rsidP="00FB7F37">
            <w:pPr>
              <w:jc w:val="both"/>
              <w:rPr>
                <w:sz w:val="18"/>
                <w:szCs w:val="18"/>
              </w:rPr>
            </w:pPr>
            <w:r w:rsidRPr="0051257A">
              <w:rPr>
                <w:sz w:val="18"/>
                <w:szCs w:val="18"/>
              </w:rPr>
              <w:t>Пункт 3</w:t>
            </w:r>
          </w:p>
          <w:p w14:paraId="1450C2E6" w14:textId="3C310A4C" w:rsidR="00FB7F37" w:rsidRPr="0051257A" w:rsidRDefault="00FB7F37" w:rsidP="00FB7F37">
            <w:pPr>
              <w:pStyle w:val="1"/>
              <w:jc w:val="both"/>
              <w:rPr>
                <w:sz w:val="18"/>
                <w:szCs w:val="18"/>
              </w:rPr>
            </w:pPr>
          </w:p>
        </w:tc>
        <w:tc>
          <w:tcPr>
            <w:tcW w:w="417" w:type="pct"/>
            <w:shd w:val="clear" w:color="auto" w:fill="auto"/>
          </w:tcPr>
          <w:p w14:paraId="2823F103" w14:textId="77777777" w:rsidR="00FB7F37" w:rsidRPr="0051257A" w:rsidRDefault="00FB7F37" w:rsidP="00FB7F37">
            <w:pPr>
              <w:autoSpaceDE w:val="0"/>
              <w:autoSpaceDN w:val="0"/>
              <w:adjustRightInd w:val="0"/>
              <w:jc w:val="both"/>
              <w:rPr>
                <w:sz w:val="18"/>
                <w:szCs w:val="18"/>
              </w:rPr>
            </w:pPr>
            <w:r w:rsidRPr="0051257A">
              <w:rPr>
                <w:sz w:val="18"/>
                <w:szCs w:val="18"/>
              </w:rPr>
              <w:t>ФГБУ ВНИИПО МЧС России №</w:t>
            </w:r>
          </w:p>
          <w:p w14:paraId="05E1BC1C" w14:textId="77777777" w:rsidR="00FB7F37" w:rsidRPr="0051257A" w:rsidRDefault="00FB7F37" w:rsidP="00FB7F37">
            <w:pPr>
              <w:pStyle w:val="1"/>
              <w:jc w:val="both"/>
              <w:rPr>
                <w:snapToGrid/>
                <w:sz w:val="18"/>
                <w:szCs w:val="18"/>
                <w:lang w:eastAsia="en-US"/>
              </w:rPr>
            </w:pPr>
            <w:r w:rsidRPr="0051257A">
              <w:rPr>
                <w:snapToGrid/>
                <w:sz w:val="18"/>
                <w:szCs w:val="18"/>
                <w:lang w:eastAsia="en-US"/>
              </w:rPr>
              <w:t>395/19км-12 от 28.06.2023</w:t>
            </w:r>
          </w:p>
          <w:p w14:paraId="7951A0D5" w14:textId="1637FFE6" w:rsidR="00FB7F37" w:rsidRPr="0051257A" w:rsidRDefault="00FB7F37" w:rsidP="00FB7F37">
            <w:pPr>
              <w:jc w:val="both"/>
              <w:rPr>
                <w:sz w:val="18"/>
                <w:szCs w:val="18"/>
              </w:rPr>
            </w:pPr>
          </w:p>
        </w:tc>
        <w:tc>
          <w:tcPr>
            <w:tcW w:w="833" w:type="pct"/>
            <w:shd w:val="clear" w:color="auto" w:fill="auto"/>
          </w:tcPr>
          <w:p w14:paraId="4B93FCD2" w14:textId="77777777" w:rsidR="00FB7F37" w:rsidRPr="0051257A" w:rsidRDefault="00FB7F37" w:rsidP="00FB7F37">
            <w:pPr>
              <w:jc w:val="both"/>
              <w:rPr>
                <w:sz w:val="18"/>
                <w:szCs w:val="18"/>
              </w:rPr>
            </w:pPr>
          </w:p>
        </w:tc>
        <w:tc>
          <w:tcPr>
            <w:tcW w:w="973" w:type="pct"/>
            <w:shd w:val="clear" w:color="auto" w:fill="auto"/>
          </w:tcPr>
          <w:p w14:paraId="4660B532" w14:textId="00D313E4" w:rsidR="00FB7F37" w:rsidRPr="0051257A" w:rsidRDefault="00FB7F37" w:rsidP="00FB7F37">
            <w:pPr>
              <w:jc w:val="both"/>
              <w:rPr>
                <w:sz w:val="18"/>
                <w:szCs w:val="18"/>
              </w:rPr>
            </w:pPr>
            <w:r w:rsidRPr="0051257A">
              <w:rPr>
                <w:sz w:val="18"/>
                <w:szCs w:val="18"/>
              </w:rPr>
              <w:t>Дополнить пункт 3 проекта технического регламента абзацем следующего содержания:</w:t>
            </w:r>
          </w:p>
          <w:p w14:paraId="07141483" w14:textId="77777777" w:rsidR="00FB7F37" w:rsidRPr="0051257A" w:rsidRDefault="00FB7F37" w:rsidP="00FB7F37">
            <w:pPr>
              <w:jc w:val="both"/>
              <w:rPr>
                <w:sz w:val="18"/>
                <w:szCs w:val="18"/>
              </w:rPr>
            </w:pPr>
            <w:r w:rsidRPr="0051257A">
              <w:rPr>
                <w:sz w:val="18"/>
                <w:szCs w:val="18"/>
              </w:rPr>
              <w:t>«строительные материалы и изделия, являющиеся объектом технического регулирования технического регламента Евразийского экономического союза</w:t>
            </w:r>
          </w:p>
          <w:p w14:paraId="0756DE48" w14:textId="5913C326" w:rsidR="00FB7F37" w:rsidRPr="0051257A" w:rsidRDefault="00FB7F37" w:rsidP="00FB7F37">
            <w:pPr>
              <w:jc w:val="both"/>
              <w:rPr>
                <w:sz w:val="18"/>
                <w:szCs w:val="18"/>
              </w:rPr>
            </w:pPr>
            <w:r w:rsidRPr="0051257A">
              <w:rPr>
                <w:sz w:val="18"/>
                <w:szCs w:val="18"/>
              </w:rPr>
              <w:t>«О требованиях к средствам обеспечения пожарной безопасности и пожаротушения» (ТР ЕАЭС 043/2017).</w:t>
            </w:r>
          </w:p>
        </w:tc>
        <w:tc>
          <w:tcPr>
            <w:tcW w:w="1250" w:type="pct"/>
            <w:shd w:val="clear" w:color="auto" w:fill="auto"/>
          </w:tcPr>
          <w:p w14:paraId="66326890" w14:textId="3F61AE5E" w:rsidR="00FB7F37" w:rsidRPr="0051257A" w:rsidRDefault="00FB7F37" w:rsidP="00FB7F37">
            <w:pPr>
              <w:jc w:val="both"/>
              <w:rPr>
                <w:sz w:val="18"/>
                <w:szCs w:val="18"/>
              </w:rPr>
            </w:pPr>
            <w:r w:rsidRPr="0051257A">
              <w:rPr>
                <w:sz w:val="18"/>
                <w:szCs w:val="18"/>
              </w:rPr>
              <w:t>Пунктом 2 проекта технического регламента установлено, что его действие распространяется на строительные материалы и изделия, указанные в приложении 1 к техническому регламенту.</w:t>
            </w:r>
          </w:p>
          <w:p w14:paraId="36E23B66" w14:textId="77777777" w:rsidR="00FB7F37" w:rsidRPr="0051257A" w:rsidRDefault="00FB7F37" w:rsidP="00FB7F37">
            <w:pPr>
              <w:jc w:val="both"/>
              <w:rPr>
                <w:sz w:val="18"/>
                <w:szCs w:val="18"/>
              </w:rPr>
            </w:pPr>
            <w:r w:rsidRPr="0051257A">
              <w:rPr>
                <w:sz w:val="18"/>
                <w:szCs w:val="18"/>
              </w:rPr>
              <w:t>Перечень строительных материалов и изделий, на которые распространяется действие проекта технического регламента, содержащийся в приложении 1, содержит общие названия продукции, например, изделия для заполнения проемов: окна, двери, ворота, люки, устройства для дверей и окон (фурнитура).</w:t>
            </w:r>
          </w:p>
          <w:p w14:paraId="200D7ECA" w14:textId="77777777" w:rsidR="00FB7F37" w:rsidRPr="0051257A" w:rsidRDefault="00FB7F37" w:rsidP="00FB7F37">
            <w:pPr>
              <w:jc w:val="both"/>
              <w:rPr>
                <w:sz w:val="18"/>
                <w:szCs w:val="18"/>
              </w:rPr>
            </w:pPr>
            <w:r w:rsidRPr="0051257A">
              <w:rPr>
                <w:sz w:val="18"/>
                <w:szCs w:val="18"/>
              </w:rPr>
              <w:t>Поэтому определить, включены ли в указанные позиции (например, противопожарные двери и ворота) можно только после анализа прилагаемых к техническому регламенту перечней документов по стандартизации и программы по разработке (внесению изменений, пересмотру) межгосударственных стандартов.</w:t>
            </w:r>
          </w:p>
          <w:p w14:paraId="40C5D0D7" w14:textId="77777777" w:rsidR="00FB7F37" w:rsidRPr="0051257A" w:rsidRDefault="00FB7F37" w:rsidP="00FB7F37">
            <w:pPr>
              <w:jc w:val="both"/>
              <w:rPr>
                <w:sz w:val="18"/>
                <w:szCs w:val="18"/>
              </w:rPr>
            </w:pPr>
            <w:r w:rsidRPr="0051257A">
              <w:rPr>
                <w:sz w:val="18"/>
                <w:szCs w:val="18"/>
              </w:rPr>
              <w:t xml:space="preserve">Так,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w:t>
            </w:r>
          </w:p>
          <w:p w14:paraId="7FE9B08D" w14:textId="77777777" w:rsidR="00FB7F37" w:rsidRPr="0051257A" w:rsidRDefault="00FB7F37" w:rsidP="00FB7F37">
            <w:pPr>
              <w:jc w:val="both"/>
              <w:rPr>
                <w:sz w:val="18"/>
                <w:szCs w:val="18"/>
              </w:rPr>
            </w:pPr>
            <w:r w:rsidRPr="0051257A">
              <w:rPr>
                <w:sz w:val="18"/>
                <w:szCs w:val="18"/>
              </w:rPr>
              <w:t xml:space="preserve">(далее – Перечень стандартов, содержащих требования), включены </w:t>
            </w:r>
          </w:p>
          <w:p w14:paraId="4327195E" w14:textId="77777777" w:rsidR="00FB7F37" w:rsidRPr="0051257A" w:rsidRDefault="00FB7F37" w:rsidP="00FB7F37">
            <w:pPr>
              <w:jc w:val="both"/>
              <w:rPr>
                <w:sz w:val="18"/>
                <w:szCs w:val="18"/>
              </w:rPr>
            </w:pPr>
            <w:r w:rsidRPr="0051257A">
              <w:rPr>
                <w:sz w:val="18"/>
                <w:szCs w:val="18"/>
              </w:rPr>
              <w:t xml:space="preserve">СТ РК EN 14600-2014 «Блоки дверные и открываемые окна с огнестойкими и противодымными характеристиками. Требования и классификация», </w:t>
            </w:r>
          </w:p>
          <w:p w14:paraId="4E0506A3" w14:textId="77777777" w:rsidR="00FB7F37" w:rsidRPr="0051257A" w:rsidRDefault="00FB7F37" w:rsidP="00FB7F37">
            <w:pPr>
              <w:jc w:val="both"/>
              <w:rPr>
                <w:sz w:val="18"/>
                <w:szCs w:val="18"/>
              </w:rPr>
            </w:pPr>
            <w:r w:rsidRPr="0051257A">
              <w:rPr>
                <w:sz w:val="18"/>
                <w:szCs w:val="18"/>
              </w:rPr>
              <w:t xml:space="preserve">ГОСТ EN 13241-1-2015 «Ворота. Часть 1. Изделия с ненормируемыми огнестойкостью и дымонепроницаемостью», СТ РК EN 14600-2014 «Блоки дверные и открываемые окна с огнестойкими и противодымными характеристиками. Требования и классификация», содержащие требования к продукции в огнестойком исполнении, являющейся объектом регулирования </w:t>
            </w:r>
          </w:p>
          <w:p w14:paraId="31DC6CBD" w14:textId="77777777" w:rsidR="00FB7F37" w:rsidRPr="0051257A" w:rsidRDefault="00FB7F37" w:rsidP="00FB7F37">
            <w:pPr>
              <w:jc w:val="both"/>
              <w:rPr>
                <w:sz w:val="18"/>
                <w:szCs w:val="18"/>
              </w:rPr>
            </w:pPr>
            <w:r w:rsidRPr="0051257A">
              <w:rPr>
                <w:sz w:val="18"/>
                <w:szCs w:val="18"/>
              </w:rPr>
              <w:t>ТР ЕАЭС 043/2017.</w:t>
            </w:r>
          </w:p>
          <w:p w14:paraId="70445A1C" w14:textId="77777777" w:rsidR="00FB7F37" w:rsidRPr="0051257A" w:rsidRDefault="00FB7F37" w:rsidP="00FB7F37">
            <w:pPr>
              <w:jc w:val="both"/>
              <w:rPr>
                <w:sz w:val="18"/>
                <w:szCs w:val="18"/>
              </w:rPr>
            </w:pPr>
            <w:r w:rsidRPr="0051257A">
              <w:rPr>
                <w:sz w:val="18"/>
                <w:szCs w:val="18"/>
              </w:rPr>
              <w:t xml:space="preserve">В этот же Перечень стандартов, содержащих требования, включены трубы термостойкие полимерные для прокладки силовых кабелей напряжением от 1 до 500кВ, без указания стандарта, содержащего требования к продукции. При этом в Программе по разработке (внесению изменений, пересмотру) межгосударственных стандартов для этого вида продукции указан </w:t>
            </w:r>
          </w:p>
          <w:p w14:paraId="2A9A2967" w14:textId="0941E102" w:rsidR="00FB7F37" w:rsidRPr="0051257A" w:rsidRDefault="00FB7F37" w:rsidP="00FB7F37">
            <w:pPr>
              <w:jc w:val="both"/>
              <w:rPr>
                <w:sz w:val="18"/>
                <w:szCs w:val="18"/>
              </w:rPr>
            </w:pPr>
            <w:r w:rsidRPr="0051257A">
              <w:rPr>
                <w:sz w:val="18"/>
                <w:szCs w:val="18"/>
              </w:rPr>
              <w:t>ГОСТ Р 53313-2009 «Изделия погонажные электромонтажные. Требования пожарной безопасности. Методы испытаний», взамен которого предусмотрена разработка межгосударственного стандарта.</w:t>
            </w:r>
          </w:p>
        </w:tc>
        <w:tc>
          <w:tcPr>
            <w:tcW w:w="602" w:type="pct"/>
            <w:shd w:val="clear" w:color="auto" w:fill="auto"/>
          </w:tcPr>
          <w:p w14:paraId="4F3C1414" w14:textId="77777777" w:rsidR="00FB7F37" w:rsidRPr="0051257A" w:rsidRDefault="00FB7F37" w:rsidP="00FB7F37">
            <w:pPr>
              <w:jc w:val="both"/>
              <w:rPr>
                <w:b/>
                <w:bCs/>
                <w:sz w:val="18"/>
                <w:szCs w:val="18"/>
              </w:rPr>
            </w:pPr>
            <w:r w:rsidRPr="0051257A">
              <w:rPr>
                <w:b/>
                <w:bCs/>
                <w:sz w:val="18"/>
                <w:szCs w:val="18"/>
              </w:rPr>
              <w:t>Принято частично.</w:t>
            </w:r>
          </w:p>
          <w:p w14:paraId="4EDB2C8A" w14:textId="36119802" w:rsidR="00FB7F37" w:rsidRPr="0051257A" w:rsidRDefault="00FB7F37" w:rsidP="00FB7F37">
            <w:pPr>
              <w:jc w:val="both"/>
              <w:rPr>
                <w:sz w:val="18"/>
                <w:szCs w:val="18"/>
              </w:rPr>
            </w:pPr>
            <w:r w:rsidRPr="0051257A">
              <w:rPr>
                <w:sz w:val="18"/>
                <w:szCs w:val="18"/>
              </w:rPr>
              <w:t>В части доказательной базы к ТР ЕАЭС стандарт</w:t>
            </w:r>
            <w:r w:rsidR="009C2666" w:rsidRPr="0051257A">
              <w:rPr>
                <w:sz w:val="18"/>
                <w:szCs w:val="18"/>
              </w:rPr>
              <w:t>ы</w:t>
            </w:r>
            <w:r w:rsidRPr="0051257A">
              <w:rPr>
                <w:sz w:val="18"/>
                <w:szCs w:val="18"/>
              </w:rPr>
              <w:t xml:space="preserve"> поправлены.</w:t>
            </w:r>
          </w:p>
          <w:p w14:paraId="49488BD7" w14:textId="4B9D6001" w:rsidR="00FB7F37" w:rsidRPr="0051257A" w:rsidRDefault="00FB7F37" w:rsidP="00FB7F37">
            <w:pPr>
              <w:pStyle w:val="a6"/>
              <w:spacing w:line="276" w:lineRule="auto"/>
              <w:ind w:firstLine="0"/>
              <w:rPr>
                <w:rFonts w:eastAsia="Times New Roman"/>
                <w:sz w:val="18"/>
                <w:szCs w:val="18"/>
              </w:rPr>
            </w:pPr>
            <w:r w:rsidRPr="0051257A">
              <w:rPr>
                <w:rFonts w:eastAsia="Times New Roman"/>
                <w:sz w:val="18"/>
                <w:szCs w:val="18"/>
              </w:rPr>
              <w:t>В части исключения из области применения</w:t>
            </w:r>
            <w:r w:rsidR="00D84F8E" w:rsidRPr="0051257A">
              <w:rPr>
                <w:rFonts w:eastAsia="Times New Roman"/>
                <w:sz w:val="18"/>
                <w:szCs w:val="18"/>
              </w:rPr>
              <w:t>: согласно</w:t>
            </w:r>
            <w:r w:rsidRPr="0051257A">
              <w:rPr>
                <w:rFonts w:eastAsia="Times New Roman"/>
                <w:sz w:val="18"/>
                <w:szCs w:val="18"/>
              </w:rPr>
              <w:t xml:space="preserve"> пункту 1 если в отношении строительных материалов и изделий приняты иные технические регламенты Союза, то строительные материалы и изделия должны соответствовать требованиям всех технических регламентов Союза, действие которых на них распространяется. </w:t>
            </w:r>
          </w:p>
          <w:p w14:paraId="7F298B8C" w14:textId="6C4966FD" w:rsidR="00FB7F37" w:rsidRPr="0051257A" w:rsidRDefault="00FB7F37" w:rsidP="00FB7F37">
            <w:pPr>
              <w:pStyle w:val="a6"/>
              <w:spacing w:line="276" w:lineRule="auto"/>
              <w:ind w:firstLine="0"/>
              <w:rPr>
                <w:rFonts w:eastAsia="Times New Roman"/>
                <w:sz w:val="18"/>
                <w:szCs w:val="18"/>
              </w:rPr>
            </w:pPr>
            <w:r w:rsidRPr="0051257A">
              <w:rPr>
                <w:rFonts w:eastAsia="Times New Roman"/>
                <w:sz w:val="18"/>
                <w:szCs w:val="18"/>
              </w:rPr>
              <w:t>В связи с этой формулировкой исключения из области применения не требуется. Требования ТР ЕАЭС 043/2017 в части изделий для заполнения проемов: окна, двери, ворота, люки, устройства для дверей и окон (фурнитура) распространя</w:t>
            </w:r>
            <w:r w:rsidR="009C2666" w:rsidRPr="0051257A">
              <w:rPr>
                <w:rFonts w:eastAsia="Times New Roman"/>
                <w:sz w:val="18"/>
                <w:szCs w:val="18"/>
              </w:rPr>
              <w:t>ют</w:t>
            </w:r>
            <w:r w:rsidRPr="0051257A">
              <w:rPr>
                <w:rFonts w:eastAsia="Times New Roman"/>
                <w:sz w:val="18"/>
                <w:szCs w:val="18"/>
              </w:rPr>
              <w:t xml:space="preserve">ся </w:t>
            </w:r>
            <w:r w:rsidR="009C2666" w:rsidRPr="0051257A">
              <w:rPr>
                <w:rFonts w:eastAsia="Times New Roman"/>
                <w:sz w:val="18"/>
                <w:szCs w:val="18"/>
              </w:rPr>
              <w:t>только на</w:t>
            </w:r>
            <w:r w:rsidRPr="0051257A">
              <w:rPr>
                <w:rFonts w:eastAsia="Times New Roman"/>
                <w:sz w:val="18"/>
                <w:szCs w:val="18"/>
              </w:rPr>
              <w:t xml:space="preserve"> требования к пожарной безопасности, так как в разрабатываемом техническом регламенте требования </w:t>
            </w:r>
            <w:r w:rsidR="00D84F8E" w:rsidRPr="0051257A">
              <w:rPr>
                <w:rFonts w:eastAsia="Times New Roman"/>
                <w:sz w:val="18"/>
                <w:szCs w:val="18"/>
              </w:rPr>
              <w:t>распространяются</w:t>
            </w:r>
            <w:r w:rsidRPr="0051257A">
              <w:rPr>
                <w:rFonts w:eastAsia="Times New Roman"/>
                <w:sz w:val="18"/>
                <w:szCs w:val="18"/>
              </w:rPr>
              <w:t xml:space="preserve"> помимо пожарной безопасности еще и</w:t>
            </w:r>
            <w:r w:rsidR="009C2666" w:rsidRPr="0051257A">
              <w:rPr>
                <w:rFonts w:eastAsia="Times New Roman"/>
                <w:sz w:val="18"/>
                <w:szCs w:val="18"/>
              </w:rPr>
              <w:t>,</w:t>
            </w:r>
            <w:r w:rsidRPr="0051257A">
              <w:rPr>
                <w:rFonts w:eastAsia="Times New Roman"/>
                <w:sz w:val="18"/>
                <w:szCs w:val="18"/>
              </w:rPr>
              <w:t xml:space="preserve"> например</w:t>
            </w:r>
            <w:r w:rsidR="009C2666" w:rsidRPr="0051257A">
              <w:rPr>
                <w:rFonts w:eastAsia="Times New Roman"/>
                <w:sz w:val="18"/>
                <w:szCs w:val="18"/>
              </w:rPr>
              <w:t>,</w:t>
            </w:r>
            <w:r w:rsidRPr="0051257A">
              <w:rPr>
                <w:rFonts w:eastAsia="Times New Roman"/>
                <w:sz w:val="18"/>
                <w:szCs w:val="18"/>
              </w:rPr>
              <w:t xml:space="preserve"> к механической безопасности, которые к данной продукции также должны предъявляться и конечно проверяться.</w:t>
            </w:r>
          </w:p>
          <w:p w14:paraId="77332590" w14:textId="33528296" w:rsidR="00FB7F37" w:rsidRPr="0051257A" w:rsidRDefault="00FB7F37" w:rsidP="00FB7F37">
            <w:pPr>
              <w:jc w:val="both"/>
              <w:rPr>
                <w:sz w:val="18"/>
                <w:szCs w:val="18"/>
              </w:rPr>
            </w:pPr>
          </w:p>
        </w:tc>
        <w:tc>
          <w:tcPr>
            <w:tcW w:w="416" w:type="pct"/>
            <w:shd w:val="clear" w:color="auto" w:fill="auto"/>
          </w:tcPr>
          <w:p w14:paraId="4F4C56BC" w14:textId="77777777" w:rsidR="00FB7F37" w:rsidRPr="0051257A" w:rsidRDefault="00FB7F37" w:rsidP="00FB7F37">
            <w:pPr>
              <w:jc w:val="both"/>
              <w:rPr>
                <w:sz w:val="18"/>
                <w:szCs w:val="18"/>
              </w:rPr>
            </w:pPr>
          </w:p>
        </w:tc>
      </w:tr>
      <w:tr w:rsidR="0051257A" w:rsidRPr="0051257A" w14:paraId="07C9D04D" w14:textId="3EA839B9" w:rsidTr="0051257A">
        <w:trPr>
          <w:trHeight w:val="526"/>
        </w:trPr>
        <w:tc>
          <w:tcPr>
            <w:tcW w:w="138" w:type="pct"/>
            <w:shd w:val="clear" w:color="auto" w:fill="auto"/>
          </w:tcPr>
          <w:p w14:paraId="07819493"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112D889F" w14:textId="5FABEDC9" w:rsidR="00FB7F37" w:rsidRPr="0051257A" w:rsidRDefault="00FB7F37" w:rsidP="00FB7F37">
            <w:pPr>
              <w:jc w:val="both"/>
              <w:rPr>
                <w:sz w:val="18"/>
                <w:szCs w:val="18"/>
              </w:rPr>
            </w:pPr>
            <w:r w:rsidRPr="0051257A">
              <w:rPr>
                <w:sz w:val="18"/>
                <w:szCs w:val="18"/>
              </w:rPr>
              <w:t>Раздел II Основные понятия п. 4</w:t>
            </w:r>
          </w:p>
        </w:tc>
        <w:tc>
          <w:tcPr>
            <w:tcW w:w="417" w:type="pct"/>
            <w:shd w:val="clear" w:color="auto" w:fill="auto"/>
          </w:tcPr>
          <w:p w14:paraId="1ADEFE9A" w14:textId="07B5E486" w:rsidR="00FB7F37" w:rsidRPr="0051257A" w:rsidRDefault="00FB7F37" w:rsidP="00FB7F37">
            <w:pPr>
              <w:autoSpaceDE w:val="0"/>
              <w:autoSpaceDN w:val="0"/>
              <w:adjustRightInd w:val="0"/>
              <w:jc w:val="both"/>
              <w:rPr>
                <w:sz w:val="18"/>
                <w:szCs w:val="18"/>
              </w:rPr>
            </w:pPr>
            <w:r w:rsidRPr="0051257A">
              <w:rPr>
                <w:sz w:val="18"/>
                <w:szCs w:val="18"/>
              </w:rPr>
              <w:t>НАИКС от 11.08.2023 №ИП-368/2023</w:t>
            </w:r>
          </w:p>
        </w:tc>
        <w:tc>
          <w:tcPr>
            <w:tcW w:w="833" w:type="pct"/>
            <w:shd w:val="clear" w:color="auto" w:fill="auto"/>
          </w:tcPr>
          <w:p w14:paraId="77DA0E51" w14:textId="77777777" w:rsidR="00FB7F37" w:rsidRPr="0051257A" w:rsidRDefault="00FB7F37" w:rsidP="00FB7F37">
            <w:pPr>
              <w:jc w:val="both"/>
              <w:rPr>
                <w:sz w:val="18"/>
                <w:szCs w:val="18"/>
              </w:rPr>
            </w:pPr>
          </w:p>
        </w:tc>
        <w:tc>
          <w:tcPr>
            <w:tcW w:w="973" w:type="pct"/>
            <w:shd w:val="clear" w:color="auto" w:fill="auto"/>
          </w:tcPr>
          <w:p w14:paraId="0364385C" w14:textId="379AF950" w:rsidR="00FB7F37" w:rsidRPr="0051257A" w:rsidRDefault="00FB7F37" w:rsidP="00FB7F37">
            <w:pPr>
              <w:jc w:val="both"/>
              <w:rPr>
                <w:sz w:val="18"/>
                <w:szCs w:val="18"/>
              </w:rPr>
            </w:pPr>
            <w:r w:rsidRPr="0051257A">
              <w:rPr>
                <w:sz w:val="18"/>
                <w:szCs w:val="18"/>
              </w:rPr>
              <w:t>Добавить в раздел «Основные понятия» информацию по типовым схемам Союза.</w:t>
            </w:r>
          </w:p>
        </w:tc>
        <w:tc>
          <w:tcPr>
            <w:tcW w:w="1250" w:type="pct"/>
            <w:shd w:val="clear" w:color="auto" w:fill="auto"/>
          </w:tcPr>
          <w:p w14:paraId="36D2C95C" w14:textId="0F973A0F" w:rsidR="00FB7F37" w:rsidRPr="0051257A" w:rsidRDefault="00FB7F37" w:rsidP="00FB7F37">
            <w:pPr>
              <w:jc w:val="both"/>
              <w:rPr>
                <w:sz w:val="18"/>
                <w:szCs w:val="18"/>
              </w:rPr>
            </w:pPr>
            <w:r w:rsidRPr="0051257A">
              <w:rPr>
                <w:sz w:val="18"/>
                <w:szCs w:val="18"/>
              </w:rPr>
              <w:t>В тексте технического регламента используется формулировка «типовые схемы», но не всегда понятно, о каких схемах идет речь.</w:t>
            </w:r>
          </w:p>
        </w:tc>
        <w:tc>
          <w:tcPr>
            <w:tcW w:w="602" w:type="pct"/>
            <w:shd w:val="clear" w:color="auto" w:fill="auto"/>
          </w:tcPr>
          <w:p w14:paraId="4F83A124" w14:textId="0DC61D23" w:rsidR="00FB7F37" w:rsidRPr="0051257A" w:rsidRDefault="00FB7F37" w:rsidP="00FB7F37">
            <w:pPr>
              <w:jc w:val="both"/>
              <w:rPr>
                <w:b/>
                <w:bCs/>
                <w:sz w:val="18"/>
                <w:szCs w:val="18"/>
                <w:lang w:eastAsia="ru-RU"/>
              </w:rPr>
            </w:pPr>
            <w:r w:rsidRPr="0051257A">
              <w:rPr>
                <w:b/>
                <w:bCs/>
                <w:sz w:val="18"/>
                <w:szCs w:val="18"/>
                <w:lang w:eastAsia="ru-RU"/>
              </w:rPr>
              <w:t xml:space="preserve">Принято. </w:t>
            </w:r>
          </w:p>
        </w:tc>
        <w:tc>
          <w:tcPr>
            <w:tcW w:w="416" w:type="pct"/>
            <w:shd w:val="clear" w:color="auto" w:fill="auto"/>
          </w:tcPr>
          <w:p w14:paraId="56BB365D" w14:textId="77A19B0C" w:rsidR="00FB7F37" w:rsidRPr="0051257A" w:rsidRDefault="00FB7F37" w:rsidP="00FB7F37">
            <w:pPr>
              <w:jc w:val="both"/>
              <w:rPr>
                <w:sz w:val="18"/>
                <w:szCs w:val="18"/>
                <w:lang w:eastAsia="ru-RU"/>
              </w:rPr>
            </w:pPr>
            <w:r w:rsidRPr="0051257A">
              <w:rPr>
                <w:b/>
                <w:sz w:val="18"/>
                <w:szCs w:val="18"/>
                <w:lang w:eastAsia="ru-RU"/>
              </w:rPr>
              <w:t>Отработано</w:t>
            </w:r>
            <w:r w:rsidRPr="0051257A">
              <w:rPr>
                <w:sz w:val="18"/>
                <w:szCs w:val="18"/>
                <w:lang w:eastAsia="ru-RU"/>
              </w:rPr>
              <w:t>.</w:t>
            </w:r>
          </w:p>
        </w:tc>
      </w:tr>
      <w:tr w:rsidR="0051257A" w:rsidRPr="0051257A" w14:paraId="35042AF9" w14:textId="6721648D" w:rsidTr="0051257A">
        <w:trPr>
          <w:trHeight w:val="526"/>
        </w:trPr>
        <w:tc>
          <w:tcPr>
            <w:tcW w:w="138" w:type="pct"/>
            <w:shd w:val="clear" w:color="auto" w:fill="auto"/>
          </w:tcPr>
          <w:p w14:paraId="7811423C"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4926FB98" w14:textId="51D3D78C" w:rsidR="00FB7F37" w:rsidRPr="0051257A" w:rsidRDefault="00FB7F37" w:rsidP="00FB7F37">
            <w:pPr>
              <w:autoSpaceDE w:val="0"/>
              <w:autoSpaceDN w:val="0"/>
              <w:adjustRightInd w:val="0"/>
              <w:jc w:val="both"/>
              <w:rPr>
                <w:sz w:val="18"/>
                <w:szCs w:val="18"/>
              </w:rPr>
            </w:pPr>
            <w:r w:rsidRPr="0051257A">
              <w:rPr>
                <w:sz w:val="18"/>
                <w:szCs w:val="18"/>
              </w:rPr>
              <w:t>Раздел II Основные понятия п. 4</w:t>
            </w:r>
          </w:p>
        </w:tc>
        <w:tc>
          <w:tcPr>
            <w:tcW w:w="417" w:type="pct"/>
            <w:shd w:val="clear" w:color="auto" w:fill="auto"/>
          </w:tcPr>
          <w:p w14:paraId="778EE389" w14:textId="0624419C" w:rsidR="00FB7F37" w:rsidRPr="0051257A" w:rsidRDefault="00FB7F37" w:rsidP="00FB7F37">
            <w:pPr>
              <w:jc w:val="both"/>
              <w:rPr>
                <w:sz w:val="18"/>
                <w:szCs w:val="18"/>
              </w:rPr>
            </w:pPr>
            <w:r w:rsidRPr="0051257A">
              <w:rPr>
                <w:sz w:val="18"/>
                <w:szCs w:val="18"/>
              </w:rPr>
              <w:t>АО «Атомэнергопроект»</w:t>
            </w:r>
          </w:p>
        </w:tc>
        <w:tc>
          <w:tcPr>
            <w:tcW w:w="833" w:type="pct"/>
            <w:shd w:val="clear" w:color="auto" w:fill="auto"/>
          </w:tcPr>
          <w:p w14:paraId="3FBBFF7F" w14:textId="150CC2E9" w:rsidR="00FB7F37" w:rsidRPr="0051257A" w:rsidRDefault="00FB7F37" w:rsidP="00FB7F37">
            <w:pPr>
              <w:jc w:val="both"/>
              <w:rPr>
                <w:sz w:val="18"/>
                <w:szCs w:val="18"/>
              </w:rPr>
            </w:pPr>
            <w:r w:rsidRPr="0051257A">
              <w:rPr>
                <w:sz w:val="18"/>
                <w:szCs w:val="18"/>
              </w:rPr>
              <w:t>Определение «Строительное изделие» некорректно</w:t>
            </w:r>
          </w:p>
        </w:tc>
        <w:tc>
          <w:tcPr>
            <w:tcW w:w="973" w:type="pct"/>
            <w:shd w:val="clear" w:color="auto" w:fill="auto"/>
          </w:tcPr>
          <w:p w14:paraId="2A458760" w14:textId="259E2C21" w:rsidR="00FB7F37" w:rsidRPr="0051257A" w:rsidRDefault="00FB7F37" w:rsidP="00FB7F37">
            <w:pPr>
              <w:jc w:val="both"/>
              <w:rPr>
                <w:sz w:val="18"/>
                <w:szCs w:val="18"/>
              </w:rPr>
            </w:pPr>
            <w:r w:rsidRPr="0051257A">
              <w:rPr>
                <w:sz w:val="18"/>
                <w:szCs w:val="18"/>
              </w:rPr>
              <w:t>Откорректировать</w:t>
            </w:r>
          </w:p>
        </w:tc>
        <w:tc>
          <w:tcPr>
            <w:tcW w:w="1250" w:type="pct"/>
            <w:shd w:val="clear" w:color="auto" w:fill="auto"/>
          </w:tcPr>
          <w:p w14:paraId="4867385B" w14:textId="400FAC67" w:rsidR="00FB7F37" w:rsidRPr="0051257A" w:rsidRDefault="00FB7F37" w:rsidP="00FB7F37">
            <w:pPr>
              <w:jc w:val="both"/>
              <w:rPr>
                <w:sz w:val="18"/>
                <w:szCs w:val="18"/>
              </w:rPr>
            </w:pPr>
            <w:r w:rsidRPr="0051257A">
              <w:rPr>
                <w:sz w:val="18"/>
                <w:szCs w:val="18"/>
              </w:rPr>
              <w:t>Строительным изделием может являться как часть конструкции, так и конструкция в целом.</w:t>
            </w:r>
          </w:p>
        </w:tc>
        <w:tc>
          <w:tcPr>
            <w:tcW w:w="602" w:type="pct"/>
            <w:shd w:val="clear" w:color="auto" w:fill="auto"/>
          </w:tcPr>
          <w:p w14:paraId="60BC097E" w14:textId="77777777" w:rsidR="00FB7F37" w:rsidRPr="0051257A" w:rsidRDefault="00FB7F37" w:rsidP="00FB7F37">
            <w:pPr>
              <w:jc w:val="both"/>
              <w:rPr>
                <w:sz w:val="18"/>
                <w:szCs w:val="18"/>
                <w:lang w:eastAsia="ru-RU"/>
              </w:rPr>
            </w:pPr>
            <w:r w:rsidRPr="0051257A">
              <w:rPr>
                <w:b/>
                <w:bCs/>
                <w:sz w:val="18"/>
                <w:szCs w:val="18"/>
                <w:lang w:eastAsia="ru-RU"/>
              </w:rPr>
              <w:t>Принято частично.</w:t>
            </w:r>
            <w:r w:rsidRPr="0051257A">
              <w:rPr>
                <w:sz w:val="18"/>
                <w:szCs w:val="18"/>
                <w:lang w:eastAsia="ru-RU"/>
              </w:rPr>
              <w:t xml:space="preserve"> </w:t>
            </w:r>
          </w:p>
          <w:p w14:paraId="28C51BF7" w14:textId="0AB75CB3" w:rsidR="00FB7F37" w:rsidRPr="0051257A" w:rsidRDefault="00FB7F37" w:rsidP="00FB7F37">
            <w:pPr>
              <w:jc w:val="both"/>
              <w:rPr>
                <w:sz w:val="18"/>
                <w:szCs w:val="18"/>
                <w:lang w:eastAsia="ru-RU"/>
              </w:rPr>
            </w:pPr>
            <w:r w:rsidRPr="0051257A">
              <w:rPr>
                <w:sz w:val="18"/>
                <w:szCs w:val="18"/>
                <w:lang w:eastAsia="ru-RU"/>
              </w:rPr>
              <w:t>В определение добавлена фраза «заводского изготовлени</w:t>
            </w:r>
            <w:r w:rsidR="009C2666" w:rsidRPr="0051257A">
              <w:rPr>
                <w:sz w:val="18"/>
                <w:szCs w:val="18"/>
                <w:lang w:eastAsia="ru-RU"/>
              </w:rPr>
              <w:t>я</w:t>
            </w:r>
            <w:r w:rsidRPr="0051257A">
              <w:rPr>
                <w:sz w:val="18"/>
                <w:szCs w:val="18"/>
                <w:lang w:eastAsia="ru-RU"/>
              </w:rPr>
              <w:t>».</w:t>
            </w:r>
          </w:p>
          <w:p w14:paraId="2CCE8981" w14:textId="77777777" w:rsidR="00FB7F37" w:rsidRPr="0051257A" w:rsidRDefault="00FB7F37" w:rsidP="00FB7F37">
            <w:pPr>
              <w:jc w:val="both"/>
              <w:rPr>
                <w:sz w:val="18"/>
                <w:szCs w:val="18"/>
                <w:lang w:eastAsia="ru-RU"/>
              </w:rPr>
            </w:pPr>
            <w:r w:rsidRPr="0051257A">
              <w:rPr>
                <w:sz w:val="18"/>
                <w:szCs w:val="18"/>
                <w:lang w:eastAsia="ru-RU"/>
              </w:rPr>
              <w:t>Строительная конструкция не может быть строительным изделием. При анализе НТД, в определении Строительного изделия, строительная конструкция не входит, строительное изделие может быть только как элемент строительной конструкции.</w:t>
            </w:r>
          </w:p>
          <w:p w14:paraId="3AE9C3AA" w14:textId="0A7DEB3D" w:rsidR="00FB7F37" w:rsidRPr="0051257A" w:rsidRDefault="00FB7F37" w:rsidP="00FB7F37">
            <w:pPr>
              <w:jc w:val="both"/>
              <w:rPr>
                <w:sz w:val="18"/>
                <w:szCs w:val="18"/>
                <w:lang w:eastAsia="ru-RU"/>
              </w:rPr>
            </w:pPr>
            <w:r w:rsidRPr="0051257A">
              <w:rPr>
                <w:sz w:val="18"/>
                <w:szCs w:val="18"/>
                <w:lang w:eastAsia="ru-RU"/>
              </w:rPr>
              <w:t>Дополнительно сообщаем, что под регулирование проекта ТР ЕАЭС СМиИ не попадают строительные конструкции.</w:t>
            </w:r>
          </w:p>
        </w:tc>
        <w:tc>
          <w:tcPr>
            <w:tcW w:w="416" w:type="pct"/>
            <w:shd w:val="clear" w:color="auto" w:fill="auto"/>
          </w:tcPr>
          <w:p w14:paraId="071B5C1A" w14:textId="77777777" w:rsidR="00FB7F37" w:rsidRPr="0051257A" w:rsidRDefault="00FB7F37" w:rsidP="00FB7F37">
            <w:pPr>
              <w:jc w:val="both"/>
              <w:rPr>
                <w:sz w:val="18"/>
                <w:szCs w:val="18"/>
                <w:lang w:eastAsia="ru-RU"/>
              </w:rPr>
            </w:pPr>
          </w:p>
        </w:tc>
      </w:tr>
      <w:tr w:rsidR="0051257A" w:rsidRPr="0051257A" w14:paraId="7BFD1F6C" w14:textId="3FA913FB" w:rsidTr="0051257A">
        <w:trPr>
          <w:trHeight w:val="526"/>
        </w:trPr>
        <w:tc>
          <w:tcPr>
            <w:tcW w:w="138" w:type="pct"/>
            <w:shd w:val="clear" w:color="auto" w:fill="auto"/>
          </w:tcPr>
          <w:p w14:paraId="7A1B4527"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0338F1FE" w14:textId="686490BB" w:rsidR="00FB7F37" w:rsidRPr="0051257A" w:rsidRDefault="00FB7F37" w:rsidP="00FB7F37">
            <w:pPr>
              <w:autoSpaceDE w:val="0"/>
              <w:autoSpaceDN w:val="0"/>
              <w:adjustRightInd w:val="0"/>
              <w:jc w:val="both"/>
              <w:rPr>
                <w:sz w:val="18"/>
                <w:szCs w:val="18"/>
              </w:rPr>
            </w:pPr>
            <w:r w:rsidRPr="0051257A">
              <w:rPr>
                <w:sz w:val="18"/>
                <w:szCs w:val="18"/>
              </w:rPr>
              <w:t>Раздел II Основные понятия</w:t>
            </w:r>
          </w:p>
        </w:tc>
        <w:tc>
          <w:tcPr>
            <w:tcW w:w="417" w:type="pct"/>
            <w:shd w:val="clear" w:color="auto" w:fill="auto"/>
          </w:tcPr>
          <w:p w14:paraId="3AA84476" w14:textId="70DD5D3B" w:rsidR="00FB7F37" w:rsidRPr="0051257A" w:rsidRDefault="00FB7F37" w:rsidP="00FB7F37">
            <w:pPr>
              <w:jc w:val="both"/>
              <w:rPr>
                <w:sz w:val="18"/>
                <w:szCs w:val="18"/>
              </w:rPr>
            </w:pPr>
            <w:r w:rsidRPr="0051257A">
              <w:rPr>
                <w:sz w:val="18"/>
                <w:szCs w:val="18"/>
              </w:rPr>
              <w:t>ПК 3 ТК 465 Анкудинов А. Г</w:t>
            </w:r>
          </w:p>
        </w:tc>
        <w:tc>
          <w:tcPr>
            <w:tcW w:w="833" w:type="pct"/>
            <w:shd w:val="clear" w:color="auto" w:fill="auto"/>
          </w:tcPr>
          <w:p w14:paraId="64573CA2" w14:textId="77777777" w:rsidR="00FB7F37" w:rsidRPr="0051257A" w:rsidRDefault="00FB7F37" w:rsidP="00FB7F37">
            <w:pPr>
              <w:jc w:val="both"/>
              <w:rPr>
                <w:sz w:val="18"/>
                <w:szCs w:val="18"/>
              </w:rPr>
            </w:pPr>
          </w:p>
        </w:tc>
        <w:tc>
          <w:tcPr>
            <w:tcW w:w="973" w:type="pct"/>
            <w:shd w:val="clear" w:color="auto" w:fill="auto"/>
          </w:tcPr>
          <w:p w14:paraId="01BDF490" w14:textId="6037D3AA" w:rsidR="00FB7F37" w:rsidRPr="0051257A" w:rsidRDefault="00FB7F37" w:rsidP="00FB7F37">
            <w:pPr>
              <w:jc w:val="both"/>
              <w:rPr>
                <w:sz w:val="18"/>
                <w:szCs w:val="18"/>
              </w:rPr>
            </w:pPr>
            <w:r w:rsidRPr="0051257A">
              <w:rPr>
                <w:sz w:val="18"/>
                <w:szCs w:val="18"/>
              </w:rPr>
              <w:t>В ТР СМ необходимо дать определение термину «изготовитель строительных материалов или изделий».</w:t>
            </w:r>
          </w:p>
        </w:tc>
        <w:tc>
          <w:tcPr>
            <w:tcW w:w="1250" w:type="pct"/>
            <w:shd w:val="clear" w:color="auto" w:fill="auto"/>
          </w:tcPr>
          <w:p w14:paraId="6F5BE664" w14:textId="77777777" w:rsidR="00FB7F37" w:rsidRPr="0051257A" w:rsidRDefault="00FB7F37" w:rsidP="00FB7F37">
            <w:pPr>
              <w:jc w:val="both"/>
              <w:rPr>
                <w:sz w:val="18"/>
                <w:szCs w:val="18"/>
              </w:rPr>
            </w:pPr>
          </w:p>
        </w:tc>
        <w:tc>
          <w:tcPr>
            <w:tcW w:w="602" w:type="pct"/>
            <w:shd w:val="clear" w:color="auto" w:fill="auto"/>
          </w:tcPr>
          <w:p w14:paraId="35A73C6E" w14:textId="77777777" w:rsidR="00FB7F37" w:rsidRPr="0051257A" w:rsidRDefault="00FB7F37" w:rsidP="00FB7F37">
            <w:pPr>
              <w:jc w:val="both"/>
              <w:rPr>
                <w:b/>
                <w:bCs/>
                <w:sz w:val="18"/>
                <w:szCs w:val="18"/>
                <w:lang w:eastAsia="ru-RU"/>
              </w:rPr>
            </w:pPr>
            <w:r w:rsidRPr="0051257A">
              <w:rPr>
                <w:b/>
                <w:bCs/>
                <w:sz w:val="18"/>
                <w:szCs w:val="18"/>
                <w:lang w:eastAsia="ru-RU"/>
              </w:rPr>
              <w:t xml:space="preserve">Не принято. </w:t>
            </w:r>
          </w:p>
          <w:p w14:paraId="33A27F5F" w14:textId="065AA450" w:rsidR="00FB7F37" w:rsidRPr="0051257A" w:rsidRDefault="00FB7F37" w:rsidP="00FB7F37">
            <w:pPr>
              <w:jc w:val="both"/>
              <w:rPr>
                <w:sz w:val="18"/>
                <w:szCs w:val="18"/>
                <w:lang w:eastAsia="ru-RU"/>
              </w:rPr>
            </w:pPr>
            <w:r w:rsidRPr="0051257A">
              <w:rPr>
                <w:sz w:val="18"/>
                <w:szCs w:val="18"/>
                <w:lang w:eastAsia="ru-RU"/>
              </w:rPr>
              <w:t xml:space="preserve">Определение «Изготовитель» содержится в документах </w:t>
            </w:r>
            <w:proofErr w:type="gramStart"/>
            <w:r w:rsidRPr="0051257A">
              <w:rPr>
                <w:sz w:val="18"/>
                <w:szCs w:val="18"/>
                <w:lang w:eastAsia="ru-RU"/>
              </w:rPr>
              <w:t>ЕЭК в частности</w:t>
            </w:r>
            <w:proofErr w:type="gramEnd"/>
            <w:r w:rsidRPr="0051257A">
              <w:rPr>
                <w:sz w:val="18"/>
                <w:szCs w:val="18"/>
                <w:lang w:eastAsia="ru-RU"/>
              </w:rPr>
              <w:t xml:space="preserve"> в Приложении 9 к Договору и звучит следующим образом: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w:t>
            </w:r>
            <w:r w:rsidR="009C2666" w:rsidRPr="0051257A">
              <w:rPr>
                <w:sz w:val="18"/>
                <w:szCs w:val="18"/>
                <w:lang w:eastAsia="ru-RU"/>
              </w:rPr>
              <w:t>.</w:t>
            </w:r>
          </w:p>
        </w:tc>
        <w:tc>
          <w:tcPr>
            <w:tcW w:w="416" w:type="pct"/>
            <w:shd w:val="clear" w:color="auto" w:fill="auto"/>
          </w:tcPr>
          <w:p w14:paraId="54706969" w14:textId="77777777" w:rsidR="00FB7F37" w:rsidRPr="0051257A" w:rsidRDefault="00FB7F37" w:rsidP="00FB7F37">
            <w:pPr>
              <w:jc w:val="both"/>
              <w:rPr>
                <w:sz w:val="18"/>
                <w:szCs w:val="18"/>
                <w:lang w:eastAsia="ru-RU"/>
              </w:rPr>
            </w:pPr>
          </w:p>
        </w:tc>
      </w:tr>
      <w:tr w:rsidR="0051257A" w:rsidRPr="0051257A" w14:paraId="513069B7" w14:textId="7788CA31" w:rsidTr="0051257A">
        <w:trPr>
          <w:trHeight w:val="526"/>
        </w:trPr>
        <w:tc>
          <w:tcPr>
            <w:tcW w:w="138" w:type="pct"/>
            <w:shd w:val="clear" w:color="auto" w:fill="auto"/>
          </w:tcPr>
          <w:p w14:paraId="5613D3F1"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51B6B29F" w14:textId="75114294" w:rsidR="00FB7F37" w:rsidRPr="0051257A" w:rsidRDefault="00FB7F37" w:rsidP="00FB7F37">
            <w:pPr>
              <w:autoSpaceDE w:val="0"/>
              <w:autoSpaceDN w:val="0"/>
              <w:adjustRightInd w:val="0"/>
              <w:jc w:val="both"/>
              <w:rPr>
                <w:sz w:val="18"/>
                <w:szCs w:val="18"/>
              </w:rPr>
            </w:pPr>
            <w:r w:rsidRPr="0051257A">
              <w:rPr>
                <w:sz w:val="18"/>
                <w:szCs w:val="18"/>
              </w:rPr>
              <w:t>Раздел II Основные понятия</w:t>
            </w:r>
          </w:p>
        </w:tc>
        <w:tc>
          <w:tcPr>
            <w:tcW w:w="417" w:type="pct"/>
            <w:shd w:val="clear" w:color="auto" w:fill="auto"/>
          </w:tcPr>
          <w:p w14:paraId="68EF5114" w14:textId="774E8CDA" w:rsidR="00FB7F37" w:rsidRPr="0051257A" w:rsidRDefault="00FB7F37" w:rsidP="00FB7F37">
            <w:pPr>
              <w:jc w:val="both"/>
              <w:rPr>
                <w:sz w:val="18"/>
                <w:szCs w:val="18"/>
              </w:rPr>
            </w:pPr>
            <w:r w:rsidRPr="0051257A">
              <w:rPr>
                <w:sz w:val="18"/>
                <w:szCs w:val="18"/>
              </w:rPr>
              <w:t>ПК 3 ТК 465 Анкудинов А. Г</w:t>
            </w:r>
          </w:p>
        </w:tc>
        <w:tc>
          <w:tcPr>
            <w:tcW w:w="833" w:type="pct"/>
            <w:shd w:val="clear" w:color="auto" w:fill="auto"/>
          </w:tcPr>
          <w:p w14:paraId="40066BDE" w14:textId="77777777" w:rsidR="00FB7F37" w:rsidRPr="0051257A" w:rsidRDefault="00FB7F37" w:rsidP="00FB7F37">
            <w:pPr>
              <w:jc w:val="both"/>
              <w:rPr>
                <w:sz w:val="18"/>
                <w:szCs w:val="18"/>
              </w:rPr>
            </w:pPr>
          </w:p>
        </w:tc>
        <w:tc>
          <w:tcPr>
            <w:tcW w:w="973" w:type="pct"/>
            <w:shd w:val="clear" w:color="auto" w:fill="auto"/>
          </w:tcPr>
          <w:p w14:paraId="51650A4D" w14:textId="5F2BB0AA" w:rsidR="00FB7F37" w:rsidRPr="0051257A" w:rsidRDefault="00FB7F37" w:rsidP="00FB7F37">
            <w:pPr>
              <w:jc w:val="both"/>
              <w:rPr>
                <w:sz w:val="18"/>
                <w:szCs w:val="18"/>
              </w:rPr>
            </w:pPr>
            <w:r w:rsidRPr="0051257A">
              <w:rPr>
                <w:sz w:val="18"/>
                <w:szCs w:val="18"/>
              </w:rPr>
              <w:t>В процессе использования ТР СМ и обращения продукции, неизбежно будет возникать вопрос, а что такое несущественные характеристики конкретных строительных материалов или изделий. Во избежание спекуляций и вольных трактовок необходимо дать обобщённое определение несущественным характеристикам строительных материалов и изделий.</w:t>
            </w:r>
          </w:p>
        </w:tc>
        <w:tc>
          <w:tcPr>
            <w:tcW w:w="1250" w:type="pct"/>
            <w:shd w:val="clear" w:color="auto" w:fill="auto"/>
          </w:tcPr>
          <w:p w14:paraId="2C48FFF8" w14:textId="77777777" w:rsidR="00FB7F37" w:rsidRPr="0051257A" w:rsidRDefault="00FB7F37" w:rsidP="00FB7F37">
            <w:pPr>
              <w:jc w:val="both"/>
              <w:rPr>
                <w:sz w:val="18"/>
                <w:szCs w:val="18"/>
              </w:rPr>
            </w:pPr>
          </w:p>
        </w:tc>
        <w:tc>
          <w:tcPr>
            <w:tcW w:w="602" w:type="pct"/>
            <w:shd w:val="clear" w:color="auto" w:fill="auto"/>
          </w:tcPr>
          <w:p w14:paraId="76EC3FF0" w14:textId="77777777" w:rsidR="00FB7F37" w:rsidRPr="0051257A" w:rsidRDefault="00FB7F37" w:rsidP="00FB7F37">
            <w:pPr>
              <w:jc w:val="both"/>
              <w:rPr>
                <w:b/>
                <w:bCs/>
                <w:sz w:val="18"/>
                <w:szCs w:val="18"/>
                <w:lang w:eastAsia="ru-RU"/>
              </w:rPr>
            </w:pPr>
            <w:r w:rsidRPr="0051257A">
              <w:rPr>
                <w:b/>
                <w:bCs/>
                <w:sz w:val="18"/>
                <w:szCs w:val="18"/>
                <w:lang w:eastAsia="ru-RU"/>
              </w:rPr>
              <w:t xml:space="preserve">Не принято. </w:t>
            </w:r>
          </w:p>
          <w:p w14:paraId="605DE1CE" w14:textId="77777777" w:rsidR="00FB7F37" w:rsidRPr="0051257A" w:rsidRDefault="00FB7F37" w:rsidP="00FB7F37">
            <w:pPr>
              <w:jc w:val="both"/>
              <w:rPr>
                <w:sz w:val="18"/>
                <w:szCs w:val="18"/>
                <w:lang w:eastAsia="ru-RU"/>
              </w:rPr>
            </w:pPr>
          </w:p>
          <w:p w14:paraId="0CAC9333" w14:textId="77777777" w:rsidR="00FB7F37" w:rsidRPr="0051257A" w:rsidRDefault="00FB7F37" w:rsidP="00FB7F37">
            <w:pPr>
              <w:jc w:val="both"/>
              <w:rPr>
                <w:sz w:val="18"/>
                <w:szCs w:val="18"/>
                <w:lang w:eastAsia="ru-RU"/>
              </w:rPr>
            </w:pPr>
            <w:r w:rsidRPr="0051257A">
              <w:rPr>
                <w:sz w:val="18"/>
                <w:szCs w:val="18"/>
                <w:lang w:eastAsia="ru-RU"/>
              </w:rPr>
              <w:t xml:space="preserve">Данный термин не используется по тексту. </w:t>
            </w:r>
          </w:p>
          <w:p w14:paraId="5397CC90" w14:textId="7B7D3169" w:rsidR="00FB7F37" w:rsidRPr="0051257A" w:rsidRDefault="00FB7F37" w:rsidP="00FB7F37">
            <w:pPr>
              <w:jc w:val="both"/>
              <w:rPr>
                <w:sz w:val="18"/>
                <w:szCs w:val="18"/>
                <w:lang w:eastAsia="ru-RU"/>
              </w:rPr>
            </w:pPr>
            <w:r w:rsidRPr="0051257A">
              <w:rPr>
                <w:sz w:val="18"/>
                <w:szCs w:val="18"/>
                <w:lang w:eastAsia="ru-RU"/>
              </w:rPr>
              <w:t xml:space="preserve">В большинстве </w:t>
            </w:r>
            <w:r w:rsidR="00D84F8E" w:rsidRPr="0051257A">
              <w:rPr>
                <w:sz w:val="18"/>
                <w:szCs w:val="18"/>
                <w:lang w:eastAsia="ru-RU"/>
              </w:rPr>
              <w:t>стандартов,</w:t>
            </w:r>
            <w:r w:rsidRPr="0051257A">
              <w:rPr>
                <w:sz w:val="18"/>
                <w:szCs w:val="18"/>
                <w:lang w:eastAsia="ru-RU"/>
              </w:rPr>
              <w:t xml:space="preserve"> включенных в перечень </w:t>
            </w:r>
            <w:r w:rsidR="00D84F8E" w:rsidRPr="0051257A">
              <w:rPr>
                <w:sz w:val="18"/>
                <w:szCs w:val="18"/>
                <w:lang w:eastAsia="ru-RU"/>
              </w:rPr>
              <w:t>по существенным характеристикам,</w:t>
            </w:r>
            <w:r w:rsidRPr="0051257A">
              <w:rPr>
                <w:sz w:val="18"/>
                <w:szCs w:val="18"/>
                <w:lang w:eastAsia="ru-RU"/>
              </w:rPr>
              <w:t xml:space="preserve"> содерж</w:t>
            </w:r>
            <w:r w:rsidR="009C2666" w:rsidRPr="0051257A">
              <w:rPr>
                <w:sz w:val="18"/>
                <w:szCs w:val="18"/>
                <w:lang w:eastAsia="ru-RU"/>
              </w:rPr>
              <w:t>ит</w:t>
            </w:r>
            <w:r w:rsidRPr="0051257A">
              <w:rPr>
                <w:sz w:val="18"/>
                <w:szCs w:val="18"/>
                <w:lang w:eastAsia="ru-RU"/>
              </w:rPr>
              <w:t>ся большее количество характеристик к строительному материалу и изделиям и из-за этого введено понятие «Существенные характеристики» — это характеристики, влияющие за безопасность.</w:t>
            </w:r>
          </w:p>
          <w:p w14:paraId="07909853" w14:textId="218D4507" w:rsidR="00FB7F37" w:rsidRPr="0051257A" w:rsidRDefault="00FB7F37" w:rsidP="00FB7F37">
            <w:pPr>
              <w:jc w:val="both"/>
              <w:rPr>
                <w:sz w:val="18"/>
                <w:szCs w:val="18"/>
                <w:lang w:eastAsia="ru-RU"/>
              </w:rPr>
            </w:pPr>
            <w:r w:rsidRPr="0051257A">
              <w:rPr>
                <w:sz w:val="18"/>
                <w:szCs w:val="18"/>
                <w:lang w:eastAsia="ru-RU"/>
              </w:rPr>
              <w:t>Поняти</w:t>
            </w:r>
            <w:r w:rsidR="009C2666" w:rsidRPr="0051257A">
              <w:rPr>
                <w:sz w:val="18"/>
                <w:szCs w:val="18"/>
                <w:lang w:eastAsia="ru-RU"/>
              </w:rPr>
              <w:t>е</w:t>
            </w:r>
            <w:r w:rsidRPr="0051257A">
              <w:rPr>
                <w:sz w:val="18"/>
                <w:szCs w:val="18"/>
                <w:lang w:eastAsia="ru-RU"/>
              </w:rPr>
              <w:t xml:space="preserve"> «Не существенные характеристики» не применяется по тексту и вносить его нет смысла, так как все характеристики, внесенные в стандарты, способствуют качеству материала или изделия.</w:t>
            </w:r>
          </w:p>
        </w:tc>
        <w:tc>
          <w:tcPr>
            <w:tcW w:w="416" w:type="pct"/>
            <w:shd w:val="clear" w:color="auto" w:fill="auto"/>
          </w:tcPr>
          <w:p w14:paraId="55C1ACF7" w14:textId="77777777" w:rsidR="00FB7F37" w:rsidRPr="0051257A" w:rsidRDefault="00FB7F37" w:rsidP="00FB7F37">
            <w:pPr>
              <w:jc w:val="both"/>
              <w:rPr>
                <w:sz w:val="18"/>
                <w:szCs w:val="18"/>
                <w:lang w:eastAsia="ru-RU"/>
              </w:rPr>
            </w:pPr>
          </w:p>
        </w:tc>
      </w:tr>
      <w:tr w:rsidR="0051257A" w:rsidRPr="0051257A" w14:paraId="4CF8B532" w14:textId="0215609E" w:rsidTr="0051257A">
        <w:trPr>
          <w:trHeight w:val="526"/>
        </w:trPr>
        <w:tc>
          <w:tcPr>
            <w:tcW w:w="138" w:type="pct"/>
            <w:shd w:val="clear" w:color="auto" w:fill="auto"/>
          </w:tcPr>
          <w:p w14:paraId="4F2DF961"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31C4E14B" w14:textId="61FEF4EA" w:rsidR="00FB7F37" w:rsidRPr="0051257A" w:rsidRDefault="00FB7F37" w:rsidP="00FB7F37">
            <w:pPr>
              <w:autoSpaceDE w:val="0"/>
              <w:autoSpaceDN w:val="0"/>
              <w:adjustRightInd w:val="0"/>
              <w:jc w:val="both"/>
              <w:rPr>
                <w:sz w:val="18"/>
                <w:szCs w:val="18"/>
              </w:rPr>
            </w:pPr>
            <w:r w:rsidRPr="0051257A">
              <w:rPr>
                <w:sz w:val="18"/>
                <w:szCs w:val="18"/>
              </w:rPr>
              <w:t>Раздел II Основные понятия</w:t>
            </w:r>
          </w:p>
        </w:tc>
        <w:tc>
          <w:tcPr>
            <w:tcW w:w="417" w:type="pct"/>
            <w:shd w:val="clear" w:color="auto" w:fill="auto"/>
          </w:tcPr>
          <w:p w14:paraId="6903D907" w14:textId="58EBE623" w:rsidR="00FB7F37" w:rsidRPr="0051257A" w:rsidRDefault="00FB7F37" w:rsidP="00FB7F37">
            <w:pPr>
              <w:jc w:val="both"/>
              <w:rPr>
                <w:sz w:val="18"/>
                <w:szCs w:val="18"/>
              </w:rPr>
            </w:pPr>
            <w:r w:rsidRPr="0051257A">
              <w:rPr>
                <w:sz w:val="18"/>
                <w:szCs w:val="18"/>
              </w:rPr>
              <w:t>Росэнергоатом</w:t>
            </w:r>
          </w:p>
        </w:tc>
        <w:tc>
          <w:tcPr>
            <w:tcW w:w="833" w:type="pct"/>
            <w:shd w:val="clear" w:color="auto" w:fill="auto"/>
          </w:tcPr>
          <w:p w14:paraId="53A9D921" w14:textId="77777777" w:rsidR="00FB7F37" w:rsidRPr="0051257A" w:rsidRDefault="00FB7F37" w:rsidP="00FB7F37">
            <w:pPr>
              <w:jc w:val="both"/>
              <w:rPr>
                <w:sz w:val="18"/>
                <w:szCs w:val="18"/>
              </w:rPr>
            </w:pPr>
          </w:p>
        </w:tc>
        <w:tc>
          <w:tcPr>
            <w:tcW w:w="973" w:type="pct"/>
            <w:shd w:val="clear" w:color="auto" w:fill="auto"/>
          </w:tcPr>
          <w:p w14:paraId="35FB9CEF" w14:textId="0AECDBFC" w:rsidR="00FB7F37" w:rsidRPr="0051257A" w:rsidRDefault="00FB7F37" w:rsidP="00FB7F37">
            <w:pPr>
              <w:jc w:val="both"/>
              <w:rPr>
                <w:sz w:val="18"/>
                <w:szCs w:val="18"/>
              </w:rPr>
            </w:pPr>
            <w:r w:rsidRPr="0051257A">
              <w:rPr>
                <w:sz w:val="18"/>
                <w:szCs w:val="18"/>
              </w:rPr>
              <w:t>Термины «сопроводительная документация» и «товаросопроводительные документы» не определены. Целесообразно синхронизировать данные термины, либо определить отличия.</w:t>
            </w:r>
          </w:p>
        </w:tc>
        <w:tc>
          <w:tcPr>
            <w:tcW w:w="1250" w:type="pct"/>
            <w:shd w:val="clear" w:color="auto" w:fill="auto"/>
          </w:tcPr>
          <w:p w14:paraId="10C03D6A" w14:textId="77777777" w:rsidR="00FB7F37" w:rsidRPr="0051257A" w:rsidRDefault="00FB7F37" w:rsidP="00FB7F37">
            <w:pPr>
              <w:jc w:val="both"/>
              <w:rPr>
                <w:sz w:val="18"/>
                <w:szCs w:val="18"/>
              </w:rPr>
            </w:pPr>
          </w:p>
        </w:tc>
        <w:tc>
          <w:tcPr>
            <w:tcW w:w="602" w:type="pct"/>
            <w:shd w:val="clear" w:color="auto" w:fill="auto"/>
          </w:tcPr>
          <w:p w14:paraId="54247352" w14:textId="77777777" w:rsidR="00FB7F37" w:rsidRPr="0051257A" w:rsidRDefault="00FB7F37" w:rsidP="00FB7F37">
            <w:pPr>
              <w:jc w:val="both"/>
              <w:rPr>
                <w:b/>
                <w:bCs/>
                <w:sz w:val="18"/>
                <w:szCs w:val="18"/>
                <w:lang w:eastAsia="ru-RU"/>
              </w:rPr>
            </w:pPr>
            <w:r w:rsidRPr="0051257A">
              <w:rPr>
                <w:b/>
                <w:bCs/>
                <w:sz w:val="18"/>
                <w:szCs w:val="18"/>
                <w:lang w:eastAsia="ru-RU"/>
              </w:rPr>
              <w:t>Принято.</w:t>
            </w:r>
          </w:p>
          <w:p w14:paraId="3A00D503" w14:textId="1568F6C5" w:rsidR="00FB7F37" w:rsidRPr="0051257A" w:rsidRDefault="00FB7F37" w:rsidP="00FB7F37">
            <w:pPr>
              <w:jc w:val="both"/>
              <w:rPr>
                <w:sz w:val="18"/>
                <w:szCs w:val="18"/>
                <w:lang w:eastAsia="ru-RU"/>
              </w:rPr>
            </w:pPr>
            <w:r w:rsidRPr="0051257A">
              <w:rPr>
                <w:sz w:val="18"/>
                <w:szCs w:val="18"/>
                <w:lang w:eastAsia="ru-RU"/>
              </w:rPr>
              <w:t>Товаросопроводительная документация по тексту разрабатываемого технического регламента заменена на сопроводительную документацию.</w:t>
            </w:r>
          </w:p>
        </w:tc>
        <w:tc>
          <w:tcPr>
            <w:tcW w:w="416" w:type="pct"/>
            <w:shd w:val="clear" w:color="auto" w:fill="auto"/>
          </w:tcPr>
          <w:p w14:paraId="09283B8F" w14:textId="1ED18863" w:rsidR="00FB7F37" w:rsidRPr="0051257A" w:rsidRDefault="00FB7F37" w:rsidP="00FB7F37">
            <w:pPr>
              <w:jc w:val="both"/>
              <w:rPr>
                <w:b/>
                <w:sz w:val="18"/>
                <w:szCs w:val="18"/>
                <w:lang w:eastAsia="ru-RU"/>
              </w:rPr>
            </w:pPr>
            <w:r w:rsidRPr="0051257A">
              <w:rPr>
                <w:b/>
                <w:sz w:val="18"/>
                <w:szCs w:val="18"/>
                <w:lang w:eastAsia="ru-RU"/>
              </w:rPr>
              <w:t>Отработано.</w:t>
            </w:r>
          </w:p>
        </w:tc>
      </w:tr>
      <w:tr w:rsidR="0051257A" w:rsidRPr="0051257A" w14:paraId="607D6272" w14:textId="67818C3B" w:rsidTr="0051257A">
        <w:trPr>
          <w:trHeight w:val="526"/>
        </w:trPr>
        <w:tc>
          <w:tcPr>
            <w:tcW w:w="138" w:type="pct"/>
            <w:shd w:val="clear" w:color="auto" w:fill="auto"/>
          </w:tcPr>
          <w:p w14:paraId="490F4219"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69679371" w14:textId="3915F241" w:rsidR="00FB7F37" w:rsidRPr="0051257A" w:rsidRDefault="00FB7F37" w:rsidP="00FB7F37">
            <w:pPr>
              <w:autoSpaceDE w:val="0"/>
              <w:autoSpaceDN w:val="0"/>
              <w:adjustRightInd w:val="0"/>
              <w:jc w:val="both"/>
              <w:rPr>
                <w:sz w:val="18"/>
                <w:szCs w:val="18"/>
              </w:rPr>
            </w:pPr>
            <w:r w:rsidRPr="0051257A">
              <w:rPr>
                <w:sz w:val="18"/>
                <w:szCs w:val="18"/>
              </w:rPr>
              <w:t>Раздел II Основные понятия</w:t>
            </w:r>
          </w:p>
        </w:tc>
        <w:tc>
          <w:tcPr>
            <w:tcW w:w="417" w:type="pct"/>
            <w:shd w:val="clear" w:color="auto" w:fill="auto"/>
          </w:tcPr>
          <w:p w14:paraId="45905880" w14:textId="2EB2B7F1" w:rsidR="00FB7F37" w:rsidRPr="0051257A" w:rsidRDefault="00FB7F37" w:rsidP="00FB7F37">
            <w:pPr>
              <w:jc w:val="both"/>
              <w:rPr>
                <w:sz w:val="18"/>
                <w:szCs w:val="18"/>
              </w:rPr>
            </w:pPr>
            <w:r w:rsidRPr="0051257A">
              <w:rPr>
                <w:sz w:val="18"/>
                <w:szCs w:val="18"/>
              </w:rPr>
              <w:t>Росэнергоатом</w:t>
            </w:r>
          </w:p>
        </w:tc>
        <w:tc>
          <w:tcPr>
            <w:tcW w:w="833" w:type="pct"/>
            <w:shd w:val="clear" w:color="auto" w:fill="auto"/>
          </w:tcPr>
          <w:p w14:paraId="4DA00968" w14:textId="77777777" w:rsidR="00FB7F37" w:rsidRPr="0051257A" w:rsidRDefault="00FB7F37" w:rsidP="00FB7F37">
            <w:pPr>
              <w:jc w:val="both"/>
              <w:rPr>
                <w:sz w:val="18"/>
                <w:szCs w:val="18"/>
              </w:rPr>
            </w:pPr>
          </w:p>
        </w:tc>
        <w:tc>
          <w:tcPr>
            <w:tcW w:w="973" w:type="pct"/>
            <w:shd w:val="clear" w:color="auto" w:fill="auto"/>
          </w:tcPr>
          <w:p w14:paraId="0F95ABA2" w14:textId="13E85077" w:rsidR="00FB7F37" w:rsidRPr="0051257A" w:rsidRDefault="00FB7F37" w:rsidP="00FB7F37">
            <w:pPr>
              <w:jc w:val="both"/>
              <w:rPr>
                <w:sz w:val="18"/>
                <w:szCs w:val="18"/>
              </w:rPr>
            </w:pPr>
            <w:r w:rsidRPr="0051257A">
              <w:rPr>
                <w:sz w:val="18"/>
                <w:szCs w:val="18"/>
              </w:rPr>
              <w:t>В определении термина «применение по назначении» необходимо привести падежные окончания в соответствие со смысловой нагрузкой предложения.</w:t>
            </w:r>
          </w:p>
        </w:tc>
        <w:tc>
          <w:tcPr>
            <w:tcW w:w="1250" w:type="pct"/>
            <w:shd w:val="clear" w:color="auto" w:fill="auto"/>
          </w:tcPr>
          <w:p w14:paraId="7BE618F3" w14:textId="77777777" w:rsidR="00FB7F37" w:rsidRPr="0051257A" w:rsidRDefault="00FB7F37" w:rsidP="00FB7F37">
            <w:pPr>
              <w:jc w:val="both"/>
              <w:rPr>
                <w:sz w:val="18"/>
                <w:szCs w:val="18"/>
              </w:rPr>
            </w:pPr>
          </w:p>
        </w:tc>
        <w:tc>
          <w:tcPr>
            <w:tcW w:w="602" w:type="pct"/>
            <w:shd w:val="clear" w:color="auto" w:fill="auto"/>
          </w:tcPr>
          <w:p w14:paraId="45581DD6" w14:textId="2AA30600" w:rsidR="00FB7F37" w:rsidRPr="0051257A" w:rsidRDefault="00FB7F37" w:rsidP="00FB7F37">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6FED9581" w14:textId="04A85491" w:rsidR="00FB7F37" w:rsidRPr="0051257A" w:rsidRDefault="00FB7F37" w:rsidP="00FB7F37">
            <w:pPr>
              <w:jc w:val="both"/>
              <w:rPr>
                <w:b/>
                <w:sz w:val="18"/>
                <w:szCs w:val="18"/>
                <w:lang w:eastAsia="ru-RU"/>
              </w:rPr>
            </w:pPr>
            <w:r w:rsidRPr="0051257A">
              <w:rPr>
                <w:b/>
                <w:sz w:val="18"/>
                <w:szCs w:val="18"/>
                <w:lang w:eastAsia="ru-RU"/>
              </w:rPr>
              <w:t>Отработано.</w:t>
            </w:r>
          </w:p>
        </w:tc>
      </w:tr>
      <w:tr w:rsidR="0051257A" w:rsidRPr="0051257A" w14:paraId="5373979A" w14:textId="088D5DDE" w:rsidTr="0051257A">
        <w:trPr>
          <w:trHeight w:val="526"/>
        </w:trPr>
        <w:tc>
          <w:tcPr>
            <w:tcW w:w="138" w:type="pct"/>
            <w:shd w:val="clear" w:color="auto" w:fill="auto"/>
          </w:tcPr>
          <w:p w14:paraId="1ED83B42"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68661CC7" w14:textId="4A209014" w:rsidR="00FB7F37" w:rsidRPr="0051257A" w:rsidRDefault="00FB7F37" w:rsidP="00FB7F37">
            <w:pPr>
              <w:autoSpaceDE w:val="0"/>
              <w:autoSpaceDN w:val="0"/>
              <w:adjustRightInd w:val="0"/>
              <w:jc w:val="both"/>
              <w:rPr>
                <w:sz w:val="18"/>
                <w:szCs w:val="18"/>
              </w:rPr>
            </w:pPr>
            <w:r w:rsidRPr="0051257A">
              <w:rPr>
                <w:sz w:val="18"/>
                <w:szCs w:val="18"/>
                <w:lang w:eastAsia="ru-RU"/>
              </w:rPr>
              <w:t>Пункт 4</w:t>
            </w:r>
          </w:p>
        </w:tc>
        <w:tc>
          <w:tcPr>
            <w:tcW w:w="417" w:type="pct"/>
            <w:shd w:val="clear" w:color="auto" w:fill="auto"/>
          </w:tcPr>
          <w:p w14:paraId="306AFB46" w14:textId="5E441E50" w:rsidR="00FB7F37" w:rsidRPr="0051257A" w:rsidRDefault="00FB7F37" w:rsidP="00FB7F37">
            <w:pPr>
              <w:jc w:val="both"/>
              <w:rPr>
                <w:sz w:val="18"/>
                <w:szCs w:val="18"/>
              </w:rPr>
            </w:pPr>
            <w:r w:rsidRPr="0051257A">
              <w:rPr>
                <w:sz w:val="18"/>
                <w:szCs w:val="18"/>
                <w:lang w:eastAsia="ru-RU"/>
              </w:rPr>
              <w:t>ПАО «Фортум»</w:t>
            </w:r>
          </w:p>
        </w:tc>
        <w:tc>
          <w:tcPr>
            <w:tcW w:w="833" w:type="pct"/>
            <w:shd w:val="clear" w:color="auto" w:fill="auto"/>
          </w:tcPr>
          <w:p w14:paraId="764BD51A" w14:textId="77777777" w:rsidR="00FB7F37" w:rsidRPr="0051257A" w:rsidRDefault="00FB7F37" w:rsidP="00FB7F37">
            <w:pPr>
              <w:pStyle w:val="a3"/>
              <w:ind w:left="34" w:firstLine="284"/>
              <w:jc w:val="both"/>
              <w:rPr>
                <w:b/>
                <w:sz w:val="18"/>
                <w:szCs w:val="18"/>
              </w:rPr>
            </w:pPr>
            <w:r w:rsidRPr="0051257A">
              <w:rPr>
                <w:b/>
                <w:sz w:val="18"/>
                <w:szCs w:val="18"/>
              </w:rPr>
              <w:t>II. Основные понятия</w:t>
            </w:r>
          </w:p>
          <w:p w14:paraId="563B31D1" w14:textId="77777777" w:rsidR="00FB7F37" w:rsidRPr="0051257A" w:rsidRDefault="00FB7F37" w:rsidP="00FB7F37">
            <w:pPr>
              <w:ind w:firstLine="316"/>
              <w:jc w:val="both"/>
              <w:rPr>
                <w:sz w:val="18"/>
                <w:szCs w:val="18"/>
              </w:rPr>
            </w:pPr>
            <w:r w:rsidRPr="0051257A">
              <w:rPr>
                <w:sz w:val="18"/>
                <w:szCs w:val="18"/>
              </w:rPr>
              <w:t>4.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(приложение N 9 к Договору о Евразийском экономическом союзе от 29 мая 2014 года), типовыми схемами оценки соответствия, утвержденными Решением Совета Евразийской экономической комиссии от 18 апреля 2018 г. № 44 (далее - типовые схемы), а также понятия, которые означают следующее: «</w:t>
            </w:r>
            <w:r w:rsidRPr="0051257A">
              <w:rPr>
                <w:b/>
                <w:sz w:val="18"/>
                <w:szCs w:val="18"/>
              </w:rPr>
              <w:t>базовые требования безопасности к зданиям и сооружениям</w:t>
            </w:r>
            <w:r w:rsidRPr="0051257A">
              <w:rPr>
                <w:sz w:val="18"/>
                <w:szCs w:val="18"/>
              </w:rPr>
              <w:t>» – минимально необходимые требования безопасности к зданиям и сооружениям, приведенные в приложении 2 к настоящему техническому регламенту;</w:t>
            </w:r>
          </w:p>
          <w:p w14:paraId="1336855F" w14:textId="77777777" w:rsidR="00FB7F37" w:rsidRPr="0051257A" w:rsidRDefault="00FB7F37" w:rsidP="00FB7F37">
            <w:pPr>
              <w:jc w:val="both"/>
              <w:rPr>
                <w:sz w:val="18"/>
                <w:szCs w:val="18"/>
              </w:rPr>
            </w:pPr>
          </w:p>
        </w:tc>
        <w:tc>
          <w:tcPr>
            <w:tcW w:w="973" w:type="pct"/>
            <w:shd w:val="clear" w:color="auto" w:fill="auto"/>
          </w:tcPr>
          <w:p w14:paraId="37F30401" w14:textId="77777777" w:rsidR="00FB7F37" w:rsidRPr="0051257A" w:rsidRDefault="00FB7F37" w:rsidP="00FB7F37">
            <w:pPr>
              <w:pStyle w:val="a3"/>
              <w:ind w:left="34" w:firstLine="284"/>
              <w:jc w:val="both"/>
              <w:rPr>
                <w:b/>
                <w:sz w:val="18"/>
                <w:szCs w:val="18"/>
              </w:rPr>
            </w:pPr>
            <w:r w:rsidRPr="0051257A">
              <w:rPr>
                <w:b/>
                <w:sz w:val="18"/>
                <w:szCs w:val="18"/>
              </w:rPr>
              <w:t>II. Основные понятия</w:t>
            </w:r>
          </w:p>
          <w:p w14:paraId="00ED757B" w14:textId="77777777" w:rsidR="00FB7F37" w:rsidRPr="0051257A" w:rsidRDefault="00FB7F37" w:rsidP="00FB7F37">
            <w:pPr>
              <w:pStyle w:val="a3"/>
              <w:ind w:left="34" w:firstLine="284"/>
              <w:jc w:val="both"/>
              <w:rPr>
                <w:sz w:val="18"/>
                <w:szCs w:val="18"/>
              </w:rPr>
            </w:pPr>
            <w:r w:rsidRPr="0051257A">
              <w:rPr>
                <w:sz w:val="18"/>
                <w:szCs w:val="18"/>
              </w:rPr>
              <w:t>4.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(приложение N 9 к Договору о Евразийском экономическом союзе от 29 мая 2014 года), типовыми схемами оценки соответствия, утвержденными Решением Совета Евразийской экономической комиссии от 18 апреля 2018 г. № 44 (далее - типовые схемы), а также понятия, которые означают следующее:</w:t>
            </w:r>
          </w:p>
          <w:p w14:paraId="2DA7584B" w14:textId="30C09E5D" w:rsidR="00FB7F37" w:rsidRPr="0051257A" w:rsidRDefault="00FB7F37" w:rsidP="00FB7F37">
            <w:pPr>
              <w:jc w:val="both"/>
              <w:rPr>
                <w:sz w:val="18"/>
                <w:szCs w:val="18"/>
              </w:rPr>
            </w:pPr>
            <w:r w:rsidRPr="0051257A">
              <w:rPr>
                <w:b/>
                <w:sz w:val="18"/>
                <w:szCs w:val="18"/>
              </w:rPr>
              <w:t>Предлагаем удалить определение термина, приложение №2 и исключить применение термина в проекте ТР ТС</w:t>
            </w:r>
          </w:p>
        </w:tc>
        <w:tc>
          <w:tcPr>
            <w:tcW w:w="1250" w:type="pct"/>
            <w:shd w:val="clear" w:color="auto" w:fill="auto"/>
          </w:tcPr>
          <w:p w14:paraId="688835D8" w14:textId="77777777" w:rsidR="00FB7F37" w:rsidRPr="0051257A" w:rsidRDefault="00FB7F37" w:rsidP="00FB7F37">
            <w:pPr>
              <w:ind w:firstLine="316"/>
              <w:jc w:val="both"/>
              <w:rPr>
                <w:sz w:val="18"/>
                <w:szCs w:val="18"/>
              </w:rPr>
            </w:pPr>
            <w:r w:rsidRPr="0051257A">
              <w:rPr>
                <w:sz w:val="18"/>
                <w:szCs w:val="18"/>
              </w:rPr>
              <w:t>В проекте ТР ТС нет определений терминов «здания», «сооружения».</w:t>
            </w:r>
          </w:p>
          <w:p w14:paraId="4C867F90" w14:textId="77777777" w:rsidR="00FB7F37" w:rsidRPr="0051257A" w:rsidRDefault="00FB7F37" w:rsidP="00FB7F37">
            <w:pPr>
              <w:ind w:firstLine="316"/>
              <w:jc w:val="both"/>
              <w:rPr>
                <w:sz w:val="18"/>
                <w:szCs w:val="18"/>
              </w:rPr>
            </w:pPr>
            <w:r w:rsidRPr="0051257A">
              <w:rPr>
                <w:sz w:val="18"/>
                <w:szCs w:val="18"/>
              </w:rPr>
              <w:t>Область применения проекта ТР ТС ограничивается безопасностью строительных материалов и изделий (см. раздел 1).</w:t>
            </w:r>
          </w:p>
          <w:p w14:paraId="5ED8A29C" w14:textId="77777777" w:rsidR="00FB7F37" w:rsidRPr="0051257A" w:rsidRDefault="00FB7F37" w:rsidP="00FB7F37">
            <w:pPr>
              <w:ind w:firstLine="316"/>
              <w:jc w:val="both"/>
              <w:rPr>
                <w:sz w:val="18"/>
                <w:szCs w:val="18"/>
              </w:rPr>
            </w:pPr>
            <w:r w:rsidRPr="0051257A">
              <w:rPr>
                <w:sz w:val="18"/>
                <w:szCs w:val="18"/>
              </w:rPr>
              <w:t>Проект ТР ТС не регулирует безопасность зданий и сооружений.</w:t>
            </w:r>
          </w:p>
          <w:p w14:paraId="37E318B5" w14:textId="77777777" w:rsidR="00FB7F37" w:rsidRPr="0051257A" w:rsidRDefault="00FB7F37" w:rsidP="00FB7F37">
            <w:pPr>
              <w:ind w:firstLine="316"/>
              <w:jc w:val="both"/>
              <w:rPr>
                <w:sz w:val="18"/>
                <w:szCs w:val="18"/>
              </w:rPr>
            </w:pPr>
            <w:r w:rsidRPr="0051257A">
              <w:rPr>
                <w:sz w:val="18"/>
                <w:szCs w:val="18"/>
              </w:rPr>
              <w:t xml:space="preserve">Строительные материалы и изделия применяются не только в зданиях, сооружениях и в иных случаях </w:t>
            </w:r>
            <w:r w:rsidRPr="0051257A">
              <w:rPr>
                <w:b/>
                <w:sz w:val="18"/>
                <w:szCs w:val="18"/>
              </w:rPr>
              <w:t>также должны быть безопасными</w:t>
            </w:r>
            <w:r w:rsidRPr="0051257A">
              <w:rPr>
                <w:sz w:val="18"/>
                <w:szCs w:val="18"/>
              </w:rPr>
              <w:t xml:space="preserve"> для пользователя.</w:t>
            </w:r>
          </w:p>
          <w:p w14:paraId="07F2F35E" w14:textId="77777777" w:rsidR="00FB7F37" w:rsidRPr="0051257A" w:rsidRDefault="00FB7F37" w:rsidP="00FB7F37">
            <w:pPr>
              <w:jc w:val="both"/>
              <w:rPr>
                <w:sz w:val="18"/>
                <w:szCs w:val="18"/>
              </w:rPr>
            </w:pPr>
          </w:p>
        </w:tc>
        <w:tc>
          <w:tcPr>
            <w:tcW w:w="602" w:type="pct"/>
            <w:shd w:val="clear" w:color="auto" w:fill="auto"/>
          </w:tcPr>
          <w:p w14:paraId="1E37B006" w14:textId="77777777" w:rsidR="00FB7F37" w:rsidRPr="0051257A" w:rsidRDefault="00FB7F37" w:rsidP="00FB7F37">
            <w:pPr>
              <w:jc w:val="both"/>
              <w:rPr>
                <w:b/>
                <w:bCs/>
                <w:sz w:val="18"/>
                <w:szCs w:val="18"/>
                <w:lang w:eastAsia="ru-RU"/>
              </w:rPr>
            </w:pPr>
            <w:r w:rsidRPr="0051257A">
              <w:rPr>
                <w:b/>
                <w:bCs/>
                <w:sz w:val="18"/>
                <w:szCs w:val="18"/>
                <w:lang w:eastAsia="ru-RU"/>
              </w:rPr>
              <w:t>Не принято.</w:t>
            </w:r>
          </w:p>
          <w:p w14:paraId="5968889B" w14:textId="77777777" w:rsidR="00FB7F37" w:rsidRPr="0051257A" w:rsidRDefault="00FB7F37" w:rsidP="00FB7F37">
            <w:pPr>
              <w:jc w:val="both"/>
              <w:rPr>
                <w:sz w:val="18"/>
                <w:szCs w:val="18"/>
                <w:lang w:eastAsia="ru-RU"/>
              </w:rPr>
            </w:pPr>
            <w:r w:rsidRPr="0051257A">
              <w:rPr>
                <w:sz w:val="18"/>
                <w:szCs w:val="18"/>
                <w:lang w:eastAsia="ru-RU"/>
              </w:rPr>
              <w:t>Строительные материалы и изделия являются по сути «полуфабрикатом», так как свойства строительных материалов и изделий начинают работать только в конструкции здания и сооружения из-за этого в ТР ЕАЭС СМиИ, есть увязка со зданием и сооружением. Не понятно, что иметься ввиду про «иные случая» и что там строительные материалы и изделия должны быть тоже безопасными для использования.</w:t>
            </w:r>
          </w:p>
          <w:p w14:paraId="0E6F0085" w14:textId="1A4D8584" w:rsidR="00FB7F37" w:rsidRPr="0051257A" w:rsidRDefault="00FB7F37" w:rsidP="00FB7F37">
            <w:pPr>
              <w:jc w:val="both"/>
              <w:rPr>
                <w:sz w:val="18"/>
                <w:szCs w:val="18"/>
                <w:lang w:eastAsia="ru-RU"/>
              </w:rPr>
            </w:pPr>
            <w:r w:rsidRPr="0051257A">
              <w:rPr>
                <w:sz w:val="18"/>
                <w:szCs w:val="18"/>
                <w:lang w:eastAsia="ru-RU"/>
              </w:rPr>
              <w:t>При анализе ТР стран-участников ЕЭК показало, что данная привязка требований и характеристик присутствует во всех странах.</w:t>
            </w:r>
          </w:p>
        </w:tc>
        <w:tc>
          <w:tcPr>
            <w:tcW w:w="416" w:type="pct"/>
            <w:shd w:val="clear" w:color="auto" w:fill="auto"/>
          </w:tcPr>
          <w:p w14:paraId="3256C59F" w14:textId="77777777" w:rsidR="00FB7F37" w:rsidRPr="0051257A" w:rsidRDefault="00FB7F37" w:rsidP="00FB7F37">
            <w:pPr>
              <w:jc w:val="both"/>
              <w:rPr>
                <w:b/>
                <w:bCs/>
                <w:sz w:val="18"/>
                <w:szCs w:val="18"/>
                <w:lang w:eastAsia="ru-RU"/>
              </w:rPr>
            </w:pPr>
          </w:p>
        </w:tc>
      </w:tr>
      <w:tr w:rsidR="0051257A" w:rsidRPr="0051257A" w14:paraId="3316E03D" w14:textId="45E8328A" w:rsidTr="0051257A">
        <w:trPr>
          <w:trHeight w:val="526"/>
        </w:trPr>
        <w:tc>
          <w:tcPr>
            <w:tcW w:w="138" w:type="pct"/>
            <w:shd w:val="clear" w:color="auto" w:fill="auto"/>
          </w:tcPr>
          <w:p w14:paraId="60CC08CA"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0E7A1383" w14:textId="2B07DF50" w:rsidR="00FB7F37" w:rsidRPr="0051257A" w:rsidRDefault="00FB7F37" w:rsidP="00FB7F37">
            <w:pPr>
              <w:autoSpaceDE w:val="0"/>
              <w:autoSpaceDN w:val="0"/>
              <w:adjustRightInd w:val="0"/>
              <w:jc w:val="both"/>
              <w:rPr>
                <w:sz w:val="18"/>
                <w:szCs w:val="18"/>
              </w:rPr>
            </w:pPr>
            <w:r w:rsidRPr="0051257A">
              <w:rPr>
                <w:sz w:val="18"/>
                <w:szCs w:val="18"/>
                <w:lang w:eastAsia="ru-RU"/>
              </w:rPr>
              <w:t>Пункт 4</w:t>
            </w:r>
          </w:p>
        </w:tc>
        <w:tc>
          <w:tcPr>
            <w:tcW w:w="417" w:type="pct"/>
            <w:shd w:val="clear" w:color="auto" w:fill="auto"/>
          </w:tcPr>
          <w:p w14:paraId="7C4B522B" w14:textId="680EC90A" w:rsidR="00FB7F37" w:rsidRPr="0051257A" w:rsidRDefault="00FB7F37" w:rsidP="00FB7F37">
            <w:pPr>
              <w:jc w:val="both"/>
              <w:rPr>
                <w:sz w:val="18"/>
                <w:szCs w:val="18"/>
              </w:rPr>
            </w:pPr>
            <w:r w:rsidRPr="0051257A">
              <w:rPr>
                <w:sz w:val="18"/>
                <w:szCs w:val="18"/>
                <w:lang w:eastAsia="ru-RU"/>
              </w:rPr>
              <w:t>ПАО «Фортум»</w:t>
            </w:r>
          </w:p>
        </w:tc>
        <w:tc>
          <w:tcPr>
            <w:tcW w:w="833" w:type="pct"/>
            <w:shd w:val="clear" w:color="auto" w:fill="auto"/>
          </w:tcPr>
          <w:p w14:paraId="1A4381B1" w14:textId="77777777" w:rsidR="00FB7F37" w:rsidRPr="0051257A" w:rsidRDefault="00FB7F37" w:rsidP="00FB7F37">
            <w:pPr>
              <w:ind w:firstLine="316"/>
              <w:jc w:val="both"/>
              <w:rPr>
                <w:sz w:val="18"/>
                <w:szCs w:val="18"/>
              </w:rPr>
            </w:pPr>
            <w:r w:rsidRPr="0051257A">
              <w:rPr>
                <w:sz w:val="18"/>
                <w:szCs w:val="18"/>
              </w:rPr>
              <w:t>«</w:t>
            </w:r>
            <w:r w:rsidRPr="0051257A">
              <w:rPr>
                <w:b/>
                <w:sz w:val="18"/>
                <w:szCs w:val="18"/>
              </w:rPr>
              <w:t>подтверждение пригодности строительных материалов и изделий для применения в строительстве</w:t>
            </w:r>
            <w:r w:rsidRPr="0051257A">
              <w:rPr>
                <w:sz w:val="18"/>
                <w:szCs w:val="18"/>
              </w:rPr>
              <w:t xml:space="preserve"> (подтверждение пригодности)» – элемент доказательной базы строительных материалов и изделий, проводимый в случаях, установленных настоящим техническим регламентом в целях определения методов (методики) измерений, испытаний, уточнения назначения, области применения, условий применения и перечня существенных характеристик и фактические значений существенных характеристик на территории государств-членов Союза строительных материалов и изделий;</w:t>
            </w:r>
          </w:p>
          <w:p w14:paraId="709C23B2" w14:textId="77777777" w:rsidR="00FB7F37" w:rsidRPr="0051257A" w:rsidRDefault="00FB7F37" w:rsidP="00FB7F37">
            <w:pPr>
              <w:jc w:val="both"/>
              <w:rPr>
                <w:sz w:val="18"/>
                <w:szCs w:val="18"/>
              </w:rPr>
            </w:pPr>
          </w:p>
        </w:tc>
        <w:tc>
          <w:tcPr>
            <w:tcW w:w="973" w:type="pct"/>
            <w:shd w:val="clear" w:color="auto" w:fill="auto"/>
          </w:tcPr>
          <w:p w14:paraId="3112490B" w14:textId="2AD31CD9" w:rsidR="00FB7F37" w:rsidRPr="0051257A" w:rsidRDefault="00FB7F37" w:rsidP="00FB7F37">
            <w:pPr>
              <w:jc w:val="both"/>
              <w:rPr>
                <w:sz w:val="18"/>
                <w:szCs w:val="18"/>
              </w:rPr>
            </w:pPr>
            <w:r w:rsidRPr="0051257A">
              <w:rPr>
                <w:b/>
                <w:sz w:val="18"/>
                <w:szCs w:val="18"/>
              </w:rPr>
              <w:t>Предлагаем удалить определение и исключить применение термина в проекте ТР ТС</w:t>
            </w:r>
          </w:p>
        </w:tc>
        <w:tc>
          <w:tcPr>
            <w:tcW w:w="1250" w:type="pct"/>
            <w:shd w:val="clear" w:color="auto" w:fill="auto"/>
          </w:tcPr>
          <w:p w14:paraId="0006777E" w14:textId="77777777" w:rsidR="00FB7F37" w:rsidRPr="0051257A" w:rsidRDefault="00FB7F37" w:rsidP="00FB7F37">
            <w:pPr>
              <w:ind w:firstLine="316"/>
              <w:jc w:val="both"/>
              <w:rPr>
                <w:sz w:val="18"/>
                <w:szCs w:val="18"/>
              </w:rPr>
            </w:pPr>
            <w:r w:rsidRPr="0051257A">
              <w:rPr>
                <w:sz w:val="18"/>
                <w:szCs w:val="18"/>
              </w:rPr>
              <w:t>Противоречит Приложению №9 «Протокол о Техническом регулировании» к Договору о ЕАЭС – в технических регламентах определяется обязательная оценка соответствия выпускаемой в обращение продукции требованиям ТР ТС только в двух формах: сертификация соответствия (через орган сертификации) или декларация о соответствие.</w:t>
            </w:r>
          </w:p>
          <w:p w14:paraId="1322DB44" w14:textId="77777777" w:rsidR="00FB7F37" w:rsidRPr="0051257A" w:rsidRDefault="00FB7F37" w:rsidP="00FB7F37">
            <w:pPr>
              <w:ind w:firstLine="316"/>
              <w:jc w:val="both"/>
              <w:rPr>
                <w:sz w:val="18"/>
                <w:szCs w:val="18"/>
              </w:rPr>
            </w:pPr>
            <w:r w:rsidRPr="0051257A">
              <w:rPr>
                <w:sz w:val="18"/>
                <w:szCs w:val="18"/>
              </w:rPr>
              <w:t>Фраза «</w:t>
            </w:r>
            <w:r w:rsidRPr="0051257A">
              <w:rPr>
                <w:b/>
                <w:sz w:val="18"/>
                <w:szCs w:val="18"/>
              </w:rPr>
              <w:t>для применения в строительстве</w:t>
            </w:r>
            <w:r w:rsidRPr="0051257A">
              <w:rPr>
                <w:sz w:val="18"/>
                <w:szCs w:val="18"/>
              </w:rPr>
              <w:t>» понимается неоднозначно и может привести к избирательному применению обязательных требований.</w:t>
            </w:r>
          </w:p>
          <w:p w14:paraId="3B4285EA" w14:textId="77777777" w:rsidR="00FB7F37" w:rsidRPr="0051257A" w:rsidRDefault="00FB7F37" w:rsidP="00FB7F37">
            <w:pPr>
              <w:ind w:firstLine="316"/>
              <w:jc w:val="both"/>
              <w:rPr>
                <w:sz w:val="18"/>
                <w:szCs w:val="18"/>
              </w:rPr>
            </w:pPr>
            <w:r w:rsidRPr="0051257A">
              <w:rPr>
                <w:sz w:val="18"/>
                <w:szCs w:val="18"/>
              </w:rPr>
              <w:t xml:space="preserve">Читается так: при переносе, реконструкции, капитальной ремонте зданий, строений и сооружений </w:t>
            </w:r>
            <w:r w:rsidRPr="0051257A">
              <w:rPr>
                <w:sz w:val="18"/>
                <w:szCs w:val="18"/>
                <w:u w:val="single"/>
              </w:rPr>
              <w:t>можно применять новые строительные материалы и изделия без</w:t>
            </w:r>
            <w:r w:rsidRPr="0051257A">
              <w:rPr>
                <w:sz w:val="18"/>
                <w:szCs w:val="18"/>
              </w:rPr>
              <w:t xml:space="preserve"> </w:t>
            </w:r>
            <w:r w:rsidRPr="0051257A">
              <w:rPr>
                <w:sz w:val="18"/>
                <w:szCs w:val="18"/>
                <w:u w:val="single"/>
              </w:rPr>
              <w:t>подтверждения их пригодности,</w:t>
            </w:r>
            <w:r w:rsidRPr="0051257A">
              <w:rPr>
                <w:sz w:val="18"/>
                <w:szCs w:val="18"/>
              </w:rPr>
              <w:t xml:space="preserve"> вводимого в ТР ТС!</w:t>
            </w:r>
          </w:p>
          <w:p w14:paraId="02182AB6" w14:textId="77777777" w:rsidR="00FB7F37" w:rsidRPr="0051257A" w:rsidRDefault="00FB7F37" w:rsidP="00FB7F37">
            <w:pPr>
              <w:ind w:firstLine="316"/>
              <w:jc w:val="both"/>
              <w:rPr>
                <w:sz w:val="18"/>
                <w:szCs w:val="18"/>
              </w:rPr>
            </w:pPr>
            <w:r w:rsidRPr="0051257A">
              <w:rPr>
                <w:sz w:val="18"/>
                <w:szCs w:val="18"/>
              </w:rPr>
              <w:t xml:space="preserve">Согласно ГрК РФ </w:t>
            </w:r>
            <w:r w:rsidRPr="0051257A">
              <w:rPr>
                <w:b/>
                <w:sz w:val="18"/>
                <w:szCs w:val="18"/>
              </w:rPr>
              <w:t>строительство</w:t>
            </w:r>
            <w:r w:rsidRPr="0051257A">
              <w:rPr>
                <w:sz w:val="18"/>
                <w:szCs w:val="18"/>
              </w:rPr>
              <w:t xml:space="preserve"> – это </w:t>
            </w:r>
            <w:r w:rsidRPr="0051257A">
              <w:rPr>
                <w:b/>
                <w:sz w:val="18"/>
                <w:szCs w:val="18"/>
              </w:rPr>
              <w:t>создание</w:t>
            </w:r>
            <w:r w:rsidRPr="0051257A">
              <w:rPr>
                <w:sz w:val="18"/>
                <w:szCs w:val="18"/>
              </w:rPr>
              <w:t xml:space="preserve"> зданий, строений, сооружений.</w:t>
            </w:r>
          </w:p>
          <w:p w14:paraId="2588FBB2" w14:textId="77777777" w:rsidR="00FB7F37" w:rsidRPr="0051257A" w:rsidRDefault="00FB7F37" w:rsidP="00FB7F37">
            <w:pPr>
              <w:jc w:val="both"/>
              <w:rPr>
                <w:sz w:val="18"/>
                <w:szCs w:val="18"/>
              </w:rPr>
            </w:pPr>
          </w:p>
        </w:tc>
        <w:tc>
          <w:tcPr>
            <w:tcW w:w="602" w:type="pct"/>
            <w:shd w:val="clear" w:color="auto" w:fill="auto"/>
          </w:tcPr>
          <w:p w14:paraId="60655CC9" w14:textId="77777777" w:rsidR="00FB7F37" w:rsidRPr="0051257A" w:rsidRDefault="00FB7F37" w:rsidP="00FB7F37">
            <w:pPr>
              <w:jc w:val="both"/>
              <w:rPr>
                <w:b/>
                <w:bCs/>
                <w:sz w:val="18"/>
                <w:szCs w:val="18"/>
                <w:lang w:eastAsia="ru-RU"/>
              </w:rPr>
            </w:pPr>
            <w:r w:rsidRPr="0051257A">
              <w:rPr>
                <w:b/>
                <w:bCs/>
                <w:sz w:val="18"/>
                <w:szCs w:val="18"/>
                <w:lang w:eastAsia="ru-RU"/>
              </w:rPr>
              <w:t>Принято частично.</w:t>
            </w:r>
          </w:p>
          <w:p w14:paraId="2BA5860E" w14:textId="1A82064F" w:rsidR="00FB7F37" w:rsidRPr="0051257A" w:rsidRDefault="00FB7F37" w:rsidP="00FB7F37">
            <w:pPr>
              <w:jc w:val="both"/>
              <w:rPr>
                <w:sz w:val="18"/>
                <w:szCs w:val="18"/>
                <w:lang w:eastAsia="ru-RU"/>
              </w:rPr>
            </w:pPr>
            <w:r w:rsidRPr="0051257A">
              <w:rPr>
                <w:sz w:val="18"/>
                <w:szCs w:val="18"/>
                <w:lang w:eastAsia="ru-RU"/>
              </w:rPr>
              <w:t>Из текста технического регламента исключена фраза «в строительстве»</w:t>
            </w:r>
            <w:r w:rsidR="009C2666" w:rsidRPr="0051257A">
              <w:rPr>
                <w:sz w:val="18"/>
                <w:szCs w:val="18"/>
                <w:lang w:eastAsia="ru-RU"/>
              </w:rPr>
              <w:t>.</w:t>
            </w:r>
          </w:p>
          <w:p w14:paraId="0814844E" w14:textId="77777777" w:rsidR="00FB7F37" w:rsidRPr="0051257A" w:rsidRDefault="00FB7F37" w:rsidP="00FB7F37">
            <w:pPr>
              <w:jc w:val="both"/>
              <w:rPr>
                <w:sz w:val="18"/>
                <w:szCs w:val="18"/>
                <w:lang w:eastAsia="ru-RU"/>
              </w:rPr>
            </w:pPr>
            <w:r w:rsidRPr="0051257A">
              <w:rPr>
                <w:sz w:val="18"/>
                <w:szCs w:val="18"/>
                <w:lang w:eastAsia="ru-RU"/>
              </w:rPr>
              <w:t>Подтверждение пригодности строительных материалов и изделий для применения в строительстве, то есть техническое свидетельство не противоречит Договору, Приложению №9 к Договору ЕЭК «Протокол о Техническом регулировании» и Решению ЕЭК 44, так как по мимо анализа рисков для не стандартизируемой продукции может применяться иные способы доказательства возможности применения продукции в соответствии с пунктом 5 Приложение № 9 к Договору ЕЭК.</w:t>
            </w:r>
          </w:p>
          <w:p w14:paraId="1624672D" w14:textId="77777777" w:rsidR="00FB7F37" w:rsidRPr="0051257A" w:rsidRDefault="00FB7F37" w:rsidP="00FB7F37">
            <w:pPr>
              <w:jc w:val="both"/>
              <w:rPr>
                <w:sz w:val="18"/>
                <w:szCs w:val="18"/>
                <w:lang w:eastAsia="ru-RU"/>
              </w:rPr>
            </w:pPr>
            <w:r w:rsidRPr="0051257A">
              <w:rPr>
                <w:sz w:val="18"/>
                <w:szCs w:val="18"/>
                <w:lang w:eastAsia="ru-RU"/>
              </w:rPr>
              <w:t>Основная форма оценки соответствия действительно сертификация и декларирования по соответствующим схемам, но также при многообразии продукции, есть формы, которые позволяют подтверждать пригодность не стандартизируемой продукции, чтобы она также могла соответствовать требованиям, заложенным в ТР ЕАЭС. См. Договор ЕЭК, Приложение № 9 к Договору ЕЭК и Решение ЕЭК № 44.</w:t>
            </w:r>
          </w:p>
          <w:p w14:paraId="132CA732" w14:textId="77777777" w:rsidR="00FB7F37" w:rsidRPr="0051257A" w:rsidRDefault="00FB7F37" w:rsidP="00FB7F37">
            <w:pPr>
              <w:jc w:val="both"/>
              <w:rPr>
                <w:sz w:val="18"/>
                <w:szCs w:val="18"/>
                <w:lang w:eastAsia="ru-RU"/>
              </w:rPr>
            </w:pPr>
          </w:p>
        </w:tc>
        <w:tc>
          <w:tcPr>
            <w:tcW w:w="416" w:type="pct"/>
            <w:shd w:val="clear" w:color="auto" w:fill="auto"/>
          </w:tcPr>
          <w:p w14:paraId="77E7A06F" w14:textId="77777777" w:rsidR="00FB7F37" w:rsidRPr="0051257A" w:rsidRDefault="00FB7F37" w:rsidP="00FB7F37">
            <w:pPr>
              <w:jc w:val="both"/>
              <w:rPr>
                <w:b/>
                <w:bCs/>
                <w:sz w:val="18"/>
                <w:szCs w:val="18"/>
                <w:lang w:eastAsia="ru-RU"/>
              </w:rPr>
            </w:pPr>
          </w:p>
        </w:tc>
      </w:tr>
      <w:tr w:rsidR="0051257A" w:rsidRPr="0051257A" w14:paraId="6A2E9583" w14:textId="0C02CD65" w:rsidTr="0051257A">
        <w:trPr>
          <w:trHeight w:val="526"/>
        </w:trPr>
        <w:tc>
          <w:tcPr>
            <w:tcW w:w="138" w:type="pct"/>
            <w:shd w:val="clear" w:color="auto" w:fill="auto"/>
          </w:tcPr>
          <w:p w14:paraId="7C04FDDB"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668BC792" w14:textId="0C386C73" w:rsidR="00FB7F37" w:rsidRPr="0051257A" w:rsidRDefault="00FB7F37" w:rsidP="00FB7F37">
            <w:pPr>
              <w:autoSpaceDE w:val="0"/>
              <w:autoSpaceDN w:val="0"/>
              <w:adjustRightInd w:val="0"/>
              <w:jc w:val="both"/>
              <w:rPr>
                <w:sz w:val="18"/>
                <w:szCs w:val="18"/>
              </w:rPr>
            </w:pPr>
            <w:r w:rsidRPr="0051257A">
              <w:rPr>
                <w:sz w:val="18"/>
                <w:szCs w:val="18"/>
                <w:lang w:eastAsia="ru-RU"/>
              </w:rPr>
              <w:t>Пункт 4</w:t>
            </w:r>
          </w:p>
        </w:tc>
        <w:tc>
          <w:tcPr>
            <w:tcW w:w="417" w:type="pct"/>
            <w:shd w:val="clear" w:color="auto" w:fill="auto"/>
          </w:tcPr>
          <w:p w14:paraId="1B74268D" w14:textId="6BA536A4" w:rsidR="00FB7F37" w:rsidRPr="0051257A" w:rsidRDefault="00FB7F37" w:rsidP="00FB7F37">
            <w:pPr>
              <w:jc w:val="both"/>
              <w:rPr>
                <w:sz w:val="18"/>
                <w:szCs w:val="18"/>
              </w:rPr>
            </w:pPr>
            <w:r w:rsidRPr="0051257A">
              <w:rPr>
                <w:sz w:val="18"/>
                <w:szCs w:val="18"/>
                <w:lang w:eastAsia="ru-RU"/>
              </w:rPr>
              <w:t>ПАО «Фортум»</w:t>
            </w:r>
          </w:p>
        </w:tc>
        <w:tc>
          <w:tcPr>
            <w:tcW w:w="833" w:type="pct"/>
            <w:shd w:val="clear" w:color="auto" w:fill="auto"/>
          </w:tcPr>
          <w:p w14:paraId="3C2E1AA1" w14:textId="77777777" w:rsidR="00FB7F37" w:rsidRPr="0051257A" w:rsidRDefault="00FB7F37" w:rsidP="00FB7F37">
            <w:pPr>
              <w:ind w:firstLine="316"/>
              <w:jc w:val="both"/>
              <w:rPr>
                <w:sz w:val="18"/>
                <w:szCs w:val="18"/>
              </w:rPr>
            </w:pPr>
            <w:r w:rsidRPr="0051257A">
              <w:rPr>
                <w:sz w:val="18"/>
                <w:szCs w:val="18"/>
              </w:rPr>
              <w:t>«</w:t>
            </w:r>
            <w:r w:rsidRPr="0051257A">
              <w:rPr>
                <w:b/>
                <w:sz w:val="18"/>
                <w:szCs w:val="18"/>
              </w:rPr>
              <w:t>техническое свидетельство о пригодности строительных материалов и изделий для применения в строительстве</w:t>
            </w:r>
            <w:r w:rsidRPr="0051257A">
              <w:rPr>
                <w:sz w:val="18"/>
                <w:szCs w:val="18"/>
              </w:rPr>
              <w:t xml:space="preserve"> на территории Евразийского экономического союза (техническое свидетельство)» - документ, подтверждающий пригодность строительных материалов и изделий, для применения по назначению в строительстве, содержащий значения их существенных характеристик, методы (методики) измерений, испытаний, область и условия их применения при строительстве и эксплуатации зданий и сооружений;</w:t>
            </w:r>
          </w:p>
          <w:p w14:paraId="51F7A206" w14:textId="77777777" w:rsidR="00FB7F37" w:rsidRPr="0051257A" w:rsidRDefault="00FB7F37" w:rsidP="00FB7F37">
            <w:pPr>
              <w:jc w:val="both"/>
              <w:rPr>
                <w:sz w:val="18"/>
                <w:szCs w:val="18"/>
              </w:rPr>
            </w:pPr>
          </w:p>
        </w:tc>
        <w:tc>
          <w:tcPr>
            <w:tcW w:w="973" w:type="pct"/>
            <w:shd w:val="clear" w:color="auto" w:fill="auto"/>
          </w:tcPr>
          <w:p w14:paraId="240F9FDD" w14:textId="4FC05F70" w:rsidR="00FB7F37" w:rsidRPr="0051257A" w:rsidRDefault="00FB7F37" w:rsidP="00FB7F37">
            <w:pPr>
              <w:jc w:val="both"/>
              <w:rPr>
                <w:sz w:val="18"/>
                <w:szCs w:val="18"/>
              </w:rPr>
            </w:pPr>
            <w:r w:rsidRPr="0051257A">
              <w:rPr>
                <w:b/>
                <w:sz w:val="18"/>
                <w:szCs w:val="18"/>
              </w:rPr>
              <w:t>Предлагаем удалить определение и исключить применение термина в проекте ТР ТС</w:t>
            </w:r>
          </w:p>
        </w:tc>
        <w:tc>
          <w:tcPr>
            <w:tcW w:w="1250" w:type="pct"/>
            <w:shd w:val="clear" w:color="auto" w:fill="auto"/>
          </w:tcPr>
          <w:p w14:paraId="0674B968" w14:textId="221A3A6F" w:rsidR="00FB7F37" w:rsidRPr="0051257A" w:rsidRDefault="00FB7F37" w:rsidP="00FB7F37">
            <w:pPr>
              <w:jc w:val="both"/>
              <w:rPr>
                <w:sz w:val="18"/>
                <w:szCs w:val="18"/>
              </w:rPr>
            </w:pPr>
            <w:r w:rsidRPr="0051257A">
              <w:rPr>
                <w:sz w:val="18"/>
                <w:szCs w:val="18"/>
              </w:rPr>
              <w:t>См. обоснование выше</w:t>
            </w:r>
          </w:p>
        </w:tc>
        <w:tc>
          <w:tcPr>
            <w:tcW w:w="602" w:type="pct"/>
            <w:shd w:val="clear" w:color="auto" w:fill="auto"/>
          </w:tcPr>
          <w:p w14:paraId="634079A2" w14:textId="77777777" w:rsidR="00FB7F37" w:rsidRPr="0051257A" w:rsidRDefault="00FB7F37" w:rsidP="00FB7F37">
            <w:pPr>
              <w:jc w:val="both"/>
              <w:rPr>
                <w:b/>
                <w:bCs/>
                <w:sz w:val="18"/>
                <w:szCs w:val="18"/>
                <w:lang w:eastAsia="ru-RU"/>
              </w:rPr>
            </w:pPr>
            <w:r w:rsidRPr="0051257A">
              <w:rPr>
                <w:b/>
                <w:bCs/>
                <w:sz w:val="18"/>
                <w:szCs w:val="18"/>
                <w:lang w:eastAsia="ru-RU"/>
              </w:rPr>
              <w:t>Не принято.</w:t>
            </w:r>
          </w:p>
          <w:p w14:paraId="47B3897D" w14:textId="77777777" w:rsidR="00C72B9A" w:rsidRPr="0051257A" w:rsidRDefault="00C72B9A" w:rsidP="00FB7F37">
            <w:pPr>
              <w:jc w:val="both"/>
              <w:rPr>
                <w:b/>
                <w:bCs/>
                <w:sz w:val="18"/>
                <w:szCs w:val="18"/>
                <w:lang w:eastAsia="ru-RU"/>
              </w:rPr>
            </w:pPr>
          </w:p>
          <w:p w14:paraId="46F96F45" w14:textId="3B87165E" w:rsidR="00FB7F37" w:rsidRPr="0051257A" w:rsidRDefault="00FB7F37" w:rsidP="00FB7F37">
            <w:pPr>
              <w:jc w:val="both"/>
              <w:rPr>
                <w:sz w:val="18"/>
                <w:szCs w:val="18"/>
                <w:lang w:eastAsia="ru-RU"/>
              </w:rPr>
            </w:pPr>
            <w:r w:rsidRPr="0051257A">
              <w:rPr>
                <w:sz w:val="18"/>
                <w:szCs w:val="18"/>
                <w:lang w:eastAsia="ru-RU"/>
              </w:rPr>
              <w:t>См. обоснование выше</w:t>
            </w:r>
          </w:p>
        </w:tc>
        <w:tc>
          <w:tcPr>
            <w:tcW w:w="416" w:type="pct"/>
            <w:shd w:val="clear" w:color="auto" w:fill="auto"/>
          </w:tcPr>
          <w:p w14:paraId="628E53F6" w14:textId="77777777" w:rsidR="00FB7F37" w:rsidRPr="0051257A" w:rsidRDefault="00FB7F37" w:rsidP="00FB7F37">
            <w:pPr>
              <w:jc w:val="both"/>
              <w:rPr>
                <w:b/>
                <w:bCs/>
                <w:sz w:val="18"/>
                <w:szCs w:val="18"/>
                <w:lang w:eastAsia="ru-RU"/>
              </w:rPr>
            </w:pPr>
          </w:p>
        </w:tc>
      </w:tr>
      <w:tr w:rsidR="0051257A" w:rsidRPr="0051257A" w14:paraId="0FBFA3DB" w14:textId="0937EE05" w:rsidTr="0051257A">
        <w:trPr>
          <w:trHeight w:val="526"/>
        </w:trPr>
        <w:tc>
          <w:tcPr>
            <w:tcW w:w="138" w:type="pct"/>
            <w:shd w:val="clear" w:color="auto" w:fill="auto"/>
          </w:tcPr>
          <w:p w14:paraId="45866BD2"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50E330D4" w14:textId="4871D7CF" w:rsidR="00FB7F37" w:rsidRPr="0051257A" w:rsidRDefault="00FB7F37" w:rsidP="00FB7F37">
            <w:pPr>
              <w:autoSpaceDE w:val="0"/>
              <w:autoSpaceDN w:val="0"/>
              <w:adjustRightInd w:val="0"/>
              <w:jc w:val="both"/>
              <w:rPr>
                <w:sz w:val="18"/>
                <w:szCs w:val="18"/>
              </w:rPr>
            </w:pPr>
            <w:r w:rsidRPr="0051257A">
              <w:rPr>
                <w:sz w:val="18"/>
                <w:szCs w:val="18"/>
                <w:lang w:eastAsia="ru-RU"/>
              </w:rPr>
              <w:t>Пункт 4</w:t>
            </w:r>
          </w:p>
        </w:tc>
        <w:tc>
          <w:tcPr>
            <w:tcW w:w="417" w:type="pct"/>
            <w:shd w:val="clear" w:color="auto" w:fill="auto"/>
          </w:tcPr>
          <w:p w14:paraId="36D5112E" w14:textId="5270FADD" w:rsidR="00FB7F37" w:rsidRPr="0051257A" w:rsidRDefault="00FB7F37" w:rsidP="00FB7F37">
            <w:pPr>
              <w:jc w:val="both"/>
              <w:rPr>
                <w:sz w:val="18"/>
                <w:szCs w:val="18"/>
              </w:rPr>
            </w:pPr>
            <w:r w:rsidRPr="0051257A">
              <w:rPr>
                <w:sz w:val="18"/>
                <w:szCs w:val="18"/>
                <w:lang w:eastAsia="ru-RU"/>
              </w:rPr>
              <w:t>ПАО «Фортум»</w:t>
            </w:r>
          </w:p>
        </w:tc>
        <w:tc>
          <w:tcPr>
            <w:tcW w:w="833" w:type="pct"/>
            <w:shd w:val="clear" w:color="auto" w:fill="auto"/>
          </w:tcPr>
          <w:p w14:paraId="5354C1E2" w14:textId="77777777" w:rsidR="00FB7F37" w:rsidRPr="0051257A" w:rsidRDefault="00FB7F37" w:rsidP="00FB7F37">
            <w:pPr>
              <w:ind w:firstLine="316"/>
              <w:jc w:val="both"/>
              <w:rPr>
                <w:sz w:val="18"/>
                <w:szCs w:val="18"/>
              </w:rPr>
            </w:pPr>
            <w:r w:rsidRPr="0051257A">
              <w:rPr>
                <w:sz w:val="18"/>
                <w:szCs w:val="18"/>
              </w:rPr>
              <w:t>«</w:t>
            </w:r>
            <w:r w:rsidRPr="0051257A">
              <w:rPr>
                <w:b/>
                <w:sz w:val="18"/>
                <w:szCs w:val="18"/>
              </w:rPr>
              <w:t>строительный материал</w:t>
            </w:r>
            <w:r w:rsidRPr="0051257A">
              <w:rPr>
                <w:sz w:val="18"/>
                <w:szCs w:val="18"/>
              </w:rPr>
              <w:t>» – это природный или искусственный материал, предназначенный для изготовления строительных изделий и (или) создания строительных конструкций зданий и сооружений, а также для выполнения их защитно- отделочных покрытий;</w:t>
            </w:r>
          </w:p>
          <w:p w14:paraId="2700D539" w14:textId="77777777" w:rsidR="00FB7F37" w:rsidRPr="0051257A" w:rsidRDefault="00FB7F37" w:rsidP="00FB7F37">
            <w:pPr>
              <w:jc w:val="both"/>
              <w:rPr>
                <w:sz w:val="18"/>
                <w:szCs w:val="18"/>
              </w:rPr>
            </w:pPr>
          </w:p>
        </w:tc>
        <w:tc>
          <w:tcPr>
            <w:tcW w:w="973" w:type="pct"/>
            <w:shd w:val="clear" w:color="auto" w:fill="auto"/>
          </w:tcPr>
          <w:p w14:paraId="6600B86E" w14:textId="759ECD85" w:rsidR="00FB7F37" w:rsidRPr="0051257A" w:rsidRDefault="00FB7F37" w:rsidP="00FB7F37">
            <w:pPr>
              <w:jc w:val="both"/>
              <w:rPr>
                <w:sz w:val="18"/>
                <w:szCs w:val="18"/>
              </w:rPr>
            </w:pPr>
            <w:r w:rsidRPr="0051257A">
              <w:rPr>
                <w:sz w:val="18"/>
                <w:szCs w:val="18"/>
              </w:rPr>
              <w:t>«</w:t>
            </w:r>
            <w:r w:rsidRPr="0051257A">
              <w:rPr>
                <w:b/>
                <w:sz w:val="18"/>
                <w:szCs w:val="18"/>
              </w:rPr>
              <w:t>строительный материал</w:t>
            </w:r>
            <w:r w:rsidRPr="0051257A">
              <w:rPr>
                <w:sz w:val="18"/>
                <w:szCs w:val="18"/>
              </w:rPr>
              <w:t xml:space="preserve">» – это природный или искусственный материал, предназначенный для изготовления строительных изделий и (или) создания, </w:t>
            </w:r>
            <w:bookmarkStart w:id="1" w:name="_Hlk142299099"/>
            <w:r w:rsidRPr="0051257A">
              <w:rPr>
                <w:sz w:val="18"/>
                <w:szCs w:val="18"/>
              </w:rPr>
              <w:t xml:space="preserve">реконструкции, капитального ремонта </w:t>
            </w:r>
            <w:bookmarkEnd w:id="1"/>
            <w:r w:rsidRPr="0051257A">
              <w:rPr>
                <w:sz w:val="18"/>
                <w:szCs w:val="18"/>
              </w:rPr>
              <w:t>строительных конструкций зданий и сооружений, а также для выполнения их защитно- отделочных покрытий;</w:t>
            </w:r>
          </w:p>
        </w:tc>
        <w:tc>
          <w:tcPr>
            <w:tcW w:w="1250" w:type="pct"/>
            <w:shd w:val="clear" w:color="auto" w:fill="auto"/>
          </w:tcPr>
          <w:p w14:paraId="683F6006" w14:textId="77777777" w:rsidR="00FB7F37" w:rsidRPr="0051257A" w:rsidRDefault="00FB7F37" w:rsidP="00FB7F37">
            <w:pPr>
              <w:ind w:firstLine="316"/>
              <w:jc w:val="both"/>
              <w:rPr>
                <w:sz w:val="18"/>
                <w:szCs w:val="18"/>
              </w:rPr>
            </w:pPr>
            <w:r w:rsidRPr="0051257A">
              <w:rPr>
                <w:sz w:val="18"/>
                <w:szCs w:val="18"/>
              </w:rPr>
              <w:t xml:space="preserve">Строительные материалы используются </w:t>
            </w:r>
            <w:r w:rsidRPr="0051257A">
              <w:rPr>
                <w:b/>
                <w:sz w:val="18"/>
                <w:szCs w:val="18"/>
              </w:rPr>
              <w:t xml:space="preserve">не только в процессе создания </w:t>
            </w:r>
            <w:r w:rsidRPr="0051257A">
              <w:rPr>
                <w:sz w:val="18"/>
                <w:szCs w:val="18"/>
              </w:rPr>
              <w:t>строительных конструкций</w:t>
            </w:r>
          </w:p>
          <w:p w14:paraId="44B0542A" w14:textId="77777777" w:rsidR="00FB7F37" w:rsidRPr="0051257A" w:rsidRDefault="00FB7F37" w:rsidP="00FB7F37">
            <w:pPr>
              <w:jc w:val="both"/>
              <w:rPr>
                <w:sz w:val="18"/>
                <w:szCs w:val="18"/>
              </w:rPr>
            </w:pPr>
          </w:p>
        </w:tc>
        <w:tc>
          <w:tcPr>
            <w:tcW w:w="602" w:type="pct"/>
            <w:shd w:val="clear" w:color="auto" w:fill="auto"/>
          </w:tcPr>
          <w:p w14:paraId="6253B7FE" w14:textId="77777777" w:rsidR="00FB7F37" w:rsidRPr="0051257A" w:rsidRDefault="00FB7F37" w:rsidP="00FB7F37">
            <w:pPr>
              <w:jc w:val="both"/>
              <w:rPr>
                <w:b/>
                <w:bCs/>
                <w:sz w:val="18"/>
                <w:szCs w:val="18"/>
                <w:lang w:eastAsia="ru-RU"/>
              </w:rPr>
            </w:pPr>
            <w:r w:rsidRPr="0051257A">
              <w:rPr>
                <w:b/>
                <w:bCs/>
                <w:sz w:val="18"/>
                <w:szCs w:val="18"/>
                <w:lang w:eastAsia="ru-RU"/>
              </w:rPr>
              <w:t>Принято.</w:t>
            </w:r>
          </w:p>
          <w:p w14:paraId="32FD2F9D" w14:textId="77777777" w:rsidR="00C72B9A" w:rsidRPr="0051257A" w:rsidRDefault="00C72B9A" w:rsidP="00FB7F37">
            <w:pPr>
              <w:jc w:val="both"/>
              <w:rPr>
                <w:b/>
                <w:bCs/>
                <w:sz w:val="18"/>
                <w:szCs w:val="18"/>
                <w:lang w:eastAsia="ru-RU"/>
              </w:rPr>
            </w:pPr>
          </w:p>
          <w:p w14:paraId="3B99A0EE" w14:textId="40C6881B" w:rsidR="00FB7F37" w:rsidRPr="0051257A" w:rsidRDefault="00FB7F37" w:rsidP="00FB7F37">
            <w:pPr>
              <w:jc w:val="both"/>
              <w:rPr>
                <w:sz w:val="18"/>
                <w:szCs w:val="18"/>
                <w:lang w:eastAsia="ru-RU"/>
              </w:rPr>
            </w:pPr>
            <w:bookmarkStart w:id="2" w:name="_Hlk142316602"/>
            <w:r w:rsidRPr="0051257A">
              <w:rPr>
                <w:sz w:val="18"/>
                <w:szCs w:val="18"/>
                <w:lang w:eastAsia="ru-RU"/>
              </w:rPr>
              <w:t>«Строительный материал» – это природный или искусственный материал, предназначенный для изготовления строительных изделий и (или) создания, реконструкции, капитального ремонта строительных конструкций зданий и сооружений, а также для выполнения их защитно- отделочных покрытий.</w:t>
            </w:r>
            <w:bookmarkEnd w:id="2"/>
          </w:p>
        </w:tc>
        <w:tc>
          <w:tcPr>
            <w:tcW w:w="416" w:type="pct"/>
            <w:shd w:val="clear" w:color="auto" w:fill="auto"/>
          </w:tcPr>
          <w:p w14:paraId="41B2EDA3" w14:textId="19E5B101" w:rsidR="00FB7F37" w:rsidRPr="0051257A" w:rsidRDefault="00FB7F37" w:rsidP="00FB7F37">
            <w:pPr>
              <w:jc w:val="both"/>
              <w:rPr>
                <w:b/>
                <w:bCs/>
                <w:sz w:val="18"/>
                <w:szCs w:val="18"/>
                <w:lang w:eastAsia="ru-RU"/>
              </w:rPr>
            </w:pPr>
            <w:r w:rsidRPr="0051257A">
              <w:rPr>
                <w:b/>
                <w:bCs/>
                <w:sz w:val="18"/>
                <w:szCs w:val="18"/>
                <w:lang w:eastAsia="ru-RU"/>
              </w:rPr>
              <w:t>Отработано.</w:t>
            </w:r>
          </w:p>
        </w:tc>
      </w:tr>
      <w:tr w:rsidR="0051257A" w:rsidRPr="0051257A" w14:paraId="6463FE22" w14:textId="08536C6C" w:rsidTr="0051257A">
        <w:trPr>
          <w:trHeight w:val="526"/>
        </w:trPr>
        <w:tc>
          <w:tcPr>
            <w:tcW w:w="138" w:type="pct"/>
            <w:shd w:val="clear" w:color="auto" w:fill="auto"/>
          </w:tcPr>
          <w:p w14:paraId="67C9AE10"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3F277B6C" w14:textId="1B603ED0" w:rsidR="00FB7F37" w:rsidRPr="0051257A" w:rsidRDefault="00FB7F37" w:rsidP="00FB7F37">
            <w:pPr>
              <w:autoSpaceDE w:val="0"/>
              <w:autoSpaceDN w:val="0"/>
              <w:adjustRightInd w:val="0"/>
              <w:jc w:val="both"/>
              <w:rPr>
                <w:sz w:val="18"/>
                <w:szCs w:val="18"/>
              </w:rPr>
            </w:pPr>
            <w:r w:rsidRPr="0051257A">
              <w:rPr>
                <w:sz w:val="18"/>
                <w:szCs w:val="18"/>
                <w:lang w:eastAsia="ru-RU"/>
              </w:rPr>
              <w:t>Пункт 4</w:t>
            </w:r>
          </w:p>
        </w:tc>
        <w:tc>
          <w:tcPr>
            <w:tcW w:w="417" w:type="pct"/>
            <w:shd w:val="clear" w:color="auto" w:fill="auto"/>
          </w:tcPr>
          <w:p w14:paraId="68B6BAD8" w14:textId="56568495" w:rsidR="00FB7F37" w:rsidRPr="0051257A" w:rsidRDefault="00FB7F37" w:rsidP="00FB7F37">
            <w:pPr>
              <w:jc w:val="both"/>
              <w:rPr>
                <w:sz w:val="18"/>
                <w:szCs w:val="18"/>
              </w:rPr>
            </w:pPr>
            <w:r w:rsidRPr="0051257A">
              <w:rPr>
                <w:sz w:val="18"/>
                <w:szCs w:val="18"/>
                <w:lang w:eastAsia="ru-RU"/>
              </w:rPr>
              <w:t>ПАО «Фортум»</w:t>
            </w:r>
          </w:p>
        </w:tc>
        <w:tc>
          <w:tcPr>
            <w:tcW w:w="833" w:type="pct"/>
            <w:shd w:val="clear" w:color="auto" w:fill="auto"/>
          </w:tcPr>
          <w:p w14:paraId="50292BDC" w14:textId="77777777" w:rsidR="00FB7F37" w:rsidRPr="0051257A" w:rsidRDefault="00FB7F37" w:rsidP="00FB7F37">
            <w:pPr>
              <w:ind w:firstLine="316"/>
              <w:jc w:val="both"/>
              <w:rPr>
                <w:sz w:val="18"/>
                <w:szCs w:val="18"/>
              </w:rPr>
            </w:pPr>
            <w:r w:rsidRPr="0051257A">
              <w:rPr>
                <w:sz w:val="18"/>
                <w:szCs w:val="18"/>
              </w:rPr>
              <w:t>«</w:t>
            </w:r>
            <w:r w:rsidRPr="0051257A">
              <w:rPr>
                <w:b/>
                <w:sz w:val="18"/>
                <w:szCs w:val="18"/>
              </w:rPr>
              <w:t>строительное</w:t>
            </w:r>
            <w:r w:rsidRPr="0051257A">
              <w:rPr>
                <w:sz w:val="18"/>
                <w:szCs w:val="18"/>
              </w:rPr>
              <w:t xml:space="preserve"> </w:t>
            </w:r>
            <w:r w:rsidRPr="0051257A">
              <w:rPr>
                <w:b/>
                <w:sz w:val="18"/>
                <w:szCs w:val="18"/>
              </w:rPr>
              <w:t>изделие</w:t>
            </w:r>
            <w:r w:rsidRPr="0051257A">
              <w:rPr>
                <w:sz w:val="18"/>
                <w:szCs w:val="18"/>
              </w:rPr>
              <w:t xml:space="preserve">» – продукция, предназначенная для применения в качестве элемента </w:t>
            </w:r>
            <w:r w:rsidRPr="0051257A">
              <w:rPr>
                <w:b/>
                <w:sz w:val="18"/>
                <w:szCs w:val="18"/>
              </w:rPr>
              <w:t>строительных конструкции</w:t>
            </w:r>
            <w:r w:rsidRPr="0051257A">
              <w:rPr>
                <w:sz w:val="18"/>
                <w:szCs w:val="18"/>
              </w:rPr>
              <w:t xml:space="preserve"> или </w:t>
            </w:r>
            <w:r w:rsidRPr="0051257A">
              <w:rPr>
                <w:b/>
                <w:sz w:val="18"/>
                <w:szCs w:val="18"/>
              </w:rPr>
              <w:t>инженерных систем</w:t>
            </w:r>
            <w:r w:rsidRPr="0051257A">
              <w:rPr>
                <w:sz w:val="18"/>
                <w:szCs w:val="18"/>
              </w:rPr>
              <w:t xml:space="preserve"> водо-, газо- электроснабжения, вентиляции, канализации и отопления зданий и сооружений;</w:t>
            </w:r>
          </w:p>
          <w:p w14:paraId="452ADDCA" w14:textId="77777777" w:rsidR="00FB7F37" w:rsidRPr="0051257A" w:rsidRDefault="00FB7F37" w:rsidP="00FB7F37">
            <w:pPr>
              <w:jc w:val="both"/>
              <w:rPr>
                <w:sz w:val="18"/>
                <w:szCs w:val="18"/>
              </w:rPr>
            </w:pPr>
          </w:p>
        </w:tc>
        <w:tc>
          <w:tcPr>
            <w:tcW w:w="973" w:type="pct"/>
            <w:shd w:val="clear" w:color="auto" w:fill="auto"/>
          </w:tcPr>
          <w:p w14:paraId="568467B2" w14:textId="77777777" w:rsidR="00FB7F37" w:rsidRPr="0051257A" w:rsidRDefault="00FB7F37" w:rsidP="00FB7F37">
            <w:pPr>
              <w:ind w:firstLine="316"/>
              <w:jc w:val="both"/>
              <w:rPr>
                <w:b/>
                <w:sz w:val="18"/>
                <w:szCs w:val="18"/>
              </w:rPr>
            </w:pPr>
            <w:r w:rsidRPr="0051257A">
              <w:rPr>
                <w:b/>
                <w:sz w:val="18"/>
                <w:szCs w:val="18"/>
              </w:rPr>
              <w:t>Предлагаем привести в соответствие №384-ФЗ</w:t>
            </w:r>
          </w:p>
          <w:p w14:paraId="188B68C0" w14:textId="308AEA29" w:rsidR="00FB7F37" w:rsidRPr="0051257A" w:rsidRDefault="00FB7F37" w:rsidP="00FB7F37">
            <w:pPr>
              <w:jc w:val="both"/>
              <w:rPr>
                <w:sz w:val="18"/>
                <w:szCs w:val="18"/>
              </w:rPr>
            </w:pPr>
            <w:bookmarkStart w:id="3" w:name="_Hlk142557951"/>
            <w:r w:rsidRPr="0051257A">
              <w:rPr>
                <w:sz w:val="18"/>
                <w:szCs w:val="18"/>
              </w:rPr>
              <w:t>«</w:t>
            </w:r>
            <w:r w:rsidRPr="0051257A">
              <w:rPr>
                <w:b/>
                <w:sz w:val="18"/>
                <w:szCs w:val="18"/>
              </w:rPr>
              <w:t>строительное</w:t>
            </w:r>
            <w:r w:rsidRPr="0051257A">
              <w:rPr>
                <w:sz w:val="18"/>
                <w:szCs w:val="18"/>
              </w:rPr>
              <w:t xml:space="preserve"> </w:t>
            </w:r>
            <w:r w:rsidRPr="0051257A">
              <w:rPr>
                <w:b/>
                <w:sz w:val="18"/>
                <w:szCs w:val="18"/>
              </w:rPr>
              <w:t>изделие</w:t>
            </w:r>
            <w:r w:rsidRPr="0051257A">
              <w:rPr>
                <w:sz w:val="18"/>
                <w:szCs w:val="18"/>
              </w:rPr>
              <w:t xml:space="preserve">» – продукция, предназначенная для применения в качестве элемента </w:t>
            </w:r>
            <w:r w:rsidRPr="0051257A">
              <w:rPr>
                <w:b/>
                <w:sz w:val="18"/>
                <w:szCs w:val="18"/>
              </w:rPr>
              <w:t>строительных конструкции</w:t>
            </w:r>
            <w:r w:rsidRPr="0051257A">
              <w:rPr>
                <w:sz w:val="18"/>
                <w:szCs w:val="18"/>
              </w:rPr>
              <w:t xml:space="preserve"> или </w:t>
            </w:r>
            <w:r w:rsidRPr="0051257A">
              <w:rPr>
                <w:b/>
                <w:sz w:val="18"/>
                <w:szCs w:val="18"/>
              </w:rPr>
              <w:t>инженерных систем,</w:t>
            </w:r>
            <w:r w:rsidRPr="0051257A">
              <w:rPr>
                <w:sz w:val="18"/>
                <w:szCs w:val="18"/>
              </w:rPr>
              <w:t xml:space="preserve"> предназначенных для выполнения функций </w:t>
            </w:r>
            <w:r w:rsidRPr="0051257A">
              <w:rPr>
                <w:b/>
                <w:sz w:val="18"/>
                <w:szCs w:val="18"/>
              </w:rPr>
              <w:t>водо</w:t>
            </w:r>
            <w:r w:rsidRPr="0051257A">
              <w:rPr>
                <w:sz w:val="18"/>
                <w:szCs w:val="18"/>
              </w:rPr>
              <w:t xml:space="preserve">снабжения, канализации, </w:t>
            </w:r>
            <w:r w:rsidRPr="0051257A">
              <w:rPr>
                <w:b/>
                <w:sz w:val="18"/>
                <w:szCs w:val="18"/>
              </w:rPr>
              <w:t>отопления</w:t>
            </w:r>
            <w:r w:rsidRPr="0051257A">
              <w:rPr>
                <w:sz w:val="18"/>
                <w:szCs w:val="18"/>
              </w:rPr>
              <w:t xml:space="preserve">, </w:t>
            </w:r>
            <w:r w:rsidRPr="0051257A">
              <w:rPr>
                <w:b/>
                <w:sz w:val="18"/>
                <w:szCs w:val="18"/>
              </w:rPr>
              <w:t>вентиляции</w:t>
            </w:r>
            <w:r w:rsidRPr="0051257A">
              <w:rPr>
                <w:sz w:val="18"/>
                <w:szCs w:val="18"/>
              </w:rPr>
              <w:t xml:space="preserve">, кондиционирования воздуха, </w:t>
            </w:r>
            <w:r w:rsidRPr="0051257A">
              <w:rPr>
                <w:b/>
                <w:sz w:val="18"/>
                <w:szCs w:val="18"/>
              </w:rPr>
              <w:t>газо</w:t>
            </w:r>
            <w:r w:rsidRPr="0051257A">
              <w:rPr>
                <w:sz w:val="18"/>
                <w:szCs w:val="18"/>
              </w:rPr>
              <w:t xml:space="preserve">снабжения, </w:t>
            </w:r>
            <w:r w:rsidRPr="0051257A">
              <w:rPr>
                <w:b/>
                <w:sz w:val="18"/>
                <w:szCs w:val="18"/>
              </w:rPr>
              <w:t>электро</w:t>
            </w:r>
            <w:r w:rsidRPr="0051257A">
              <w:rPr>
                <w:sz w:val="18"/>
                <w:szCs w:val="18"/>
              </w:rPr>
              <w:t>снабжения, связи, информатизации, диспетчеризации, мусороудаления, вертикального транспорта (лифты, эскалаторы) или функций обеспечения безопасности;</w:t>
            </w:r>
            <w:bookmarkEnd w:id="3"/>
          </w:p>
        </w:tc>
        <w:tc>
          <w:tcPr>
            <w:tcW w:w="1250" w:type="pct"/>
            <w:shd w:val="clear" w:color="auto" w:fill="auto"/>
          </w:tcPr>
          <w:p w14:paraId="5C460035" w14:textId="77777777" w:rsidR="00FB7F37" w:rsidRPr="0051257A" w:rsidRDefault="00FB7F37" w:rsidP="00FB7F37">
            <w:pPr>
              <w:ind w:firstLine="316"/>
              <w:jc w:val="both"/>
              <w:rPr>
                <w:sz w:val="18"/>
                <w:szCs w:val="18"/>
              </w:rPr>
            </w:pPr>
            <w:r w:rsidRPr="0051257A">
              <w:rPr>
                <w:sz w:val="18"/>
                <w:szCs w:val="18"/>
              </w:rPr>
              <w:t>В №384-ФЗ перечисление функций значительно шире:</w:t>
            </w:r>
          </w:p>
          <w:p w14:paraId="0482DEE1" w14:textId="77777777" w:rsidR="00FB7F37" w:rsidRPr="0051257A" w:rsidRDefault="00FB7F37" w:rsidP="00FB7F37">
            <w:pPr>
              <w:ind w:firstLine="316"/>
              <w:jc w:val="both"/>
              <w:rPr>
                <w:sz w:val="18"/>
                <w:szCs w:val="18"/>
              </w:rPr>
            </w:pPr>
            <w:r w:rsidRPr="0051257A">
              <w:rPr>
                <w:sz w:val="18"/>
                <w:szCs w:val="18"/>
              </w:rPr>
              <w:t xml:space="preserve"> «21) </w:t>
            </w:r>
            <w:r w:rsidRPr="0051257A">
              <w:rPr>
                <w:b/>
                <w:sz w:val="18"/>
                <w:szCs w:val="18"/>
              </w:rPr>
              <w:t>система инженерно-технического обеспечения</w:t>
            </w:r>
            <w:r w:rsidRPr="0051257A">
              <w:rPr>
                <w:sz w:val="18"/>
                <w:szCs w:val="18"/>
              </w:rPr>
              <w:t xml:space="preserve"> - одна из систем здания или сооружения, предназначенная для выполнения функций </w:t>
            </w:r>
            <w:r w:rsidRPr="0051257A">
              <w:rPr>
                <w:b/>
                <w:sz w:val="18"/>
                <w:szCs w:val="18"/>
              </w:rPr>
              <w:t>водо</w:t>
            </w:r>
            <w:r w:rsidRPr="0051257A">
              <w:rPr>
                <w:sz w:val="18"/>
                <w:szCs w:val="18"/>
              </w:rPr>
              <w:t xml:space="preserve">снабжения, канализации, </w:t>
            </w:r>
            <w:r w:rsidRPr="0051257A">
              <w:rPr>
                <w:b/>
                <w:sz w:val="18"/>
                <w:szCs w:val="18"/>
              </w:rPr>
              <w:t>отопления</w:t>
            </w:r>
            <w:r w:rsidRPr="0051257A">
              <w:rPr>
                <w:sz w:val="18"/>
                <w:szCs w:val="18"/>
              </w:rPr>
              <w:t xml:space="preserve">, </w:t>
            </w:r>
            <w:r w:rsidRPr="0051257A">
              <w:rPr>
                <w:b/>
                <w:sz w:val="18"/>
                <w:szCs w:val="18"/>
              </w:rPr>
              <w:t>вентиляции</w:t>
            </w:r>
            <w:r w:rsidRPr="0051257A">
              <w:rPr>
                <w:sz w:val="18"/>
                <w:szCs w:val="18"/>
              </w:rPr>
              <w:t xml:space="preserve">, кондиционирования воздуха, </w:t>
            </w:r>
            <w:r w:rsidRPr="0051257A">
              <w:rPr>
                <w:b/>
                <w:sz w:val="18"/>
                <w:szCs w:val="18"/>
              </w:rPr>
              <w:t>газо</w:t>
            </w:r>
            <w:r w:rsidRPr="0051257A">
              <w:rPr>
                <w:sz w:val="18"/>
                <w:szCs w:val="18"/>
              </w:rPr>
              <w:t xml:space="preserve">снабжения, </w:t>
            </w:r>
            <w:r w:rsidRPr="0051257A">
              <w:rPr>
                <w:b/>
                <w:sz w:val="18"/>
                <w:szCs w:val="18"/>
              </w:rPr>
              <w:t>электро</w:t>
            </w:r>
            <w:r w:rsidRPr="0051257A">
              <w:rPr>
                <w:sz w:val="18"/>
                <w:szCs w:val="18"/>
              </w:rPr>
              <w:t>снабжения, связи, информатизации, диспетчеризации, мусороудаления, вертикального транспорта (лифты, эскалаторы) или функций обеспечения безопасности;»</w:t>
            </w:r>
          </w:p>
          <w:p w14:paraId="373E4379" w14:textId="77777777" w:rsidR="00FB7F37" w:rsidRPr="0051257A" w:rsidRDefault="00FB7F37" w:rsidP="00FB7F37">
            <w:pPr>
              <w:jc w:val="both"/>
              <w:rPr>
                <w:sz w:val="18"/>
                <w:szCs w:val="18"/>
              </w:rPr>
            </w:pPr>
          </w:p>
        </w:tc>
        <w:tc>
          <w:tcPr>
            <w:tcW w:w="602" w:type="pct"/>
            <w:shd w:val="clear" w:color="auto" w:fill="auto"/>
          </w:tcPr>
          <w:p w14:paraId="2BAD0740" w14:textId="77777777" w:rsidR="00FB7F37" w:rsidRPr="0051257A" w:rsidRDefault="00FB7F37" w:rsidP="00FB7F37">
            <w:pPr>
              <w:jc w:val="both"/>
              <w:rPr>
                <w:b/>
                <w:sz w:val="18"/>
                <w:szCs w:val="18"/>
                <w:lang w:eastAsia="ru-RU"/>
              </w:rPr>
            </w:pPr>
            <w:r w:rsidRPr="0051257A">
              <w:rPr>
                <w:b/>
                <w:sz w:val="18"/>
                <w:szCs w:val="18"/>
                <w:lang w:eastAsia="ru-RU"/>
              </w:rPr>
              <w:t>Принято.</w:t>
            </w:r>
          </w:p>
          <w:p w14:paraId="6424DE68" w14:textId="77777777" w:rsidR="00C72B9A" w:rsidRPr="0051257A" w:rsidRDefault="00C72B9A" w:rsidP="00FB7F37">
            <w:pPr>
              <w:jc w:val="both"/>
              <w:rPr>
                <w:b/>
                <w:sz w:val="18"/>
                <w:szCs w:val="18"/>
                <w:lang w:eastAsia="ru-RU"/>
              </w:rPr>
            </w:pPr>
          </w:p>
          <w:p w14:paraId="16DA5935" w14:textId="77777777" w:rsidR="00FB7F37" w:rsidRPr="0051257A" w:rsidRDefault="00FB7F37" w:rsidP="00FB7F37">
            <w:pPr>
              <w:jc w:val="both"/>
              <w:rPr>
                <w:sz w:val="18"/>
                <w:szCs w:val="18"/>
                <w:lang w:eastAsia="ru-RU"/>
              </w:rPr>
            </w:pPr>
            <w:r w:rsidRPr="0051257A">
              <w:rPr>
                <w:b/>
                <w:sz w:val="18"/>
                <w:szCs w:val="18"/>
                <w:lang w:eastAsia="ru-RU"/>
              </w:rPr>
              <w:t>Определение откорректировано.</w:t>
            </w:r>
            <w:r w:rsidRPr="0051257A">
              <w:rPr>
                <w:sz w:val="18"/>
                <w:szCs w:val="18"/>
                <w:lang w:eastAsia="ru-RU"/>
              </w:rPr>
              <w:t xml:space="preserve"> </w:t>
            </w:r>
          </w:p>
          <w:p w14:paraId="6AAF5BDC" w14:textId="5FDDDBF7" w:rsidR="00FB7F37" w:rsidRPr="0051257A" w:rsidRDefault="00FB7F37" w:rsidP="00FB7F37">
            <w:pPr>
              <w:jc w:val="both"/>
              <w:rPr>
                <w:sz w:val="18"/>
                <w:szCs w:val="18"/>
                <w:lang w:eastAsia="ru-RU"/>
              </w:rPr>
            </w:pPr>
            <w:r w:rsidRPr="0051257A">
              <w:rPr>
                <w:sz w:val="18"/>
                <w:szCs w:val="18"/>
                <w:lang w:eastAsia="ru-RU"/>
              </w:rPr>
              <w:t>«строительное изделие» – продукция, предназначенная для применения в качестве элемента строительных конструкции или инженерных систем, предназначенных для выполнения функций водоснабжения, канализации, отопления, вентиляции, кондиционирования воздуха, газоснабжения, электроснабжения, связи, информатизации, диспетчеризации, мусороудаления, вертикального транспорта (лифты, эскалаторы) или функций обеспечения безопасности;</w:t>
            </w:r>
          </w:p>
        </w:tc>
        <w:tc>
          <w:tcPr>
            <w:tcW w:w="416" w:type="pct"/>
            <w:shd w:val="clear" w:color="auto" w:fill="auto"/>
          </w:tcPr>
          <w:p w14:paraId="0373156C" w14:textId="5D4C8B70" w:rsidR="00FB7F37" w:rsidRPr="0051257A" w:rsidRDefault="00FB7F37" w:rsidP="00FB7F37">
            <w:pPr>
              <w:jc w:val="both"/>
              <w:rPr>
                <w:b/>
                <w:sz w:val="18"/>
                <w:szCs w:val="18"/>
                <w:lang w:eastAsia="ru-RU"/>
              </w:rPr>
            </w:pPr>
            <w:r w:rsidRPr="0051257A">
              <w:rPr>
                <w:b/>
                <w:sz w:val="18"/>
                <w:szCs w:val="18"/>
                <w:lang w:eastAsia="ru-RU"/>
              </w:rPr>
              <w:t xml:space="preserve">Отработано. </w:t>
            </w:r>
          </w:p>
        </w:tc>
      </w:tr>
      <w:tr w:rsidR="0051257A" w:rsidRPr="0051257A" w14:paraId="0F899B9E" w14:textId="71098DD3" w:rsidTr="0051257A">
        <w:trPr>
          <w:trHeight w:val="526"/>
        </w:trPr>
        <w:tc>
          <w:tcPr>
            <w:tcW w:w="138" w:type="pct"/>
            <w:shd w:val="clear" w:color="auto" w:fill="auto"/>
          </w:tcPr>
          <w:p w14:paraId="2DF0CAB8"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099DB669" w14:textId="06E0A89A" w:rsidR="00FB7F37" w:rsidRPr="0051257A" w:rsidRDefault="00FB7F37" w:rsidP="00FB7F37">
            <w:pPr>
              <w:autoSpaceDE w:val="0"/>
              <w:autoSpaceDN w:val="0"/>
              <w:adjustRightInd w:val="0"/>
              <w:jc w:val="both"/>
              <w:rPr>
                <w:sz w:val="18"/>
                <w:szCs w:val="18"/>
              </w:rPr>
            </w:pPr>
            <w:r w:rsidRPr="0051257A">
              <w:rPr>
                <w:sz w:val="18"/>
                <w:szCs w:val="18"/>
                <w:lang w:eastAsia="ru-RU"/>
              </w:rPr>
              <w:t>Пункт 4</w:t>
            </w:r>
          </w:p>
        </w:tc>
        <w:tc>
          <w:tcPr>
            <w:tcW w:w="417" w:type="pct"/>
            <w:shd w:val="clear" w:color="auto" w:fill="auto"/>
          </w:tcPr>
          <w:p w14:paraId="026B8B27" w14:textId="73B0DEB4" w:rsidR="00FB7F37" w:rsidRPr="0051257A" w:rsidRDefault="00FB7F37" w:rsidP="00FB7F37">
            <w:pPr>
              <w:jc w:val="both"/>
              <w:rPr>
                <w:sz w:val="18"/>
                <w:szCs w:val="18"/>
              </w:rPr>
            </w:pPr>
            <w:r w:rsidRPr="0051257A">
              <w:rPr>
                <w:sz w:val="18"/>
                <w:szCs w:val="18"/>
                <w:lang w:eastAsia="ru-RU"/>
              </w:rPr>
              <w:t>ПАО «Фортум»</w:t>
            </w:r>
          </w:p>
        </w:tc>
        <w:tc>
          <w:tcPr>
            <w:tcW w:w="833" w:type="pct"/>
            <w:shd w:val="clear" w:color="auto" w:fill="auto"/>
          </w:tcPr>
          <w:p w14:paraId="635C9986" w14:textId="77777777" w:rsidR="00FB7F37" w:rsidRPr="0051257A" w:rsidRDefault="00FB7F37" w:rsidP="00FB7F37">
            <w:pPr>
              <w:ind w:firstLine="316"/>
              <w:jc w:val="both"/>
              <w:rPr>
                <w:sz w:val="18"/>
                <w:szCs w:val="18"/>
              </w:rPr>
            </w:pPr>
            <w:r w:rsidRPr="0051257A">
              <w:rPr>
                <w:sz w:val="18"/>
                <w:szCs w:val="18"/>
              </w:rPr>
              <w:t>«</w:t>
            </w:r>
            <w:r w:rsidRPr="0051257A">
              <w:rPr>
                <w:b/>
                <w:sz w:val="18"/>
                <w:szCs w:val="18"/>
              </w:rPr>
              <w:t>потребитель строительных материалов и изделий</w:t>
            </w:r>
            <w:r w:rsidRPr="0051257A">
              <w:rPr>
                <w:sz w:val="18"/>
                <w:szCs w:val="18"/>
              </w:rPr>
              <w:t>» – физическое или юридическое лицо, применяющее строительные материалы и изделия по назначению;</w:t>
            </w:r>
          </w:p>
          <w:p w14:paraId="72C602B3" w14:textId="77777777" w:rsidR="00FB7F37" w:rsidRPr="0051257A" w:rsidRDefault="00FB7F37" w:rsidP="00FB7F37">
            <w:pPr>
              <w:jc w:val="both"/>
              <w:rPr>
                <w:sz w:val="18"/>
                <w:szCs w:val="18"/>
              </w:rPr>
            </w:pPr>
          </w:p>
        </w:tc>
        <w:tc>
          <w:tcPr>
            <w:tcW w:w="973" w:type="pct"/>
            <w:shd w:val="clear" w:color="auto" w:fill="auto"/>
          </w:tcPr>
          <w:p w14:paraId="31627B53" w14:textId="727A8683" w:rsidR="00FB7F37" w:rsidRPr="0051257A" w:rsidRDefault="00FB7F37" w:rsidP="00FB7F37">
            <w:pPr>
              <w:jc w:val="both"/>
              <w:rPr>
                <w:sz w:val="18"/>
                <w:szCs w:val="18"/>
              </w:rPr>
            </w:pPr>
            <w:r w:rsidRPr="0051257A">
              <w:rPr>
                <w:b/>
                <w:sz w:val="18"/>
                <w:szCs w:val="18"/>
              </w:rPr>
              <w:t>Предлагаем удалить определение термина «потребитель…»</w:t>
            </w:r>
          </w:p>
        </w:tc>
        <w:tc>
          <w:tcPr>
            <w:tcW w:w="1250" w:type="pct"/>
            <w:shd w:val="clear" w:color="auto" w:fill="auto"/>
          </w:tcPr>
          <w:p w14:paraId="618751D0" w14:textId="77777777" w:rsidR="00FB7F37" w:rsidRPr="0051257A" w:rsidRDefault="00FB7F37" w:rsidP="00FB7F37">
            <w:pPr>
              <w:ind w:firstLine="316"/>
              <w:jc w:val="both"/>
              <w:rPr>
                <w:sz w:val="18"/>
                <w:szCs w:val="18"/>
              </w:rPr>
            </w:pPr>
            <w:r w:rsidRPr="0051257A">
              <w:rPr>
                <w:sz w:val="18"/>
                <w:szCs w:val="18"/>
              </w:rPr>
              <w:t>Не используется в текстах и приложениях проекта ТР ТС, не входит в область применения проекта ТР ТС.</w:t>
            </w:r>
          </w:p>
          <w:p w14:paraId="1F5A8D14" w14:textId="77777777" w:rsidR="00FB7F37" w:rsidRPr="0051257A" w:rsidRDefault="00FB7F37" w:rsidP="00FB7F37">
            <w:pPr>
              <w:ind w:firstLine="316"/>
              <w:jc w:val="both"/>
              <w:rPr>
                <w:sz w:val="18"/>
                <w:szCs w:val="18"/>
              </w:rPr>
            </w:pPr>
            <w:proofErr w:type="gramStart"/>
            <w:r w:rsidRPr="0051257A">
              <w:rPr>
                <w:sz w:val="18"/>
                <w:szCs w:val="18"/>
              </w:rPr>
              <w:t>Согласно пункта</w:t>
            </w:r>
            <w:proofErr w:type="gramEnd"/>
            <w:r w:rsidRPr="0051257A">
              <w:rPr>
                <w:sz w:val="18"/>
                <w:szCs w:val="18"/>
              </w:rPr>
              <w:t xml:space="preserve"> 1 проект ТР ТС распространяется на процессы хранения, транспортировки и т.п., но никто не вводит в ТР ТС определения терминов «хранитель строительных материалов», «транспортировщик строительных материалов».</w:t>
            </w:r>
          </w:p>
          <w:p w14:paraId="2A21F818" w14:textId="77777777" w:rsidR="00FB7F37" w:rsidRPr="0051257A" w:rsidRDefault="00FB7F37" w:rsidP="00FB7F37">
            <w:pPr>
              <w:jc w:val="both"/>
              <w:rPr>
                <w:sz w:val="18"/>
                <w:szCs w:val="18"/>
              </w:rPr>
            </w:pPr>
          </w:p>
        </w:tc>
        <w:tc>
          <w:tcPr>
            <w:tcW w:w="602" w:type="pct"/>
            <w:shd w:val="clear" w:color="auto" w:fill="auto"/>
          </w:tcPr>
          <w:p w14:paraId="6FE2FD0C" w14:textId="77777777" w:rsidR="00FB7F37" w:rsidRPr="0051257A" w:rsidRDefault="00FB7F37" w:rsidP="00FB7F37">
            <w:pPr>
              <w:jc w:val="both"/>
              <w:rPr>
                <w:b/>
                <w:bCs/>
                <w:sz w:val="18"/>
                <w:szCs w:val="18"/>
                <w:lang w:eastAsia="ru-RU"/>
              </w:rPr>
            </w:pPr>
            <w:r w:rsidRPr="0051257A">
              <w:rPr>
                <w:b/>
                <w:bCs/>
                <w:sz w:val="18"/>
                <w:szCs w:val="18"/>
                <w:lang w:eastAsia="ru-RU"/>
              </w:rPr>
              <w:t>Принято.</w:t>
            </w:r>
          </w:p>
          <w:p w14:paraId="74377B7F" w14:textId="77777777" w:rsidR="00FB7F37" w:rsidRPr="0051257A" w:rsidRDefault="00FB7F37" w:rsidP="00FB7F37">
            <w:pPr>
              <w:jc w:val="both"/>
              <w:rPr>
                <w:sz w:val="18"/>
                <w:szCs w:val="18"/>
                <w:lang w:eastAsia="ru-RU"/>
              </w:rPr>
            </w:pPr>
          </w:p>
        </w:tc>
        <w:tc>
          <w:tcPr>
            <w:tcW w:w="416" w:type="pct"/>
            <w:shd w:val="clear" w:color="auto" w:fill="auto"/>
          </w:tcPr>
          <w:p w14:paraId="1692BD55" w14:textId="2E709975" w:rsidR="00FB7F37" w:rsidRPr="0051257A" w:rsidRDefault="00FB7F37" w:rsidP="00FB7F37">
            <w:pPr>
              <w:jc w:val="both"/>
              <w:rPr>
                <w:b/>
                <w:bCs/>
                <w:sz w:val="18"/>
                <w:szCs w:val="18"/>
                <w:lang w:eastAsia="ru-RU"/>
              </w:rPr>
            </w:pPr>
            <w:r w:rsidRPr="0051257A">
              <w:rPr>
                <w:b/>
                <w:bCs/>
                <w:sz w:val="18"/>
                <w:szCs w:val="18"/>
                <w:lang w:eastAsia="ru-RU"/>
              </w:rPr>
              <w:t>Отработано.</w:t>
            </w:r>
          </w:p>
        </w:tc>
      </w:tr>
      <w:tr w:rsidR="0051257A" w:rsidRPr="0051257A" w14:paraId="119515E2" w14:textId="16762C17" w:rsidTr="0051257A">
        <w:trPr>
          <w:trHeight w:val="526"/>
        </w:trPr>
        <w:tc>
          <w:tcPr>
            <w:tcW w:w="138" w:type="pct"/>
            <w:shd w:val="clear" w:color="auto" w:fill="auto"/>
          </w:tcPr>
          <w:p w14:paraId="416305DE"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0EE4E00E" w14:textId="7212ABD1" w:rsidR="00FB7F37" w:rsidRPr="0051257A" w:rsidRDefault="00FB7F37" w:rsidP="00FB7F37">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II</w:t>
            </w:r>
            <w:r w:rsidRPr="0051257A">
              <w:rPr>
                <w:sz w:val="18"/>
                <w:szCs w:val="18"/>
              </w:rPr>
              <w:t xml:space="preserve">, п.4 термин </w:t>
            </w:r>
            <w:r w:rsidRPr="0051257A">
              <w:rPr>
                <w:b/>
                <w:sz w:val="18"/>
                <w:szCs w:val="18"/>
              </w:rPr>
              <w:t>«применение по назначению»</w:t>
            </w:r>
          </w:p>
        </w:tc>
        <w:tc>
          <w:tcPr>
            <w:tcW w:w="417" w:type="pct"/>
            <w:shd w:val="clear" w:color="auto" w:fill="auto"/>
          </w:tcPr>
          <w:p w14:paraId="7D743AB8" w14:textId="515677DF" w:rsidR="00FB7F37" w:rsidRPr="0051257A" w:rsidRDefault="00FB7F37" w:rsidP="00FB7F37">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6EFDA98A" w14:textId="77777777" w:rsidR="00FB7F37" w:rsidRPr="0051257A" w:rsidRDefault="00FB7F37" w:rsidP="00FB7F37">
            <w:pPr>
              <w:jc w:val="both"/>
              <w:rPr>
                <w:sz w:val="18"/>
                <w:szCs w:val="18"/>
              </w:rPr>
            </w:pPr>
          </w:p>
        </w:tc>
        <w:tc>
          <w:tcPr>
            <w:tcW w:w="973" w:type="pct"/>
            <w:shd w:val="clear" w:color="auto" w:fill="auto"/>
          </w:tcPr>
          <w:p w14:paraId="145E0759" w14:textId="7D418518" w:rsidR="00FB7F37" w:rsidRPr="0051257A" w:rsidRDefault="00FB7F37" w:rsidP="00FB7F37">
            <w:pPr>
              <w:jc w:val="both"/>
              <w:rPr>
                <w:sz w:val="18"/>
                <w:szCs w:val="18"/>
              </w:rPr>
            </w:pPr>
            <w:r w:rsidRPr="0051257A">
              <w:rPr>
                <w:sz w:val="18"/>
                <w:szCs w:val="18"/>
              </w:rPr>
              <w:t xml:space="preserve">Предложение не согласовано, исправить окончание в словах «указанном в техническое свидетельство» </w:t>
            </w:r>
          </w:p>
        </w:tc>
        <w:tc>
          <w:tcPr>
            <w:tcW w:w="1250" w:type="pct"/>
            <w:shd w:val="clear" w:color="auto" w:fill="auto"/>
          </w:tcPr>
          <w:p w14:paraId="764CB0AE" w14:textId="559BD6D0" w:rsidR="00FB7F37" w:rsidRPr="0051257A" w:rsidRDefault="00FB7F37" w:rsidP="00FB7F37">
            <w:pPr>
              <w:jc w:val="both"/>
              <w:rPr>
                <w:sz w:val="18"/>
                <w:szCs w:val="18"/>
              </w:rPr>
            </w:pPr>
            <w:r w:rsidRPr="0051257A">
              <w:rPr>
                <w:sz w:val="18"/>
                <w:szCs w:val="18"/>
              </w:rPr>
              <w:t xml:space="preserve">«…в соответствии с назначением, </w:t>
            </w:r>
            <w:r w:rsidRPr="0051257A">
              <w:rPr>
                <w:b/>
                <w:sz w:val="18"/>
                <w:szCs w:val="18"/>
              </w:rPr>
              <w:t>указанным в техническом свидетельстве</w:t>
            </w:r>
            <w:r w:rsidRPr="0051257A">
              <w:rPr>
                <w:sz w:val="18"/>
                <w:szCs w:val="18"/>
              </w:rPr>
              <w:t xml:space="preserve"> о пригодности строительных материалов…»</w:t>
            </w:r>
          </w:p>
        </w:tc>
        <w:tc>
          <w:tcPr>
            <w:tcW w:w="602" w:type="pct"/>
            <w:shd w:val="clear" w:color="auto" w:fill="auto"/>
          </w:tcPr>
          <w:p w14:paraId="7722EAC2" w14:textId="568CD562" w:rsidR="00FB7F37" w:rsidRPr="0051257A" w:rsidRDefault="00FB7F37" w:rsidP="00FB7F37">
            <w:pPr>
              <w:jc w:val="both"/>
              <w:rPr>
                <w:sz w:val="18"/>
                <w:szCs w:val="18"/>
                <w:lang w:eastAsia="ru-RU"/>
              </w:rPr>
            </w:pPr>
            <w:r w:rsidRPr="0051257A">
              <w:rPr>
                <w:b/>
                <w:bCs/>
                <w:sz w:val="18"/>
                <w:szCs w:val="18"/>
                <w:lang w:eastAsia="ru-RU"/>
              </w:rPr>
              <w:t>Принято.</w:t>
            </w:r>
          </w:p>
        </w:tc>
        <w:tc>
          <w:tcPr>
            <w:tcW w:w="416" w:type="pct"/>
            <w:shd w:val="clear" w:color="auto" w:fill="auto"/>
          </w:tcPr>
          <w:p w14:paraId="4E862966" w14:textId="66EEF7F7" w:rsidR="00FB7F37" w:rsidRPr="0051257A" w:rsidRDefault="00FB7F37" w:rsidP="00FB7F37">
            <w:pPr>
              <w:jc w:val="both"/>
              <w:rPr>
                <w:b/>
                <w:bCs/>
                <w:sz w:val="18"/>
                <w:szCs w:val="18"/>
                <w:lang w:eastAsia="ru-RU"/>
              </w:rPr>
            </w:pPr>
            <w:r w:rsidRPr="0051257A">
              <w:rPr>
                <w:b/>
                <w:bCs/>
                <w:sz w:val="18"/>
                <w:szCs w:val="18"/>
                <w:lang w:eastAsia="ru-RU"/>
              </w:rPr>
              <w:t>Отработано.</w:t>
            </w:r>
          </w:p>
        </w:tc>
      </w:tr>
      <w:tr w:rsidR="0051257A" w:rsidRPr="0051257A" w14:paraId="4B87D6FE" w14:textId="0BEF0CFE" w:rsidTr="0051257A">
        <w:trPr>
          <w:trHeight w:val="526"/>
        </w:trPr>
        <w:tc>
          <w:tcPr>
            <w:tcW w:w="138" w:type="pct"/>
            <w:shd w:val="clear" w:color="auto" w:fill="auto"/>
          </w:tcPr>
          <w:p w14:paraId="6388C71D"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114B8552" w14:textId="73E2F90C" w:rsidR="00FB7F37" w:rsidRPr="0051257A" w:rsidRDefault="00FB7F37" w:rsidP="00FB7F37">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II</w:t>
            </w:r>
            <w:r w:rsidRPr="0051257A">
              <w:rPr>
                <w:sz w:val="18"/>
                <w:szCs w:val="18"/>
              </w:rPr>
              <w:t xml:space="preserve">, п.4 термин </w:t>
            </w:r>
            <w:r w:rsidRPr="0051257A">
              <w:rPr>
                <w:b/>
                <w:sz w:val="18"/>
                <w:szCs w:val="18"/>
                <w:lang w:eastAsia="ru-RU"/>
              </w:rPr>
              <w:t>«существенные характеристики строительных материалов и изделий»</w:t>
            </w:r>
          </w:p>
        </w:tc>
        <w:tc>
          <w:tcPr>
            <w:tcW w:w="417" w:type="pct"/>
            <w:shd w:val="clear" w:color="auto" w:fill="auto"/>
          </w:tcPr>
          <w:p w14:paraId="19464FD7" w14:textId="65794981" w:rsidR="00FB7F37" w:rsidRPr="0051257A" w:rsidRDefault="00FB7F37" w:rsidP="00FB7F37">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3971B5A9" w14:textId="77777777" w:rsidR="00FB7F37" w:rsidRPr="0051257A" w:rsidRDefault="00FB7F37" w:rsidP="00FB7F37">
            <w:pPr>
              <w:jc w:val="both"/>
              <w:rPr>
                <w:sz w:val="18"/>
                <w:szCs w:val="18"/>
              </w:rPr>
            </w:pPr>
          </w:p>
        </w:tc>
        <w:tc>
          <w:tcPr>
            <w:tcW w:w="973" w:type="pct"/>
            <w:shd w:val="clear" w:color="auto" w:fill="auto"/>
          </w:tcPr>
          <w:p w14:paraId="5A52E3F8" w14:textId="7905B559" w:rsidR="00FB7F37" w:rsidRPr="0051257A" w:rsidRDefault="00FB7F37" w:rsidP="00FB7F37">
            <w:pPr>
              <w:jc w:val="both"/>
              <w:rPr>
                <w:sz w:val="18"/>
                <w:szCs w:val="18"/>
              </w:rPr>
            </w:pPr>
            <w:r w:rsidRPr="0051257A">
              <w:rPr>
                <w:sz w:val="18"/>
                <w:szCs w:val="18"/>
              </w:rPr>
              <w:t xml:space="preserve">Предложение не согласовано, исправить окончание в слове «изделий» </w:t>
            </w:r>
          </w:p>
        </w:tc>
        <w:tc>
          <w:tcPr>
            <w:tcW w:w="1250" w:type="pct"/>
            <w:shd w:val="clear" w:color="auto" w:fill="auto"/>
          </w:tcPr>
          <w:p w14:paraId="39007730" w14:textId="6B0B0F37" w:rsidR="00FB7F37" w:rsidRPr="0051257A" w:rsidRDefault="00FB7F37" w:rsidP="00FB7F37">
            <w:pPr>
              <w:jc w:val="both"/>
              <w:rPr>
                <w:sz w:val="18"/>
                <w:szCs w:val="18"/>
              </w:rPr>
            </w:pPr>
            <w:r w:rsidRPr="0051257A">
              <w:rPr>
                <w:sz w:val="18"/>
                <w:szCs w:val="18"/>
              </w:rPr>
              <w:t xml:space="preserve">«…технические требования к строительным материалам и </w:t>
            </w:r>
            <w:r w:rsidRPr="0051257A">
              <w:rPr>
                <w:b/>
                <w:sz w:val="18"/>
                <w:szCs w:val="18"/>
              </w:rPr>
              <w:t>изделиям,</w:t>
            </w:r>
            <w:r w:rsidRPr="0051257A">
              <w:rPr>
                <w:sz w:val="18"/>
                <w:szCs w:val="18"/>
              </w:rPr>
              <w:t xml:space="preserve"> обеспечивающие…»</w:t>
            </w:r>
          </w:p>
        </w:tc>
        <w:tc>
          <w:tcPr>
            <w:tcW w:w="602" w:type="pct"/>
            <w:shd w:val="clear" w:color="auto" w:fill="auto"/>
          </w:tcPr>
          <w:p w14:paraId="61E93AF6" w14:textId="2253A2CC" w:rsidR="00FB7F37" w:rsidRPr="0051257A" w:rsidRDefault="00FB7F37" w:rsidP="00FB7F37">
            <w:pPr>
              <w:jc w:val="both"/>
              <w:rPr>
                <w:sz w:val="18"/>
                <w:szCs w:val="18"/>
                <w:lang w:eastAsia="ru-RU"/>
              </w:rPr>
            </w:pPr>
            <w:r w:rsidRPr="0051257A">
              <w:rPr>
                <w:b/>
                <w:bCs/>
                <w:sz w:val="18"/>
                <w:szCs w:val="18"/>
                <w:lang w:eastAsia="ru-RU"/>
              </w:rPr>
              <w:t>Принято.</w:t>
            </w:r>
          </w:p>
        </w:tc>
        <w:tc>
          <w:tcPr>
            <w:tcW w:w="416" w:type="pct"/>
            <w:shd w:val="clear" w:color="auto" w:fill="auto"/>
          </w:tcPr>
          <w:p w14:paraId="6CD22511" w14:textId="765142B2" w:rsidR="00FB7F37" w:rsidRPr="0051257A" w:rsidRDefault="00FB7F37" w:rsidP="00FB7F37">
            <w:pPr>
              <w:jc w:val="both"/>
              <w:rPr>
                <w:b/>
                <w:bCs/>
                <w:sz w:val="18"/>
                <w:szCs w:val="18"/>
                <w:lang w:eastAsia="ru-RU"/>
              </w:rPr>
            </w:pPr>
            <w:r w:rsidRPr="0051257A">
              <w:rPr>
                <w:b/>
                <w:bCs/>
                <w:sz w:val="18"/>
                <w:szCs w:val="18"/>
                <w:lang w:eastAsia="ru-RU"/>
              </w:rPr>
              <w:t>Отработано.</w:t>
            </w:r>
          </w:p>
        </w:tc>
      </w:tr>
      <w:tr w:rsidR="0051257A" w:rsidRPr="0051257A" w14:paraId="4EE70B85" w14:textId="54E4F13D" w:rsidTr="0051257A">
        <w:trPr>
          <w:trHeight w:val="526"/>
        </w:trPr>
        <w:tc>
          <w:tcPr>
            <w:tcW w:w="138" w:type="pct"/>
            <w:shd w:val="clear" w:color="auto" w:fill="auto"/>
          </w:tcPr>
          <w:p w14:paraId="6167318E"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4EE5031B" w14:textId="7D9942A6" w:rsidR="00FB7F37" w:rsidRPr="0051257A" w:rsidRDefault="00FB7F37" w:rsidP="00FB7F37">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II</w:t>
            </w:r>
            <w:r w:rsidRPr="0051257A">
              <w:rPr>
                <w:sz w:val="18"/>
                <w:szCs w:val="18"/>
              </w:rPr>
              <w:t xml:space="preserve">, п.4 термин </w:t>
            </w:r>
            <w:r w:rsidRPr="0051257A">
              <w:rPr>
                <w:b/>
                <w:bCs/>
                <w:sz w:val="18"/>
                <w:szCs w:val="18"/>
              </w:rPr>
              <w:t>«типовой образец»</w:t>
            </w:r>
          </w:p>
        </w:tc>
        <w:tc>
          <w:tcPr>
            <w:tcW w:w="417" w:type="pct"/>
            <w:shd w:val="clear" w:color="auto" w:fill="auto"/>
          </w:tcPr>
          <w:p w14:paraId="42B4F993" w14:textId="7B9ED2A3" w:rsidR="00FB7F37" w:rsidRPr="0051257A" w:rsidRDefault="00FB7F37" w:rsidP="00FB7F37">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33D76348" w14:textId="77777777" w:rsidR="00FB7F37" w:rsidRPr="0051257A" w:rsidRDefault="00FB7F37" w:rsidP="00FB7F37">
            <w:pPr>
              <w:jc w:val="both"/>
              <w:rPr>
                <w:sz w:val="18"/>
                <w:szCs w:val="18"/>
              </w:rPr>
            </w:pPr>
          </w:p>
        </w:tc>
        <w:tc>
          <w:tcPr>
            <w:tcW w:w="973" w:type="pct"/>
            <w:shd w:val="clear" w:color="auto" w:fill="auto"/>
          </w:tcPr>
          <w:p w14:paraId="690883B1" w14:textId="1703ACA1" w:rsidR="00FB7F37" w:rsidRPr="0051257A" w:rsidRDefault="00FB7F37" w:rsidP="00FB7F37">
            <w:pPr>
              <w:jc w:val="both"/>
              <w:rPr>
                <w:sz w:val="18"/>
                <w:szCs w:val="18"/>
              </w:rPr>
            </w:pPr>
            <w:r w:rsidRPr="0051257A">
              <w:rPr>
                <w:sz w:val="18"/>
                <w:szCs w:val="18"/>
              </w:rPr>
              <w:t>Предложение не согласовано, исправить окончание в слове «соответствующим». Поставить точку в конце предложения.</w:t>
            </w:r>
          </w:p>
        </w:tc>
        <w:tc>
          <w:tcPr>
            <w:tcW w:w="1250" w:type="pct"/>
            <w:shd w:val="clear" w:color="auto" w:fill="auto"/>
          </w:tcPr>
          <w:p w14:paraId="06B10288" w14:textId="0302683F" w:rsidR="00FB7F37" w:rsidRPr="0051257A" w:rsidRDefault="00FB7F37" w:rsidP="00FB7F37">
            <w:pPr>
              <w:jc w:val="both"/>
              <w:rPr>
                <w:sz w:val="18"/>
                <w:szCs w:val="18"/>
              </w:rPr>
            </w:pPr>
            <w:r w:rsidRPr="0051257A">
              <w:rPr>
                <w:sz w:val="18"/>
                <w:szCs w:val="18"/>
              </w:rPr>
              <w:t xml:space="preserve">«… и </w:t>
            </w:r>
            <w:r w:rsidRPr="0051257A">
              <w:rPr>
                <w:b/>
                <w:sz w:val="18"/>
                <w:szCs w:val="18"/>
              </w:rPr>
              <w:t xml:space="preserve">соответствующий </w:t>
            </w:r>
            <w:r w:rsidRPr="0051257A">
              <w:rPr>
                <w:sz w:val="18"/>
                <w:szCs w:val="18"/>
              </w:rPr>
              <w:t>одним и тем же техническим требованиям»</w:t>
            </w:r>
          </w:p>
        </w:tc>
        <w:tc>
          <w:tcPr>
            <w:tcW w:w="602" w:type="pct"/>
            <w:shd w:val="clear" w:color="auto" w:fill="auto"/>
          </w:tcPr>
          <w:p w14:paraId="4FBADE18" w14:textId="0E65DE81" w:rsidR="00FB7F37" w:rsidRPr="0051257A" w:rsidRDefault="00FB7F37" w:rsidP="00FB7F37">
            <w:pPr>
              <w:jc w:val="both"/>
              <w:rPr>
                <w:sz w:val="18"/>
                <w:szCs w:val="18"/>
                <w:lang w:eastAsia="ru-RU"/>
              </w:rPr>
            </w:pPr>
            <w:r w:rsidRPr="0051257A">
              <w:rPr>
                <w:b/>
                <w:bCs/>
                <w:sz w:val="18"/>
                <w:szCs w:val="18"/>
                <w:lang w:eastAsia="ru-RU"/>
              </w:rPr>
              <w:t>Принято.</w:t>
            </w:r>
          </w:p>
        </w:tc>
        <w:tc>
          <w:tcPr>
            <w:tcW w:w="416" w:type="pct"/>
            <w:shd w:val="clear" w:color="auto" w:fill="auto"/>
          </w:tcPr>
          <w:p w14:paraId="6E0798EF" w14:textId="7CD7EE4E" w:rsidR="00FB7F37" w:rsidRPr="0051257A" w:rsidRDefault="00FB7F37" w:rsidP="00FB7F37">
            <w:pPr>
              <w:jc w:val="both"/>
              <w:rPr>
                <w:b/>
                <w:bCs/>
                <w:sz w:val="18"/>
                <w:szCs w:val="18"/>
                <w:lang w:eastAsia="ru-RU"/>
              </w:rPr>
            </w:pPr>
            <w:r w:rsidRPr="0051257A">
              <w:rPr>
                <w:b/>
                <w:bCs/>
                <w:sz w:val="18"/>
                <w:szCs w:val="18"/>
                <w:lang w:eastAsia="ru-RU"/>
              </w:rPr>
              <w:t>Отработано.</w:t>
            </w:r>
          </w:p>
        </w:tc>
      </w:tr>
      <w:tr w:rsidR="0051257A" w:rsidRPr="0051257A" w14:paraId="74954C22" w14:textId="3482F89E" w:rsidTr="0051257A">
        <w:trPr>
          <w:trHeight w:val="526"/>
        </w:trPr>
        <w:tc>
          <w:tcPr>
            <w:tcW w:w="138" w:type="pct"/>
            <w:shd w:val="clear" w:color="auto" w:fill="auto"/>
          </w:tcPr>
          <w:p w14:paraId="55ACAD89"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5C8A3FC7" w14:textId="7515B562" w:rsidR="00FB7F37" w:rsidRPr="0051257A" w:rsidRDefault="00FB7F37" w:rsidP="00FB7F37">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II</w:t>
            </w:r>
            <w:r w:rsidRPr="0051257A">
              <w:rPr>
                <w:sz w:val="18"/>
                <w:szCs w:val="18"/>
              </w:rPr>
              <w:t>, п.4 термин «подтверждение пригодности строительных материалов и изделий для применения в строительстве (подтверждение пригодности)»</w:t>
            </w:r>
          </w:p>
        </w:tc>
        <w:tc>
          <w:tcPr>
            <w:tcW w:w="417" w:type="pct"/>
            <w:shd w:val="clear" w:color="auto" w:fill="auto"/>
          </w:tcPr>
          <w:p w14:paraId="3EBD9B6C" w14:textId="5CDC5C1F" w:rsidR="00FB7F37" w:rsidRPr="0051257A" w:rsidRDefault="00FB7F37" w:rsidP="00FB7F37">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0B0047D1" w14:textId="77777777" w:rsidR="00FB7F37" w:rsidRPr="0051257A" w:rsidRDefault="00FB7F37" w:rsidP="00FB7F37">
            <w:pPr>
              <w:jc w:val="both"/>
              <w:rPr>
                <w:sz w:val="18"/>
                <w:szCs w:val="18"/>
              </w:rPr>
            </w:pPr>
          </w:p>
        </w:tc>
        <w:tc>
          <w:tcPr>
            <w:tcW w:w="973" w:type="pct"/>
            <w:shd w:val="clear" w:color="auto" w:fill="auto"/>
          </w:tcPr>
          <w:p w14:paraId="24CFDEA4" w14:textId="0CC70448" w:rsidR="00FB7F37" w:rsidRPr="0051257A" w:rsidRDefault="00FB7F37" w:rsidP="00FB7F37">
            <w:pPr>
              <w:jc w:val="both"/>
              <w:rPr>
                <w:sz w:val="18"/>
                <w:szCs w:val="18"/>
              </w:rPr>
            </w:pPr>
            <w:r w:rsidRPr="0051257A">
              <w:rPr>
                <w:sz w:val="18"/>
                <w:szCs w:val="18"/>
              </w:rPr>
              <w:t>Предложение не согласовано, исправить окончание слова «фактические»</w:t>
            </w:r>
          </w:p>
        </w:tc>
        <w:tc>
          <w:tcPr>
            <w:tcW w:w="1250" w:type="pct"/>
            <w:shd w:val="clear" w:color="auto" w:fill="auto"/>
          </w:tcPr>
          <w:p w14:paraId="559CF884" w14:textId="49FBEAAA" w:rsidR="00FB7F37" w:rsidRPr="0051257A" w:rsidRDefault="00FB7F37" w:rsidP="00FB7F37">
            <w:pPr>
              <w:jc w:val="both"/>
              <w:rPr>
                <w:sz w:val="18"/>
                <w:szCs w:val="18"/>
              </w:rPr>
            </w:pPr>
            <w:proofErr w:type="gramStart"/>
            <w:r w:rsidRPr="0051257A">
              <w:rPr>
                <w:sz w:val="18"/>
                <w:szCs w:val="18"/>
              </w:rPr>
              <w:t>«….</w:t>
            </w:r>
            <w:proofErr w:type="gramEnd"/>
            <w:r w:rsidRPr="0051257A">
              <w:rPr>
                <w:sz w:val="18"/>
                <w:szCs w:val="18"/>
              </w:rPr>
              <w:t xml:space="preserve">и перечня существенных характеристик и </w:t>
            </w:r>
            <w:r w:rsidRPr="0051257A">
              <w:rPr>
                <w:b/>
                <w:sz w:val="18"/>
                <w:szCs w:val="18"/>
              </w:rPr>
              <w:t xml:space="preserve">фактических </w:t>
            </w:r>
            <w:r w:rsidRPr="0051257A">
              <w:rPr>
                <w:sz w:val="18"/>
                <w:szCs w:val="18"/>
              </w:rPr>
              <w:t>значений существенных характеристик….»</w:t>
            </w:r>
          </w:p>
        </w:tc>
        <w:tc>
          <w:tcPr>
            <w:tcW w:w="602" w:type="pct"/>
            <w:shd w:val="clear" w:color="auto" w:fill="auto"/>
          </w:tcPr>
          <w:p w14:paraId="01F6CFFA" w14:textId="6066518D" w:rsidR="00FB7F37" w:rsidRPr="0051257A" w:rsidRDefault="00FB7F37" w:rsidP="00FB7F37">
            <w:pPr>
              <w:jc w:val="both"/>
              <w:rPr>
                <w:sz w:val="18"/>
                <w:szCs w:val="18"/>
                <w:lang w:eastAsia="ru-RU"/>
              </w:rPr>
            </w:pPr>
            <w:r w:rsidRPr="0051257A">
              <w:rPr>
                <w:b/>
                <w:bCs/>
                <w:sz w:val="18"/>
                <w:szCs w:val="18"/>
                <w:lang w:eastAsia="ru-RU"/>
              </w:rPr>
              <w:t>Принято.</w:t>
            </w:r>
          </w:p>
        </w:tc>
        <w:tc>
          <w:tcPr>
            <w:tcW w:w="416" w:type="pct"/>
            <w:shd w:val="clear" w:color="auto" w:fill="auto"/>
          </w:tcPr>
          <w:p w14:paraId="1F889F8A" w14:textId="7B117446" w:rsidR="00FB7F37" w:rsidRPr="0051257A" w:rsidRDefault="00FB7F37" w:rsidP="00FB7F37">
            <w:pPr>
              <w:jc w:val="both"/>
              <w:rPr>
                <w:b/>
                <w:bCs/>
                <w:sz w:val="18"/>
                <w:szCs w:val="18"/>
                <w:lang w:eastAsia="ru-RU"/>
              </w:rPr>
            </w:pPr>
            <w:r w:rsidRPr="0051257A">
              <w:rPr>
                <w:b/>
                <w:bCs/>
                <w:sz w:val="18"/>
                <w:szCs w:val="18"/>
                <w:lang w:eastAsia="ru-RU"/>
              </w:rPr>
              <w:t>Отработано.</w:t>
            </w:r>
          </w:p>
        </w:tc>
      </w:tr>
      <w:tr w:rsidR="0051257A" w:rsidRPr="0051257A" w14:paraId="0060FEB6" w14:textId="575D3850" w:rsidTr="0051257A">
        <w:trPr>
          <w:trHeight w:val="526"/>
        </w:trPr>
        <w:tc>
          <w:tcPr>
            <w:tcW w:w="138" w:type="pct"/>
            <w:shd w:val="clear" w:color="auto" w:fill="auto"/>
          </w:tcPr>
          <w:p w14:paraId="38E770F0"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21E47950" w14:textId="2BADD8FB" w:rsidR="00FB7F37" w:rsidRPr="0051257A" w:rsidRDefault="00FB7F37" w:rsidP="00FB7F37">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III</w:t>
            </w:r>
            <w:r w:rsidRPr="0051257A">
              <w:rPr>
                <w:sz w:val="18"/>
                <w:szCs w:val="18"/>
              </w:rPr>
              <w:t>, п.6</w:t>
            </w:r>
          </w:p>
        </w:tc>
        <w:tc>
          <w:tcPr>
            <w:tcW w:w="417" w:type="pct"/>
            <w:shd w:val="clear" w:color="auto" w:fill="auto"/>
          </w:tcPr>
          <w:p w14:paraId="550EB400" w14:textId="4769CF54" w:rsidR="00FB7F37" w:rsidRPr="0051257A" w:rsidRDefault="00FB7F37" w:rsidP="00FB7F37">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301C37D9" w14:textId="77777777" w:rsidR="00FB7F37" w:rsidRPr="0051257A" w:rsidRDefault="00FB7F37" w:rsidP="00FB7F37">
            <w:pPr>
              <w:jc w:val="both"/>
              <w:rPr>
                <w:sz w:val="18"/>
                <w:szCs w:val="18"/>
              </w:rPr>
            </w:pPr>
          </w:p>
        </w:tc>
        <w:tc>
          <w:tcPr>
            <w:tcW w:w="973" w:type="pct"/>
            <w:shd w:val="clear" w:color="auto" w:fill="auto"/>
          </w:tcPr>
          <w:p w14:paraId="4143A18E" w14:textId="77777777" w:rsidR="00FB7F37" w:rsidRPr="0051257A" w:rsidRDefault="00FB7F37" w:rsidP="00FB7F37">
            <w:pPr>
              <w:pStyle w:val="a3"/>
              <w:numPr>
                <w:ilvl w:val="0"/>
                <w:numId w:val="5"/>
              </w:numPr>
              <w:ind w:left="184" w:right="-98" w:hanging="218"/>
              <w:jc w:val="left"/>
              <w:rPr>
                <w:sz w:val="18"/>
                <w:szCs w:val="18"/>
              </w:rPr>
            </w:pPr>
            <w:r w:rsidRPr="0051257A">
              <w:rPr>
                <w:sz w:val="18"/>
                <w:szCs w:val="18"/>
              </w:rPr>
              <w:t>В п.6 при первом упоминании название перечня записать с прописной буквы.</w:t>
            </w:r>
          </w:p>
          <w:p w14:paraId="5A99AED5" w14:textId="77777777" w:rsidR="00FB7F37" w:rsidRPr="0051257A" w:rsidRDefault="00FB7F37" w:rsidP="00FB7F37">
            <w:pPr>
              <w:pStyle w:val="a3"/>
              <w:numPr>
                <w:ilvl w:val="0"/>
                <w:numId w:val="5"/>
              </w:numPr>
              <w:ind w:left="184" w:right="-98" w:hanging="218"/>
              <w:jc w:val="left"/>
              <w:rPr>
                <w:sz w:val="18"/>
                <w:szCs w:val="18"/>
              </w:rPr>
            </w:pPr>
            <w:r w:rsidRPr="0051257A">
              <w:rPr>
                <w:sz w:val="18"/>
                <w:szCs w:val="18"/>
              </w:rPr>
              <w:t>Перечень оформить отдельным приложением, которое внести в раздел «Содержание» и привести ссылку в п.6</w:t>
            </w:r>
          </w:p>
          <w:p w14:paraId="45973D20" w14:textId="77777777" w:rsidR="00FB7F37" w:rsidRPr="0051257A" w:rsidRDefault="00FB7F37" w:rsidP="00FB7F37">
            <w:pPr>
              <w:jc w:val="both"/>
              <w:rPr>
                <w:sz w:val="18"/>
                <w:szCs w:val="18"/>
              </w:rPr>
            </w:pPr>
          </w:p>
        </w:tc>
        <w:tc>
          <w:tcPr>
            <w:tcW w:w="1250" w:type="pct"/>
            <w:shd w:val="clear" w:color="auto" w:fill="auto"/>
          </w:tcPr>
          <w:p w14:paraId="5610BE6E" w14:textId="54D510F2" w:rsidR="00FB7F37" w:rsidRPr="0051257A" w:rsidRDefault="00FB7F37" w:rsidP="00FB7F37">
            <w:pPr>
              <w:jc w:val="both"/>
              <w:rPr>
                <w:sz w:val="18"/>
                <w:szCs w:val="18"/>
              </w:rPr>
            </w:pPr>
            <w:r w:rsidRPr="0051257A">
              <w:rPr>
                <w:sz w:val="18"/>
                <w:szCs w:val="18"/>
              </w:rPr>
              <w:t xml:space="preserve">«6. Значения существенных характеристик строительных материалов и изделий устанавливаются в стандартах, включенных в </w:t>
            </w:r>
            <w:r w:rsidRPr="0051257A">
              <w:rPr>
                <w:b/>
                <w:sz w:val="18"/>
                <w:szCs w:val="18"/>
              </w:rPr>
              <w:t>Перечень</w:t>
            </w:r>
            <w:r w:rsidRPr="0051257A">
              <w:rPr>
                <w:sz w:val="18"/>
                <w:szCs w:val="1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(далее – перечень стандартов, регламентирующих существенные характеристики) </w:t>
            </w:r>
            <w:r w:rsidRPr="0051257A">
              <w:rPr>
                <w:b/>
                <w:sz w:val="18"/>
                <w:szCs w:val="18"/>
              </w:rPr>
              <w:t xml:space="preserve">(Приложение 9). </w:t>
            </w:r>
            <w:r w:rsidRPr="0051257A">
              <w:rPr>
                <w:sz w:val="18"/>
                <w:szCs w:val="18"/>
              </w:rPr>
              <w:t>В случаях, определенных пунктом 27 настоящего технического регламента значения существенных характеристик строительных материалов и изделий, определяются в процессе испытаний и указываются в техническом свидетельстве.»</w:t>
            </w:r>
          </w:p>
        </w:tc>
        <w:tc>
          <w:tcPr>
            <w:tcW w:w="602" w:type="pct"/>
            <w:shd w:val="clear" w:color="auto" w:fill="auto"/>
          </w:tcPr>
          <w:p w14:paraId="0CF7FF84" w14:textId="77777777" w:rsidR="00FB7F37" w:rsidRPr="0051257A" w:rsidRDefault="00FB7F37" w:rsidP="00FB7F37">
            <w:pPr>
              <w:jc w:val="both"/>
              <w:rPr>
                <w:b/>
                <w:bCs/>
                <w:sz w:val="18"/>
                <w:szCs w:val="18"/>
                <w:lang w:eastAsia="ru-RU"/>
              </w:rPr>
            </w:pPr>
            <w:r w:rsidRPr="0051257A">
              <w:rPr>
                <w:b/>
                <w:bCs/>
                <w:sz w:val="18"/>
                <w:szCs w:val="18"/>
                <w:lang w:eastAsia="ru-RU"/>
              </w:rPr>
              <w:t>Принято частично.</w:t>
            </w:r>
          </w:p>
          <w:p w14:paraId="21121823" w14:textId="77777777" w:rsidR="00FB7F37" w:rsidRPr="0051257A" w:rsidRDefault="00FB7F37" w:rsidP="00FB7F37">
            <w:pPr>
              <w:jc w:val="both"/>
              <w:rPr>
                <w:sz w:val="18"/>
                <w:szCs w:val="18"/>
                <w:lang w:eastAsia="ru-RU"/>
              </w:rPr>
            </w:pPr>
            <w:r w:rsidRPr="0051257A">
              <w:rPr>
                <w:sz w:val="18"/>
                <w:szCs w:val="18"/>
                <w:lang w:eastAsia="ru-RU"/>
              </w:rPr>
              <w:t>Вопрос 1 принято, сокращения в ТР ЕАЭС СМИИ будут внесены в отдельный раздел.</w:t>
            </w:r>
          </w:p>
          <w:p w14:paraId="5B665894" w14:textId="7B468728" w:rsidR="00FB7F37" w:rsidRPr="0051257A" w:rsidRDefault="00FB7F37" w:rsidP="00FB7F37">
            <w:pPr>
              <w:jc w:val="both"/>
              <w:rPr>
                <w:sz w:val="18"/>
                <w:szCs w:val="18"/>
                <w:lang w:eastAsia="ru-RU"/>
              </w:rPr>
            </w:pPr>
            <w:r w:rsidRPr="0051257A">
              <w:rPr>
                <w:sz w:val="18"/>
                <w:szCs w:val="18"/>
                <w:lang w:eastAsia="ru-RU"/>
              </w:rPr>
              <w:t xml:space="preserve">Вопрос 2 принять нет возможности, так как это отдельные приложения и если включить данные перечни в текст ТР ЕАЭС СМиИ, то при разработке новых, изменённых межгосударственных стандартов придется каждый раз вносить изменения не в отдельное решение ЕЭК по перечням, а проходить изменение в текст технического регламента. </w:t>
            </w:r>
          </w:p>
        </w:tc>
        <w:tc>
          <w:tcPr>
            <w:tcW w:w="416" w:type="pct"/>
            <w:shd w:val="clear" w:color="auto" w:fill="auto"/>
          </w:tcPr>
          <w:p w14:paraId="2E464455" w14:textId="522CE598" w:rsidR="00FB7F37" w:rsidRPr="0051257A" w:rsidRDefault="00FB7F37" w:rsidP="00FB7F37">
            <w:pPr>
              <w:jc w:val="both"/>
              <w:rPr>
                <w:b/>
                <w:bCs/>
                <w:sz w:val="18"/>
                <w:szCs w:val="18"/>
                <w:lang w:eastAsia="ru-RU"/>
              </w:rPr>
            </w:pPr>
            <w:r w:rsidRPr="0051257A">
              <w:rPr>
                <w:b/>
                <w:bCs/>
                <w:sz w:val="18"/>
                <w:szCs w:val="18"/>
                <w:lang w:eastAsia="ru-RU"/>
              </w:rPr>
              <w:t>1. Отработано</w:t>
            </w:r>
          </w:p>
        </w:tc>
      </w:tr>
      <w:tr w:rsidR="0051257A" w:rsidRPr="0051257A" w14:paraId="64F05705" w14:textId="77777777" w:rsidTr="0051257A">
        <w:trPr>
          <w:trHeight w:val="526"/>
        </w:trPr>
        <w:tc>
          <w:tcPr>
            <w:tcW w:w="138" w:type="pct"/>
            <w:shd w:val="clear" w:color="auto" w:fill="auto"/>
          </w:tcPr>
          <w:p w14:paraId="1623CA8F" w14:textId="77777777" w:rsidR="002C16FB" w:rsidRPr="0051257A" w:rsidRDefault="002C16FB" w:rsidP="00FB7F37">
            <w:pPr>
              <w:numPr>
                <w:ilvl w:val="0"/>
                <w:numId w:val="1"/>
              </w:numPr>
              <w:autoSpaceDE w:val="0"/>
              <w:autoSpaceDN w:val="0"/>
              <w:adjustRightInd w:val="0"/>
              <w:jc w:val="both"/>
              <w:rPr>
                <w:sz w:val="18"/>
                <w:szCs w:val="18"/>
              </w:rPr>
            </w:pPr>
          </w:p>
        </w:tc>
        <w:tc>
          <w:tcPr>
            <w:tcW w:w="370" w:type="pct"/>
            <w:shd w:val="clear" w:color="auto" w:fill="auto"/>
          </w:tcPr>
          <w:p w14:paraId="761E84B2" w14:textId="6D7602E1" w:rsidR="002C16FB" w:rsidRPr="0051257A" w:rsidRDefault="002C16FB" w:rsidP="00FB7F37">
            <w:pPr>
              <w:autoSpaceDE w:val="0"/>
              <w:autoSpaceDN w:val="0"/>
              <w:adjustRightInd w:val="0"/>
              <w:jc w:val="both"/>
              <w:rPr>
                <w:sz w:val="18"/>
                <w:szCs w:val="18"/>
              </w:rPr>
            </w:pPr>
            <w:r w:rsidRPr="0051257A">
              <w:rPr>
                <w:sz w:val="18"/>
                <w:szCs w:val="18"/>
                <w:lang w:eastAsia="ru-RU"/>
              </w:rPr>
              <w:t>Пункт 6</w:t>
            </w:r>
          </w:p>
        </w:tc>
        <w:tc>
          <w:tcPr>
            <w:tcW w:w="417" w:type="pct"/>
            <w:shd w:val="clear" w:color="auto" w:fill="auto"/>
          </w:tcPr>
          <w:p w14:paraId="0BD59C13" w14:textId="375C01A5" w:rsidR="002C16FB" w:rsidRPr="0051257A" w:rsidRDefault="00DE4FBD" w:rsidP="00FB7F37">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1CD13EAD" w14:textId="77777777" w:rsidR="002C16FB" w:rsidRPr="0051257A" w:rsidRDefault="002C16FB" w:rsidP="00FB7F37">
            <w:pPr>
              <w:jc w:val="both"/>
              <w:rPr>
                <w:sz w:val="18"/>
                <w:szCs w:val="18"/>
              </w:rPr>
            </w:pPr>
          </w:p>
        </w:tc>
        <w:tc>
          <w:tcPr>
            <w:tcW w:w="973" w:type="pct"/>
            <w:shd w:val="clear" w:color="auto" w:fill="auto"/>
          </w:tcPr>
          <w:p w14:paraId="4FD753B3" w14:textId="12C79835" w:rsidR="002C16FB" w:rsidRPr="0051257A" w:rsidRDefault="002C16FB" w:rsidP="002C16FB">
            <w:pPr>
              <w:ind w:right="-98"/>
              <w:jc w:val="left"/>
              <w:rPr>
                <w:sz w:val="18"/>
                <w:szCs w:val="18"/>
              </w:rPr>
            </w:pPr>
            <w:r w:rsidRPr="0051257A">
              <w:rPr>
                <w:sz w:val="18"/>
                <w:szCs w:val="18"/>
              </w:rPr>
              <w:t>Добавить перечни стандартов, значения, которых указаны в СТО/ТУ.</w:t>
            </w:r>
          </w:p>
          <w:p w14:paraId="0E26DCBC" w14:textId="6742027B" w:rsidR="002C16FB" w:rsidRPr="0051257A" w:rsidRDefault="002C16FB" w:rsidP="002C16FB">
            <w:pPr>
              <w:ind w:right="-98"/>
              <w:jc w:val="left"/>
              <w:rPr>
                <w:sz w:val="18"/>
                <w:szCs w:val="18"/>
              </w:rPr>
            </w:pPr>
            <w:r w:rsidRPr="0051257A">
              <w:rPr>
                <w:sz w:val="18"/>
                <w:szCs w:val="18"/>
              </w:rPr>
              <w:t>Значения существенных характеристик строительных материалов и изделий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либо в СТО/ТУ, если есть об этом запись в вышеперечисленных стандартах, в результате применения которых на добровольной основе обеспечивается соблюдение требований технического регламента (далее – перечень стандартов, регламентирующих существенные характеристики).</w:t>
            </w:r>
          </w:p>
          <w:p w14:paraId="225E280D" w14:textId="5025A928" w:rsidR="002C16FB" w:rsidRPr="0051257A" w:rsidRDefault="002C16FB" w:rsidP="002C16FB">
            <w:pPr>
              <w:ind w:right="-98"/>
              <w:jc w:val="left"/>
              <w:rPr>
                <w:sz w:val="18"/>
                <w:szCs w:val="18"/>
              </w:rPr>
            </w:pPr>
          </w:p>
        </w:tc>
        <w:tc>
          <w:tcPr>
            <w:tcW w:w="1250" w:type="pct"/>
            <w:shd w:val="clear" w:color="auto" w:fill="auto"/>
          </w:tcPr>
          <w:p w14:paraId="7A83D081" w14:textId="77777777" w:rsidR="002C16FB" w:rsidRPr="0051257A" w:rsidRDefault="002C16FB" w:rsidP="002C16FB">
            <w:pPr>
              <w:jc w:val="both"/>
              <w:rPr>
                <w:sz w:val="18"/>
                <w:szCs w:val="18"/>
              </w:rPr>
            </w:pPr>
            <w:r w:rsidRPr="0051257A">
              <w:rPr>
                <w:sz w:val="18"/>
                <w:szCs w:val="18"/>
              </w:rPr>
              <w:t xml:space="preserve">Во многих стандартах, написанных по европейскому образцу, отсутствуют конкретные значения существенных характеристик, и есть фраза, что они устанавливаются в нормативной документации производителя, т.е. СТО и ТУ. Также некоторые стандарты не содержат значения существенных характеристик. </w:t>
            </w:r>
          </w:p>
          <w:p w14:paraId="11332CDA" w14:textId="2DE2E511" w:rsidR="002C16FB" w:rsidRPr="0051257A" w:rsidRDefault="002C16FB" w:rsidP="002C16FB">
            <w:pPr>
              <w:jc w:val="both"/>
              <w:rPr>
                <w:sz w:val="18"/>
                <w:szCs w:val="18"/>
              </w:rPr>
            </w:pPr>
            <w:r w:rsidRPr="0051257A">
              <w:rPr>
                <w:sz w:val="18"/>
                <w:szCs w:val="18"/>
              </w:rPr>
              <w:t>Отметим также, что СТО и ТУ в каждой стране разрабатываются по своим стандартам, которые не являются идентичными документами, необходим единый документ, в котором были бы обозначены значения существенных характеристик, в случае если эти значения не приведены в перечисленных документах.</w:t>
            </w:r>
          </w:p>
        </w:tc>
        <w:tc>
          <w:tcPr>
            <w:tcW w:w="602" w:type="pct"/>
            <w:shd w:val="clear" w:color="auto" w:fill="auto"/>
          </w:tcPr>
          <w:p w14:paraId="3F4881F4" w14:textId="77777777" w:rsidR="002C16FB" w:rsidRPr="0051257A" w:rsidRDefault="00CF4F0A" w:rsidP="00FB7F37">
            <w:pPr>
              <w:jc w:val="both"/>
              <w:rPr>
                <w:b/>
                <w:bCs/>
                <w:sz w:val="18"/>
                <w:szCs w:val="18"/>
                <w:lang w:eastAsia="ru-RU"/>
              </w:rPr>
            </w:pPr>
            <w:r w:rsidRPr="0051257A">
              <w:rPr>
                <w:b/>
                <w:bCs/>
                <w:sz w:val="18"/>
                <w:szCs w:val="18"/>
                <w:lang w:eastAsia="ru-RU"/>
              </w:rPr>
              <w:t>Не принято.</w:t>
            </w:r>
          </w:p>
          <w:p w14:paraId="48CAE1EA" w14:textId="77777777" w:rsidR="00CF4F0A" w:rsidRPr="0051257A" w:rsidRDefault="00CF4F0A" w:rsidP="00FB7F37">
            <w:pPr>
              <w:jc w:val="both"/>
              <w:rPr>
                <w:sz w:val="18"/>
                <w:szCs w:val="18"/>
                <w:lang w:eastAsia="ru-RU"/>
              </w:rPr>
            </w:pPr>
          </w:p>
          <w:p w14:paraId="13AC6BE5" w14:textId="368D8F86" w:rsidR="00CF4F0A" w:rsidRPr="0051257A" w:rsidRDefault="00CF4F0A" w:rsidP="00FB7F37">
            <w:pPr>
              <w:jc w:val="both"/>
              <w:rPr>
                <w:sz w:val="18"/>
                <w:szCs w:val="18"/>
                <w:lang w:eastAsia="ru-RU"/>
              </w:rPr>
            </w:pPr>
            <w:r w:rsidRPr="0051257A">
              <w:rPr>
                <w:sz w:val="18"/>
                <w:szCs w:val="18"/>
                <w:lang w:eastAsia="ru-RU"/>
              </w:rPr>
              <w:t>Наименование перечней стандартов закреплено в Договоре ЕЭК, Приложении № 9 к Договору ЕЭК, Решением ЕЭК № 48 и т.д. Согласно пунктов документов, где указаны проекты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w:t>
            </w:r>
            <w:r w:rsidR="005653DB" w:rsidRPr="0051257A">
              <w:rPr>
                <w:sz w:val="18"/>
                <w:szCs w:val="18"/>
                <w:lang w:eastAsia="ru-RU"/>
              </w:rPr>
              <w:t xml:space="preserve"> </w:t>
            </w:r>
            <w:r w:rsidRPr="0051257A">
              <w:rPr>
                <w:sz w:val="18"/>
                <w:szCs w:val="18"/>
                <w:lang w:eastAsia="ru-RU"/>
              </w:rPr>
              <w:t>следует, что в доказательную базу к Техническим регламентам Стандарты организации и технические условия не входят.</w:t>
            </w:r>
          </w:p>
          <w:p w14:paraId="734C6E86" w14:textId="4480352B" w:rsidR="00CF4F0A" w:rsidRPr="0051257A" w:rsidRDefault="00CF4F0A" w:rsidP="00FB7F37">
            <w:pPr>
              <w:jc w:val="both"/>
              <w:rPr>
                <w:sz w:val="18"/>
                <w:szCs w:val="18"/>
                <w:lang w:eastAsia="ru-RU"/>
              </w:rPr>
            </w:pPr>
            <w:r w:rsidRPr="0051257A">
              <w:rPr>
                <w:sz w:val="18"/>
                <w:szCs w:val="18"/>
                <w:lang w:eastAsia="ru-RU"/>
              </w:rPr>
              <w:t>Также открытым остаётся вопрос о проверк</w:t>
            </w:r>
            <w:r w:rsidR="003B5B2B" w:rsidRPr="0051257A">
              <w:rPr>
                <w:sz w:val="18"/>
                <w:szCs w:val="18"/>
                <w:lang w:eastAsia="ru-RU"/>
              </w:rPr>
              <w:t>е</w:t>
            </w:r>
            <w:r w:rsidRPr="0051257A">
              <w:rPr>
                <w:sz w:val="18"/>
                <w:szCs w:val="18"/>
                <w:lang w:eastAsia="ru-RU"/>
              </w:rPr>
              <w:t xml:space="preserve"> этих документов, если материал выпущен в соответствии таких документов, как правило производитель данные виды документов не выносит на общее обозрение и ознакомиться с этими документами не представляется возможным. </w:t>
            </w:r>
          </w:p>
        </w:tc>
        <w:tc>
          <w:tcPr>
            <w:tcW w:w="416" w:type="pct"/>
            <w:shd w:val="clear" w:color="auto" w:fill="auto"/>
          </w:tcPr>
          <w:p w14:paraId="563907E2" w14:textId="4CFDE419" w:rsidR="002C16FB" w:rsidRPr="0051257A" w:rsidRDefault="00293A0A" w:rsidP="00FB7F37">
            <w:pPr>
              <w:jc w:val="both"/>
              <w:rPr>
                <w:b/>
                <w:bCs/>
                <w:sz w:val="18"/>
                <w:szCs w:val="18"/>
                <w:lang w:eastAsia="ru-RU"/>
              </w:rPr>
            </w:pPr>
            <w:r w:rsidRPr="0051257A">
              <w:rPr>
                <w:b/>
                <w:bCs/>
                <w:sz w:val="18"/>
                <w:szCs w:val="18"/>
                <w:lang w:eastAsia="ru-RU"/>
              </w:rPr>
              <w:t>Отработано.</w:t>
            </w:r>
          </w:p>
        </w:tc>
      </w:tr>
      <w:tr w:rsidR="0051257A" w:rsidRPr="0051257A" w14:paraId="45B7BEB1" w14:textId="58B8409A" w:rsidTr="0051257A">
        <w:trPr>
          <w:trHeight w:val="526"/>
        </w:trPr>
        <w:tc>
          <w:tcPr>
            <w:tcW w:w="138" w:type="pct"/>
            <w:shd w:val="clear" w:color="auto" w:fill="auto"/>
          </w:tcPr>
          <w:p w14:paraId="297D8927"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500353B7" w14:textId="587CE86D" w:rsidR="00FB7F37" w:rsidRPr="0051257A" w:rsidRDefault="00FB7F37" w:rsidP="00FB7F37">
            <w:pPr>
              <w:autoSpaceDE w:val="0"/>
              <w:autoSpaceDN w:val="0"/>
              <w:adjustRightInd w:val="0"/>
              <w:jc w:val="both"/>
              <w:rPr>
                <w:sz w:val="18"/>
                <w:szCs w:val="18"/>
              </w:rPr>
            </w:pPr>
            <w:r w:rsidRPr="0051257A">
              <w:rPr>
                <w:sz w:val="18"/>
                <w:szCs w:val="18"/>
                <w:lang w:eastAsia="ru-RU"/>
              </w:rPr>
              <w:t>Пункт 6</w:t>
            </w:r>
          </w:p>
        </w:tc>
        <w:tc>
          <w:tcPr>
            <w:tcW w:w="417" w:type="pct"/>
            <w:shd w:val="clear" w:color="auto" w:fill="auto"/>
          </w:tcPr>
          <w:p w14:paraId="2AAF7650" w14:textId="4AED72B7" w:rsidR="00FB7F37" w:rsidRPr="0051257A" w:rsidRDefault="00FB7F37" w:rsidP="00FB7F37">
            <w:pPr>
              <w:jc w:val="both"/>
              <w:rPr>
                <w:sz w:val="18"/>
                <w:szCs w:val="18"/>
              </w:rPr>
            </w:pPr>
            <w:r w:rsidRPr="0051257A">
              <w:rPr>
                <w:sz w:val="18"/>
                <w:szCs w:val="18"/>
                <w:lang w:eastAsia="ru-RU"/>
              </w:rPr>
              <w:t>ПАО «Фортум»</w:t>
            </w:r>
          </w:p>
        </w:tc>
        <w:tc>
          <w:tcPr>
            <w:tcW w:w="833" w:type="pct"/>
            <w:shd w:val="clear" w:color="auto" w:fill="auto"/>
          </w:tcPr>
          <w:p w14:paraId="1256BD83" w14:textId="77777777" w:rsidR="00FB7F37" w:rsidRPr="0051257A" w:rsidRDefault="00FB7F37" w:rsidP="00FB7F37">
            <w:pPr>
              <w:ind w:firstLine="316"/>
              <w:jc w:val="both"/>
              <w:rPr>
                <w:sz w:val="18"/>
                <w:szCs w:val="18"/>
              </w:rPr>
            </w:pPr>
            <w:r w:rsidRPr="0051257A">
              <w:rPr>
                <w:sz w:val="18"/>
                <w:szCs w:val="18"/>
              </w:rPr>
              <w:t>6. Значения существенных характеристик строительных материалов и изделий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(далее – перечень стандартов, регламентирующих существенные характеристики). В случаях, определенных пунктом 27 настоящего технического регламента значения существенных характеристик строительных материалов и изделий, определяются в процессе испытаний и указываются в техническом свидетельстве.</w:t>
            </w:r>
          </w:p>
          <w:p w14:paraId="285AA4F2" w14:textId="77777777" w:rsidR="00FB7F37" w:rsidRPr="0051257A" w:rsidRDefault="00FB7F37" w:rsidP="00FB7F37">
            <w:pPr>
              <w:jc w:val="both"/>
              <w:rPr>
                <w:sz w:val="18"/>
                <w:szCs w:val="18"/>
              </w:rPr>
            </w:pPr>
          </w:p>
        </w:tc>
        <w:tc>
          <w:tcPr>
            <w:tcW w:w="973" w:type="pct"/>
            <w:shd w:val="clear" w:color="auto" w:fill="auto"/>
          </w:tcPr>
          <w:p w14:paraId="24B0F4B4" w14:textId="77777777" w:rsidR="00FB7F37" w:rsidRPr="0051257A" w:rsidRDefault="00FB7F37" w:rsidP="00FB7F37">
            <w:pPr>
              <w:ind w:firstLine="316"/>
              <w:jc w:val="both"/>
              <w:rPr>
                <w:sz w:val="18"/>
                <w:szCs w:val="18"/>
              </w:rPr>
            </w:pPr>
            <w:r w:rsidRPr="0051257A">
              <w:rPr>
                <w:sz w:val="18"/>
                <w:szCs w:val="18"/>
              </w:rPr>
              <w:t xml:space="preserve">6. Значения существенных характеристик строительных материалов и изделий устанавливаются в стандартах, применяемых добровольно и включенных в перечень международных и региональных (межгосударственных) стандартов (приложение </w:t>
            </w:r>
            <w:r w:rsidRPr="0051257A">
              <w:rPr>
                <w:sz w:val="18"/>
                <w:szCs w:val="18"/>
                <w:lang w:val="en-US"/>
              </w:rPr>
              <w:t>X</w:t>
            </w:r>
            <w:r w:rsidRPr="0051257A">
              <w:rPr>
                <w:sz w:val="18"/>
                <w:szCs w:val="18"/>
              </w:rPr>
              <w:t xml:space="preserve">),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(далее – перечень стандартов, регламентирующих существенные характеристики, приложение </w:t>
            </w:r>
            <w:r w:rsidRPr="0051257A">
              <w:rPr>
                <w:sz w:val="18"/>
                <w:szCs w:val="18"/>
                <w:lang w:val="en-US"/>
              </w:rPr>
              <w:t>Y</w:t>
            </w:r>
            <w:r w:rsidRPr="0051257A">
              <w:rPr>
                <w:sz w:val="18"/>
                <w:szCs w:val="18"/>
              </w:rPr>
              <w:t>). В случаях, определенных пунктом 27 настоящего технического регламента значения существенных характеристик строительных материалов и изделий, определяются в процессе испытаний и указываются в техническом свидетельстве.</w:t>
            </w:r>
          </w:p>
          <w:p w14:paraId="38768F23" w14:textId="77777777" w:rsidR="00FB7F37" w:rsidRPr="0051257A" w:rsidRDefault="00FB7F37" w:rsidP="00FB7F37">
            <w:pPr>
              <w:jc w:val="both"/>
              <w:rPr>
                <w:sz w:val="18"/>
                <w:szCs w:val="18"/>
              </w:rPr>
            </w:pPr>
          </w:p>
        </w:tc>
        <w:tc>
          <w:tcPr>
            <w:tcW w:w="1250" w:type="pct"/>
            <w:shd w:val="clear" w:color="auto" w:fill="auto"/>
          </w:tcPr>
          <w:p w14:paraId="33A85404" w14:textId="77777777" w:rsidR="00FB7F37" w:rsidRPr="0051257A" w:rsidRDefault="00FB7F37" w:rsidP="00FB7F37">
            <w:pPr>
              <w:ind w:firstLine="316"/>
              <w:jc w:val="both"/>
              <w:rPr>
                <w:b/>
                <w:sz w:val="18"/>
                <w:szCs w:val="18"/>
              </w:rPr>
            </w:pPr>
            <w:proofErr w:type="gramStart"/>
            <w:r w:rsidRPr="0051257A">
              <w:rPr>
                <w:sz w:val="18"/>
                <w:szCs w:val="18"/>
              </w:rPr>
              <w:t>Согласно подпункта</w:t>
            </w:r>
            <w:proofErr w:type="gramEnd"/>
            <w:r w:rsidRPr="0051257A">
              <w:rPr>
                <w:sz w:val="18"/>
                <w:szCs w:val="18"/>
              </w:rPr>
              <w:t xml:space="preserve"> 10) пункта 1) статьи 51 Договора о ЕАЭС - один из главных принципов технического регулирования – </w:t>
            </w:r>
            <w:r w:rsidRPr="0051257A">
              <w:rPr>
                <w:b/>
                <w:sz w:val="18"/>
                <w:szCs w:val="18"/>
              </w:rPr>
              <w:t>добровольность применения стандартов.</w:t>
            </w:r>
          </w:p>
          <w:p w14:paraId="5BABE0E3" w14:textId="77777777" w:rsidR="00FB7F37" w:rsidRPr="0051257A" w:rsidRDefault="00FB7F37" w:rsidP="00FB7F37">
            <w:pPr>
              <w:ind w:firstLine="316"/>
              <w:jc w:val="both"/>
              <w:rPr>
                <w:sz w:val="18"/>
                <w:szCs w:val="18"/>
              </w:rPr>
            </w:pPr>
            <w:r w:rsidRPr="0051257A">
              <w:rPr>
                <w:sz w:val="18"/>
                <w:szCs w:val="18"/>
              </w:rPr>
              <w:t xml:space="preserve">Согласно статьи 52 «3. Для выполнения требований технического регламента Союза и оценки соответствия требованиям технического регламента Союза </w:t>
            </w:r>
            <w:r w:rsidRPr="0051257A">
              <w:rPr>
                <w:b/>
                <w:sz w:val="18"/>
                <w:szCs w:val="18"/>
              </w:rPr>
              <w:t>на добровольной основе могут применяться</w:t>
            </w:r>
            <w:r w:rsidRPr="0051257A">
              <w:rPr>
                <w:sz w:val="18"/>
                <w:szCs w:val="18"/>
              </w:rPr>
              <w:t xml:space="preserve"> международные, региональные (межгосударственные) стандарты, а в случае их отсутствия (до принятия региональных (межгосударственных) стандартов) - национальные (государственные) стандарты государств-членов.»</w:t>
            </w:r>
          </w:p>
          <w:p w14:paraId="375E0689" w14:textId="77777777" w:rsidR="00FB7F37" w:rsidRPr="0051257A" w:rsidRDefault="00FB7F37" w:rsidP="00FB7F37">
            <w:pPr>
              <w:jc w:val="both"/>
              <w:rPr>
                <w:sz w:val="18"/>
                <w:szCs w:val="18"/>
              </w:rPr>
            </w:pPr>
          </w:p>
        </w:tc>
        <w:tc>
          <w:tcPr>
            <w:tcW w:w="602" w:type="pct"/>
            <w:shd w:val="clear" w:color="auto" w:fill="auto"/>
          </w:tcPr>
          <w:p w14:paraId="6BDF5096" w14:textId="77777777" w:rsidR="00FB7F37" w:rsidRPr="0051257A" w:rsidRDefault="00FB7F37" w:rsidP="00FB7F37">
            <w:pPr>
              <w:jc w:val="both"/>
              <w:rPr>
                <w:b/>
                <w:bCs/>
                <w:sz w:val="18"/>
                <w:szCs w:val="18"/>
                <w:lang w:eastAsia="ru-RU"/>
              </w:rPr>
            </w:pPr>
            <w:r w:rsidRPr="0051257A">
              <w:rPr>
                <w:b/>
                <w:bCs/>
                <w:sz w:val="18"/>
                <w:szCs w:val="18"/>
                <w:lang w:eastAsia="ru-RU"/>
              </w:rPr>
              <w:t>Не принято.</w:t>
            </w:r>
          </w:p>
          <w:p w14:paraId="2D2D80ED" w14:textId="71236873" w:rsidR="00FB7F37" w:rsidRPr="0051257A" w:rsidRDefault="00FB7F37" w:rsidP="00FB7F37">
            <w:pPr>
              <w:jc w:val="both"/>
              <w:rPr>
                <w:sz w:val="18"/>
                <w:szCs w:val="18"/>
                <w:lang w:eastAsia="ru-RU"/>
              </w:rPr>
            </w:pPr>
            <w:r w:rsidRPr="0051257A">
              <w:rPr>
                <w:sz w:val="18"/>
                <w:szCs w:val="18"/>
                <w:lang w:eastAsia="ru-RU"/>
              </w:rPr>
              <w:t>Перечни входящие в доказательную базу к техническому регламенту указаны в соответствии с Решением ЕЭК № 48. Доказательная база к проекту ТР ЕАЭС СМиИ состоит из двух перечней один по существенным характеристикам (добровольный), другой по правилам и методам испытания (обязательный).</w:t>
            </w:r>
          </w:p>
        </w:tc>
        <w:tc>
          <w:tcPr>
            <w:tcW w:w="416" w:type="pct"/>
            <w:shd w:val="clear" w:color="auto" w:fill="auto"/>
          </w:tcPr>
          <w:p w14:paraId="2F9337FA" w14:textId="77777777" w:rsidR="00FB7F37" w:rsidRPr="0051257A" w:rsidRDefault="00FB7F37" w:rsidP="00FB7F37">
            <w:pPr>
              <w:jc w:val="both"/>
              <w:rPr>
                <w:b/>
                <w:bCs/>
                <w:sz w:val="18"/>
                <w:szCs w:val="18"/>
                <w:lang w:eastAsia="ru-RU"/>
              </w:rPr>
            </w:pPr>
          </w:p>
        </w:tc>
      </w:tr>
      <w:tr w:rsidR="0051257A" w:rsidRPr="0051257A" w14:paraId="26787EEF" w14:textId="3DD7381A" w:rsidTr="0051257A">
        <w:trPr>
          <w:trHeight w:val="526"/>
        </w:trPr>
        <w:tc>
          <w:tcPr>
            <w:tcW w:w="138" w:type="pct"/>
            <w:shd w:val="clear" w:color="auto" w:fill="auto"/>
          </w:tcPr>
          <w:p w14:paraId="030935B5"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135E1774" w14:textId="10B7238D" w:rsidR="00FB7F37" w:rsidRPr="0051257A" w:rsidRDefault="00FB7F37" w:rsidP="00FB7F37">
            <w:pPr>
              <w:autoSpaceDE w:val="0"/>
              <w:autoSpaceDN w:val="0"/>
              <w:adjustRightInd w:val="0"/>
              <w:jc w:val="both"/>
              <w:rPr>
                <w:sz w:val="18"/>
                <w:szCs w:val="18"/>
              </w:rPr>
            </w:pPr>
            <w:r w:rsidRPr="0051257A">
              <w:rPr>
                <w:sz w:val="18"/>
                <w:szCs w:val="18"/>
              </w:rPr>
              <w:t>Пункт 6</w:t>
            </w:r>
          </w:p>
        </w:tc>
        <w:tc>
          <w:tcPr>
            <w:tcW w:w="417" w:type="pct"/>
            <w:shd w:val="clear" w:color="auto" w:fill="auto"/>
          </w:tcPr>
          <w:p w14:paraId="1BB6878D" w14:textId="48E06468" w:rsidR="00FB7F37" w:rsidRPr="0051257A" w:rsidRDefault="00FB7F37" w:rsidP="00FB7F37">
            <w:pPr>
              <w:jc w:val="both"/>
              <w:rPr>
                <w:sz w:val="18"/>
                <w:szCs w:val="18"/>
              </w:rPr>
            </w:pPr>
            <w:r w:rsidRPr="0051257A">
              <w:rPr>
                <w:sz w:val="18"/>
                <w:szCs w:val="18"/>
              </w:rPr>
              <w:t>НАИКС от 11.08.2023 №ИП-368/2023</w:t>
            </w:r>
          </w:p>
        </w:tc>
        <w:tc>
          <w:tcPr>
            <w:tcW w:w="833" w:type="pct"/>
            <w:shd w:val="clear" w:color="auto" w:fill="auto"/>
          </w:tcPr>
          <w:p w14:paraId="447ADE80" w14:textId="32C47A1F" w:rsidR="00FB7F37" w:rsidRPr="0051257A" w:rsidRDefault="00FB7F37" w:rsidP="00FB7F37">
            <w:pPr>
              <w:jc w:val="both"/>
              <w:rPr>
                <w:sz w:val="18"/>
                <w:szCs w:val="18"/>
              </w:rPr>
            </w:pPr>
            <w:r w:rsidRPr="0051257A">
              <w:rPr>
                <w:sz w:val="18"/>
                <w:szCs w:val="18"/>
              </w:rPr>
              <w:t>В случаях, определенных пунктом 27 настоящего технического регламента значения существенных характеристик строительных материалов и изделий, определяются в процессе испытаний и указываются в техническом свидетельстве.</w:t>
            </w:r>
          </w:p>
        </w:tc>
        <w:tc>
          <w:tcPr>
            <w:tcW w:w="973" w:type="pct"/>
            <w:shd w:val="clear" w:color="auto" w:fill="auto"/>
          </w:tcPr>
          <w:p w14:paraId="38B6A9C5" w14:textId="368DC749" w:rsidR="00FB7F37" w:rsidRPr="0051257A" w:rsidRDefault="00FB7F37" w:rsidP="00FB7F37">
            <w:pPr>
              <w:jc w:val="both"/>
              <w:rPr>
                <w:sz w:val="18"/>
                <w:szCs w:val="18"/>
              </w:rPr>
            </w:pPr>
            <w:r w:rsidRPr="0051257A">
              <w:rPr>
                <w:sz w:val="18"/>
                <w:szCs w:val="18"/>
              </w:rPr>
              <w:t>Предлагается добавить текст с обозначением Приложения: «форма технического свидетельства представлена в Приложении 7 к настоящему техническому регламенту».</w:t>
            </w:r>
          </w:p>
        </w:tc>
        <w:tc>
          <w:tcPr>
            <w:tcW w:w="1250" w:type="pct"/>
            <w:shd w:val="clear" w:color="auto" w:fill="auto"/>
          </w:tcPr>
          <w:p w14:paraId="529BB92A" w14:textId="77777777" w:rsidR="00FB7F37" w:rsidRPr="0051257A" w:rsidRDefault="00FB7F37" w:rsidP="00FB7F37">
            <w:pPr>
              <w:jc w:val="both"/>
              <w:rPr>
                <w:sz w:val="18"/>
                <w:szCs w:val="18"/>
              </w:rPr>
            </w:pPr>
          </w:p>
        </w:tc>
        <w:tc>
          <w:tcPr>
            <w:tcW w:w="602" w:type="pct"/>
            <w:shd w:val="clear" w:color="auto" w:fill="auto"/>
          </w:tcPr>
          <w:p w14:paraId="7D5100B2" w14:textId="77777777" w:rsidR="00C72B9A" w:rsidRPr="0051257A" w:rsidRDefault="00FB7F37" w:rsidP="00FB7F37">
            <w:pPr>
              <w:jc w:val="both"/>
              <w:rPr>
                <w:b/>
                <w:bCs/>
                <w:sz w:val="18"/>
                <w:szCs w:val="18"/>
                <w:lang w:eastAsia="ru-RU"/>
              </w:rPr>
            </w:pPr>
            <w:r w:rsidRPr="0051257A">
              <w:rPr>
                <w:b/>
                <w:bCs/>
                <w:sz w:val="18"/>
                <w:szCs w:val="18"/>
                <w:lang w:eastAsia="ru-RU"/>
              </w:rPr>
              <w:t xml:space="preserve">Не принято. </w:t>
            </w:r>
          </w:p>
          <w:p w14:paraId="0FCF3A58" w14:textId="77777777" w:rsidR="00C72B9A" w:rsidRPr="0051257A" w:rsidRDefault="00C72B9A" w:rsidP="00FB7F37">
            <w:pPr>
              <w:jc w:val="both"/>
              <w:rPr>
                <w:sz w:val="18"/>
                <w:szCs w:val="18"/>
                <w:lang w:eastAsia="ru-RU"/>
              </w:rPr>
            </w:pPr>
          </w:p>
          <w:p w14:paraId="3B1B6EDA" w14:textId="2794BACE" w:rsidR="00FB7F37" w:rsidRPr="0051257A" w:rsidRDefault="00FB7F37" w:rsidP="00FB7F37">
            <w:pPr>
              <w:jc w:val="both"/>
              <w:rPr>
                <w:sz w:val="18"/>
                <w:szCs w:val="18"/>
                <w:lang w:eastAsia="ru-RU"/>
              </w:rPr>
            </w:pPr>
            <w:r w:rsidRPr="0051257A">
              <w:rPr>
                <w:sz w:val="18"/>
                <w:szCs w:val="18"/>
                <w:lang w:eastAsia="ru-RU"/>
              </w:rPr>
              <w:t>Данная формулировка представлена в п. 30 «30. Техническое свидетельство оформляется по форме, приведенной в приложении 7 к настоящему техническому регламенту».</w:t>
            </w:r>
          </w:p>
        </w:tc>
        <w:tc>
          <w:tcPr>
            <w:tcW w:w="416" w:type="pct"/>
            <w:shd w:val="clear" w:color="auto" w:fill="auto"/>
          </w:tcPr>
          <w:p w14:paraId="049025D3" w14:textId="77777777" w:rsidR="00FB7F37" w:rsidRPr="0051257A" w:rsidRDefault="00FB7F37" w:rsidP="00FB7F37">
            <w:pPr>
              <w:jc w:val="both"/>
              <w:rPr>
                <w:sz w:val="18"/>
                <w:szCs w:val="18"/>
                <w:lang w:eastAsia="ru-RU"/>
              </w:rPr>
            </w:pPr>
          </w:p>
        </w:tc>
      </w:tr>
      <w:tr w:rsidR="0051257A" w:rsidRPr="0051257A" w14:paraId="7F22D182" w14:textId="2907C41B" w:rsidTr="0051257A">
        <w:trPr>
          <w:trHeight w:val="526"/>
        </w:trPr>
        <w:tc>
          <w:tcPr>
            <w:tcW w:w="138" w:type="pct"/>
            <w:shd w:val="clear" w:color="auto" w:fill="auto"/>
          </w:tcPr>
          <w:p w14:paraId="2C65171B"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3D34387B" w14:textId="4492508D" w:rsidR="00FB7F37" w:rsidRPr="0051257A" w:rsidRDefault="00FB7F37" w:rsidP="00FB7F37">
            <w:pPr>
              <w:autoSpaceDE w:val="0"/>
              <w:autoSpaceDN w:val="0"/>
              <w:adjustRightInd w:val="0"/>
              <w:jc w:val="both"/>
              <w:rPr>
                <w:sz w:val="18"/>
                <w:szCs w:val="18"/>
              </w:rPr>
            </w:pPr>
            <w:r w:rsidRPr="0051257A">
              <w:rPr>
                <w:sz w:val="18"/>
                <w:szCs w:val="18"/>
              </w:rPr>
              <w:t>Пункт 6</w:t>
            </w:r>
          </w:p>
        </w:tc>
        <w:tc>
          <w:tcPr>
            <w:tcW w:w="417" w:type="pct"/>
            <w:shd w:val="clear" w:color="auto" w:fill="auto"/>
          </w:tcPr>
          <w:p w14:paraId="1767A013" w14:textId="2C3D2DB1" w:rsidR="00FB7F37" w:rsidRPr="0051257A" w:rsidRDefault="00FB7F37" w:rsidP="00FB7F37">
            <w:pPr>
              <w:jc w:val="both"/>
              <w:rPr>
                <w:sz w:val="18"/>
                <w:szCs w:val="18"/>
              </w:rPr>
            </w:pPr>
            <w:r w:rsidRPr="0051257A">
              <w:rPr>
                <w:sz w:val="18"/>
                <w:szCs w:val="18"/>
              </w:rPr>
              <w:t>НАИКС от 11.08.2023 №ИП-368/2023</w:t>
            </w:r>
          </w:p>
        </w:tc>
        <w:tc>
          <w:tcPr>
            <w:tcW w:w="833" w:type="pct"/>
            <w:shd w:val="clear" w:color="auto" w:fill="auto"/>
          </w:tcPr>
          <w:p w14:paraId="7D74C720" w14:textId="77777777" w:rsidR="00FB7F37" w:rsidRPr="0051257A" w:rsidRDefault="00FB7F37" w:rsidP="00FB7F37">
            <w:pPr>
              <w:jc w:val="both"/>
              <w:rPr>
                <w:sz w:val="18"/>
                <w:szCs w:val="18"/>
              </w:rPr>
            </w:pPr>
          </w:p>
        </w:tc>
        <w:tc>
          <w:tcPr>
            <w:tcW w:w="973" w:type="pct"/>
            <w:shd w:val="clear" w:color="auto" w:fill="auto"/>
          </w:tcPr>
          <w:p w14:paraId="040808BF" w14:textId="4B2A0584" w:rsidR="00FB7F37" w:rsidRPr="0051257A" w:rsidRDefault="00FB7F37" w:rsidP="00FB7F37">
            <w:pPr>
              <w:jc w:val="both"/>
              <w:rPr>
                <w:sz w:val="18"/>
                <w:szCs w:val="18"/>
              </w:rPr>
            </w:pPr>
            <w:r w:rsidRPr="0051257A">
              <w:rPr>
                <w:sz w:val="18"/>
                <w:szCs w:val="18"/>
              </w:rPr>
              <w:t>Привести ссылку на Приложение, содержащее перечень международных и региональных (межгосударственных) стандартов.</w:t>
            </w:r>
          </w:p>
        </w:tc>
        <w:tc>
          <w:tcPr>
            <w:tcW w:w="1250" w:type="pct"/>
            <w:shd w:val="clear" w:color="auto" w:fill="auto"/>
          </w:tcPr>
          <w:p w14:paraId="43442D13" w14:textId="77777777" w:rsidR="00FB7F37" w:rsidRPr="0051257A" w:rsidRDefault="00FB7F37" w:rsidP="00FB7F37">
            <w:pPr>
              <w:jc w:val="both"/>
              <w:rPr>
                <w:sz w:val="18"/>
                <w:szCs w:val="18"/>
              </w:rPr>
            </w:pPr>
          </w:p>
        </w:tc>
        <w:tc>
          <w:tcPr>
            <w:tcW w:w="602" w:type="pct"/>
            <w:shd w:val="clear" w:color="auto" w:fill="auto"/>
          </w:tcPr>
          <w:p w14:paraId="29D10E52" w14:textId="77777777" w:rsidR="00D84F8E" w:rsidRPr="0051257A" w:rsidRDefault="00FB7F37" w:rsidP="00FB7F37">
            <w:pPr>
              <w:jc w:val="both"/>
              <w:rPr>
                <w:b/>
                <w:bCs/>
                <w:sz w:val="18"/>
                <w:szCs w:val="18"/>
                <w:lang w:eastAsia="ru-RU"/>
              </w:rPr>
            </w:pPr>
            <w:r w:rsidRPr="0051257A">
              <w:rPr>
                <w:b/>
                <w:bCs/>
                <w:sz w:val="18"/>
                <w:szCs w:val="18"/>
                <w:lang w:eastAsia="ru-RU"/>
              </w:rPr>
              <w:t xml:space="preserve">Не принято. </w:t>
            </w:r>
          </w:p>
          <w:p w14:paraId="2E5BA1C7" w14:textId="0CDD88AD" w:rsidR="00FB7F37" w:rsidRPr="0051257A" w:rsidRDefault="00FB7F37" w:rsidP="00FB7F37">
            <w:pPr>
              <w:jc w:val="both"/>
              <w:rPr>
                <w:sz w:val="18"/>
                <w:szCs w:val="18"/>
                <w:lang w:eastAsia="ru-RU"/>
              </w:rPr>
            </w:pPr>
            <w:r w:rsidRPr="0051257A">
              <w:rPr>
                <w:sz w:val="18"/>
                <w:szCs w:val="18"/>
                <w:lang w:eastAsia="ru-RU"/>
              </w:rPr>
              <w:t>Данные ссылки приведены в п. 27 «27. Выпускаемые в обращение на территории Союза строительные материалы и изделия, указанные в приложении 1 к настоящему техническому регламенту, подлежат подтверждению соответствия на основании технического свидетельства, выданного по результатам прохождения подтверждения пригодности для применения в строительстве в следующих случаях:</w:t>
            </w:r>
          </w:p>
          <w:p w14:paraId="0C5A1CEC" w14:textId="77777777" w:rsidR="00FB7F37" w:rsidRPr="0051257A" w:rsidRDefault="00FB7F37" w:rsidP="00FB7F37">
            <w:pPr>
              <w:jc w:val="both"/>
              <w:rPr>
                <w:sz w:val="18"/>
                <w:szCs w:val="18"/>
                <w:lang w:eastAsia="ru-RU"/>
              </w:rPr>
            </w:pPr>
            <w:r w:rsidRPr="0051257A">
              <w:rPr>
                <w:sz w:val="18"/>
                <w:szCs w:val="18"/>
                <w:lang w:eastAsia="ru-RU"/>
              </w:rPr>
              <w:t>а) на строительные материалы и изделия не распространяется область применения стандартов, включенных в перечень стандартов, регламентирующих существенные характеристики;</w:t>
            </w:r>
          </w:p>
          <w:p w14:paraId="298219C1" w14:textId="4118F3CC" w:rsidR="00FB7F37" w:rsidRPr="0051257A" w:rsidRDefault="00FB7F37" w:rsidP="00FB7F37">
            <w:pPr>
              <w:jc w:val="both"/>
              <w:rPr>
                <w:sz w:val="18"/>
                <w:szCs w:val="18"/>
                <w:lang w:eastAsia="ru-RU"/>
              </w:rPr>
            </w:pPr>
            <w:r w:rsidRPr="0051257A">
              <w:rPr>
                <w:sz w:val="18"/>
                <w:szCs w:val="18"/>
                <w:lang w:eastAsia="ru-RU"/>
              </w:rPr>
              <w:t>б) методы исследований (испытаний) и измерений строительных материалов и изделий, установленные в стандартах, включенных в перечень стандартов, содержащих правила и методы испытаний, не могут быть применены».</w:t>
            </w:r>
          </w:p>
        </w:tc>
        <w:tc>
          <w:tcPr>
            <w:tcW w:w="416" w:type="pct"/>
            <w:shd w:val="clear" w:color="auto" w:fill="auto"/>
          </w:tcPr>
          <w:p w14:paraId="29FAF8FB" w14:textId="77777777" w:rsidR="00FB7F37" w:rsidRPr="0051257A" w:rsidRDefault="00FB7F37" w:rsidP="00FB7F37">
            <w:pPr>
              <w:jc w:val="both"/>
              <w:rPr>
                <w:sz w:val="18"/>
                <w:szCs w:val="18"/>
                <w:lang w:eastAsia="ru-RU"/>
              </w:rPr>
            </w:pPr>
          </w:p>
        </w:tc>
      </w:tr>
      <w:tr w:rsidR="0051257A" w:rsidRPr="0051257A" w14:paraId="46B339E1" w14:textId="1C2E7F5D" w:rsidTr="0051257A">
        <w:trPr>
          <w:trHeight w:val="526"/>
        </w:trPr>
        <w:tc>
          <w:tcPr>
            <w:tcW w:w="138" w:type="pct"/>
            <w:shd w:val="clear" w:color="auto" w:fill="auto"/>
          </w:tcPr>
          <w:p w14:paraId="41358042"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3C863A12" w14:textId="63D9F1CF" w:rsidR="00FB7F37" w:rsidRPr="0051257A" w:rsidRDefault="00FB7F37" w:rsidP="00FB7F37">
            <w:pPr>
              <w:autoSpaceDE w:val="0"/>
              <w:autoSpaceDN w:val="0"/>
              <w:adjustRightInd w:val="0"/>
              <w:jc w:val="both"/>
              <w:rPr>
                <w:sz w:val="18"/>
                <w:szCs w:val="18"/>
              </w:rPr>
            </w:pPr>
            <w:r w:rsidRPr="0051257A">
              <w:rPr>
                <w:sz w:val="18"/>
                <w:szCs w:val="18"/>
              </w:rPr>
              <w:t>Пункт 6</w:t>
            </w:r>
          </w:p>
        </w:tc>
        <w:tc>
          <w:tcPr>
            <w:tcW w:w="417" w:type="pct"/>
            <w:shd w:val="clear" w:color="auto" w:fill="auto"/>
          </w:tcPr>
          <w:p w14:paraId="046E9311" w14:textId="4865FCD2" w:rsidR="00FB7F37" w:rsidRPr="0051257A" w:rsidRDefault="00FB7F37" w:rsidP="00FB7F37">
            <w:pPr>
              <w:jc w:val="both"/>
              <w:rPr>
                <w:sz w:val="18"/>
                <w:szCs w:val="18"/>
              </w:rPr>
            </w:pPr>
            <w:r w:rsidRPr="0051257A">
              <w:rPr>
                <w:sz w:val="18"/>
                <w:szCs w:val="18"/>
              </w:rPr>
              <w:t>НАИКС от 11.08.2023 №ИП-368/2023</w:t>
            </w:r>
          </w:p>
        </w:tc>
        <w:tc>
          <w:tcPr>
            <w:tcW w:w="833" w:type="pct"/>
            <w:shd w:val="clear" w:color="auto" w:fill="auto"/>
          </w:tcPr>
          <w:p w14:paraId="210CB471" w14:textId="016ED944" w:rsidR="00FB7F37" w:rsidRPr="0051257A" w:rsidRDefault="00FB7F37" w:rsidP="00FB7F37">
            <w:pPr>
              <w:jc w:val="both"/>
              <w:rPr>
                <w:sz w:val="18"/>
                <w:szCs w:val="18"/>
              </w:rPr>
            </w:pPr>
            <w:r w:rsidRPr="0051257A">
              <w:rPr>
                <w:sz w:val="18"/>
                <w:szCs w:val="18"/>
              </w:rPr>
              <w:t>Значения существенных характеристик строительных материалов и изделий устанавливаются в стандартах, включенных в перечень международных и региональных (межгосударственных) стандартов …</w:t>
            </w:r>
          </w:p>
        </w:tc>
        <w:tc>
          <w:tcPr>
            <w:tcW w:w="973" w:type="pct"/>
            <w:shd w:val="clear" w:color="auto" w:fill="auto"/>
          </w:tcPr>
          <w:p w14:paraId="7F730E8A" w14:textId="262278CA" w:rsidR="00FB7F37" w:rsidRPr="0051257A" w:rsidRDefault="00FB7F37" w:rsidP="00FB7F37">
            <w:pPr>
              <w:jc w:val="both"/>
              <w:rPr>
                <w:sz w:val="18"/>
                <w:szCs w:val="18"/>
              </w:rPr>
            </w:pPr>
            <w:r w:rsidRPr="0051257A">
              <w:rPr>
                <w:sz w:val="18"/>
                <w:szCs w:val="18"/>
              </w:rPr>
              <w:t>Уточнить, о каком перечне идет речь и где с ним можно ознакомиться.</w:t>
            </w:r>
          </w:p>
        </w:tc>
        <w:tc>
          <w:tcPr>
            <w:tcW w:w="1250" w:type="pct"/>
            <w:shd w:val="clear" w:color="auto" w:fill="auto"/>
          </w:tcPr>
          <w:p w14:paraId="7C01CCE0" w14:textId="77777777" w:rsidR="00FB7F37" w:rsidRPr="0051257A" w:rsidRDefault="00FB7F37" w:rsidP="00FB7F37">
            <w:pPr>
              <w:jc w:val="both"/>
              <w:rPr>
                <w:sz w:val="18"/>
                <w:szCs w:val="18"/>
              </w:rPr>
            </w:pPr>
          </w:p>
        </w:tc>
        <w:tc>
          <w:tcPr>
            <w:tcW w:w="602" w:type="pct"/>
            <w:shd w:val="clear" w:color="auto" w:fill="auto"/>
          </w:tcPr>
          <w:p w14:paraId="6703E659" w14:textId="77777777" w:rsidR="00FB7F37" w:rsidRPr="0051257A" w:rsidRDefault="00FB7F37" w:rsidP="00FB7F37">
            <w:pPr>
              <w:jc w:val="both"/>
              <w:rPr>
                <w:sz w:val="18"/>
                <w:szCs w:val="18"/>
                <w:lang w:eastAsia="ru-RU"/>
              </w:rPr>
            </w:pPr>
            <w:r w:rsidRPr="0051257A">
              <w:rPr>
                <w:b/>
                <w:sz w:val="18"/>
                <w:szCs w:val="18"/>
                <w:lang w:eastAsia="ru-RU"/>
              </w:rPr>
              <w:t>Принято частично.</w:t>
            </w:r>
            <w:r w:rsidRPr="0051257A">
              <w:rPr>
                <w:sz w:val="18"/>
                <w:szCs w:val="18"/>
                <w:lang w:eastAsia="ru-RU"/>
              </w:rPr>
              <w:t xml:space="preserve"> Полное наименование перечня будет выделено в разделе II. Основные понятия и сокращения.</w:t>
            </w:r>
          </w:p>
          <w:p w14:paraId="6C1D9A3E" w14:textId="1A3429BB" w:rsidR="00FB7F37" w:rsidRPr="0051257A" w:rsidRDefault="00FB7F37" w:rsidP="00FB7F37">
            <w:pPr>
              <w:jc w:val="both"/>
              <w:rPr>
                <w:sz w:val="18"/>
                <w:szCs w:val="18"/>
                <w:lang w:eastAsia="ru-RU"/>
              </w:rPr>
            </w:pPr>
            <w:r w:rsidRPr="0051257A">
              <w:rPr>
                <w:sz w:val="18"/>
                <w:szCs w:val="18"/>
                <w:lang w:eastAsia="ru-RU"/>
              </w:rPr>
              <w:t>Данный перечень будет представлен отдельным Решением ЕЭК к проекту ТР ЕАЭС.</w:t>
            </w:r>
          </w:p>
        </w:tc>
        <w:tc>
          <w:tcPr>
            <w:tcW w:w="416" w:type="pct"/>
            <w:shd w:val="clear" w:color="auto" w:fill="auto"/>
          </w:tcPr>
          <w:p w14:paraId="3ED8E5E2" w14:textId="0ECB9864" w:rsidR="00FB7F37" w:rsidRPr="0051257A" w:rsidRDefault="00FB7F37" w:rsidP="00FB7F37">
            <w:pPr>
              <w:jc w:val="both"/>
              <w:rPr>
                <w:b/>
                <w:sz w:val="18"/>
                <w:szCs w:val="18"/>
                <w:lang w:eastAsia="ru-RU"/>
              </w:rPr>
            </w:pPr>
            <w:r w:rsidRPr="0051257A">
              <w:rPr>
                <w:b/>
                <w:sz w:val="18"/>
                <w:szCs w:val="18"/>
                <w:lang w:eastAsia="ru-RU"/>
              </w:rPr>
              <w:t>Отработано</w:t>
            </w:r>
          </w:p>
        </w:tc>
      </w:tr>
      <w:tr w:rsidR="0051257A" w:rsidRPr="0051257A" w14:paraId="1F976463" w14:textId="21F7D370" w:rsidTr="0051257A">
        <w:trPr>
          <w:trHeight w:val="526"/>
        </w:trPr>
        <w:tc>
          <w:tcPr>
            <w:tcW w:w="138" w:type="pct"/>
            <w:shd w:val="clear" w:color="auto" w:fill="auto"/>
          </w:tcPr>
          <w:p w14:paraId="25D44F0E"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5CE99284" w14:textId="7BC32AE0" w:rsidR="00FB7F37" w:rsidRPr="0051257A" w:rsidRDefault="00FB7F37" w:rsidP="00FB7F37">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IV</w:t>
            </w:r>
          </w:p>
        </w:tc>
        <w:tc>
          <w:tcPr>
            <w:tcW w:w="417" w:type="pct"/>
            <w:shd w:val="clear" w:color="auto" w:fill="auto"/>
          </w:tcPr>
          <w:p w14:paraId="07A6C845" w14:textId="4B0FFC0B" w:rsidR="00FB7F37" w:rsidRPr="0051257A" w:rsidRDefault="00FB7F37" w:rsidP="00FB7F37">
            <w:pPr>
              <w:jc w:val="both"/>
              <w:rPr>
                <w:sz w:val="18"/>
                <w:szCs w:val="18"/>
              </w:rPr>
            </w:pPr>
            <w:r w:rsidRPr="0051257A">
              <w:rPr>
                <w:sz w:val="18"/>
                <w:szCs w:val="18"/>
              </w:rPr>
              <w:t>ООО «НТЦ «СибНИИцемент» №НТЦ-246 от 30.08.2023</w:t>
            </w:r>
          </w:p>
        </w:tc>
        <w:tc>
          <w:tcPr>
            <w:tcW w:w="833" w:type="pct"/>
            <w:shd w:val="clear" w:color="auto" w:fill="auto"/>
          </w:tcPr>
          <w:p w14:paraId="245DAB47" w14:textId="77777777" w:rsidR="00FB7F37" w:rsidRPr="0051257A" w:rsidRDefault="00FB7F37" w:rsidP="00FB7F37">
            <w:pPr>
              <w:jc w:val="both"/>
              <w:rPr>
                <w:sz w:val="18"/>
                <w:szCs w:val="18"/>
              </w:rPr>
            </w:pPr>
          </w:p>
        </w:tc>
        <w:tc>
          <w:tcPr>
            <w:tcW w:w="973" w:type="pct"/>
            <w:shd w:val="clear" w:color="auto" w:fill="auto"/>
          </w:tcPr>
          <w:p w14:paraId="38807CB7" w14:textId="3188A506" w:rsidR="00FB7F37" w:rsidRPr="0051257A" w:rsidRDefault="00FB7F37" w:rsidP="00FB7F37">
            <w:pPr>
              <w:jc w:val="both"/>
              <w:rPr>
                <w:sz w:val="18"/>
                <w:szCs w:val="18"/>
              </w:rPr>
            </w:pPr>
            <w:bookmarkStart w:id="4" w:name="_Hlk144883347"/>
            <w:r w:rsidRPr="0051257A">
              <w:rPr>
                <w:sz w:val="18"/>
                <w:szCs w:val="18"/>
              </w:rPr>
              <w:t>В разделе IV необходимо уточнить этапы, на которых проводится идентификация (стадия приема заявки, отбор проб и т.д.), а также в каком объеме (если это необходимо) выполняется идентификация при приеме заявки, является ли обязательным документарное оформление идентификации на стадии приема заявки, на стадии отбора проб (в виде отдельного документа или указанием сведений об идентификации в акте отбора и т.д.).</w:t>
            </w:r>
            <w:bookmarkEnd w:id="4"/>
          </w:p>
        </w:tc>
        <w:tc>
          <w:tcPr>
            <w:tcW w:w="1250" w:type="pct"/>
            <w:shd w:val="clear" w:color="auto" w:fill="auto"/>
          </w:tcPr>
          <w:p w14:paraId="343D3B9E" w14:textId="77777777" w:rsidR="00FB7F37" w:rsidRPr="0051257A" w:rsidRDefault="00FB7F37" w:rsidP="00FB7F37">
            <w:pPr>
              <w:jc w:val="both"/>
              <w:rPr>
                <w:sz w:val="18"/>
                <w:szCs w:val="18"/>
              </w:rPr>
            </w:pPr>
          </w:p>
        </w:tc>
        <w:tc>
          <w:tcPr>
            <w:tcW w:w="602" w:type="pct"/>
            <w:shd w:val="clear" w:color="auto" w:fill="auto"/>
          </w:tcPr>
          <w:p w14:paraId="69E72AC6" w14:textId="77777777" w:rsidR="00FB7F37" w:rsidRPr="0051257A" w:rsidRDefault="007F2936" w:rsidP="00FB7F37">
            <w:pPr>
              <w:jc w:val="both"/>
              <w:rPr>
                <w:b/>
                <w:bCs/>
                <w:sz w:val="18"/>
                <w:szCs w:val="18"/>
                <w:lang w:eastAsia="ru-RU"/>
              </w:rPr>
            </w:pPr>
            <w:r w:rsidRPr="0051257A">
              <w:rPr>
                <w:b/>
                <w:bCs/>
                <w:sz w:val="18"/>
                <w:szCs w:val="18"/>
                <w:lang w:eastAsia="ru-RU"/>
              </w:rPr>
              <w:t>Принято.</w:t>
            </w:r>
          </w:p>
          <w:p w14:paraId="7585610E" w14:textId="77777777" w:rsidR="007F2936" w:rsidRPr="0051257A" w:rsidRDefault="007F2936" w:rsidP="00FB7F37">
            <w:pPr>
              <w:jc w:val="both"/>
              <w:rPr>
                <w:sz w:val="18"/>
                <w:szCs w:val="18"/>
                <w:lang w:eastAsia="ru-RU"/>
              </w:rPr>
            </w:pPr>
          </w:p>
          <w:p w14:paraId="2C24ECA6" w14:textId="17F68C34" w:rsidR="007F2936" w:rsidRPr="0051257A" w:rsidRDefault="007F2936" w:rsidP="00FB7F37">
            <w:pPr>
              <w:jc w:val="both"/>
              <w:rPr>
                <w:sz w:val="18"/>
                <w:szCs w:val="18"/>
                <w:lang w:eastAsia="ru-RU"/>
              </w:rPr>
            </w:pPr>
            <w:r w:rsidRPr="0051257A">
              <w:rPr>
                <w:sz w:val="18"/>
                <w:szCs w:val="18"/>
                <w:lang w:eastAsia="ru-RU"/>
              </w:rPr>
              <w:t>Раздел 4 Правила идентификации строительных материалов и изделий – доработан.</w:t>
            </w:r>
          </w:p>
        </w:tc>
        <w:tc>
          <w:tcPr>
            <w:tcW w:w="416" w:type="pct"/>
            <w:shd w:val="clear" w:color="auto" w:fill="auto"/>
          </w:tcPr>
          <w:p w14:paraId="3B773C57" w14:textId="06E1CF2C" w:rsidR="00FB7F37" w:rsidRPr="0051257A" w:rsidRDefault="007F2936" w:rsidP="00FB7F37">
            <w:pPr>
              <w:jc w:val="both"/>
              <w:rPr>
                <w:b/>
                <w:sz w:val="18"/>
                <w:szCs w:val="18"/>
                <w:lang w:eastAsia="ru-RU"/>
              </w:rPr>
            </w:pPr>
            <w:r w:rsidRPr="0051257A">
              <w:rPr>
                <w:b/>
                <w:sz w:val="18"/>
                <w:szCs w:val="18"/>
                <w:lang w:eastAsia="ru-RU"/>
              </w:rPr>
              <w:t>Отработано</w:t>
            </w:r>
          </w:p>
        </w:tc>
      </w:tr>
      <w:tr w:rsidR="0051257A" w:rsidRPr="0051257A" w14:paraId="78A83643" w14:textId="6852A879" w:rsidTr="0051257A">
        <w:trPr>
          <w:trHeight w:val="526"/>
        </w:trPr>
        <w:tc>
          <w:tcPr>
            <w:tcW w:w="138" w:type="pct"/>
            <w:shd w:val="clear" w:color="auto" w:fill="auto"/>
          </w:tcPr>
          <w:p w14:paraId="6FF07614"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76EED72C" w14:textId="1E2593A1" w:rsidR="00FB7F37" w:rsidRPr="0051257A" w:rsidRDefault="00FB7F37" w:rsidP="00FB7F37">
            <w:pPr>
              <w:autoSpaceDE w:val="0"/>
              <w:autoSpaceDN w:val="0"/>
              <w:adjustRightInd w:val="0"/>
              <w:jc w:val="both"/>
              <w:rPr>
                <w:sz w:val="18"/>
                <w:szCs w:val="18"/>
              </w:rPr>
            </w:pPr>
            <w:r w:rsidRPr="0051257A">
              <w:rPr>
                <w:sz w:val="18"/>
                <w:szCs w:val="18"/>
              </w:rPr>
              <w:t>Пункт 9</w:t>
            </w:r>
          </w:p>
        </w:tc>
        <w:tc>
          <w:tcPr>
            <w:tcW w:w="417" w:type="pct"/>
            <w:shd w:val="clear" w:color="auto" w:fill="auto"/>
          </w:tcPr>
          <w:p w14:paraId="43C1A134" w14:textId="366D9E8A" w:rsidR="00FB7F37" w:rsidRPr="0051257A" w:rsidRDefault="00FB7F37" w:rsidP="00FB7F37">
            <w:pPr>
              <w:jc w:val="both"/>
              <w:rPr>
                <w:sz w:val="18"/>
                <w:szCs w:val="18"/>
              </w:rPr>
            </w:pPr>
            <w:r w:rsidRPr="0051257A">
              <w:rPr>
                <w:sz w:val="18"/>
                <w:szCs w:val="18"/>
              </w:rPr>
              <w:t>НАИКС от 11.08.2023 №ИП-368/2023</w:t>
            </w:r>
          </w:p>
        </w:tc>
        <w:tc>
          <w:tcPr>
            <w:tcW w:w="833" w:type="pct"/>
            <w:shd w:val="clear" w:color="auto" w:fill="auto"/>
          </w:tcPr>
          <w:p w14:paraId="76522938" w14:textId="03DFC8B9" w:rsidR="00FB7F37" w:rsidRPr="0051257A" w:rsidRDefault="00FB7F37" w:rsidP="00FB7F37">
            <w:pPr>
              <w:jc w:val="both"/>
              <w:rPr>
                <w:sz w:val="18"/>
                <w:szCs w:val="18"/>
              </w:rPr>
            </w:pPr>
            <w:r w:rsidRPr="0051257A">
              <w:rPr>
                <w:sz w:val="18"/>
                <w:szCs w:val="18"/>
              </w:rPr>
              <w:t>а) изготовителем, (уполномоченным изготовителем лицом, продавцом, осуществляющими выпуск строительных материалов и изделий в обращение на территориях государств-членов Союза.</w:t>
            </w:r>
          </w:p>
        </w:tc>
        <w:tc>
          <w:tcPr>
            <w:tcW w:w="973" w:type="pct"/>
            <w:shd w:val="clear" w:color="auto" w:fill="auto"/>
          </w:tcPr>
          <w:p w14:paraId="490447AC" w14:textId="299E3264" w:rsidR="00FB7F37" w:rsidRPr="0051257A" w:rsidRDefault="00FB7F37" w:rsidP="00FB7F37">
            <w:pPr>
              <w:jc w:val="both"/>
              <w:rPr>
                <w:sz w:val="18"/>
                <w:szCs w:val="18"/>
              </w:rPr>
            </w:pPr>
            <w:r w:rsidRPr="0051257A">
              <w:rPr>
                <w:sz w:val="18"/>
                <w:szCs w:val="18"/>
              </w:rPr>
              <w:t>Необходимо уточнить текст перечисления «а)», т.к. имеется опечатка в перечислении: «а) изготовителем (уполномоченным изготовителем лицом), продавцом, …»</w:t>
            </w:r>
          </w:p>
        </w:tc>
        <w:tc>
          <w:tcPr>
            <w:tcW w:w="1250" w:type="pct"/>
            <w:shd w:val="clear" w:color="auto" w:fill="auto"/>
          </w:tcPr>
          <w:p w14:paraId="443E74C4" w14:textId="77777777" w:rsidR="00FB7F37" w:rsidRPr="0051257A" w:rsidRDefault="00FB7F37" w:rsidP="00FB7F37">
            <w:pPr>
              <w:jc w:val="both"/>
              <w:rPr>
                <w:sz w:val="18"/>
                <w:szCs w:val="18"/>
              </w:rPr>
            </w:pPr>
          </w:p>
        </w:tc>
        <w:tc>
          <w:tcPr>
            <w:tcW w:w="602" w:type="pct"/>
            <w:shd w:val="clear" w:color="auto" w:fill="auto"/>
          </w:tcPr>
          <w:p w14:paraId="2B125088" w14:textId="33D044E1" w:rsidR="00FB7F37" w:rsidRPr="0051257A" w:rsidRDefault="00FB7F37" w:rsidP="00FB7F37">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4616261D" w14:textId="6C5EDDCC" w:rsidR="00FB7F37" w:rsidRPr="0051257A" w:rsidRDefault="00FB7F37" w:rsidP="00FB7F37">
            <w:pPr>
              <w:jc w:val="both"/>
              <w:rPr>
                <w:sz w:val="18"/>
                <w:szCs w:val="18"/>
                <w:lang w:eastAsia="ru-RU"/>
              </w:rPr>
            </w:pPr>
            <w:r w:rsidRPr="0051257A">
              <w:rPr>
                <w:b/>
                <w:sz w:val="18"/>
                <w:szCs w:val="18"/>
                <w:lang w:eastAsia="ru-RU"/>
              </w:rPr>
              <w:t>Отработано</w:t>
            </w:r>
            <w:r w:rsidRPr="0051257A">
              <w:rPr>
                <w:sz w:val="18"/>
                <w:szCs w:val="18"/>
                <w:lang w:eastAsia="ru-RU"/>
              </w:rPr>
              <w:t>.</w:t>
            </w:r>
          </w:p>
        </w:tc>
      </w:tr>
      <w:tr w:rsidR="0051257A" w:rsidRPr="0051257A" w14:paraId="26EC354A" w14:textId="5AC0FF8C" w:rsidTr="0051257A">
        <w:trPr>
          <w:trHeight w:val="526"/>
        </w:trPr>
        <w:tc>
          <w:tcPr>
            <w:tcW w:w="138" w:type="pct"/>
            <w:shd w:val="clear" w:color="auto" w:fill="auto"/>
          </w:tcPr>
          <w:p w14:paraId="2FFF50A3" w14:textId="77777777" w:rsidR="00FB7F37" w:rsidRPr="0051257A" w:rsidRDefault="00FB7F37" w:rsidP="00FB7F37">
            <w:pPr>
              <w:numPr>
                <w:ilvl w:val="0"/>
                <w:numId w:val="1"/>
              </w:numPr>
              <w:autoSpaceDE w:val="0"/>
              <w:autoSpaceDN w:val="0"/>
              <w:adjustRightInd w:val="0"/>
              <w:jc w:val="both"/>
              <w:rPr>
                <w:sz w:val="18"/>
                <w:szCs w:val="18"/>
              </w:rPr>
            </w:pPr>
          </w:p>
        </w:tc>
        <w:tc>
          <w:tcPr>
            <w:tcW w:w="370" w:type="pct"/>
            <w:shd w:val="clear" w:color="auto" w:fill="auto"/>
          </w:tcPr>
          <w:p w14:paraId="70C5539B" w14:textId="404868CE" w:rsidR="00FB7F37" w:rsidRPr="0051257A" w:rsidRDefault="00FB7F37" w:rsidP="00FB7F37">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IV</w:t>
            </w:r>
            <w:r w:rsidRPr="0051257A">
              <w:rPr>
                <w:sz w:val="18"/>
                <w:szCs w:val="18"/>
              </w:rPr>
              <w:t xml:space="preserve">, п.9 а) </w:t>
            </w:r>
          </w:p>
        </w:tc>
        <w:tc>
          <w:tcPr>
            <w:tcW w:w="417" w:type="pct"/>
            <w:shd w:val="clear" w:color="auto" w:fill="auto"/>
          </w:tcPr>
          <w:p w14:paraId="5D254BB5" w14:textId="34E982EC" w:rsidR="00FB7F37" w:rsidRPr="0051257A" w:rsidRDefault="00FB7F37" w:rsidP="00FB7F37">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7AD635E4" w14:textId="77777777" w:rsidR="00FB7F37" w:rsidRPr="0051257A" w:rsidRDefault="00FB7F37" w:rsidP="00FB7F37">
            <w:pPr>
              <w:jc w:val="both"/>
              <w:rPr>
                <w:sz w:val="18"/>
                <w:szCs w:val="18"/>
              </w:rPr>
            </w:pPr>
          </w:p>
        </w:tc>
        <w:tc>
          <w:tcPr>
            <w:tcW w:w="973" w:type="pct"/>
            <w:shd w:val="clear" w:color="auto" w:fill="auto"/>
          </w:tcPr>
          <w:p w14:paraId="06DE758D" w14:textId="7D507AA3" w:rsidR="00FB7F37" w:rsidRPr="0051257A" w:rsidRDefault="00FB7F37" w:rsidP="00FB7F37">
            <w:pPr>
              <w:jc w:val="both"/>
              <w:rPr>
                <w:sz w:val="18"/>
                <w:szCs w:val="18"/>
              </w:rPr>
            </w:pPr>
            <w:r w:rsidRPr="0051257A">
              <w:rPr>
                <w:sz w:val="18"/>
                <w:szCs w:val="18"/>
              </w:rPr>
              <w:t>Пропущена скобка, убрать лишнюю запятую</w:t>
            </w:r>
          </w:p>
        </w:tc>
        <w:tc>
          <w:tcPr>
            <w:tcW w:w="1250" w:type="pct"/>
            <w:shd w:val="clear" w:color="auto" w:fill="auto"/>
          </w:tcPr>
          <w:p w14:paraId="1F50504E" w14:textId="137DB66E" w:rsidR="00FB7F37" w:rsidRPr="0051257A" w:rsidRDefault="00FB7F37" w:rsidP="00FB7F37">
            <w:pPr>
              <w:jc w:val="both"/>
              <w:rPr>
                <w:sz w:val="18"/>
                <w:szCs w:val="18"/>
              </w:rPr>
            </w:pPr>
            <w:r w:rsidRPr="0051257A">
              <w:rPr>
                <w:sz w:val="18"/>
                <w:szCs w:val="18"/>
              </w:rPr>
              <w:t>а) изготовителем (уполномоченным изготовителем лицом), продавцом, осуществляющими выпуск строительных материалов и изделий в обращение на территориях государств-членов Союза;</w:t>
            </w:r>
          </w:p>
        </w:tc>
        <w:tc>
          <w:tcPr>
            <w:tcW w:w="602" w:type="pct"/>
            <w:shd w:val="clear" w:color="auto" w:fill="auto"/>
          </w:tcPr>
          <w:p w14:paraId="67258F02" w14:textId="58CC4D23" w:rsidR="00FB7F37" w:rsidRPr="0051257A" w:rsidRDefault="00FB7F37" w:rsidP="00FB7F37">
            <w:pPr>
              <w:jc w:val="both"/>
              <w:rPr>
                <w:sz w:val="18"/>
                <w:szCs w:val="18"/>
                <w:lang w:eastAsia="ru-RU"/>
              </w:rPr>
            </w:pPr>
            <w:r w:rsidRPr="0051257A">
              <w:rPr>
                <w:b/>
                <w:bCs/>
                <w:sz w:val="18"/>
                <w:szCs w:val="18"/>
                <w:lang w:eastAsia="ru-RU"/>
              </w:rPr>
              <w:t>Принято.</w:t>
            </w:r>
          </w:p>
        </w:tc>
        <w:tc>
          <w:tcPr>
            <w:tcW w:w="416" w:type="pct"/>
            <w:shd w:val="clear" w:color="auto" w:fill="auto"/>
          </w:tcPr>
          <w:p w14:paraId="391895F8" w14:textId="6556DA67" w:rsidR="00FB7F37" w:rsidRPr="0051257A" w:rsidRDefault="00FB7F37" w:rsidP="00FB7F37">
            <w:pPr>
              <w:jc w:val="both"/>
              <w:rPr>
                <w:b/>
                <w:bCs/>
                <w:sz w:val="18"/>
                <w:szCs w:val="18"/>
                <w:lang w:eastAsia="ru-RU"/>
              </w:rPr>
            </w:pPr>
            <w:r w:rsidRPr="0051257A">
              <w:rPr>
                <w:b/>
                <w:bCs/>
                <w:sz w:val="18"/>
                <w:szCs w:val="18"/>
                <w:lang w:eastAsia="ru-RU"/>
              </w:rPr>
              <w:t>Отработано.</w:t>
            </w:r>
          </w:p>
        </w:tc>
      </w:tr>
      <w:tr w:rsidR="0051257A" w:rsidRPr="0051257A" w14:paraId="2269E46F" w14:textId="77777777" w:rsidTr="0051257A">
        <w:trPr>
          <w:trHeight w:val="526"/>
        </w:trPr>
        <w:tc>
          <w:tcPr>
            <w:tcW w:w="138" w:type="pct"/>
            <w:shd w:val="clear" w:color="auto" w:fill="auto"/>
          </w:tcPr>
          <w:p w14:paraId="7E969E17"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733BE5D1" w14:textId="57526673" w:rsidR="002C16FB" w:rsidRPr="0051257A" w:rsidRDefault="002C16FB" w:rsidP="002C16F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IV</w:t>
            </w:r>
            <w:r w:rsidRPr="0051257A">
              <w:rPr>
                <w:sz w:val="18"/>
                <w:szCs w:val="18"/>
              </w:rPr>
              <w:t>, п.9 а)</w:t>
            </w:r>
          </w:p>
        </w:tc>
        <w:tc>
          <w:tcPr>
            <w:tcW w:w="417" w:type="pct"/>
            <w:shd w:val="clear" w:color="auto" w:fill="auto"/>
          </w:tcPr>
          <w:p w14:paraId="5BEC80BB" w14:textId="538884D0" w:rsidR="002C16FB" w:rsidRPr="0051257A" w:rsidRDefault="00DE4FBD" w:rsidP="002C16F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1B135EE0" w14:textId="77777777" w:rsidR="002C16FB" w:rsidRPr="0051257A" w:rsidRDefault="002C16FB" w:rsidP="002C16FB">
            <w:pPr>
              <w:jc w:val="both"/>
              <w:rPr>
                <w:sz w:val="18"/>
                <w:szCs w:val="18"/>
              </w:rPr>
            </w:pPr>
          </w:p>
        </w:tc>
        <w:tc>
          <w:tcPr>
            <w:tcW w:w="973" w:type="pct"/>
            <w:shd w:val="clear" w:color="auto" w:fill="auto"/>
          </w:tcPr>
          <w:p w14:paraId="512B8227" w14:textId="78856977" w:rsidR="002C16FB" w:rsidRPr="0051257A" w:rsidRDefault="002C16FB" w:rsidP="002C16FB">
            <w:pPr>
              <w:jc w:val="both"/>
              <w:rPr>
                <w:sz w:val="18"/>
                <w:szCs w:val="18"/>
              </w:rPr>
            </w:pPr>
            <w:r w:rsidRPr="0051257A">
              <w:rPr>
                <w:sz w:val="18"/>
                <w:szCs w:val="18"/>
              </w:rPr>
              <w:t>а) изготовителем, (уполномоченным изготовителем лицом, продавцом), осуществляющими выпуск строительных материалов и изделий в обращение на территориях государств-членов Союза;</w:t>
            </w:r>
          </w:p>
        </w:tc>
        <w:tc>
          <w:tcPr>
            <w:tcW w:w="1250" w:type="pct"/>
            <w:shd w:val="clear" w:color="auto" w:fill="auto"/>
          </w:tcPr>
          <w:p w14:paraId="0D2CF6A6" w14:textId="3AB61872" w:rsidR="002C16FB" w:rsidRPr="0051257A" w:rsidRDefault="002C16FB" w:rsidP="002C16FB">
            <w:pPr>
              <w:jc w:val="both"/>
              <w:rPr>
                <w:sz w:val="18"/>
                <w:szCs w:val="18"/>
              </w:rPr>
            </w:pPr>
            <w:r w:rsidRPr="0051257A">
              <w:rPr>
                <w:sz w:val="18"/>
                <w:szCs w:val="18"/>
              </w:rPr>
              <w:t>Нет скобки</w:t>
            </w:r>
          </w:p>
        </w:tc>
        <w:tc>
          <w:tcPr>
            <w:tcW w:w="602" w:type="pct"/>
            <w:shd w:val="clear" w:color="auto" w:fill="auto"/>
          </w:tcPr>
          <w:p w14:paraId="10FF080A" w14:textId="69007B6F" w:rsidR="002C16FB" w:rsidRPr="0051257A" w:rsidRDefault="00293A0A" w:rsidP="002C16F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22E410EC" w14:textId="45C22E7E" w:rsidR="002C16FB" w:rsidRPr="0051257A" w:rsidRDefault="00293A0A" w:rsidP="002C16FB">
            <w:pPr>
              <w:jc w:val="both"/>
              <w:rPr>
                <w:b/>
                <w:bCs/>
                <w:sz w:val="18"/>
                <w:szCs w:val="18"/>
                <w:lang w:eastAsia="ru-RU"/>
              </w:rPr>
            </w:pPr>
            <w:r w:rsidRPr="0051257A">
              <w:rPr>
                <w:b/>
                <w:bCs/>
                <w:sz w:val="18"/>
                <w:szCs w:val="18"/>
                <w:lang w:eastAsia="ru-RU"/>
              </w:rPr>
              <w:t>Отработано.</w:t>
            </w:r>
          </w:p>
        </w:tc>
      </w:tr>
      <w:tr w:rsidR="0051257A" w:rsidRPr="0051257A" w14:paraId="26F9927E" w14:textId="7F3E2B73" w:rsidTr="0051257A">
        <w:trPr>
          <w:trHeight w:val="526"/>
        </w:trPr>
        <w:tc>
          <w:tcPr>
            <w:tcW w:w="138" w:type="pct"/>
            <w:shd w:val="clear" w:color="auto" w:fill="auto"/>
          </w:tcPr>
          <w:p w14:paraId="0C08BB53"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4607073D" w14:textId="5E7524DC" w:rsidR="002C16FB" w:rsidRPr="0051257A" w:rsidRDefault="002C16FB" w:rsidP="002C16FB">
            <w:pPr>
              <w:autoSpaceDE w:val="0"/>
              <w:autoSpaceDN w:val="0"/>
              <w:adjustRightInd w:val="0"/>
              <w:jc w:val="both"/>
              <w:rPr>
                <w:sz w:val="18"/>
                <w:szCs w:val="18"/>
              </w:rPr>
            </w:pPr>
            <w:r w:rsidRPr="0051257A">
              <w:rPr>
                <w:sz w:val="18"/>
                <w:szCs w:val="18"/>
              </w:rPr>
              <w:t>Пункт 10</w:t>
            </w:r>
          </w:p>
        </w:tc>
        <w:tc>
          <w:tcPr>
            <w:tcW w:w="417" w:type="pct"/>
            <w:shd w:val="clear" w:color="auto" w:fill="auto"/>
          </w:tcPr>
          <w:p w14:paraId="16AD8FD2" w14:textId="05803DCE" w:rsidR="002C16FB" w:rsidRPr="0051257A" w:rsidRDefault="002C16FB" w:rsidP="002C16FB">
            <w:pPr>
              <w:jc w:val="both"/>
              <w:rPr>
                <w:sz w:val="18"/>
                <w:szCs w:val="18"/>
              </w:rPr>
            </w:pPr>
            <w:r w:rsidRPr="0051257A">
              <w:rPr>
                <w:sz w:val="18"/>
                <w:szCs w:val="18"/>
              </w:rPr>
              <w:t>Росэнергоатом</w:t>
            </w:r>
          </w:p>
        </w:tc>
        <w:tc>
          <w:tcPr>
            <w:tcW w:w="833" w:type="pct"/>
            <w:shd w:val="clear" w:color="auto" w:fill="auto"/>
          </w:tcPr>
          <w:p w14:paraId="1B732AE8" w14:textId="77777777" w:rsidR="002C16FB" w:rsidRPr="0051257A" w:rsidRDefault="002C16FB" w:rsidP="002C16FB">
            <w:pPr>
              <w:jc w:val="both"/>
              <w:rPr>
                <w:sz w:val="18"/>
                <w:szCs w:val="18"/>
              </w:rPr>
            </w:pPr>
          </w:p>
        </w:tc>
        <w:tc>
          <w:tcPr>
            <w:tcW w:w="973" w:type="pct"/>
            <w:shd w:val="clear" w:color="auto" w:fill="auto"/>
          </w:tcPr>
          <w:p w14:paraId="2C41C1ED" w14:textId="36BAB11D" w:rsidR="002C16FB" w:rsidRPr="0051257A" w:rsidRDefault="002C16FB" w:rsidP="002C16FB">
            <w:pPr>
              <w:jc w:val="both"/>
              <w:rPr>
                <w:sz w:val="18"/>
                <w:szCs w:val="18"/>
              </w:rPr>
            </w:pPr>
            <w:r w:rsidRPr="0051257A">
              <w:rPr>
                <w:sz w:val="18"/>
                <w:szCs w:val="18"/>
              </w:rPr>
              <w:t>Классификатор ТН ВЭД ЕАЭС не содержит отдельные позиции перечня объектов технического регулирования, на которые распространяется действие ТР ЕАЭС (приложение 1 проекта ТР ЕАЭС). Учитывая изложенное, целесообразно предусмотреть порядок действий при отсутствии материала/изделия в классификаторе ТН ВЭД ЕАЭС.</w:t>
            </w:r>
          </w:p>
        </w:tc>
        <w:tc>
          <w:tcPr>
            <w:tcW w:w="1250" w:type="pct"/>
            <w:shd w:val="clear" w:color="auto" w:fill="auto"/>
          </w:tcPr>
          <w:p w14:paraId="71B96B0D" w14:textId="76D4975E" w:rsidR="002C16FB" w:rsidRPr="0051257A" w:rsidRDefault="002C16FB" w:rsidP="002C16FB">
            <w:pPr>
              <w:jc w:val="both"/>
              <w:rPr>
                <w:sz w:val="18"/>
                <w:szCs w:val="18"/>
              </w:rPr>
            </w:pPr>
          </w:p>
        </w:tc>
        <w:tc>
          <w:tcPr>
            <w:tcW w:w="602" w:type="pct"/>
            <w:shd w:val="clear" w:color="auto" w:fill="auto"/>
          </w:tcPr>
          <w:p w14:paraId="39A6511E" w14:textId="3FA0DB0F" w:rsidR="002C16FB" w:rsidRPr="0051257A" w:rsidRDefault="002C16FB" w:rsidP="002C16FB">
            <w:pPr>
              <w:jc w:val="both"/>
              <w:rPr>
                <w:b/>
                <w:bCs/>
                <w:sz w:val="18"/>
                <w:szCs w:val="18"/>
                <w:lang w:eastAsia="ru-RU"/>
              </w:rPr>
            </w:pPr>
            <w:r w:rsidRPr="0051257A">
              <w:rPr>
                <w:b/>
                <w:bCs/>
                <w:sz w:val="18"/>
                <w:szCs w:val="18"/>
                <w:lang w:eastAsia="ru-RU"/>
              </w:rPr>
              <w:t>Принято частично.</w:t>
            </w:r>
          </w:p>
          <w:p w14:paraId="7FD1B65D" w14:textId="77777777" w:rsidR="002C16FB" w:rsidRPr="0051257A" w:rsidRDefault="002C16FB" w:rsidP="002C16FB">
            <w:pPr>
              <w:jc w:val="both"/>
              <w:rPr>
                <w:sz w:val="18"/>
                <w:szCs w:val="18"/>
                <w:lang w:eastAsia="ru-RU"/>
              </w:rPr>
            </w:pPr>
          </w:p>
          <w:p w14:paraId="32C5C4C7" w14:textId="3C82C523" w:rsidR="002C16FB" w:rsidRPr="0051257A" w:rsidRDefault="002C16FB" w:rsidP="002C16FB">
            <w:pPr>
              <w:jc w:val="both"/>
              <w:rPr>
                <w:sz w:val="18"/>
                <w:szCs w:val="18"/>
                <w:lang w:eastAsia="ru-RU"/>
              </w:rPr>
            </w:pPr>
            <w:r w:rsidRPr="0051257A">
              <w:rPr>
                <w:sz w:val="18"/>
                <w:szCs w:val="18"/>
                <w:lang w:eastAsia="ru-RU"/>
              </w:rPr>
              <w:t xml:space="preserve">Проект ТР ЕАЭС содержит отдельные позиции объектов технического регулирования (Приложение 3). </w:t>
            </w:r>
          </w:p>
          <w:p w14:paraId="714CB646" w14:textId="15049FAD" w:rsidR="002C16FB" w:rsidRPr="0051257A" w:rsidRDefault="002C16FB" w:rsidP="002C16FB">
            <w:pPr>
              <w:jc w:val="both"/>
              <w:rPr>
                <w:sz w:val="18"/>
                <w:szCs w:val="18"/>
                <w:lang w:eastAsia="ru-RU"/>
              </w:rPr>
            </w:pPr>
            <w:r w:rsidRPr="0051257A">
              <w:rPr>
                <w:sz w:val="18"/>
                <w:szCs w:val="18"/>
                <w:lang w:eastAsia="ru-RU"/>
              </w:rPr>
              <w:t xml:space="preserve">В связи с тем, что материалы, заложенные в проекте ТР </w:t>
            </w:r>
            <w:proofErr w:type="gramStart"/>
            <w:r w:rsidRPr="0051257A">
              <w:rPr>
                <w:sz w:val="18"/>
                <w:szCs w:val="18"/>
                <w:lang w:eastAsia="ru-RU"/>
              </w:rPr>
              <w:t>ЕАЭС</w:t>
            </w:r>
            <w:proofErr w:type="gramEnd"/>
            <w:r w:rsidRPr="0051257A">
              <w:rPr>
                <w:sz w:val="18"/>
                <w:szCs w:val="18"/>
                <w:lang w:eastAsia="ru-RU"/>
              </w:rPr>
              <w:t xml:space="preserve"> не являются новыми, а уже существуют на рынке и соответственно перемещаются через границы ЕАЭС, невозможна ситуация при которой для материала, заложенного в перечень объектов технического регламента, не существует кода согласно классификатора кодов ТН ВЭД (за исключением инновационных материалов). </w:t>
            </w:r>
          </w:p>
        </w:tc>
        <w:tc>
          <w:tcPr>
            <w:tcW w:w="416" w:type="pct"/>
            <w:shd w:val="clear" w:color="auto" w:fill="auto"/>
          </w:tcPr>
          <w:p w14:paraId="0F15CB3F" w14:textId="77777777" w:rsidR="002C16FB" w:rsidRPr="0051257A" w:rsidRDefault="002C16FB" w:rsidP="002C16FB">
            <w:pPr>
              <w:jc w:val="both"/>
              <w:rPr>
                <w:sz w:val="18"/>
                <w:szCs w:val="18"/>
                <w:lang w:eastAsia="ru-RU"/>
              </w:rPr>
            </w:pPr>
          </w:p>
        </w:tc>
      </w:tr>
      <w:tr w:rsidR="0051257A" w:rsidRPr="0051257A" w14:paraId="145303D3" w14:textId="5222FC17" w:rsidTr="0051257A">
        <w:trPr>
          <w:trHeight w:val="526"/>
        </w:trPr>
        <w:tc>
          <w:tcPr>
            <w:tcW w:w="138" w:type="pct"/>
            <w:shd w:val="clear" w:color="auto" w:fill="auto"/>
          </w:tcPr>
          <w:p w14:paraId="73AAE7A7"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7E85D552" w14:textId="2419BF70" w:rsidR="002C16FB" w:rsidRPr="0051257A" w:rsidRDefault="002C16FB" w:rsidP="002C16FB">
            <w:pPr>
              <w:autoSpaceDE w:val="0"/>
              <w:autoSpaceDN w:val="0"/>
              <w:adjustRightInd w:val="0"/>
              <w:jc w:val="both"/>
              <w:rPr>
                <w:sz w:val="18"/>
                <w:szCs w:val="18"/>
              </w:rPr>
            </w:pPr>
            <w:r w:rsidRPr="0051257A">
              <w:rPr>
                <w:sz w:val="18"/>
                <w:szCs w:val="18"/>
              </w:rPr>
              <w:t>Пункт 10</w:t>
            </w:r>
          </w:p>
        </w:tc>
        <w:tc>
          <w:tcPr>
            <w:tcW w:w="417" w:type="pct"/>
            <w:shd w:val="clear" w:color="auto" w:fill="auto"/>
          </w:tcPr>
          <w:p w14:paraId="6F559AF4" w14:textId="7AB14BAE" w:rsidR="002C16FB" w:rsidRPr="0051257A" w:rsidRDefault="002C16FB" w:rsidP="002C16FB">
            <w:pPr>
              <w:jc w:val="both"/>
              <w:rPr>
                <w:sz w:val="18"/>
                <w:szCs w:val="18"/>
              </w:rPr>
            </w:pPr>
            <w:r w:rsidRPr="0051257A">
              <w:rPr>
                <w:sz w:val="18"/>
                <w:szCs w:val="18"/>
              </w:rPr>
              <w:t>НАИКС от 11.08.2023 №ИП-368/2023</w:t>
            </w:r>
          </w:p>
        </w:tc>
        <w:tc>
          <w:tcPr>
            <w:tcW w:w="833" w:type="pct"/>
            <w:shd w:val="clear" w:color="auto" w:fill="auto"/>
          </w:tcPr>
          <w:p w14:paraId="42267FB2" w14:textId="34FFF3C4" w:rsidR="002C16FB" w:rsidRPr="0051257A" w:rsidRDefault="002C16FB" w:rsidP="002C16FB">
            <w:pPr>
              <w:jc w:val="both"/>
              <w:rPr>
                <w:sz w:val="18"/>
                <w:szCs w:val="18"/>
              </w:rPr>
            </w:pPr>
            <w:r w:rsidRPr="0051257A">
              <w:rPr>
                <w:sz w:val="18"/>
                <w:szCs w:val="18"/>
              </w:rPr>
              <w:t>Идентификационными признаками строительного материала и изделия являются: …номер партии;</w:t>
            </w:r>
          </w:p>
        </w:tc>
        <w:tc>
          <w:tcPr>
            <w:tcW w:w="973" w:type="pct"/>
            <w:shd w:val="clear" w:color="auto" w:fill="auto"/>
          </w:tcPr>
          <w:p w14:paraId="59FDAFA5" w14:textId="5A3788B2" w:rsidR="002C16FB" w:rsidRPr="0051257A" w:rsidRDefault="002C16FB" w:rsidP="002C16FB">
            <w:pPr>
              <w:jc w:val="both"/>
              <w:rPr>
                <w:sz w:val="18"/>
                <w:szCs w:val="18"/>
              </w:rPr>
            </w:pPr>
            <w:r w:rsidRPr="0051257A">
              <w:rPr>
                <w:sz w:val="18"/>
                <w:szCs w:val="18"/>
              </w:rPr>
              <w:t xml:space="preserve">Предлагается дополнить текст </w:t>
            </w:r>
            <w:proofErr w:type="gramStart"/>
            <w:r w:rsidRPr="0051257A">
              <w:rPr>
                <w:sz w:val="18"/>
                <w:szCs w:val="18"/>
              </w:rPr>
              <w:t>«..</w:t>
            </w:r>
            <w:proofErr w:type="gramEnd"/>
            <w:r w:rsidRPr="0051257A">
              <w:rPr>
                <w:sz w:val="18"/>
                <w:szCs w:val="18"/>
              </w:rPr>
              <w:t>номер партии (при наличии)»;</w:t>
            </w:r>
          </w:p>
        </w:tc>
        <w:tc>
          <w:tcPr>
            <w:tcW w:w="1250" w:type="pct"/>
            <w:shd w:val="clear" w:color="auto" w:fill="auto"/>
          </w:tcPr>
          <w:p w14:paraId="744840ED" w14:textId="77777777" w:rsidR="002C16FB" w:rsidRPr="0051257A" w:rsidRDefault="002C16FB" w:rsidP="002C16FB">
            <w:pPr>
              <w:jc w:val="both"/>
              <w:rPr>
                <w:sz w:val="18"/>
                <w:szCs w:val="18"/>
              </w:rPr>
            </w:pPr>
          </w:p>
        </w:tc>
        <w:tc>
          <w:tcPr>
            <w:tcW w:w="602" w:type="pct"/>
            <w:shd w:val="clear" w:color="auto" w:fill="auto"/>
          </w:tcPr>
          <w:p w14:paraId="48D4D599" w14:textId="77777777" w:rsidR="002C16FB" w:rsidRPr="0051257A" w:rsidRDefault="002C16FB" w:rsidP="002C16FB">
            <w:pPr>
              <w:jc w:val="both"/>
              <w:rPr>
                <w:b/>
                <w:bCs/>
                <w:sz w:val="18"/>
                <w:szCs w:val="18"/>
                <w:lang w:eastAsia="ru-RU"/>
              </w:rPr>
            </w:pPr>
            <w:r w:rsidRPr="0051257A">
              <w:rPr>
                <w:b/>
                <w:bCs/>
                <w:sz w:val="18"/>
                <w:szCs w:val="18"/>
                <w:lang w:eastAsia="ru-RU"/>
              </w:rPr>
              <w:t xml:space="preserve">Принято частично. </w:t>
            </w:r>
          </w:p>
          <w:p w14:paraId="03081D24" w14:textId="77777777" w:rsidR="002C16FB" w:rsidRPr="0051257A" w:rsidRDefault="002C16FB" w:rsidP="002C16FB">
            <w:pPr>
              <w:jc w:val="both"/>
              <w:rPr>
                <w:sz w:val="18"/>
                <w:szCs w:val="18"/>
                <w:lang w:eastAsia="ru-RU"/>
              </w:rPr>
            </w:pPr>
          </w:p>
          <w:p w14:paraId="12EFCB32" w14:textId="28132F3E" w:rsidR="002C16FB" w:rsidRPr="0051257A" w:rsidRDefault="002C16FB" w:rsidP="002C16FB">
            <w:pPr>
              <w:jc w:val="both"/>
              <w:rPr>
                <w:sz w:val="18"/>
                <w:szCs w:val="18"/>
                <w:lang w:eastAsia="ru-RU"/>
              </w:rPr>
            </w:pPr>
            <w:r w:rsidRPr="0051257A">
              <w:rPr>
                <w:sz w:val="18"/>
                <w:szCs w:val="18"/>
                <w:lang w:eastAsia="ru-RU"/>
              </w:rPr>
              <w:t xml:space="preserve">Предлагается формулировка </w:t>
            </w:r>
            <w:r w:rsidRPr="0051257A">
              <w:rPr>
                <w:sz w:val="18"/>
                <w:szCs w:val="18"/>
              </w:rPr>
              <w:t>«номер партии или заводской номер».</w:t>
            </w:r>
          </w:p>
        </w:tc>
        <w:tc>
          <w:tcPr>
            <w:tcW w:w="416" w:type="pct"/>
            <w:shd w:val="clear" w:color="auto" w:fill="auto"/>
          </w:tcPr>
          <w:p w14:paraId="232DCDC8" w14:textId="6E43A8AF" w:rsidR="002C16FB" w:rsidRPr="0051257A" w:rsidRDefault="002C16FB" w:rsidP="002C16FB">
            <w:pPr>
              <w:jc w:val="both"/>
              <w:rPr>
                <w:b/>
                <w:sz w:val="18"/>
                <w:szCs w:val="18"/>
                <w:lang w:eastAsia="ru-RU"/>
              </w:rPr>
            </w:pPr>
            <w:r w:rsidRPr="0051257A">
              <w:rPr>
                <w:b/>
                <w:sz w:val="18"/>
                <w:szCs w:val="18"/>
                <w:lang w:eastAsia="ru-RU"/>
              </w:rPr>
              <w:t>Отработано.</w:t>
            </w:r>
          </w:p>
        </w:tc>
      </w:tr>
      <w:tr w:rsidR="0051257A" w:rsidRPr="0051257A" w14:paraId="7309696C" w14:textId="2F3C39D0" w:rsidTr="0051257A">
        <w:trPr>
          <w:trHeight w:val="526"/>
        </w:trPr>
        <w:tc>
          <w:tcPr>
            <w:tcW w:w="138" w:type="pct"/>
            <w:shd w:val="clear" w:color="auto" w:fill="auto"/>
          </w:tcPr>
          <w:p w14:paraId="7634037D"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4476D28A" w14:textId="30E97E0B" w:rsidR="002C16FB" w:rsidRPr="0051257A" w:rsidRDefault="002C16FB" w:rsidP="002C16FB">
            <w:pPr>
              <w:autoSpaceDE w:val="0"/>
              <w:autoSpaceDN w:val="0"/>
              <w:adjustRightInd w:val="0"/>
              <w:jc w:val="both"/>
              <w:rPr>
                <w:sz w:val="18"/>
                <w:szCs w:val="18"/>
              </w:rPr>
            </w:pPr>
            <w:r w:rsidRPr="0051257A">
              <w:rPr>
                <w:sz w:val="18"/>
                <w:szCs w:val="18"/>
              </w:rPr>
              <w:t>Пункт 10</w:t>
            </w:r>
          </w:p>
        </w:tc>
        <w:tc>
          <w:tcPr>
            <w:tcW w:w="417" w:type="pct"/>
            <w:shd w:val="clear" w:color="auto" w:fill="auto"/>
          </w:tcPr>
          <w:p w14:paraId="3CB318C8" w14:textId="77777777" w:rsidR="002C16FB" w:rsidRPr="0051257A" w:rsidRDefault="002C16FB" w:rsidP="002C16FB">
            <w:pPr>
              <w:autoSpaceDE w:val="0"/>
              <w:autoSpaceDN w:val="0"/>
              <w:adjustRightInd w:val="0"/>
              <w:jc w:val="both"/>
              <w:rPr>
                <w:sz w:val="18"/>
                <w:szCs w:val="18"/>
              </w:rPr>
            </w:pPr>
            <w:r w:rsidRPr="0051257A">
              <w:rPr>
                <w:sz w:val="18"/>
                <w:szCs w:val="18"/>
              </w:rPr>
              <w:t>ФГБУ ВНИИПО МЧС России №</w:t>
            </w:r>
          </w:p>
          <w:p w14:paraId="3DCA8D58" w14:textId="77777777" w:rsidR="002C16FB" w:rsidRPr="0051257A" w:rsidRDefault="002C16FB" w:rsidP="002C16FB">
            <w:pPr>
              <w:pStyle w:val="1"/>
              <w:jc w:val="both"/>
              <w:rPr>
                <w:snapToGrid/>
                <w:sz w:val="18"/>
                <w:szCs w:val="18"/>
                <w:lang w:eastAsia="en-US"/>
              </w:rPr>
            </w:pPr>
            <w:r w:rsidRPr="0051257A">
              <w:rPr>
                <w:snapToGrid/>
                <w:sz w:val="18"/>
                <w:szCs w:val="18"/>
                <w:lang w:eastAsia="en-US"/>
              </w:rPr>
              <w:t>395/19км-12 от 28.06.2023</w:t>
            </w:r>
          </w:p>
          <w:p w14:paraId="1D77C2D7" w14:textId="5E56A2DE" w:rsidR="002C16FB" w:rsidRPr="0051257A" w:rsidRDefault="002C16FB" w:rsidP="002C16FB">
            <w:pPr>
              <w:jc w:val="both"/>
              <w:rPr>
                <w:sz w:val="18"/>
                <w:szCs w:val="18"/>
              </w:rPr>
            </w:pPr>
          </w:p>
        </w:tc>
        <w:tc>
          <w:tcPr>
            <w:tcW w:w="833" w:type="pct"/>
            <w:shd w:val="clear" w:color="auto" w:fill="auto"/>
          </w:tcPr>
          <w:p w14:paraId="167A6941" w14:textId="77777777" w:rsidR="002C16FB" w:rsidRPr="0051257A" w:rsidRDefault="002C16FB" w:rsidP="002C16FB">
            <w:pPr>
              <w:jc w:val="both"/>
              <w:rPr>
                <w:sz w:val="18"/>
                <w:szCs w:val="18"/>
              </w:rPr>
            </w:pPr>
          </w:p>
        </w:tc>
        <w:tc>
          <w:tcPr>
            <w:tcW w:w="973" w:type="pct"/>
            <w:shd w:val="clear" w:color="auto" w:fill="auto"/>
          </w:tcPr>
          <w:p w14:paraId="7124B076" w14:textId="76EC3988" w:rsidR="002C16FB" w:rsidRPr="0051257A" w:rsidRDefault="002C16FB" w:rsidP="002C16FB">
            <w:pPr>
              <w:jc w:val="both"/>
              <w:rPr>
                <w:sz w:val="18"/>
                <w:szCs w:val="18"/>
              </w:rPr>
            </w:pPr>
            <w:r w:rsidRPr="0051257A">
              <w:rPr>
                <w:sz w:val="18"/>
                <w:szCs w:val="18"/>
              </w:rPr>
              <w:t>В пункте 10 проекта технического регламента фразу «номер партии» заменить на «</w:t>
            </w:r>
            <w:bookmarkStart w:id="5" w:name="_Hlk144732008"/>
            <w:r w:rsidRPr="0051257A">
              <w:rPr>
                <w:sz w:val="18"/>
                <w:szCs w:val="18"/>
              </w:rPr>
              <w:t>номер партии или заводской номер</w:t>
            </w:r>
            <w:bookmarkEnd w:id="5"/>
            <w:r w:rsidRPr="0051257A">
              <w:rPr>
                <w:sz w:val="18"/>
                <w:szCs w:val="18"/>
              </w:rPr>
              <w:t>».</w:t>
            </w:r>
          </w:p>
        </w:tc>
        <w:tc>
          <w:tcPr>
            <w:tcW w:w="1250" w:type="pct"/>
            <w:shd w:val="clear" w:color="auto" w:fill="auto"/>
          </w:tcPr>
          <w:p w14:paraId="27929482" w14:textId="33331EB8" w:rsidR="002C16FB" w:rsidRPr="0051257A" w:rsidRDefault="002C16FB" w:rsidP="002C16FB">
            <w:pPr>
              <w:jc w:val="both"/>
              <w:rPr>
                <w:sz w:val="18"/>
                <w:szCs w:val="18"/>
              </w:rPr>
            </w:pPr>
            <w:r w:rsidRPr="0051257A">
              <w:rPr>
                <w:sz w:val="18"/>
                <w:szCs w:val="18"/>
              </w:rPr>
              <w:t>Для отдельных видов строительных изделий, например, для дверей, ворот актуально указание на маркировке и в паспортах именно заводского номера, а не номера партии.</w:t>
            </w:r>
          </w:p>
        </w:tc>
        <w:tc>
          <w:tcPr>
            <w:tcW w:w="602" w:type="pct"/>
            <w:shd w:val="clear" w:color="auto" w:fill="auto"/>
          </w:tcPr>
          <w:p w14:paraId="3D57F972" w14:textId="60E0F687" w:rsidR="002C16FB" w:rsidRPr="0051257A" w:rsidRDefault="002C16FB" w:rsidP="002C16F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3482B755" w14:textId="59BB9271" w:rsidR="002C16FB" w:rsidRPr="0051257A" w:rsidRDefault="002C16FB" w:rsidP="002C16FB">
            <w:pPr>
              <w:jc w:val="both"/>
              <w:rPr>
                <w:b/>
                <w:sz w:val="18"/>
                <w:szCs w:val="18"/>
                <w:lang w:eastAsia="ru-RU"/>
              </w:rPr>
            </w:pPr>
            <w:r w:rsidRPr="0051257A">
              <w:rPr>
                <w:b/>
                <w:sz w:val="18"/>
                <w:szCs w:val="18"/>
                <w:lang w:eastAsia="ru-RU"/>
              </w:rPr>
              <w:t>Отработано.</w:t>
            </w:r>
          </w:p>
        </w:tc>
      </w:tr>
      <w:tr w:rsidR="0051257A" w:rsidRPr="0051257A" w14:paraId="683A409C" w14:textId="15BFF865" w:rsidTr="0051257A">
        <w:trPr>
          <w:trHeight w:val="526"/>
        </w:trPr>
        <w:tc>
          <w:tcPr>
            <w:tcW w:w="138" w:type="pct"/>
            <w:shd w:val="clear" w:color="auto" w:fill="auto"/>
          </w:tcPr>
          <w:p w14:paraId="3864F35E"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13D941A1" w14:textId="4FEFB4E0" w:rsidR="002C16FB" w:rsidRPr="0051257A" w:rsidRDefault="002C16FB" w:rsidP="002C16FB">
            <w:pPr>
              <w:autoSpaceDE w:val="0"/>
              <w:autoSpaceDN w:val="0"/>
              <w:adjustRightInd w:val="0"/>
              <w:jc w:val="both"/>
              <w:rPr>
                <w:sz w:val="18"/>
                <w:szCs w:val="18"/>
              </w:rPr>
            </w:pPr>
            <w:r w:rsidRPr="0051257A">
              <w:rPr>
                <w:sz w:val="18"/>
                <w:szCs w:val="18"/>
              </w:rPr>
              <w:t>По тексту проекта технического регламента: раздел IV, пункт 10; раздел IX, пункт 50.</w:t>
            </w:r>
          </w:p>
        </w:tc>
        <w:tc>
          <w:tcPr>
            <w:tcW w:w="417" w:type="pct"/>
            <w:shd w:val="clear" w:color="auto" w:fill="auto"/>
          </w:tcPr>
          <w:p w14:paraId="10B78739" w14:textId="39FADBF4" w:rsidR="002C16FB" w:rsidRPr="0051257A" w:rsidRDefault="002C16FB" w:rsidP="002C16FB">
            <w:pPr>
              <w:autoSpaceDE w:val="0"/>
              <w:autoSpaceDN w:val="0"/>
              <w:adjustRightInd w:val="0"/>
              <w:jc w:val="both"/>
              <w:rPr>
                <w:sz w:val="18"/>
                <w:szCs w:val="18"/>
              </w:rPr>
            </w:pPr>
            <w:r w:rsidRPr="0051257A">
              <w:rPr>
                <w:sz w:val="18"/>
                <w:szCs w:val="18"/>
                <w:lang w:eastAsia="ru-RU"/>
              </w:rPr>
              <w:t>Ассоциации «Союзкраска» от 27.07.2023 г № 138</w:t>
            </w:r>
          </w:p>
        </w:tc>
        <w:tc>
          <w:tcPr>
            <w:tcW w:w="833" w:type="pct"/>
            <w:shd w:val="clear" w:color="auto" w:fill="auto"/>
          </w:tcPr>
          <w:p w14:paraId="6BCB3EFD" w14:textId="67D4ECAA" w:rsidR="002C16FB" w:rsidRPr="0051257A" w:rsidRDefault="002C16FB" w:rsidP="002C16FB">
            <w:pPr>
              <w:jc w:val="both"/>
              <w:rPr>
                <w:sz w:val="18"/>
                <w:szCs w:val="18"/>
              </w:rPr>
            </w:pPr>
            <w:r w:rsidRPr="0051257A">
              <w:rPr>
                <w:sz w:val="18"/>
                <w:szCs w:val="18"/>
                <w:lang w:eastAsia="ru-RU"/>
              </w:rPr>
              <w:t>-</w:t>
            </w:r>
          </w:p>
        </w:tc>
        <w:tc>
          <w:tcPr>
            <w:tcW w:w="973" w:type="pct"/>
            <w:shd w:val="clear" w:color="auto" w:fill="auto"/>
          </w:tcPr>
          <w:p w14:paraId="6F3C7355" w14:textId="4816A483" w:rsidR="002C16FB" w:rsidRPr="0051257A" w:rsidRDefault="002C16FB" w:rsidP="002C16FB">
            <w:pPr>
              <w:jc w:val="both"/>
              <w:rPr>
                <w:sz w:val="18"/>
                <w:szCs w:val="18"/>
              </w:rPr>
            </w:pPr>
            <w:r w:rsidRPr="0051257A">
              <w:rPr>
                <w:sz w:val="18"/>
                <w:szCs w:val="18"/>
                <w:lang w:eastAsia="ru-RU"/>
              </w:rPr>
              <w:t>Предлагаем «гарантийный срок хранения» заменить на «гарантийный срок»</w:t>
            </w:r>
          </w:p>
        </w:tc>
        <w:tc>
          <w:tcPr>
            <w:tcW w:w="1250" w:type="pct"/>
            <w:shd w:val="clear" w:color="auto" w:fill="auto"/>
          </w:tcPr>
          <w:p w14:paraId="78F88224" w14:textId="77777777" w:rsidR="002C16FB" w:rsidRPr="0051257A" w:rsidRDefault="002C16FB" w:rsidP="002C16FB">
            <w:pPr>
              <w:suppressAutoHyphens/>
              <w:autoSpaceDN w:val="0"/>
              <w:jc w:val="both"/>
              <w:textAlignment w:val="baseline"/>
              <w:rPr>
                <w:sz w:val="18"/>
                <w:szCs w:val="18"/>
                <w:lang w:eastAsia="ru-RU"/>
              </w:rPr>
            </w:pPr>
            <w:r w:rsidRPr="0051257A">
              <w:rPr>
                <w:sz w:val="18"/>
                <w:szCs w:val="18"/>
                <w:lang w:eastAsia="ru-RU"/>
              </w:rPr>
              <w:t>Для лакокрасочных материалов устанавливается гарантийный срок или срок годности.</w:t>
            </w:r>
          </w:p>
          <w:p w14:paraId="7D2174CB" w14:textId="70A5A07A" w:rsidR="002C16FB" w:rsidRPr="0051257A" w:rsidRDefault="002C16FB" w:rsidP="002C16FB">
            <w:pPr>
              <w:jc w:val="both"/>
              <w:rPr>
                <w:sz w:val="18"/>
                <w:szCs w:val="18"/>
              </w:rPr>
            </w:pPr>
            <w:r w:rsidRPr="0051257A">
              <w:rPr>
                <w:sz w:val="18"/>
                <w:szCs w:val="18"/>
                <w:lang w:eastAsia="ru-RU"/>
              </w:rPr>
              <w:t xml:space="preserve">По </w:t>
            </w:r>
            <w:proofErr w:type="gramStart"/>
            <w:r w:rsidRPr="0051257A">
              <w:rPr>
                <w:sz w:val="18"/>
                <w:szCs w:val="18"/>
                <w:lang w:eastAsia="ru-RU"/>
              </w:rPr>
              <w:t>ГОСТ  9980.4</w:t>
            </w:r>
            <w:proofErr w:type="gramEnd"/>
            <w:r w:rsidRPr="0051257A">
              <w:rPr>
                <w:sz w:val="18"/>
                <w:szCs w:val="18"/>
                <w:lang w:eastAsia="ru-RU"/>
              </w:rPr>
              <w:t>-2002: «гарантийный срок — это срок для установления скрытых недостатков в продукции (товаре), которые не могли быть обнаружены при приёмке продукции».</w:t>
            </w:r>
          </w:p>
        </w:tc>
        <w:tc>
          <w:tcPr>
            <w:tcW w:w="602" w:type="pct"/>
            <w:shd w:val="clear" w:color="auto" w:fill="auto"/>
          </w:tcPr>
          <w:p w14:paraId="746BE73C" w14:textId="77777777" w:rsidR="002C16FB" w:rsidRPr="0051257A" w:rsidRDefault="002C16FB" w:rsidP="002C16FB">
            <w:pPr>
              <w:jc w:val="both"/>
              <w:rPr>
                <w:sz w:val="18"/>
                <w:szCs w:val="18"/>
                <w:lang w:eastAsia="ru-RU"/>
              </w:rPr>
            </w:pPr>
            <w:r w:rsidRPr="0051257A">
              <w:rPr>
                <w:b/>
                <w:bCs/>
                <w:sz w:val="18"/>
                <w:szCs w:val="18"/>
                <w:lang w:eastAsia="ru-RU"/>
              </w:rPr>
              <w:t>Не принято.</w:t>
            </w:r>
            <w:r w:rsidRPr="0051257A">
              <w:rPr>
                <w:sz w:val="18"/>
                <w:szCs w:val="18"/>
                <w:lang w:eastAsia="ru-RU"/>
              </w:rPr>
              <w:t xml:space="preserve"> Гарантийный срок хранения указан с пометкой «при наличии»</w:t>
            </w:r>
          </w:p>
          <w:p w14:paraId="078A85C3" w14:textId="4E950668" w:rsidR="002C16FB" w:rsidRPr="0051257A" w:rsidRDefault="002C16FB" w:rsidP="002C16FB">
            <w:pPr>
              <w:jc w:val="both"/>
              <w:rPr>
                <w:sz w:val="18"/>
                <w:szCs w:val="18"/>
                <w:lang w:eastAsia="ru-RU"/>
              </w:rPr>
            </w:pPr>
            <w:r w:rsidRPr="0051257A">
              <w:rPr>
                <w:sz w:val="18"/>
                <w:szCs w:val="18"/>
                <w:lang w:eastAsia="ru-RU"/>
              </w:rPr>
              <w:t>П.10</w:t>
            </w:r>
            <w:proofErr w:type="gramStart"/>
            <w:r w:rsidRPr="0051257A">
              <w:rPr>
                <w:sz w:val="18"/>
                <w:szCs w:val="18"/>
                <w:lang w:eastAsia="ru-RU"/>
              </w:rPr>
              <w:t xml:space="preserve"> ..</w:t>
            </w:r>
            <w:proofErr w:type="gramEnd"/>
            <w:r w:rsidRPr="0051257A">
              <w:rPr>
                <w:sz w:val="18"/>
                <w:szCs w:val="18"/>
                <w:lang w:eastAsia="ru-RU"/>
              </w:rPr>
              <w:t xml:space="preserve"> «срок годности, срок эксплуатации либо гарантийный срок хранения (при наличии)».</w:t>
            </w:r>
          </w:p>
        </w:tc>
        <w:tc>
          <w:tcPr>
            <w:tcW w:w="416" w:type="pct"/>
            <w:shd w:val="clear" w:color="auto" w:fill="auto"/>
          </w:tcPr>
          <w:p w14:paraId="00A8FD3B" w14:textId="77777777" w:rsidR="002C16FB" w:rsidRPr="0051257A" w:rsidRDefault="002C16FB" w:rsidP="002C16FB">
            <w:pPr>
              <w:jc w:val="both"/>
              <w:rPr>
                <w:b/>
                <w:sz w:val="18"/>
                <w:szCs w:val="18"/>
                <w:lang w:eastAsia="ru-RU"/>
              </w:rPr>
            </w:pPr>
          </w:p>
        </w:tc>
      </w:tr>
      <w:tr w:rsidR="0051257A" w:rsidRPr="0051257A" w14:paraId="070623C8" w14:textId="6E077F4C" w:rsidTr="0051257A">
        <w:trPr>
          <w:trHeight w:val="526"/>
        </w:trPr>
        <w:tc>
          <w:tcPr>
            <w:tcW w:w="138" w:type="pct"/>
            <w:shd w:val="clear" w:color="auto" w:fill="auto"/>
          </w:tcPr>
          <w:p w14:paraId="425A60AC"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203B7277" w14:textId="51261DAB" w:rsidR="002C16FB" w:rsidRPr="0051257A" w:rsidRDefault="002C16FB" w:rsidP="002C16FB">
            <w:pPr>
              <w:autoSpaceDE w:val="0"/>
              <w:autoSpaceDN w:val="0"/>
              <w:adjustRightInd w:val="0"/>
              <w:jc w:val="both"/>
              <w:rPr>
                <w:sz w:val="18"/>
                <w:szCs w:val="18"/>
              </w:rPr>
            </w:pPr>
            <w:r w:rsidRPr="0051257A">
              <w:rPr>
                <w:sz w:val="18"/>
                <w:szCs w:val="18"/>
                <w:lang w:eastAsia="ru-RU"/>
              </w:rPr>
              <w:t>Пункт 11</w:t>
            </w:r>
          </w:p>
        </w:tc>
        <w:tc>
          <w:tcPr>
            <w:tcW w:w="417" w:type="pct"/>
            <w:shd w:val="clear" w:color="auto" w:fill="auto"/>
          </w:tcPr>
          <w:p w14:paraId="23A2F9C0" w14:textId="3E4D0A87" w:rsidR="002C16FB" w:rsidRPr="0051257A" w:rsidRDefault="002C16FB" w:rsidP="002C16FB">
            <w:pPr>
              <w:autoSpaceDE w:val="0"/>
              <w:autoSpaceDN w:val="0"/>
              <w:adjustRightInd w:val="0"/>
              <w:jc w:val="both"/>
              <w:rPr>
                <w:sz w:val="18"/>
                <w:szCs w:val="18"/>
              </w:rPr>
            </w:pPr>
            <w:r w:rsidRPr="0051257A">
              <w:rPr>
                <w:sz w:val="18"/>
                <w:szCs w:val="18"/>
                <w:lang w:eastAsia="ru-RU"/>
              </w:rPr>
              <w:t>ПАО «Фортум»</w:t>
            </w:r>
          </w:p>
        </w:tc>
        <w:tc>
          <w:tcPr>
            <w:tcW w:w="833" w:type="pct"/>
            <w:shd w:val="clear" w:color="auto" w:fill="auto"/>
          </w:tcPr>
          <w:p w14:paraId="2C99BBFB" w14:textId="77777777" w:rsidR="002C16FB" w:rsidRPr="0051257A" w:rsidRDefault="002C16FB" w:rsidP="002C16FB">
            <w:pPr>
              <w:ind w:firstLine="316"/>
              <w:jc w:val="both"/>
              <w:rPr>
                <w:b/>
                <w:sz w:val="18"/>
                <w:szCs w:val="18"/>
              </w:rPr>
            </w:pPr>
            <w:r w:rsidRPr="0051257A">
              <w:rPr>
                <w:sz w:val="18"/>
                <w:szCs w:val="18"/>
              </w:rPr>
              <w:t xml:space="preserve">11. Идентификацию строительных материалов и изделий проводят путем сопоставления характеристик строительных материалов и изделий признакам, установленным в настоящем техническом регламенте с использованием представленных изготовителем (уполномоченным изготовителем лицом), продавцом документов, используя один или несколько методов, в том числе, с привлечением </w:t>
            </w:r>
            <w:r w:rsidRPr="0051257A">
              <w:rPr>
                <w:b/>
                <w:sz w:val="18"/>
                <w:szCs w:val="18"/>
              </w:rPr>
              <w:t>аккредитованных</w:t>
            </w:r>
            <w:r w:rsidRPr="0051257A">
              <w:rPr>
                <w:sz w:val="18"/>
                <w:szCs w:val="18"/>
              </w:rPr>
              <w:t xml:space="preserve"> испытательных лабораторий (центров) </w:t>
            </w:r>
            <w:r w:rsidRPr="0051257A">
              <w:rPr>
                <w:b/>
                <w:sz w:val="18"/>
                <w:szCs w:val="18"/>
              </w:rPr>
              <w:t>или собственной испытательной лаборатории изготовителя.</w:t>
            </w:r>
          </w:p>
          <w:p w14:paraId="3E540F45" w14:textId="77777777" w:rsidR="002C16FB" w:rsidRPr="0051257A" w:rsidRDefault="002C16FB" w:rsidP="002C16FB">
            <w:pPr>
              <w:jc w:val="both"/>
              <w:rPr>
                <w:sz w:val="18"/>
                <w:szCs w:val="18"/>
              </w:rPr>
            </w:pPr>
          </w:p>
        </w:tc>
        <w:tc>
          <w:tcPr>
            <w:tcW w:w="973" w:type="pct"/>
            <w:shd w:val="clear" w:color="auto" w:fill="auto"/>
          </w:tcPr>
          <w:p w14:paraId="39DA9FB6" w14:textId="20CD44FB" w:rsidR="002C16FB" w:rsidRPr="0051257A" w:rsidRDefault="002C16FB" w:rsidP="002C16FB">
            <w:pPr>
              <w:jc w:val="both"/>
              <w:rPr>
                <w:sz w:val="18"/>
                <w:szCs w:val="18"/>
              </w:rPr>
            </w:pPr>
            <w:r w:rsidRPr="0051257A">
              <w:rPr>
                <w:sz w:val="18"/>
                <w:szCs w:val="18"/>
              </w:rPr>
              <w:t xml:space="preserve">11. Идентификацию строительных материалов и изделий проводят путем сопоставления характеристик строительных материалов и изделий признакам, установленным в настоящем техническом регламенте с использованием представленных изготовителем (уполномоченным изготовителем лицом), продавцом документов, используя </w:t>
            </w:r>
            <w:bookmarkStart w:id="6" w:name="_Hlk144887213"/>
            <w:r w:rsidRPr="0051257A">
              <w:rPr>
                <w:sz w:val="18"/>
                <w:szCs w:val="18"/>
              </w:rPr>
              <w:t xml:space="preserve">один или несколько методов в собственной испытательной лаборатории изготовителя или с привлечением </w:t>
            </w:r>
            <w:r w:rsidRPr="0051257A">
              <w:rPr>
                <w:b/>
                <w:sz w:val="18"/>
                <w:szCs w:val="18"/>
              </w:rPr>
              <w:t>аккредитованных</w:t>
            </w:r>
            <w:r w:rsidRPr="0051257A">
              <w:rPr>
                <w:sz w:val="18"/>
                <w:szCs w:val="18"/>
              </w:rPr>
              <w:t xml:space="preserve"> испытательных лабораторий (центров).</w:t>
            </w:r>
            <w:bookmarkEnd w:id="6"/>
          </w:p>
        </w:tc>
        <w:tc>
          <w:tcPr>
            <w:tcW w:w="1250" w:type="pct"/>
            <w:shd w:val="clear" w:color="auto" w:fill="auto"/>
          </w:tcPr>
          <w:p w14:paraId="7DDC1EE1" w14:textId="77777777" w:rsidR="002C16FB" w:rsidRPr="0051257A" w:rsidRDefault="002C16FB" w:rsidP="002C16FB">
            <w:pPr>
              <w:ind w:firstLine="316"/>
              <w:jc w:val="both"/>
              <w:rPr>
                <w:sz w:val="18"/>
                <w:szCs w:val="18"/>
              </w:rPr>
            </w:pPr>
            <w:r w:rsidRPr="0051257A">
              <w:rPr>
                <w:sz w:val="18"/>
                <w:szCs w:val="18"/>
              </w:rPr>
              <w:t>Цель аккредитации - обеспечение доверия к результатам оценки соответствия (см. статью 5 №412-ФЗ).</w:t>
            </w:r>
          </w:p>
          <w:p w14:paraId="0099ABCE" w14:textId="77777777" w:rsidR="002C16FB" w:rsidRPr="0051257A" w:rsidRDefault="002C16FB" w:rsidP="002C16FB">
            <w:pPr>
              <w:ind w:firstLine="316"/>
              <w:jc w:val="both"/>
              <w:rPr>
                <w:sz w:val="18"/>
                <w:szCs w:val="18"/>
              </w:rPr>
            </w:pPr>
            <w:r w:rsidRPr="0051257A">
              <w:rPr>
                <w:sz w:val="18"/>
                <w:szCs w:val="18"/>
              </w:rPr>
              <w:t>Если делаешь для себя, то аккредитация в Росаккредитации не должна быть обязательной, а такая обязательность усматривается из пункта 11 в редакции проекта.</w:t>
            </w:r>
          </w:p>
          <w:p w14:paraId="2260C04D" w14:textId="77777777" w:rsidR="002C16FB" w:rsidRPr="0051257A" w:rsidRDefault="002C16FB" w:rsidP="002C16FB">
            <w:pPr>
              <w:ind w:firstLine="316"/>
              <w:jc w:val="both"/>
              <w:rPr>
                <w:sz w:val="18"/>
                <w:szCs w:val="18"/>
              </w:rPr>
            </w:pPr>
            <w:r w:rsidRPr="0051257A">
              <w:rPr>
                <w:sz w:val="18"/>
                <w:szCs w:val="18"/>
              </w:rPr>
              <w:t xml:space="preserve">Собственная лаборатория изготовителя </w:t>
            </w:r>
            <w:r w:rsidRPr="0051257A">
              <w:rPr>
                <w:b/>
                <w:sz w:val="18"/>
                <w:szCs w:val="18"/>
              </w:rPr>
              <w:t>не обязательно должна быть</w:t>
            </w:r>
            <w:r w:rsidRPr="0051257A">
              <w:rPr>
                <w:sz w:val="18"/>
                <w:szCs w:val="18"/>
              </w:rPr>
              <w:t xml:space="preserve"> </w:t>
            </w:r>
            <w:r w:rsidRPr="0051257A">
              <w:rPr>
                <w:b/>
                <w:sz w:val="18"/>
                <w:szCs w:val="18"/>
              </w:rPr>
              <w:t>аккредитована</w:t>
            </w:r>
            <w:r w:rsidRPr="0051257A">
              <w:rPr>
                <w:sz w:val="18"/>
                <w:szCs w:val="18"/>
              </w:rPr>
              <w:t>, т.к. действует в интересах изготовителя, который доверяет результатам работы своей лаборатории.</w:t>
            </w:r>
          </w:p>
          <w:p w14:paraId="132DD433" w14:textId="77777777" w:rsidR="002C16FB" w:rsidRPr="0051257A" w:rsidRDefault="002C16FB" w:rsidP="002C16FB">
            <w:pPr>
              <w:jc w:val="both"/>
              <w:rPr>
                <w:sz w:val="18"/>
                <w:szCs w:val="18"/>
              </w:rPr>
            </w:pPr>
          </w:p>
        </w:tc>
        <w:tc>
          <w:tcPr>
            <w:tcW w:w="602" w:type="pct"/>
            <w:shd w:val="clear" w:color="auto" w:fill="auto"/>
          </w:tcPr>
          <w:p w14:paraId="74BE01DE" w14:textId="77777777" w:rsidR="002C16FB" w:rsidRPr="0051257A" w:rsidRDefault="002C16FB" w:rsidP="002C16FB">
            <w:pPr>
              <w:jc w:val="both"/>
              <w:rPr>
                <w:b/>
                <w:bCs/>
                <w:sz w:val="18"/>
                <w:szCs w:val="18"/>
                <w:lang w:eastAsia="ru-RU"/>
              </w:rPr>
            </w:pPr>
            <w:r w:rsidRPr="0051257A">
              <w:rPr>
                <w:b/>
                <w:bCs/>
                <w:sz w:val="18"/>
                <w:szCs w:val="18"/>
                <w:lang w:eastAsia="ru-RU"/>
              </w:rPr>
              <w:t>Принято.</w:t>
            </w:r>
          </w:p>
          <w:p w14:paraId="0CED1ADB" w14:textId="77777777" w:rsidR="002C16FB" w:rsidRPr="0051257A" w:rsidRDefault="002C16FB" w:rsidP="002C16FB">
            <w:pPr>
              <w:jc w:val="both"/>
              <w:rPr>
                <w:b/>
                <w:bCs/>
                <w:sz w:val="18"/>
                <w:szCs w:val="18"/>
                <w:lang w:eastAsia="ru-RU"/>
              </w:rPr>
            </w:pPr>
          </w:p>
          <w:p w14:paraId="5637D45A" w14:textId="77777777" w:rsidR="002C16FB" w:rsidRPr="0051257A" w:rsidRDefault="002C16FB" w:rsidP="002C16FB">
            <w:pPr>
              <w:jc w:val="both"/>
              <w:rPr>
                <w:sz w:val="18"/>
                <w:szCs w:val="18"/>
                <w:lang w:eastAsia="ru-RU"/>
              </w:rPr>
            </w:pPr>
            <w:r w:rsidRPr="0051257A">
              <w:rPr>
                <w:sz w:val="18"/>
                <w:szCs w:val="18"/>
                <w:lang w:eastAsia="ru-RU"/>
              </w:rPr>
              <w:t xml:space="preserve">В пункте 11 к проекту ТР ЕАЭС СМиИ так и указанно, что можно проводить идентификацию строительных материалов и изделий не только в аккредитованной лаборатории, но и в собственной испытательной лаборатории, и нигде не указанно, что она должна быть аккредитована. </w:t>
            </w:r>
          </w:p>
          <w:p w14:paraId="60325C27" w14:textId="057927A6" w:rsidR="002C16FB" w:rsidRPr="0051257A" w:rsidRDefault="002C16FB" w:rsidP="002C16FB">
            <w:pPr>
              <w:jc w:val="both"/>
              <w:rPr>
                <w:sz w:val="18"/>
                <w:szCs w:val="18"/>
                <w:lang w:eastAsia="ru-RU"/>
              </w:rPr>
            </w:pPr>
            <w:r w:rsidRPr="0051257A">
              <w:rPr>
                <w:sz w:val="18"/>
                <w:szCs w:val="18"/>
                <w:lang w:eastAsia="ru-RU"/>
              </w:rPr>
              <w:t>Аккредитованные испытательные лаборатории поменяно в пункте местами.</w:t>
            </w:r>
          </w:p>
        </w:tc>
        <w:tc>
          <w:tcPr>
            <w:tcW w:w="416" w:type="pct"/>
            <w:shd w:val="clear" w:color="auto" w:fill="auto"/>
          </w:tcPr>
          <w:p w14:paraId="30AB6FA9" w14:textId="79BD4E82" w:rsidR="002C16FB" w:rsidRPr="0051257A" w:rsidRDefault="002C16FB" w:rsidP="002C16FB">
            <w:pPr>
              <w:jc w:val="both"/>
              <w:rPr>
                <w:b/>
                <w:bCs/>
                <w:sz w:val="18"/>
                <w:szCs w:val="18"/>
                <w:lang w:eastAsia="ru-RU"/>
              </w:rPr>
            </w:pPr>
            <w:r w:rsidRPr="0051257A">
              <w:rPr>
                <w:b/>
                <w:bCs/>
                <w:sz w:val="18"/>
                <w:szCs w:val="18"/>
                <w:lang w:eastAsia="ru-RU"/>
              </w:rPr>
              <w:t>Отработано.</w:t>
            </w:r>
          </w:p>
        </w:tc>
      </w:tr>
      <w:tr w:rsidR="0051257A" w:rsidRPr="0051257A" w14:paraId="6141DD8C" w14:textId="3BE77EBC" w:rsidTr="0051257A">
        <w:trPr>
          <w:trHeight w:val="526"/>
        </w:trPr>
        <w:tc>
          <w:tcPr>
            <w:tcW w:w="138" w:type="pct"/>
            <w:shd w:val="clear" w:color="auto" w:fill="auto"/>
          </w:tcPr>
          <w:p w14:paraId="09EA1290"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73D6E1E5" w14:textId="06DF16FB" w:rsidR="002C16FB" w:rsidRPr="0051257A" w:rsidRDefault="002C16FB" w:rsidP="002C16F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IV</w:t>
            </w:r>
            <w:r w:rsidRPr="0051257A">
              <w:rPr>
                <w:sz w:val="18"/>
                <w:szCs w:val="18"/>
              </w:rPr>
              <w:t xml:space="preserve">, п.12, 3 абзац </w:t>
            </w:r>
          </w:p>
        </w:tc>
        <w:tc>
          <w:tcPr>
            <w:tcW w:w="417" w:type="pct"/>
            <w:shd w:val="clear" w:color="auto" w:fill="auto"/>
          </w:tcPr>
          <w:p w14:paraId="15A50841" w14:textId="378150D5" w:rsidR="002C16FB" w:rsidRPr="0051257A" w:rsidRDefault="002C16FB" w:rsidP="002C16FB">
            <w:pPr>
              <w:autoSpaceDE w:val="0"/>
              <w:autoSpaceDN w:val="0"/>
              <w:adjustRightInd w:val="0"/>
              <w:jc w:val="both"/>
              <w:rPr>
                <w:sz w:val="18"/>
                <w:szCs w:val="18"/>
              </w:rPr>
            </w:pPr>
            <w:r w:rsidRPr="0051257A">
              <w:rPr>
                <w:sz w:val="18"/>
                <w:szCs w:val="18"/>
                <w:lang w:eastAsia="ru-RU"/>
              </w:rPr>
              <w:t>ООО «Газпром проектирование»</w:t>
            </w:r>
          </w:p>
        </w:tc>
        <w:tc>
          <w:tcPr>
            <w:tcW w:w="833" w:type="pct"/>
            <w:shd w:val="clear" w:color="auto" w:fill="auto"/>
          </w:tcPr>
          <w:p w14:paraId="773A550A" w14:textId="77777777" w:rsidR="002C16FB" w:rsidRPr="0051257A" w:rsidRDefault="002C16FB" w:rsidP="002C16FB">
            <w:pPr>
              <w:jc w:val="both"/>
              <w:rPr>
                <w:sz w:val="18"/>
                <w:szCs w:val="18"/>
              </w:rPr>
            </w:pPr>
          </w:p>
        </w:tc>
        <w:tc>
          <w:tcPr>
            <w:tcW w:w="973" w:type="pct"/>
            <w:shd w:val="clear" w:color="auto" w:fill="auto"/>
          </w:tcPr>
          <w:p w14:paraId="13DD6004" w14:textId="7706D750" w:rsidR="002C16FB" w:rsidRPr="0051257A" w:rsidRDefault="002C16FB" w:rsidP="002C16FB">
            <w:pPr>
              <w:jc w:val="both"/>
              <w:rPr>
                <w:sz w:val="18"/>
                <w:szCs w:val="18"/>
              </w:rPr>
            </w:pPr>
            <w:r w:rsidRPr="0051257A">
              <w:rPr>
                <w:sz w:val="18"/>
                <w:szCs w:val="18"/>
              </w:rPr>
              <w:t>Исправить опечатку в слове «изделия»</w:t>
            </w:r>
          </w:p>
        </w:tc>
        <w:tc>
          <w:tcPr>
            <w:tcW w:w="1250" w:type="pct"/>
            <w:shd w:val="clear" w:color="auto" w:fill="auto"/>
          </w:tcPr>
          <w:p w14:paraId="5C7F1365" w14:textId="77777777" w:rsidR="002C16FB" w:rsidRPr="0051257A" w:rsidRDefault="002C16FB" w:rsidP="002C16FB">
            <w:pPr>
              <w:jc w:val="both"/>
              <w:rPr>
                <w:sz w:val="18"/>
                <w:szCs w:val="18"/>
              </w:rPr>
            </w:pPr>
            <w:proofErr w:type="gramStart"/>
            <w:r w:rsidRPr="0051257A">
              <w:rPr>
                <w:sz w:val="18"/>
                <w:szCs w:val="18"/>
              </w:rPr>
              <w:t>«….</w:t>
            </w:r>
            <w:proofErr w:type="gramEnd"/>
            <w:r w:rsidRPr="0051257A">
              <w:rPr>
                <w:sz w:val="18"/>
                <w:szCs w:val="18"/>
              </w:rPr>
              <w:t>на строительные материалы и изделия.»</w:t>
            </w:r>
          </w:p>
          <w:p w14:paraId="2EB924D7" w14:textId="77777777" w:rsidR="002C16FB" w:rsidRPr="0051257A" w:rsidRDefault="002C16FB" w:rsidP="002C16FB">
            <w:pPr>
              <w:jc w:val="both"/>
              <w:rPr>
                <w:sz w:val="18"/>
                <w:szCs w:val="18"/>
              </w:rPr>
            </w:pPr>
          </w:p>
        </w:tc>
        <w:tc>
          <w:tcPr>
            <w:tcW w:w="602" w:type="pct"/>
            <w:shd w:val="clear" w:color="auto" w:fill="auto"/>
          </w:tcPr>
          <w:p w14:paraId="0FC7061A" w14:textId="1217E2EF" w:rsidR="002C16FB" w:rsidRPr="0051257A" w:rsidRDefault="002C16FB" w:rsidP="002C16FB">
            <w:pPr>
              <w:jc w:val="both"/>
              <w:rPr>
                <w:sz w:val="18"/>
                <w:szCs w:val="18"/>
                <w:lang w:eastAsia="ru-RU"/>
              </w:rPr>
            </w:pPr>
            <w:r w:rsidRPr="0051257A">
              <w:rPr>
                <w:b/>
                <w:bCs/>
                <w:sz w:val="18"/>
                <w:szCs w:val="18"/>
                <w:lang w:eastAsia="ru-RU"/>
              </w:rPr>
              <w:t>Принято.</w:t>
            </w:r>
          </w:p>
        </w:tc>
        <w:tc>
          <w:tcPr>
            <w:tcW w:w="416" w:type="pct"/>
            <w:shd w:val="clear" w:color="auto" w:fill="auto"/>
          </w:tcPr>
          <w:p w14:paraId="3AF5D20E" w14:textId="2AFA84C6" w:rsidR="002C16FB" w:rsidRPr="0051257A" w:rsidRDefault="002C16FB" w:rsidP="002C16FB">
            <w:pPr>
              <w:jc w:val="both"/>
              <w:rPr>
                <w:b/>
                <w:bCs/>
                <w:sz w:val="18"/>
                <w:szCs w:val="18"/>
                <w:lang w:eastAsia="ru-RU"/>
              </w:rPr>
            </w:pPr>
            <w:r w:rsidRPr="0051257A">
              <w:rPr>
                <w:b/>
                <w:bCs/>
                <w:sz w:val="18"/>
                <w:szCs w:val="18"/>
                <w:lang w:eastAsia="ru-RU"/>
              </w:rPr>
              <w:t>Отработано.</w:t>
            </w:r>
          </w:p>
        </w:tc>
      </w:tr>
      <w:tr w:rsidR="0051257A" w:rsidRPr="0051257A" w14:paraId="208DB94F" w14:textId="0388422D" w:rsidTr="0051257A">
        <w:trPr>
          <w:trHeight w:val="526"/>
        </w:trPr>
        <w:tc>
          <w:tcPr>
            <w:tcW w:w="138" w:type="pct"/>
            <w:shd w:val="clear" w:color="auto" w:fill="auto"/>
          </w:tcPr>
          <w:p w14:paraId="11E315CB"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4FC7CD8F" w14:textId="3969AB1D" w:rsidR="002C16FB" w:rsidRPr="0051257A" w:rsidRDefault="002C16FB" w:rsidP="002C16F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IV</w:t>
            </w:r>
            <w:r w:rsidRPr="0051257A">
              <w:rPr>
                <w:sz w:val="18"/>
                <w:szCs w:val="18"/>
              </w:rPr>
              <w:t xml:space="preserve">, п.12, последний абзац </w:t>
            </w:r>
          </w:p>
        </w:tc>
        <w:tc>
          <w:tcPr>
            <w:tcW w:w="417" w:type="pct"/>
            <w:shd w:val="clear" w:color="auto" w:fill="auto"/>
          </w:tcPr>
          <w:p w14:paraId="3F25C55C" w14:textId="25D64B88" w:rsidR="002C16FB" w:rsidRPr="0051257A" w:rsidRDefault="002C16FB" w:rsidP="002C16FB">
            <w:pPr>
              <w:autoSpaceDE w:val="0"/>
              <w:autoSpaceDN w:val="0"/>
              <w:adjustRightInd w:val="0"/>
              <w:jc w:val="both"/>
              <w:rPr>
                <w:sz w:val="18"/>
                <w:szCs w:val="18"/>
              </w:rPr>
            </w:pPr>
            <w:r w:rsidRPr="0051257A">
              <w:rPr>
                <w:sz w:val="18"/>
                <w:szCs w:val="18"/>
                <w:lang w:eastAsia="ru-RU"/>
              </w:rPr>
              <w:t>ООО «Газпром проектирование»</w:t>
            </w:r>
          </w:p>
        </w:tc>
        <w:tc>
          <w:tcPr>
            <w:tcW w:w="833" w:type="pct"/>
            <w:shd w:val="clear" w:color="auto" w:fill="auto"/>
          </w:tcPr>
          <w:p w14:paraId="27112F2B" w14:textId="77777777" w:rsidR="002C16FB" w:rsidRPr="0051257A" w:rsidRDefault="002C16FB" w:rsidP="002C16FB">
            <w:pPr>
              <w:jc w:val="both"/>
              <w:rPr>
                <w:sz w:val="18"/>
                <w:szCs w:val="18"/>
              </w:rPr>
            </w:pPr>
          </w:p>
        </w:tc>
        <w:tc>
          <w:tcPr>
            <w:tcW w:w="973" w:type="pct"/>
            <w:shd w:val="clear" w:color="auto" w:fill="auto"/>
          </w:tcPr>
          <w:p w14:paraId="291C6BA3" w14:textId="77777777" w:rsidR="002C16FB" w:rsidRPr="0051257A" w:rsidRDefault="002C16FB" w:rsidP="002C16FB">
            <w:pPr>
              <w:jc w:val="both"/>
              <w:rPr>
                <w:sz w:val="18"/>
                <w:szCs w:val="18"/>
              </w:rPr>
            </w:pPr>
            <w:r w:rsidRPr="0051257A">
              <w:rPr>
                <w:sz w:val="18"/>
                <w:szCs w:val="18"/>
              </w:rPr>
              <w:t>В п.12 при первом упоминании название перечня записать с прописной буквы.</w:t>
            </w:r>
          </w:p>
          <w:p w14:paraId="425A0DC7" w14:textId="77777777" w:rsidR="002C16FB" w:rsidRPr="0051257A" w:rsidRDefault="002C16FB" w:rsidP="002C16FB">
            <w:pPr>
              <w:jc w:val="both"/>
              <w:rPr>
                <w:sz w:val="18"/>
                <w:szCs w:val="18"/>
              </w:rPr>
            </w:pPr>
            <w:r w:rsidRPr="0051257A">
              <w:rPr>
                <w:sz w:val="18"/>
                <w:szCs w:val="18"/>
              </w:rPr>
              <w:t>Перечень оформить отдельным приложением, которое внести в раздел «Содержание» и привести ссылку в п.12</w:t>
            </w:r>
          </w:p>
          <w:p w14:paraId="594B48CE" w14:textId="77777777" w:rsidR="002C16FB" w:rsidRPr="0051257A" w:rsidRDefault="002C16FB" w:rsidP="002C16FB">
            <w:pPr>
              <w:jc w:val="both"/>
              <w:rPr>
                <w:sz w:val="18"/>
                <w:szCs w:val="18"/>
              </w:rPr>
            </w:pPr>
          </w:p>
        </w:tc>
        <w:tc>
          <w:tcPr>
            <w:tcW w:w="1250" w:type="pct"/>
            <w:shd w:val="clear" w:color="auto" w:fill="auto"/>
          </w:tcPr>
          <w:p w14:paraId="3834EBEA" w14:textId="13CF62AA" w:rsidR="002C16FB" w:rsidRPr="0051257A" w:rsidRDefault="002C16FB" w:rsidP="002C16FB">
            <w:pPr>
              <w:jc w:val="both"/>
              <w:rPr>
                <w:sz w:val="18"/>
                <w:szCs w:val="18"/>
              </w:rPr>
            </w:pPr>
            <w:proofErr w:type="gramStart"/>
            <w:r w:rsidRPr="0051257A">
              <w:rPr>
                <w:sz w:val="18"/>
                <w:szCs w:val="18"/>
              </w:rPr>
              <w:t>« …</w:t>
            </w:r>
            <w:proofErr w:type="gramEnd"/>
            <w:r w:rsidRPr="0051257A">
              <w:rPr>
                <w:sz w:val="18"/>
                <w:szCs w:val="18"/>
              </w:rPr>
              <w:t xml:space="preserve">При необходимости используется инструментальный метод идентификации с использованием документации. Инструментальный метод предусматривает испытания строительных материалов и изделий в соответствии с методами исследований (испытаний) и измерений строительных материалов и изделий, установленных в </w:t>
            </w:r>
            <w:r w:rsidRPr="0051257A">
              <w:rPr>
                <w:b/>
                <w:sz w:val="18"/>
                <w:szCs w:val="18"/>
              </w:rPr>
              <w:t>Перечне</w:t>
            </w:r>
            <w:r w:rsidRPr="0051257A">
              <w:rPr>
                <w:sz w:val="18"/>
                <w:szCs w:val="18"/>
              </w:rPr>
              <w:t xml:space="preserve"> </w:t>
            </w:r>
            <w:bookmarkStart w:id="7" w:name="_Hlk137554118"/>
            <w:r w:rsidRPr="0051257A">
              <w:rPr>
                <w:sz w:val="18"/>
                <w:szCs w:val="18"/>
              </w:rPr>
              <w:t xml:space="preserve">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(проб), необходимые для применения и исполнения требований настоящего технического регламента и осуществления оценки соответствия строительных материалов и изделий (далее – </w:t>
            </w:r>
            <w:bookmarkStart w:id="8" w:name="_Hlk130296190"/>
            <w:r w:rsidRPr="0051257A">
              <w:rPr>
                <w:sz w:val="18"/>
                <w:szCs w:val="18"/>
              </w:rPr>
              <w:t>перечень стандартов, содержащих правила и методы испытаний</w:t>
            </w:r>
            <w:bookmarkEnd w:id="8"/>
            <w:r w:rsidRPr="0051257A">
              <w:rPr>
                <w:sz w:val="18"/>
                <w:szCs w:val="18"/>
              </w:rPr>
              <w:t>)</w:t>
            </w:r>
            <w:bookmarkEnd w:id="7"/>
            <w:r w:rsidRPr="0051257A">
              <w:rPr>
                <w:sz w:val="18"/>
                <w:szCs w:val="18"/>
              </w:rPr>
              <w:t xml:space="preserve"> </w:t>
            </w:r>
            <w:r w:rsidRPr="0051257A">
              <w:rPr>
                <w:b/>
                <w:sz w:val="18"/>
                <w:szCs w:val="18"/>
              </w:rPr>
              <w:t>(Приложение 10).»</w:t>
            </w:r>
          </w:p>
        </w:tc>
        <w:tc>
          <w:tcPr>
            <w:tcW w:w="602" w:type="pct"/>
            <w:shd w:val="clear" w:color="auto" w:fill="auto"/>
          </w:tcPr>
          <w:p w14:paraId="1608BF4B" w14:textId="77777777" w:rsidR="002C16FB" w:rsidRPr="0051257A" w:rsidRDefault="002C16FB" w:rsidP="002C16FB">
            <w:pPr>
              <w:jc w:val="both"/>
              <w:rPr>
                <w:b/>
                <w:bCs/>
                <w:sz w:val="18"/>
                <w:szCs w:val="18"/>
                <w:lang w:eastAsia="ru-RU"/>
              </w:rPr>
            </w:pPr>
            <w:r w:rsidRPr="0051257A">
              <w:rPr>
                <w:b/>
                <w:bCs/>
                <w:sz w:val="18"/>
                <w:szCs w:val="18"/>
                <w:lang w:eastAsia="ru-RU"/>
              </w:rPr>
              <w:t>Принято частично.</w:t>
            </w:r>
          </w:p>
          <w:p w14:paraId="614B4B1E" w14:textId="40AE50DA" w:rsidR="002C16FB" w:rsidRPr="0051257A" w:rsidRDefault="002C16FB" w:rsidP="002C16FB">
            <w:pPr>
              <w:jc w:val="both"/>
              <w:rPr>
                <w:sz w:val="18"/>
                <w:szCs w:val="18"/>
                <w:lang w:eastAsia="ru-RU"/>
              </w:rPr>
            </w:pPr>
          </w:p>
        </w:tc>
        <w:tc>
          <w:tcPr>
            <w:tcW w:w="416" w:type="pct"/>
            <w:shd w:val="clear" w:color="auto" w:fill="auto"/>
          </w:tcPr>
          <w:p w14:paraId="1D5F58B8" w14:textId="77777777" w:rsidR="002C16FB" w:rsidRPr="0051257A" w:rsidRDefault="002C16FB" w:rsidP="002C16FB">
            <w:pPr>
              <w:jc w:val="both"/>
              <w:rPr>
                <w:b/>
                <w:bCs/>
                <w:sz w:val="18"/>
                <w:szCs w:val="18"/>
                <w:lang w:eastAsia="ru-RU"/>
              </w:rPr>
            </w:pPr>
          </w:p>
        </w:tc>
      </w:tr>
      <w:tr w:rsidR="0051257A" w:rsidRPr="0051257A" w14:paraId="69C7F348" w14:textId="6DDB504D" w:rsidTr="0051257A">
        <w:trPr>
          <w:trHeight w:val="526"/>
        </w:trPr>
        <w:tc>
          <w:tcPr>
            <w:tcW w:w="138" w:type="pct"/>
            <w:shd w:val="clear" w:color="auto" w:fill="auto"/>
          </w:tcPr>
          <w:p w14:paraId="6DCC129E"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48F33919" w14:textId="466C6E93" w:rsidR="002C16FB" w:rsidRPr="0051257A" w:rsidRDefault="002C16FB" w:rsidP="002C16FB">
            <w:pPr>
              <w:autoSpaceDE w:val="0"/>
              <w:autoSpaceDN w:val="0"/>
              <w:adjustRightInd w:val="0"/>
              <w:jc w:val="both"/>
              <w:rPr>
                <w:sz w:val="18"/>
                <w:szCs w:val="18"/>
              </w:rPr>
            </w:pPr>
            <w:r w:rsidRPr="0051257A">
              <w:rPr>
                <w:sz w:val="18"/>
                <w:szCs w:val="18"/>
                <w:lang w:eastAsia="ru-RU"/>
              </w:rPr>
              <w:t>Пункт 15</w:t>
            </w:r>
          </w:p>
        </w:tc>
        <w:tc>
          <w:tcPr>
            <w:tcW w:w="417" w:type="pct"/>
            <w:shd w:val="clear" w:color="auto" w:fill="auto"/>
          </w:tcPr>
          <w:p w14:paraId="35E25E1B" w14:textId="48DACA47" w:rsidR="002C16FB" w:rsidRPr="0051257A" w:rsidRDefault="002C16FB" w:rsidP="002C16FB">
            <w:pPr>
              <w:autoSpaceDE w:val="0"/>
              <w:autoSpaceDN w:val="0"/>
              <w:adjustRightInd w:val="0"/>
              <w:jc w:val="both"/>
              <w:rPr>
                <w:sz w:val="18"/>
                <w:szCs w:val="18"/>
              </w:rPr>
            </w:pPr>
            <w:r w:rsidRPr="0051257A">
              <w:rPr>
                <w:sz w:val="18"/>
                <w:szCs w:val="18"/>
                <w:lang w:eastAsia="ru-RU"/>
              </w:rPr>
              <w:t>ПАО «Фортум»</w:t>
            </w:r>
          </w:p>
        </w:tc>
        <w:tc>
          <w:tcPr>
            <w:tcW w:w="833" w:type="pct"/>
            <w:shd w:val="clear" w:color="auto" w:fill="auto"/>
          </w:tcPr>
          <w:p w14:paraId="0C8EED92" w14:textId="77777777" w:rsidR="002C16FB" w:rsidRPr="0051257A" w:rsidRDefault="002C16FB" w:rsidP="002C16FB">
            <w:pPr>
              <w:ind w:firstLine="316"/>
              <w:jc w:val="both"/>
              <w:rPr>
                <w:sz w:val="18"/>
                <w:szCs w:val="18"/>
              </w:rPr>
            </w:pPr>
            <w:r w:rsidRPr="0051257A">
              <w:rPr>
                <w:sz w:val="18"/>
                <w:szCs w:val="18"/>
              </w:rPr>
              <w:t>15. Строительные материалы и изделия должны быть пригодными для применения в строительстве и обладать характеристиками, свойствами, которые при условии их применения по назначению и соблюдении установленных правил их использования, позволяют обеспечивать соответствие зданий и сооружений базовым требованиям безопасности, установленным в приложении 2 настоящего технического регламента.</w:t>
            </w:r>
          </w:p>
          <w:p w14:paraId="48410C79" w14:textId="77777777" w:rsidR="002C16FB" w:rsidRPr="0051257A" w:rsidRDefault="002C16FB" w:rsidP="002C16FB">
            <w:pPr>
              <w:jc w:val="both"/>
              <w:rPr>
                <w:sz w:val="18"/>
                <w:szCs w:val="18"/>
              </w:rPr>
            </w:pPr>
          </w:p>
        </w:tc>
        <w:tc>
          <w:tcPr>
            <w:tcW w:w="973" w:type="pct"/>
            <w:shd w:val="clear" w:color="auto" w:fill="auto"/>
          </w:tcPr>
          <w:p w14:paraId="02884F8F" w14:textId="623CC378" w:rsidR="002C16FB" w:rsidRPr="0051257A" w:rsidRDefault="002C16FB" w:rsidP="002C16FB">
            <w:pPr>
              <w:jc w:val="both"/>
              <w:rPr>
                <w:sz w:val="18"/>
                <w:szCs w:val="18"/>
              </w:rPr>
            </w:pPr>
            <w:r w:rsidRPr="0051257A">
              <w:rPr>
                <w:sz w:val="18"/>
                <w:szCs w:val="18"/>
              </w:rPr>
              <w:t>15. Строительные материалы и изделия, выпускаемые в обращение на территории Союза, должны быть безопасными в процессах производства, монтажа, хранения, транспортировки, упаковки, применения и утилизации.</w:t>
            </w:r>
          </w:p>
        </w:tc>
        <w:tc>
          <w:tcPr>
            <w:tcW w:w="1250" w:type="pct"/>
            <w:shd w:val="clear" w:color="auto" w:fill="auto"/>
          </w:tcPr>
          <w:p w14:paraId="5023ACBB" w14:textId="77777777" w:rsidR="002C16FB" w:rsidRPr="0051257A" w:rsidRDefault="002C16FB" w:rsidP="002C16FB">
            <w:pPr>
              <w:ind w:firstLine="316"/>
              <w:jc w:val="both"/>
              <w:rPr>
                <w:sz w:val="18"/>
                <w:szCs w:val="18"/>
              </w:rPr>
            </w:pPr>
            <w:proofErr w:type="gramStart"/>
            <w:r w:rsidRPr="0051257A">
              <w:rPr>
                <w:sz w:val="18"/>
                <w:szCs w:val="18"/>
              </w:rPr>
              <w:t>Согласно пункта</w:t>
            </w:r>
            <w:proofErr w:type="gramEnd"/>
            <w:r w:rsidRPr="0051257A">
              <w:rPr>
                <w:sz w:val="18"/>
                <w:szCs w:val="18"/>
              </w:rPr>
              <w:t xml:space="preserve"> 1 безопасность СМиИ должна обеспечиваться во всех процессах, перечисленных в предлагаемой редакции.</w:t>
            </w:r>
          </w:p>
          <w:p w14:paraId="03A66F7C" w14:textId="77777777" w:rsidR="002C16FB" w:rsidRPr="0051257A" w:rsidRDefault="002C16FB" w:rsidP="002C16FB">
            <w:pPr>
              <w:ind w:firstLine="316"/>
              <w:jc w:val="both"/>
              <w:rPr>
                <w:sz w:val="18"/>
                <w:szCs w:val="18"/>
              </w:rPr>
            </w:pPr>
            <w:r w:rsidRPr="0051257A">
              <w:rPr>
                <w:sz w:val="18"/>
                <w:szCs w:val="18"/>
              </w:rPr>
              <w:t xml:space="preserve">Согласно Приложения №9 к Договору о ЕАЭС «"объект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w:t>
            </w:r>
            <w:r w:rsidRPr="0051257A">
              <w:rPr>
                <w:sz w:val="18"/>
                <w:szCs w:val="18"/>
                <w:u w:val="single"/>
              </w:rPr>
              <w:t>монтажа,</w:t>
            </w:r>
            <w:r w:rsidRPr="0051257A">
              <w:rPr>
                <w:sz w:val="18"/>
                <w:szCs w:val="18"/>
              </w:rPr>
              <w:t xml:space="preserve"> наладки, эксплуатации, хранения, перевозки, реализации и </w:t>
            </w:r>
            <w:r w:rsidRPr="0051257A">
              <w:rPr>
                <w:sz w:val="18"/>
                <w:szCs w:val="18"/>
                <w:u w:val="single"/>
              </w:rPr>
              <w:t>утилизации</w:t>
            </w:r>
            <w:r w:rsidRPr="0051257A">
              <w:rPr>
                <w:sz w:val="18"/>
                <w:szCs w:val="18"/>
              </w:rPr>
              <w:t>;».</w:t>
            </w:r>
          </w:p>
          <w:p w14:paraId="4260CD02" w14:textId="77777777" w:rsidR="002C16FB" w:rsidRPr="0051257A" w:rsidRDefault="002C16FB" w:rsidP="002C16FB">
            <w:pPr>
              <w:jc w:val="both"/>
              <w:rPr>
                <w:sz w:val="18"/>
                <w:szCs w:val="18"/>
              </w:rPr>
            </w:pPr>
          </w:p>
        </w:tc>
        <w:tc>
          <w:tcPr>
            <w:tcW w:w="602" w:type="pct"/>
            <w:shd w:val="clear" w:color="auto" w:fill="auto"/>
          </w:tcPr>
          <w:p w14:paraId="14102072" w14:textId="77777777" w:rsidR="002C16FB" w:rsidRPr="0051257A" w:rsidRDefault="002C16FB" w:rsidP="002C16FB">
            <w:pPr>
              <w:jc w:val="both"/>
              <w:rPr>
                <w:b/>
                <w:bCs/>
                <w:sz w:val="18"/>
                <w:szCs w:val="18"/>
                <w:lang w:eastAsia="ru-RU"/>
              </w:rPr>
            </w:pPr>
            <w:r w:rsidRPr="0051257A">
              <w:rPr>
                <w:b/>
                <w:bCs/>
                <w:sz w:val="18"/>
                <w:szCs w:val="18"/>
                <w:lang w:eastAsia="ru-RU"/>
              </w:rPr>
              <w:t>Принято.</w:t>
            </w:r>
          </w:p>
          <w:p w14:paraId="49B9787A" w14:textId="5F6BCE9D" w:rsidR="002C16FB" w:rsidRPr="0051257A" w:rsidRDefault="002C16FB" w:rsidP="002C16FB">
            <w:pPr>
              <w:jc w:val="both"/>
              <w:rPr>
                <w:sz w:val="18"/>
                <w:szCs w:val="18"/>
                <w:lang w:eastAsia="ru-RU"/>
              </w:rPr>
            </w:pPr>
            <w:r w:rsidRPr="0051257A">
              <w:rPr>
                <w:sz w:val="18"/>
                <w:szCs w:val="18"/>
                <w:lang w:eastAsia="ru-RU"/>
              </w:rPr>
              <w:t>Из текста технического регламента исключена фраза «в строительстве».</w:t>
            </w:r>
          </w:p>
          <w:p w14:paraId="16A59814" w14:textId="2A5EDB4F" w:rsidR="002C16FB" w:rsidRPr="0051257A" w:rsidRDefault="002C16FB" w:rsidP="002C16FB">
            <w:pPr>
              <w:jc w:val="both"/>
              <w:rPr>
                <w:sz w:val="18"/>
                <w:szCs w:val="18"/>
                <w:lang w:eastAsia="ru-RU"/>
              </w:rPr>
            </w:pPr>
          </w:p>
        </w:tc>
        <w:tc>
          <w:tcPr>
            <w:tcW w:w="416" w:type="pct"/>
            <w:shd w:val="clear" w:color="auto" w:fill="auto"/>
          </w:tcPr>
          <w:p w14:paraId="11A4826D" w14:textId="77777777" w:rsidR="002C16FB" w:rsidRPr="0051257A" w:rsidRDefault="002C16FB" w:rsidP="002C16FB">
            <w:pPr>
              <w:jc w:val="both"/>
              <w:rPr>
                <w:b/>
                <w:bCs/>
                <w:sz w:val="18"/>
                <w:szCs w:val="18"/>
                <w:lang w:eastAsia="ru-RU"/>
              </w:rPr>
            </w:pPr>
          </w:p>
        </w:tc>
      </w:tr>
      <w:tr w:rsidR="0051257A" w:rsidRPr="0051257A" w14:paraId="71333FEE" w14:textId="6F2C4B2A" w:rsidTr="0051257A">
        <w:trPr>
          <w:trHeight w:val="526"/>
        </w:trPr>
        <w:tc>
          <w:tcPr>
            <w:tcW w:w="138" w:type="pct"/>
            <w:shd w:val="clear" w:color="auto" w:fill="auto"/>
          </w:tcPr>
          <w:p w14:paraId="6BFCA440"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5636283B" w14:textId="7D7F0D42" w:rsidR="002C16FB" w:rsidRPr="0051257A" w:rsidRDefault="002C16FB" w:rsidP="002C16FB">
            <w:pPr>
              <w:autoSpaceDE w:val="0"/>
              <w:autoSpaceDN w:val="0"/>
              <w:adjustRightInd w:val="0"/>
              <w:jc w:val="both"/>
              <w:rPr>
                <w:sz w:val="18"/>
                <w:szCs w:val="18"/>
              </w:rPr>
            </w:pPr>
            <w:r w:rsidRPr="0051257A">
              <w:rPr>
                <w:sz w:val="18"/>
                <w:szCs w:val="18"/>
              </w:rPr>
              <w:t>Пункт 15</w:t>
            </w:r>
          </w:p>
        </w:tc>
        <w:tc>
          <w:tcPr>
            <w:tcW w:w="417" w:type="pct"/>
            <w:shd w:val="clear" w:color="auto" w:fill="auto"/>
          </w:tcPr>
          <w:p w14:paraId="76B2385F" w14:textId="338793AB" w:rsidR="002C16FB" w:rsidRPr="0051257A" w:rsidRDefault="002C16FB" w:rsidP="002C16FB">
            <w:pPr>
              <w:autoSpaceDE w:val="0"/>
              <w:autoSpaceDN w:val="0"/>
              <w:adjustRightInd w:val="0"/>
              <w:jc w:val="both"/>
              <w:rPr>
                <w:sz w:val="18"/>
                <w:szCs w:val="18"/>
              </w:rPr>
            </w:pPr>
            <w:r w:rsidRPr="0051257A">
              <w:rPr>
                <w:sz w:val="18"/>
                <w:szCs w:val="18"/>
              </w:rPr>
              <w:t>Росэнергоатом</w:t>
            </w:r>
          </w:p>
        </w:tc>
        <w:tc>
          <w:tcPr>
            <w:tcW w:w="833" w:type="pct"/>
            <w:shd w:val="clear" w:color="auto" w:fill="auto"/>
          </w:tcPr>
          <w:p w14:paraId="2E2985A8" w14:textId="77777777" w:rsidR="002C16FB" w:rsidRPr="0051257A" w:rsidRDefault="002C16FB" w:rsidP="002C16FB">
            <w:pPr>
              <w:jc w:val="both"/>
              <w:rPr>
                <w:sz w:val="18"/>
                <w:szCs w:val="18"/>
              </w:rPr>
            </w:pPr>
          </w:p>
        </w:tc>
        <w:tc>
          <w:tcPr>
            <w:tcW w:w="973" w:type="pct"/>
            <w:shd w:val="clear" w:color="auto" w:fill="auto"/>
          </w:tcPr>
          <w:p w14:paraId="09F93C27" w14:textId="140538CD" w:rsidR="002C16FB" w:rsidRPr="0051257A" w:rsidRDefault="002C16FB" w:rsidP="002C16FB">
            <w:pPr>
              <w:jc w:val="both"/>
              <w:rPr>
                <w:sz w:val="18"/>
                <w:szCs w:val="18"/>
              </w:rPr>
            </w:pPr>
            <w:r w:rsidRPr="0051257A">
              <w:rPr>
                <w:sz w:val="18"/>
                <w:szCs w:val="18"/>
              </w:rPr>
              <w:t>Изменить область применения «в строительстве» на «</w:t>
            </w:r>
            <w:bookmarkStart w:id="9" w:name="_Hlk144912496"/>
            <w:r w:rsidRPr="0051257A">
              <w:rPr>
                <w:sz w:val="18"/>
                <w:szCs w:val="18"/>
              </w:rPr>
              <w:t>по целевому назначению и в соответствии с областью применения</w:t>
            </w:r>
            <w:bookmarkEnd w:id="9"/>
            <w:r w:rsidRPr="0051257A">
              <w:rPr>
                <w:sz w:val="18"/>
                <w:szCs w:val="18"/>
              </w:rPr>
              <w:t>», либо обосновать исключение «реконструкции, капитального и текущего ремонта», а также «применение материалов для изготовления изделий», либо изложить с учётом термина «строительное производство».</w:t>
            </w:r>
          </w:p>
        </w:tc>
        <w:tc>
          <w:tcPr>
            <w:tcW w:w="1250" w:type="pct"/>
            <w:shd w:val="clear" w:color="auto" w:fill="auto"/>
          </w:tcPr>
          <w:p w14:paraId="39854789" w14:textId="77777777" w:rsidR="002C16FB" w:rsidRPr="0051257A" w:rsidRDefault="002C16FB" w:rsidP="002C16FB">
            <w:pPr>
              <w:jc w:val="both"/>
              <w:rPr>
                <w:sz w:val="18"/>
                <w:szCs w:val="18"/>
              </w:rPr>
            </w:pPr>
          </w:p>
        </w:tc>
        <w:tc>
          <w:tcPr>
            <w:tcW w:w="602" w:type="pct"/>
            <w:shd w:val="clear" w:color="auto" w:fill="auto"/>
          </w:tcPr>
          <w:p w14:paraId="5333FC15" w14:textId="217FA6F6" w:rsidR="002C16FB" w:rsidRPr="0051257A" w:rsidRDefault="002C16FB" w:rsidP="002C16FB">
            <w:pPr>
              <w:jc w:val="both"/>
              <w:rPr>
                <w:b/>
                <w:sz w:val="18"/>
                <w:szCs w:val="18"/>
                <w:lang w:eastAsia="ru-RU"/>
              </w:rPr>
            </w:pPr>
            <w:r w:rsidRPr="0051257A">
              <w:rPr>
                <w:b/>
                <w:sz w:val="18"/>
                <w:szCs w:val="18"/>
                <w:lang w:eastAsia="ru-RU"/>
              </w:rPr>
              <w:t>Принято.</w:t>
            </w:r>
          </w:p>
          <w:p w14:paraId="650633E0" w14:textId="77777777" w:rsidR="002C16FB" w:rsidRPr="0051257A" w:rsidRDefault="002C16FB" w:rsidP="002C16FB">
            <w:pPr>
              <w:jc w:val="both"/>
              <w:rPr>
                <w:sz w:val="18"/>
                <w:szCs w:val="18"/>
                <w:lang w:eastAsia="ru-RU"/>
              </w:rPr>
            </w:pPr>
          </w:p>
          <w:p w14:paraId="4916226B" w14:textId="20756E19" w:rsidR="002C16FB" w:rsidRPr="0051257A" w:rsidRDefault="002C16FB" w:rsidP="002C16FB">
            <w:pPr>
              <w:jc w:val="both"/>
              <w:rPr>
                <w:sz w:val="18"/>
                <w:szCs w:val="18"/>
                <w:lang w:eastAsia="ru-RU"/>
              </w:rPr>
            </w:pPr>
          </w:p>
        </w:tc>
        <w:tc>
          <w:tcPr>
            <w:tcW w:w="416" w:type="pct"/>
            <w:shd w:val="clear" w:color="auto" w:fill="auto"/>
          </w:tcPr>
          <w:p w14:paraId="114C739C" w14:textId="7D9A3879" w:rsidR="002C16FB" w:rsidRPr="0051257A" w:rsidRDefault="002C16FB" w:rsidP="002C16FB">
            <w:pPr>
              <w:jc w:val="both"/>
              <w:rPr>
                <w:sz w:val="18"/>
                <w:szCs w:val="18"/>
                <w:lang w:eastAsia="ru-RU"/>
              </w:rPr>
            </w:pPr>
          </w:p>
        </w:tc>
      </w:tr>
      <w:tr w:rsidR="0051257A" w:rsidRPr="0051257A" w14:paraId="4CB75210" w14:textId="3CFBEA22" w:rsidTr="0051257A">
        <w:trPr>
          <w:trHeight w:val="526"/>
        </w:trPr>
        <w:tc>
          <w:tcPr>
            <w:tcW w:w="138" w:type="pct"/>
            <w:shd w:val="clear" w:color="auto" w:fill="auto"/>
          </w:tcPr>
          <w:p w14:paraId="66B4E041" w14:textId="77777777" w:rsidR="002C16FB" w:rsidRPr="0051257A" w:rsidRDefault="002C16FB" w:rsidP="002C16FB">
            <w:pPr>
              <w:numPr>
                <w:ilvl w:val="0"/>
                <w:numId w:val="1"/>
              </w:numPr>
              <w:autoSpaceDE w:val="0"/>
              <w:autoSpaceDN w:val="0"/>
              <w:adjustRightInd w:val="0"/>
              <w:jc w:val="both"/>
              <w:rPr>
                <w:sz w:val="18"/>
                <w:szCs w:val="18"/>
              </w:rPr>
            </w:pPr>
          </w:p>
        </w:tc>
        <w:tc>
          <w:tcPr>
            <w:tcW w:w="370" w:type="pct"/>
            <w:shd w:val="clear" w:color="auto" w:fill="auto"/>
          </w:tcPr>
          <w:p w14:paraId="2A3E92DB" w14:textId="77777777" w:rsidR="002C16FB" w:rsidRPr="0051257A" w:rsidRDefault="002C16FB" w:rsidP="002C16FB">
            <w:pPr>
              <w:autoSpaceDE w:val="0"/>
              <w:autoSpaceDN w:val="0"/>
              <w:adjustRightInd w:val="0"/>
              <w:jc w:val="both"/>
              <w:rPr>
                <w:sz w:val="18"/>
                <w:szCs w:val="18"/>
              </w:rPr>
            </w:pPr>
            <w:r w:rsidRPr="0051257A">
              <w:rPr>
                <w:sz w:val="18"/>
                <w:szCs w:val="18"/>
              </w:rPr>
              <w:t>Раздел VI</w:t>
            </w:r>
          </w:p>
          <w:p w14:paraId="440C1174" w14:textId="4C78B0CC" w:rsidR="002C16FB" w:rsidRPr="0051257A" w:rsidRDefault="002C16FB" w:rsidP="002C16FB">
            <w:pPr>
              <w:autoSpaceDE w:val="0"/>
              <w:autoSpaceDN w:val="0"/>
              <w:adjustRightInd w:val="0"/>
              <w:jc w:val="both"/>
              <w:rPr>
                <w:sz w:val="18"/>
                <w:szCs w:val="18"/>
              </w:rPr>
            </w:pPr>
            <w:r w:rsidRPr="0051257A">
              <w:rPr>
                <w:sz w:val="18"/>
                <w:szCs w:val="18"/>
              </w:rPr>
              <w:t>Пункт 15</w:t>
            </w:r>
          </w:p>
        </w:tc>
        <w:tc>
          <w:tcPr>
            <w:tcW w:w="417" w:type="pct"/>
            <w:shd w:val="clear" w:color="auto" w:fill="auto"/>
          </w:tcPr>
          <w:p w14:paraId="1E0661F0" w14:textId="5375CC6C" w:rsidR="002C16FB" w:rsidRPr="0051257A" w:rsidRDefault="002C16FB" w:rsidP="002C16FB">
            <w:pPr>
              <w:autoSpaceDE w:val="0"/>
              <w:autoSpaceDN w:val="0"/>
              <w:adjustRightInd w:val="0"/>
              <w:jc w:val="both"/>
              <w:rPr>
                <w:sz w:val="18"/>
                <w:szCs w:val="18"/>
              </w:rPr>
            </w:pPr>
            <w:r w:rsidRPr="0051257A">
              <w:rPr>
                <w:sz w:val="18"/>
                <w:szCs w:val="18"/>
              </w:rPr>
              <w:t>АО «Атомэнергопроект»</w:t>
            </w:r>
          </w:p>
        </w:tc>
        <w:tc>
          <w:tcPr>
            <w:tcW w:w="833" w:type="pct"/>
            <w:shd w:val="clear" w:color="auto" w:fill="auto"/>
          </w:tcPr>
          <w:p w14:paraId="75E80302" w14:textId="18D90DED" w:rsidR="002C16FB" w:rsidRPr="0051257A" w:rsidRDefault="002C16FB" w:rsidP="002C16FB">
            <w:pPr>
              <w:autoSpaceDE w:val="0"/>
              <w:autoSpaceDN w:val="0"/>
              <w:adjustRightInd w:val="0"/>
              <w:jc w:val="both"/>
              <w:rPr>
                <w:sz w:val="18"/>
                <w:szCs w:val="18"/>
              </w:rPr>
            </w:pPr>
            <w:r w:rsidRPr="0051257A">
              <w:rPr>
                <w:sz w:val="18"/>
                <w:szCs w:val="18"/>
              </w:rPr>
              <w:t>Требование данной статьи не применимо к определяемым пожарно-техническим характеристикам строительных материалов</w:t>
            </w:r>
          </w:p>
        </w:tc>
        <w:tc>
          <w:tcPr>
            <w:tcW w:w="973" w:type="pct"/>
            <w:shd w:val="clear" w:color="auto" w:fill="auto"/>
          </w:tcPr>
          <w:p w14:paraId="59F80494" w14:textId="7113C0A0" w:rsidR="002C16FB" w:rsidRPr="0051257A" w:rsidRDefault="002C16FB" w:rsidP="002C16FB">
            <w:pPr>
              <w:autoSpaceDE w:val="0"/>
              <w:autoSpaceDN w:val="0"/>
              <w:adjustRightInd w:val="0"/>
              <w:jc w:val="both"/>
              <w:rPr>
                <w:sz w:val="18"/>
                <w:szCs w:val="18"/>
              </w:rPr>
            </w:pPr>
            <w:r w:rsidRPr="0051257A">
              <w:rPr>
                <w:sz w:val="18"/>
                <w:szCs w:val="18"/>
              </w:rPr>
              <w:t>Исключить показатели пожарной опасности из проекта регламента.</w:t>
            </w:r>
          </w:p>
          <w:p w14:paraId="60C86739" w14:textId="77777777" w:rsidR="002C16FB" w:rsidRPr="0051257A" w:rsidRDefault="002C16FB" w:rsidP="002C16FB">
            <w:pPr>
              <w:autoSpaceDE w:val="0"/>
              <w:autoSpaceDN w:val="0"/>
              <w:adjustRightInd w:val="0"/>
              <w:jc w:val="both"/>
              <w:rPr>
                <w:sz w:val="18"/>
                <w:szCs w:val="18"/>
              </w:rPr>
            </w:pPr>
          </w:p>
        </w:tc>
        <w:tc>
          <w:tcPr>
            <w:tcW w:w="1250" w:type="pct"/>
            <w:shd w:val="clear" w:color="auto" w:fill="auto"/>
          </w:tcPr>
          <w:p w14:paraId="1AD4868C" w14:textId="77777777" w:rsidR="002C16FB" w:rsidRPr="0051257A" w:rsidRDefault="002C16FB" w:rsidP="002C16FB">
            <w:pPr>
              <w:autoSpaceDE w:val="0"/>
              <w:autoSpaceDN w:val="0"/>
              <w:adjustRightInd w:val="0"/>
              <w:jc w:val="both"/>
              <w:rPr>
                <w:sz w:val="18"/>
                <w:szCs w:val="18"/>
              </w:rPr>
            </w:pPr>
            <w:r w:rsidRPr="0051257A">
              <w:rPr>
                <w:sz w:val="18"/>
                <w:szCs w:val="18"/>
              </w:rPr>
              <w:t>Соответствие зданий и сооружений базовым требованиям пожарной безопасности, а также область применения строительных (в т.ч. отделочных материалов) в зависимости от показателей пожарной опасности регулируется непосредственно национальным законодательством государств-членов ЕАЭС (Федеральный закон № 123-ФЗ «Технический регламент о требованиях пожарной безопасности», Технический регламент Республики Казахстан «Общие требования пожарной безопасности» и др., а также взаимосвязанными с ними нормативными документами (СП МЧС и др.)).</w:t>
            </w:r>
          </w:p>
          <w:p w14:paraId="032CED85" w14:textId="00F139BE" w:rsidR="002C16FB" w:rsidRPr="0051257A" w:rsidRDefault="002C16FB" w:rsidP="002C16FB">
            <w:pPr>
              <w:autoSpaceDE w:val="0"/>
              <w:autoSpaceDN w:val="0"/>
              <w:adjustRightInd w:val="0"/>
              <w:jc w:val="both"/>
              <w:rPr>
                <w:sz w:val="18"/>
                <w:szCs w:val="18"/>
              </w:rPr>
            </w:pPr>
            <w:r w:rsidRPr="0051257A">
              <w:rPr>
                <w:sz w:val="18"/>
                <w:szCs w:val="18"/>
              </w:rPr>
              <w:t>Данные НПА не подлежат включению в перечни стандартов, регламентирующих существенные характеристики, в результате применения которых на добровольной основе будет обеспечиваться соблюдение требований технического регламента.</w:t>
            </w:r>
          </w:p>
        </w:tc>
        <w:tc>
          <w:tcPr>
            <w:tcW w:w="602" w:type="pct"/>
            <w:shd w:val="clear" w:color="auto" w:fill="auto"/>
          </w:tcPr>
          <w:p w14:paraId="66C4DA4F" w14:textId="77777777" w:rsidR="002C16FB" w:rsidRPr="0051257A" w:rsidRDefault="002C16FB" w:rsidP="002C16FB">
            <w:pPr>
              <w:jc w:val="both"/>
              <w:rPr>
                <w:sz w:val="18"/>
                <w:szCs w:val="18"/>
                <w:lang w:eastAsia="ru-RU"/>
              </w:rPr>
            </w:pPr>
            <w:r w:rsidRPr="0051257A">
              <w:rPr>
                <w:b/>
                <w:bCs/>
                <w:sz w:val="18"/>
                <w:szCs w:val="18"/>
                <w:lang w:eastAsia="ru-RU"/>
              </w:rPr>
              <w:t>Не принято.</w:t>
            </w:r>
            <w:r w:rsidRPr="0051257A">
              <w:rPr>
                <w:sz w:val="18"/>
                <w:szCs w:val="18"/>
                <w:lang w:eastAsia="ru-RU"/>
              </w:rPr>
              <w:t xml:space="preserve"> </w:t>
            </w:r>
          </w:p>
          <w:p w14:paraId="26AF3552" w14:textId="01990797" w:rsidR="002C16FB" w:rsidRPr="0051257A" w:rsidRDefault="002C16FB" w:rsidP="002C16FB">
            <w:pPr>
              <w:jc w:val="both"/>
              <w:rPr>
                <w:sz w:val="18"/>
                <w:szCs w:val="18"/>
                <w:lang w:eastAsia="ru-RU"/>
              </w:rPr>
            </w:pPr>
            <w:r w:rsidRPr="0051257A">
              <w:rPr>
                <w:sz w:val="18"/>
                <w:szCs w:val="18"/>
                <w:lang w:eastAsia="ru-RU"/>
              </w:rPr>
              <w:t>Требования пожарной безопасности являются одними из самих значимых, но они не подлежат в настоящее время регулированию на территории ЕАЭС, в связи с чем данные требования на строительные материалы будут регулироваться настоящим ТР ЕАЭС. А ФЗ-123 перестанет действовать в части пересекающихся материалов с настоящим ТР ЕАЭС после введения его в действие.</w:t>
            </w:r>
          </w:p>
          <w:p w14:paraId="6DA0CBCC" w14:textId="0CD3958A" w:rsidR="002C16FB" w:rsidRPr="0051257A" w:rsidRDefault="002C16FB" w:rsidP="002C16FB">
            <w:pPr>
              <w:jc w:val="both"/>
              <w:rPr>
                <w:sz w:val="18"/>
                <w:szCs w:val="18"/>
                <w:lang w:eastAsia="ru-RU"/>
              </w:rPr>
            </w:pPr>
            <w:r w:rsidRPr="0051257A">
              <w:rPr>
                <w:sz w:val="18"/>
                <w:szCs w:val="18"/>
                <w:lang w:eastAsia="ru-RU"/>
              </w:rPr>
              <w:t>При исключении пожарной безопасности материал будет проходить требования механической, санитарно-эпидемиологической безопасности и т.д., но не будет проходить пожарную безопасность. Вся логика требований ЕЭК, заключается в гармонизации базовых требований безопасности, снижение технических барьеров и т.д. и она основана на базовых принципах.</w:t>
            </w:r>
          </w:p>
        </w:tc>
        <w:tc>
          <w:tcPr>
            <w:tcW w:w="416" w:type="pct"/>
            <w:shd w:val="clear" w:color="auto" w:fill="auto"/>
          </w:tcPr>
          <w:p w14:paraId="2751F89D" w14:textId="77777777" w:rsidR="002C16FB" w:rsidRPr="0051257A" w:rsidRDefault="002C16FB" w:rsidP="002C16FB">
            <w:pPr>
              <w:jc w:val="both"/>
              <w:rPr>
                <w:sz w:val="18"/>
                <w:szCs w:val="18"/>
                <w:lang w:eastAsia="ru-RU"/>
              </w:rPr>
            </w:pPr>
          </w:p>
        </w:tc>
      </w:tr>
      <w:tr w:rsidR="0051257A" w:rsidRPr="0051257A" w14:paraId="31FA258C" w14:textId="77777777" w:rsidTr="0051257A">
        <w:trPr>
          <w:trHeight w:val="526"/>
        </w:trPr>
        <w:tc>
          <w:tcPr>
            <w:tcW w:w="138" w:type="pct"/>
            <w:shd w:val="clear" w:color="auto" w:fill="auto"/>
          </w:tcPr>
          <w:p w14:paraId="36AEC49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9B8AC38" w14:textId="7AD61F7A" w:rsidR="003B5B2B" w:rsidRPr="0051257A" w:rsidRDefault="003B5B2B" w:rsidP="003B5B2B">
            <w:pPr>
              <w:autoSpaceDE w:val="0"/>
              <w:autoSpaceDN w:val="0"/>
              <w:adjustRightInd w:val="0"/>
              <w:jc w:val="both"/>
              <w:rPr>
                <w:sz w:val="18"/>
                <w:szCs w:val="18"/>
              </w:rPr>
            </w:pPr>
            <w:r w:rsidRPr="0051257A">
              <w:rPr>
                <w:sz w:val="18"/>
                <w:szCs w:val="18"/>
              </w:rPr>
              <w:t>Пункт 16</w:t>
            </w:r>
          </w:p>
        </w:tc>
        <w:tc>
          <w:tcPr>
            <w:tcW w:w="417" w:type="pct"/>
            <w:shd w:val="clear" w:color="auto" w:fill="auto"/>
          </w:tcPr>
          <w:p w14:paraId="6CB3D89A" w14:textId="5C0F3FC9" w:rsidR="003B5B2B" w:rsidRPr="0051257A" w:rsidRDefault="003B5B2B" w:rsidP="003B5B2B">
            <w:pPr>
              <w:autoSpaceDE w:val="0"/>
              <w:autoSpaceDN w:val="0"/>
              <w:adjustRightInd w:val="0"/>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4A897A3D" w14:textId="1596016B"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Существенные характеристики установлены в Приложении 3 и Приложении 8 к настоящему техническому регламенту.</w:t>
            </w:r>
          </w:p>
        </w:tc>
        <w:tc>
          <w:tcPr>
            <w:tcW w:w="973" w:type="pct"/>
            <w:shd w:val="clear" w:color="auto" w:fill="auto"/>
          </w:tcPr>
          <w:p w14:paraId="17235E63" w14:textId="0FEBBD15"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Значения существенных характеристик строительных материалов и изделий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либо в СТО/ТУ, если есть об этом запись в вышеперечисленных стандартах.</w:t>
            </w:r>
          </w:p>
        </w:tc>
        <w:tc>
          <w:tcPr>
            <w:tcW w:w="1250" w:type="pct"/>
            <w:shd w:val="clear" w:color="auto" w:fill="auto"/>
          </w:tcPr>
          <w:p w14:paraId="42E8C8D7" w14:textId="460F2D68"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Смотреть обоснование к пункту 6</w:t>
            </w:r>
          </w:p>
        </w:tc>
        <w:tc>
          <w:tcPr>
            <w:tcW w:w="602" w:type="pct"/>
            <w:shd w:val="clear" w:color="auto" w:fill="auto"/>
          </w:tcPr>
          <w:p w14:paraId="79D0295F"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41D020F7" w14:textId="77777777" w:rsidR="003B5B2B" w:rsidRPr="0051257A" w:rsidRDefault="003B5B2B" w:rsidP="003B5B2B">
            <w:pPr>
              <w:jc w:val="both"/>
              <w:rPr>
                <w:sz w:val="18"/>
                <w:szCs w:val="18"/>
                <w:lang w:eastAsia="ru-RU"/>
              </w:rPr>
            </w:pPr>
          </w:p>
          <w:p w14:paraId="688D7C85" w14:textId="77777777" w:rsidR="003B5B2B" w:rsidRPr="0051257A" w:rsidRDefault="003B5B2B" w:rsidP="003B5B2B">
            <w:pPr>
              <w:jc w:val="both"/>
              <w:rPr>
                <w:sz w:val="18"/>
                <w:szCs w:val="18"/>
                <w:lang w:eastAsia="ru-RU"/>
              </w:rPr>
            </w:pPr>
            <w:r w:rsidRPr="0051257A">
              <w:rPr>
                <w:sz w:val="18"/>
                <w:szCs w:val="18"/>
                <w:lang w:eastAsia="ru-RU"/>
              </w:rPr>
              <w:t>Наименование перечней стандартов закреплено в Договоре ЕЭК, Приложении № 9 к Договору ЕЭК, Решением ЕЭК № 48 и т.д. Согласно пунктов документов, где указаны проекты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следует, что в доказательную базу к Техническим регламентам Стандарты организации и технические условия не входят.</w:t>
            </w:r>
          </w:p>
          <w:p w14:paraId="776DC7E1" w14:textId="16EEDD86" w:rsidR="003B5B2B" w:rsidRPr="0051257A" w:rsidRDefault="003B5B2B" w:rsidP="003B5B2B">
            <w:pPr>
              <w:jc w:val="both"/>
              <w:rPr>
                <w:sz w:val="18"/>
                <w:szCs w:val="18"/>
                <w:lang w:eastAsia="ru-RU"/>
              </w:rPr>
            </w:pPr>
            <w:r w:rsidRPr="0051257A">
              <w:rPr>
                <w:sz w:val="18"/>
                <w:szCs w:val="18"/>
                <w:lang w:eastAsia="ru-RU"/>
              </w:rPr>
              <w:t xml:space="preserve">Также открытым остаётся вопрос о проверке этих документов, если материал выпущен в соответствии таких документов, как правило производитель данные виды документов не выносит на общее обозрение и ознакомиться с этими документами не представляется возможным. </w:t>
            </w:r>
          </w:p>
        </w:tc>
        <w:tc>
          <w:tcPr>
            <w:tcW w:w="416" w:type="pct"/>
            <w:shd w:val="clear" w:color="auto" w:fill="auto"/>
          </w:tcPr>
          <w:p w14:paraId="4999F288" w14:textId="77777777" w:rsidR="003B5B2B" w:rsidRPr="0051257A" w:rsidRDefault="003B5B2B" w:rsidP="003B5B2B">
            <w:pPr>
              <w:jc w:val="both"/>
              <w:rPr>
                <w:sz w:val="18"/>
                <w:szCs w:val="18"/>
                <w:lang w:eastAsia="ru-RU"/>
              </w:rPr>
            </w:pPr>
          </w:p>
        </w:tc>
      </w:tr>
      <w:tr w:rsidR="0051257A" w:rsidRPr="0051257A" w14:paraId="3B405E68" w14:textId="0EBB65D9" w:rsidTr="0051257A">
        <w:trPr>
          <w:trHeight w:val="526"/>
        </w:trPr>
        <w:tc>
          <w:tcPr>
            <w:tcW w:w="138" w:type="pct"/>
            <w:shd w:val="clear" w:color="auto" w:fill="auto"/>
          </w:tcPr>
          <w:p w14:paraId="004E022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BB670AF" w14:textId="35ACC383" w:rsidR="003B5B2B" w:rsidRPr="0051257A" w:rsidRDefault="003B5B2B" w:rsidP="003B5B2B">
            <w:pPr>
              <w:autoSpaceDE w:val="0"/>
              <w:autoSpaceDN w:val="0"/>
              <w:adjustRightInd w:val="0"/>
              <w:jc w:val="both"/>
              <w:rPr>
                <w:sz w:val="18"/>
                <w:szCs w:val="18"/>
              </w:rPr>
            </w:pPr>
            <w:r w:rsidRPr="0051257A">
              <w:rPr>
                <w:sz w:val="18"/>
                <w:szCs w:val="18"/>
              </w:rPr>
              <w:t>Раздел VI, п. 17</w:t>
            </w:r>
          </w:p>
        </w:tc>
        <w:tc>
          <w:tcPr>
            <w:tcW w:w="417" w:type="pct"/>
            <w:shd w:val="clear" w:color="auto" w:fill="auto"/>
          </w:tcPr>
          <w:p w14:paraId="310DB87A" w14:textId="3FD54923" w:rsidR="003B5B2B" w:rsidRPr="0051257A" w:rsidRDefault="003B5B2B" w:rsidP="003B5B2B">
            <w:pPr>
              <w:autoSpaceDE w:val="0"/>
              <w:autoSpaceDN w:val="0"/>
              <w:adjustRightInd w:val="0"/>
              <w:jc w:val="both"/>
              <w:rPr>
                <w:sz w:val="18"/>
                <w:szCs w:val="18"/>
              </w:rPr>
            </w:pPr>
            <w:r w:rsidRPr="0051257A">
              <w:rPr>
                <w:sz w:val="18"/>
                <w:szCs w:val="18"/>
                <w:lang w:eastAsia="ru-RU"/>
              </w:rPr>
              <w:t>Ассоциации «Союзкраска» от 27.07.2023 г № 138</w:t>
            </w:r>
          </w:p>
        </w:tc>
        <w:tc>
          <w:tcPr>
            <w:tcW w:w="833" w:type="pct"/>
            <w:shd w:val="clear" w:color="auto" w:fill="auto"/>
          </w:tcPr>
          <w:p w14:paraId="766AEC72"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EFDC03B" w14:textId="7463A7AB" w:rsidR="003B5B2B" w:rsidRPr="0051257A" w:rsidRDefault="003B5B2B" w:rsidP="003B5B2B">
            <w:pPr>
              <w:autoSpaceDE w:val="0"/>
              <w:autoSpaceDN w:val="0"/>
              <w:adjustRightInd w:val="0"/>
              <w:jc w:val="both"/>
              <w:rPr>
                <w:sz w:val="18"/>
                <w:szCs w:val="18"/>
              </w:rPr>
            </w:pPr>
            <w:r w:rsidRPr="0051257A">
              <w:rPr>
                <w:sz w:val="18"/>
                <w:szCs w:val="18"/>
                <w:lang w:eastAsia="ru-RU"/>
              </w:rPr>
              <w:t>Исключить требование соответствия санитарно-эпидемиологическим требованиям</w:t>
            </w:r>
          </w:p>
        </w:tc>
        <w:tc>
          <w:tcPr>
            <w:tcW w:w="1250" w:type="pct"/>
            <w:shd w:val="clear" w:color="auto" w:fill="auto"/>
          </w:tcPr>
          <w:p w14:paraId="2E2430CD" w14:textId="77777777" w:rsidR="003B5B2B" w:rsidRPr="0051257A" w:rsidRDefault="003B5B2B" w:rsidP="003B5B2B">
            <w:pPr>
              <w:jc w:val="both"/>
              <w:rPr>
                <w:sz w:val="18"/>
                <w:szCs w:val="18"/>
                <w:lang w:eastAsia="ru-RU"/>
              </w:rPr>
            </w:pPr>
            <w:r w:rsidRPr="0051257A">
              <w:rPr>
                <w:sz w:val="18"/>
                <w:szCs w:val="18"/>
                <w:lang w:eastAsia="ru-RU"/>
              </w:rPr>
              <w:t>Выполнение указанных требований обеспечивается гос. регистрацией на соответствие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14:paraId="67C48A26" w14:textId="3D70EEAE" w:rsidR="003B5B2B" w:rsidRPr="0051257A" w:rsidRDefault="003B5B2B" w:rsidP="003B5B2B">
            <w:pPr>
              <w:autoSpaceDE w:val="0"/>
              <w:autoSpaceDN w:val="0"/>
              <w:adjustRightInd w:val="0"/>
              <w:jc w:val="both"/>
              <w:rPr>
                <w:sz w:val="18"/>
                <w:szCs w:val="18"/>
              </w:rPr>
            </w:pPr>
            <w:r w:rsidRPr="0051257A">
              <w:rPr>
                <w:sz w:val="18"/>
                <w:szCs w:val="18"/>
                <w:lang w:eastAsia="ru-RU"/>
              </w:rPr>
              <w:t>Дублирование данных требований влечет за собой двойное регулирование, а также необходимость периодической оценки сан-эпид. показателей, что влечет значительную финансовую нагрузку на бизнес.</w:t>
            </w:r>
          </w:p>
        </w:tc>
        <w:tc>
          <w:tcPr>
            <w:tcW w:w="602" w:type="pct"/>
            <w:shd w:val="clear" w:color="auto" w:fill="auto"/>
          </w:tcPr>
          <w:p w14:paraId="4C46FC67"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7C3F8EFC" w14:textId="77777777" w:rsidR="003B5B2B" w:rsidRPr="0051257A" w:rsidRDefault="003B5B2B" w:rsidP="003B5B2B">
            <w:pPr>
              <w:jc w:val="both"/>
              <w:rPr>
                <w:sz w:val="18"/>
                <w:szCs w:val="18"/>
                <w:lang w:eastAsia="ru-RU"/>
              </w:rPr>
            </w:pPr>
          </w:p>
          <w:p w14:paraId="5DFE8EFB" w14:textId="7606C1A3" w:rsidR="003B5B2B" w:rsidRPr="0051257A" w:rsidRDefault="003B5B2B" w:rsidP="003B5B2B">
            <w:pPr>
              <w:jc w:val="both"/>
              <w:rPr>
                <w:sz w:val="18"/>
                <w:szCs w:val="18"/>
                <w:lang w:eastAsia="ru-RU"/>
              </w:rPr>
            </w:pPr>
            <w:r w:rsidRPr="0051257A">
              <w:rPr>
                <w:sz w:val="18"/>
                <w:szCs w:val="18"/>
                <w:lang w:eastAsia="ru-RU"/>
              </w:rPr>
              <w:t>Установление санитарно-эпидемиологических требований регламентировано Договором ЕАЭС.</w:t>
            </w:r>
          </w:p>
          <w:p w14:paraId="79F4B13D" w14:textId="1BE042BE" w:rsidR="003B5B2B" w:rsidRPr="0051257A" w:rsidRDefault="003B5B2B" w:rsidP="003B5B2B">
            <w:pPr>
              <w:jc w:val="both"/>
              <w:rPr>
                <w:sz w:val="18"/>
                <w:szCs w:val="18"/>
                <w:lang w:eastAsia="ru-RU"/>
              </w:rPr>
            </w:pPr>
            <w:r w:rsidRPr="0051257A">
              <w:rPr>
                <w:sz w:val="18"/>
                <w:szCs w:val="18"/>
                <w:lang w:eastAsia="ru-RU"/>
              </w:rPr>
              <w:t>Решение ЕЭК №299 перестанет действовать в части пересекающихся материалов с настоящим ТР ЕАЭС после введения его в действие.</w:t>
            </w:r>
          </w:p>
        </w:tc>
        <w:tc>
          <w:tcPr>
            <w:tcW w:w="416" w:type="pct"/>
            <w:shd w:val="clear" w:color="auto" w:fill="auto"/>
          </w:tcPr>
          <w:p w14:paraId="463EDBE5" w14:textId="77777777" w:rsidR="003B5B2B" w:rsidRPr="0051257A" w:rsidRDefault="003B5B2B" w:rsidP="003B5B2B">
            <w:pPr>
              <w:jc w:val="both"/>
              <w:rPr>
                <w:sz w:val="18"/>
                <w:szCs w:val="18"/>
                <w:lang w:eastAsia="ru-RU"/>
              </w:rPr>
            </w:pPr>
          </w:p>
        </w:tc>
      </w:tr>
      <w:tr w:rsidR="0051257A" w:rsidRPr="0051257A" w14:paraId="58200D74" w14:textId="7486C484" w:rsidTr="0051257A">
        <w:trPr>
          <w:trHeight w:val="526"/>
        </w:trPr>
        <w:tc>
          <w:tcPr>
            <w:tcW w:w="138" w:type="pct"/>
            <w:shd w:val="clear" w:color="auto" w:fill="auto"/>
          </w:tcPr>
          <w:p w14:paraId="5F4EE848" w14:textId="7ECA3D54"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C47DFE7" w14:textId="7AFB41AA" w:rsidR="003B5B2B" w:rsidRPr="0051257A" w:rsidRDefault="003B5B2B" w:rsidP="003B5B2B">
            <w:pPr>
              <w:autoSpaceDE w:val="0"/>
              <w:autoSpaceDN w:val="0"/>
              <w:adjustRightInd w:val="0"/>
              <w:jc w:val="both"/>
              <w:rPr>
                <w:sz w:val="18"/>
                <w:szCs w:val="18"/>
              </w:rPr>
            </w:pPr>
            <w:r w:rsidRPr="0051257A">
              <w:rPr>
                <w:sz w:val="18"/>
                <w:szCs w:val="18"/>
              </w:rPr>
              <w:t>Раздел VI Статья 17</w:t>
            </w:r>
          </w:p>
          <w:p w14:paraId="6C65AE9B" w14:textId="77777777" w:rsidR="003B5B2B" w:rsidRPr="0051257A" w:rsidRDefault="003B5B2B" w:rsidP="003B5B2B">
            <w:pPr>
              <w:autoSpaceDE w:val="0"/>
              <w:autoSpaceDN w:val="0"/>
              <w:adjustRightInd w:val="0"/>
              <w:jc w:val="both"/>
              <w:rPr>
                <w:sz w:val="18"/>
                <w:szCs w:val="18"/>
              </w:rPr>
            </w:pPr>
          </w:p>
          <w:p w14:paraId="7131F8E1" w14:textId="13E85CBC" w:rsidR="003B5B2B" w:rsidRPr="0051257A" w:rsidRDefault="003B5B2B" w:rsidP="003B5B2B">
            <w:pPr>
              <w:autoSpaceDE w:val="0"/>
              <w:autoSpaceDN w:val="0"/>
              <w:adjustRightInd w:val="0"/>
              <w:jc w:val="both"/>
              <w:rPr>
                <w:sz w:val="18"/>
                <w:szCs w:val="18"/>
              </w:rPr>
            </w:pPr>
            <w:r w:rsidRPr="0051257A">
              <w:rPr>
                <w:sz w:val="18"/>
                <w:szCs w:val="18"/>
              </w:rPr>
              <w:t>Приложение 2</w:t>
            </w:r>
          </w:p>
        </w:tc>
        <w:tc>
          <w:tcPr>
            <w:tcW w:w="417" w:type="pct"/>
            <w:shd w:val="clear" w:color="auto" w:fill="auto"/>
          </w:tcPr>
          <w:p w14:paraId="2525D111" w14:textId="69301C88" w:rsidR="003B5B2B" w:rsidRPr="0051257A" w:rsidRDefault="003B5B2B" w:rsidP="003B5B2B">
            <w:pPr>
              <w:autoSpaceDE w:val="0"/>
              <w:autoSpaceDN w:val="0"/>
              <w:adjustRightInd w:val="0"/>
              <w:jc w:val="both"/>
              <w:rPr>
                <w:sz w:val="18"/>
                <w:szCs w:val="18"/>
              </w:rPr>
            </w:pPr>
            <w:r w:rsidRPr="0051257A">
              <w:rPr>
                <w:sz w:val="18"/>
                <w:szCs w:val="18"/>
              </w:rPr>
              <w:t>АО «Атомэнергопроект»</w:t>
            </w:r>
          </w:p>
        </w:tc>
        <w:tc>
          <w:tcPr>
            <w:tcW w:w="833" w:type="pct"/>
            <w:shd w:val="clear" w:color="auto" w:fill="auto"/>
          </w:tcPr>
          <w:p w14:paraId="69B86C9C" w14:textId="16E33517" w:rsidR="003B5B2B" w:rsidRPr="0051257A" w:rsidRDefault="003B5B2B" w:rsidP="003B5B2B">
            <w:pPr>
              <w:autoSpaceDE w:val="0"/>
              <w:autoSpaceDN w:val="0"/>
              <w:adjustRightInd w:val="0"/>
              <w:jc w:val="both"/>
              <w:rPr>
                <w:sz w:val="18"/>
                <w:szCs w:val="18"/>
              </w:rPr>
            </w:pPr>
            <w:r w:rsidRPr="0051257A">
              <w:rPr>
                <w:sz w:val="18"/>
                <w:szCs w:val="18"/>
              </w:rPr>
              <w:t>В перечень базовых требований безопасности к зданиям и сооружениям, которые используются при формировании перечня и показателей (при наличии) существенных характеристик строительных материалов и изделий включены санитарно-эпидемиологические и гигиенические требования к строительным материалам и изделиям, что нарушает общие принципы технического регулирования в ЕАЭС.</w:t>
            </w:r>
          </w:p>
          <w:p w14:paraId="36D2406F"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32B7B3B" w14:textId="6756C1AB" w:rsidR="003B5B2B" w:rsidRPr="0051257A" w:rsidRDefault="003B5B2B" w:rsidP="003B5B2B">
            <w:pPr>
              <w:autoSpaceDE w:val="0"/>
              <w:autoSpaceDN w:val="0"/>
              <w:adjustRightInd w:val="0"/>
              <w:jc w:val="both"/>
              <w:rPr>
                <w:sz w:val="18"/>
                <w:szCs w:val="18"/>
              </w:rPr>
            </w:pPr>
            <w:r w:rsidRPr="0051257A">
              <w:rPr>
                <w:sz w:val="18"/>
                <w:szCs w:val="18"/>
              </w:rPr>
              <w:t>Исключить санитарно-эпидемиологические и гигиенические требования к строительным материалам и изделиям из проекта технического регламента.</w:t>
            </w:r>
          </w:p>
          <w:p w14:paraId="3AFEB233"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1623691E" w14:textId="77777777" w:rsidR="003B5B2B" w:rsidRPr="0051257A" w:rsidRDefault="003B5B2B" w:rsidP="003B5B2B">
            <w:pPr>
              <w:autoSpaceDE w:val="0"/>
              <w:autoSpaceDN w:val="0"/>
              <w:adjustRightInd w:val="0"/>
              <w:jc w:val="both"/>
              <w:rPr>
                <w:sz w:val="18"/>
                <w:szCs w:val="18"/>
              </w:rPr>
            </w:pPr>
            <w:r w:rsidRPr="0051257A">
              <w:rPr>
                <w:sz w:val="18"/>
                <w:szCs w:val="18"/>
              </w:rPr>
              <w:t>Нарушение п.2. ст.51 Договора о ЕАЭС.</w:t>
            </w:r>
          </w:p>
          <w:p w14:paraId="67845FD7" w14:textId="77777777" w:rsidR="003B5B2B" w:rsidRPr="0051257A" w:rsidRDefault="003B5B2B" w:rsidP="003B5B2B">
            <w:pPr>
              <w:autoSpaceDE w:val="0"/>
              <w:autoSpaceDN w:val="0"/>
              <w:adjustRightInd w:val="0"/>
              <w:jc w:val="both"/>
              <w:rPr>
                <w:sz w:val="18"/>
                <w:szCs w:val="18"/>
              </w:rPr>
            </w:pPr>
            <w:r w:rsidRPr="0051257A">
              <w:rPr>
                <w:sz w:val="18"/>
                <w:szCs w:val="18"/>
              </w:rPr>
              <w:t>«51. Общие принципы технического регулирования.</w:t>
            </w:r>
          </w:p>
          <w:p w14:paraId="5C5DA0EE" w14:textId="77777777" w:rsidR="003B5B2B" w:rsidRPr="0051257A" w:rsidRDefault="003B5B2B" w:rsidP="003B5B2B">
            <w:pPr>
              <w:autoSpaceDE w:val="0"/>
              <w:autoSpaceDN w:val="0"/>
              <w:adjustRightInd w:val="0"/>
              <w:jc w:val="both"/>
              <w:rPr>
                <w:sz w:val="18"/>
                <w:szCs w:val="18"/>
              </w:rPr>
            </w:pPr>
            <w:r w:rsidRPr="0051257A">
              <w:rPr>
                <w:sz w:val="18"/>
                <w:szCs w:val="18"/>
              </w:rPr>
              <w:t>…</w:t>
            </w:r>
          </w:p>
          <w:p w14:paraId="58071A21" w14:textId="0EF3C4E6" w:rsidR="003B5B2B" w:rsidRPr="0051257A" w:rsidRDefault="003B5B2B" w:rsidP="003B5B2B">
            <w:pPr>
              <w:autoSpaceDE w:val="0"/>
              <w:autoSpaceDN w:val="0"/>
              <w:adjustRightInd w:val="0"/>
              <w:jc w:val="both"/>
              <w:rPr>
                <w:sz w:val="18"/>
                <w:szCs w:val="18"/>
              </w:rPr>
            </w:pPr>
            <w:r w:rsidRPr="0051257A">
              <w:rPr>
                <w:sz w:val="18"/>
                <w:szCs w:val="18"/>
              </w:rPr>
              <w:t>2. Положения настоящего раздела не распространяются на установление и применение санитарных, ветеринарно-санитарных и карантинных фитосанитарных мер.»</w:t>
            </w:r>
          </w:p>
        </w:tc>
        <w:tc>
          <w:tcPr>
            <w:tcW w:w="602" w:type="pct"/>
            <w:shd w:val="clear" w:color="auto" w:fill="auto"/>
          </w:tcPr>
          <w:p w14:paraId="7085754A"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2E5F189B" w14:textId="77777777" w:rsidR="003B5B2B" w:rsidRPr="0051257A" w:rsidRDefault="003B5B2B" w:rsidP="003B5B2B">
            <w:pPr>
              <w:jc w:val="both"/>
              <w:rPr>
                <w:b/>
                <w:bCs/>
                <w:sz w:val="18"/>
                <w:szCs w:val="18"/>
                <w:lang w:eastAsia="ru-RU"/>
              </w:rPr>
            </w:pPr>
          </w:p>
          <w:p w14:paraId="588C6E3C" w14:textId="113FAF4E" w:rsidR="003B5B2B" w:rsidRPr="0051257A" w:rsidRDefault="003B5B2B" w:rsidP="003B5B2B">
            <w:pPr>
              <w:jc w:val="both"/>
              <w:rPr>
                <w:sz w:val="18"/>
                <w:szCs w:val="18"/>
                <w:lang w:eastAsia="ru-RU"/>
              </w:rPr>
            </w:pPr>
            <w:r w:rsidRPr="0051257A">
              <w:rPr>
                <w:sz w:val="18"/>
                <w:szCs w:val="18"/>
                <w:lang w:eastAsia="ru-RU"/>
              </w:rPr>
              <w:t>Установление санитарно-эпидемиологических требований регламентировано Договором ЕАЭС.</w:t>
            </w:r>
          </w:p>
          <w:p w14:paraId="1E6DC865" w14:textId="77777777" w:rsidR="003B5B2B" w:rsidRPr="0051257A" w:rsidRDefault="003B5B2B" w:rsidP="003B5B2B">
            <w:pPr>
              <w:jc w:val="both"/>
              <w:rPr>
                <w:sz w:val="18"/>
                <w:szCs w:val="18"/>
                <w:lang w:eastAsia="ru-RU"/>
              </w:rPr>
            </w:pPr>
            <w:r w:rsidRPr="0051257A">
              <w:rPr>
                <w:sz w:val="18"/>
                <w:szCs w:val="18"/>
                <w:lang w:eastAsia="ru-RU"/>
              </w:rPr>
              <w:t>Решение ЕЭК №299 перестанет действовать в части пересекающихся материалов с настоящим ТР ЕАЭС после введения его в действие.</w:t>
            </w:r>
          </w:p>
          <w:p w14:paraId="74AD80F0" w14:textId="77777777" w:rsidR="003B5B2B" w:rsidRPr="0051257A" w:rsidRDefault="003B5B2B" w:rsidP="003B5B2B">
            <w:pPr>
              <w:jc w:val="both"/>
              <w:rPr>
                <w:sz w:val="18"/>
                <w:szCs w:val="18"/>
                <w:lang w:eastAsia="ru-RU"/>
              </w:rPr>
            </w:pPr>
            <w:r w:rsidRPr="0051257A">
              <w:rPr>
                <w:sz w:val="18"/>
                <w:szCs w:val="18"/>
                <w:lang w:eastAsia="ru-RU"/>
              </w:rPr>
              <w:t xml:space="preserve">Договор ЕЭК противоречит сам себе, статья 51 говорит, что в техническое регулирование не входят санитарно-эпидемиологические и гигиенические требования, а Статья 57. Применение санитарных мер. ……… </w:t>
            </w:r>
          </w:p>
          <w:p w14:paraId="3F386482" w14:textId="77777777" w:rsidR="003B5B2B" w:rsidRPr="0051257A" w:rsidRDefault="003B5B2B" w:rsidP="003B5B2B">
            <w:pPr>
              <w:jc w:val="both"/>
              <w:rPr>
                <w:sz w:val="18"/>
                <w:szCs w:val="18"/>
                <w:lang w:eastAsia="ru-RU"/>
              </w:rPr>
            </w:pPr>
            <w:r w:rsidRPr="0051257A">
              <w:rPr>
                <w:sz w:val="18"/>
                <w:szCs w:val="18"/>
                <w:lang w:eastAsia="ru-RU"/>
              </w:rPr>
              <w:t>Пункт 2 говорит, что «к продукции (товарам), подлежащей государственному санитарно-эпидемиологическому надзору (контролю), устанавливаются единые санитарно-эпидемиологические и гигиенические требования и процедуры.</w:t>
            </w:r>
          </w:p>
          <w:p w14:paraId="7174A9AA" w14:textId="77777777" w:rsidR="003B5B2B" w:rsidRPr="0051257A" w:rsidRDefault="003B5B2B" w:rsidP="003B5B2B">
            <w:pPr>
              <w:jc w:val="both"/>
              <w:rPr>
                <w:sz w:val="18"/>
                <w:szCs w:val="18"/>
                <w:lang w:eastAsia="ru-RU"/>
              </w:rPr>
            </w:pPr>
            <w:r w:rsidRPr="0051257A">
              <w:rPr>
                <w:sz w:val="18"/>
                <w:szCs w:val="18"/>
                <w:lang w:eastAsia="ru-RU"/>
              </w:rPr>
              <w:t>Единые санитарно-эпидемиологические и гигиенические требования к продукции (товарам), в отношении которой разрабатываются технические регламенты Союза, включаются в технические регламенты Союза в соответствии с актами Комиссии».</w:t>
            </w:r>
          </w:p>
          <w:p w14:paraId="23824865" w14:textId="239DC1D1" w:rsidR="003B5B2B" w:rsidRPr="0051257A" w:rsidRDefault="003B5B2B" w:rsidP="003B5B2B">
            <w:pPr>
              <w:jc w:val="both"/>
              <w:rPr>
                <w:sz w:val="18"/>
                <w:szCs w:val="18"/>
                <w:lang w:eastAsia="ru-RU"/>
              </w:rPr>
            </w:pPr>
            <w:r w:rsidRPr="0051257A">
              <w:rPr>
                <w:sz w:val="18"/>
                <w:szCs w:val="18"/>
                <w:lang w:eastAsia="ru-RU"/>
              </w:rPr>
              <w:t>А также пункт 13 Решения ЕЭК № 48.</w:t>
            </w:r>
          </w:p>
        </w:tc>
        <w:tc>
          <w:tcPr>
            <w:tcW w:w="416" w:type="pct"/>
            <w:shd w:val="clear" w:color="auto" w:fill="auto"/>
          </w:tcPr>
          <w:p w14:paraId="712E0478" w14:textId="77777777" w:rsidR="003B5B2B" w:rsidRPr="0051257A" w:rsidRDefault="003B5B2B" w:rsidP="003B5B2B">
            <w:pPr>
              <w:jc w:val="both"/>
              <w:rPr>
                <w:sz w:val="18"/>
                <w:szCs w:val="18"/>
                <w:lang w:eastAsia="ru-RU"/>
              </w:rPr>
            </w:pPr>
          </w:p>
        </w:tc>
      </w:tr>
      <w:tr w:rsidR="0051257A" w:rsidRPr="0051257A" w14:paraId="75E3AB8E" w14:textId="0D6E6E00" w:rsidTr="0051257A">
        <w:trPr>
          <w:trHeight w:val="526"/>
        </w:trPr>
        <w:tc>
          <w:tcPr>
            <w:tcW w:w="138" w:type="pct"/>
            <w:shd w:val="clear" w:color="auto" w:fill="auto"/>
          </w:tcPr>
          <w:p w14:paraId="2BDE69F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E9368D2" w14:textId="28EE9281" w:rsidR="003B5B2B" w:rsidRPr="0051257A" w:rsidRDefault="003B5B2B" w:rsidP="003B5B2B">
            <w:pPr>
              <w:autoSpaceDE w:val="0"/>
              <w:autoSpaceDN w:val="0"/>
              <w:adjustRightInd w:val="0"/>
              <w:jc w:val="both"/>
              <w:rPr>
                <w:sz w:val="18"/>
                <w:szCs w:val="18"/>
              </w:rPr>
            </w:pPr>
            <w:r w:rsidRPr="0051257A">
              <w:rPr>
                <w:sz w:val="18"/>
                <w:szCs w:val="18"/>
              </w:rPr>
              <w:t>Пункт 18</w:t>
            </w:r>
          </w:p>
        </w:tc>
        <w:tc>
          <w:tcPr>
            <w:tcW w:w="417" w:type="pct"/>
            <w:shd w:val="clear" w:color="auto" w:fill="auto"/>
          </w:tcPr>
          <w:p w14:paraId="4828F616" w14:textId="72324F95" w:rsidR="003B5B2B" w:rsidRPr="0051257A" w:rsidRDefault="003B5B2B" w:rsidP="003B5B2B">
            <w:pPr>
              <w:autoSpaceDE w:val="0"/>
              <w:autoSpaceDN w:val="0"/>
              <w:adjustRightInd w:val="0"/>
              <w:jc w:val="both"/>
              <w:rPr>
                <w:sz w:val="18"/>
                <w:szCs w:val="18"/>
              </w:rPr>
            </w:pPr>
            <w:r w:rsidRPr="0051257A">
              <w:rPr>
                <w:sz w:val="18"/>
                <w:szCs w:val="18"/>
              </w:rPr>
              <w:t>НАИКС от 11.08.2023 №ИП-368/2023</w:t>
            </w:r>
          </w:p>
        </w:tc>
        <w:tc>
          <w:tcPr>
            <w:tcW w:w="833" w:type="pct"/>
            <w:shd w:val="clear" w:color="auto" w:fill="auto"/>
          </w:tcPr>
          <w:p w14:paraId="667593DD" w14:textId="3A708AA7" w:rsidR="003B5B2B" w:rsidRPr="0051257A" w:rsidRDefault="003B5B2B" w:rsidP="003B5B2B">
            <w:pPr>
              <w:autoSpaceDE w:val="0"/>
              <w:autoSpaceDN w:val="0"/>
              <w:adjustRightInd w:val="0"/>
              <w:jc w:val="both"/>
              <w:rPr>
                <w:sz w:val="18"/>
                <w:szCs w:val="18"/>
              </w:rPr>
            </w:pPr>
            <w:r w:rsidRPr="0051257A">
              <w:rPr>
                <w:sz w:val="18"/>
                <w:szCs w:val="18"/>
              </w:rPr>
              <w:t>… соответствующим требованиям экологической безопасности и не оказывающим вредного воздействия на окружающую среду.</w:t>
            </w:r>
          </w:p>
        </w:tc>
        <w:tc>
          <w:tcPr>
            <w:tcW w:w="973" w:type="pct"/>
            <w:shd w:val="clear" w:color="auto" w:fill="auto"/>
          </w:tcPr>
          <w:p w14:paraId="0A8407C1" w14:textId="77777777" w:rsidR="003B5B2B" w:rsidRPr="0051257A" w:rsidRDefault="003B5B2B" w:rsidP="003B5B2B">
            <w:pPr>
              <w:jc w:val="both"/>
              <w:rPr>
                <w:sz w:val="18"/>
                <w:szCs w:val="18"/>
              </w:rPr>
            </w:pPr>
            <w:r w:rsidRPr="0051257A">
              <w:rPr>
                <w:sz w:val="18"/>
                <w:szCs w:val="18"/>
              </w:rPr>
              <w:t>Предлагается изложить в следующей редакции:</w:t>
            </w:r>
          </w:p>
          <w:p w14:paraId="47B67860" w14:textId="062A3DD9" w:rsidR="003B5B2B" w:rsidRPr="0051257A" w:rsidRDefault="003B5B2B" w:rsidP="003B5B2B">
            <w:pPr>
              <w:autoSpaceDE w:val="0"/>
              <w:autoSpaceDN w:val="0"/>
              <w:adjustRightInd w:val="0"/>
              <w:jc w:val="both"/>
              <w:rPr>
                <w:sz w:val="18"/>
                <w:szCs w:val="18"/>
              </w:rPr>
            </w:pPr>
            <w:r w:rsidRPr="0051257A">
              <w:rPr>
                <w:sz w:val="18"/>
                <w:szCs w:val="18"/>
              </w:rPr>
              <w:t>…соответствующим требованиям экологической безопасности</w:t>
            </w:r>
            <w:bookmarkStart w:id="10" w:name="_Hlk144735922"/>
            <w:r w:rsidRPr="0051257A">
              <w:rPr>
                <w:sz w:val="18"/>
                <w:szCs w:val="18"/>
              </w:rPr>
              <w:t>, действующим на территории Союза,</w:t>
            </w:r>
            <w:bookmarkEnd w:id="10"/>
            <w:r w:rsidRPr="0051257A">
              <w:rPr>
                <w:sz w:val="18"/>
                <w:szCs w:val="18"/>
              </w:rPr>
              <w:t xml:space="preserve"> и не оказывающим вредного воздействия на окружающую среду.</w:t>
            </w:r>
          </w:p>
        </w:tc>
        <w:tc>
          <w:tcPr>
            <w:tcW w:w="1250" w:type="pct"/>
            <w:shd w:val="clear" w:color="auto" w:fill="auto"/>
          </w:tcPr>
          <w:p w14:paraId="3E34D4B7"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146B99F1"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3118A4CE" w14:textId="77777777" w:rsidR="003B5B2B" w:rsidRPr="0051257A" w:rsidRDefault="003B5B2B" w:rsidP="003B5B2B">
            <w:pPr>
              <w:jc w:val="both"/>
              <w:rPr>
                <w:b/>
                <w:bCs/>
                <w:sz w:val="18"/>
                <w:szCs w:val="18"/>
                <w:lang w:eastAsia="ru-RU"/>
              </w:rPr>
            </w:pPr>
          </w:p>
          <w:p w14:paraId="0BD14228" w14:textId="412046D6" w:rsidR="003B5B2B" w:rsidRPr="0051257A" w:rsidRDefault="003B5B2B" w:rsidP="003B5B2B">
            <w:pPr>
              <w:jc w:val="both"/>
              <w:rPr>
                <w:sz w:val="18"/>
                <w:szCs w:val="18"/>
                <w:lang w:eastAsia="ru-RU"/>
              </w:rPr>
            </w:pPr>
            <w:r w:rsidRPr="0051257A">
              <w:rPr>
                <w:sz w:val="18"/>
                <w:szCs w:val="18"/>
                <w:lang w:eastAsia="ru-RU"/>
              </w:rPr>
              <w:t>Пункт изложен в следующем виде: «В конце жизненного цикла строительные материалы и изделия должны быть подвергнуты операциям по управлению отходами, соответствующим требованиям экологической безопасности и не оказывающим вредного воздействия на окружающую среду в соответствии с законодательством государства-члена Союза.»</w:t>
            </w:r>
          </w:p>
        </w:tc>
        <w:tc>
          <w:tcPr>
            <w:tcW w:w="416" w:type="pct"/>
            <w:shd w:val="clear" w:color="auto" w:fill="auto"/>
          </w:tcPr>
          <w:p w14:paraId="607EB9F5" w14:textId="4D55A3AE"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66841B65" w14:textId="78B0E28A" w:rsidTr="0051257A">
        <w:trPr>
          <w:trHeight w:val="526"/>
        </w:trPr>
        <w:tc>
          <w:tcPr>
            <w:tcW w:w="138" w:type="pct"/>
            <w:shd w:val="clear" w:color="auto" w:fill="auto"/>
          </w:tcPr>
          <w:p w14:paraId="738C079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E0B8A36" w14:textId="1B16E35F" w:rsidR="003B5B2B" w:rsidRPr="0051257A" w:rsidRDefault="003B5B2B" w:rsidP="003B5B2B">
            <w:pPr>
              <w:autoSpaceDE w:val="0"/>
              <w:autoSpaceDN w:val="0"/>
              <w:adjustRightInd w:val="0"/>
              <w:jc w:val="both"/>
              <w:rPr>
                <w:sz w:val="18"/>
                <w:szCs w:val="18"/>
              </w:rPr>
            </w:pPr>
            <w:r w:rsidRPr="0051257A">
              <w:rPr>
                <w:sz w:val="18"/>
                <w:szCs w:val="18"/>
              </w:rPr>
              <w:t>Пункт 18</w:t>
            </w:r>
          </w:p>
        </w:tc>
        <w:tc>
          <w:tcPr>
            <w:tcW w:w="417" w:type="pct"/>
            <w:shd w:val="clear" w:color="auto" w:fill="auto"/>
          </w:tcPr>
          <w:p w14:paraId="7BC22489" w14:textId="02CECC79" w:rsidR="003B5B2B" w:rsidRPr="0051257A" w:rsidRDefault="003B5B2B" w:rsidP="003B5B2B">
            <w:pPr>
              <w:autoSpaceDE w:val="0"/>
              <w:autoSpaceDN w:val="0"/>
              <w:adjustRightInd w:val="0"/>
              <w:jc w:val="both"/>
              <w:rPr>
                <w:sz w:val="18"/>
                <w:szCs w:val="18"/>
              </w:rPr>
            </w:pPr>
            <w:r w:rsidRPr="0051257A">
              <w:rPr>
                <w:sz w:val="18"/>
                <w:szCs w:val="18"/>
              </w:rPr>
              <w:t>ООО «НТЦ «СибНИИцемент» №НТЦ-246 от 30.08.2023</w:t>
            </w:r>
          </w:p>
        </w:tc>
        <w:tc>
          <w:tcPr>
            <w:tcW w:w="833" w:type="pct"/>
            <w:shd w:val="clear" w:color="auto" w:fill="auto"/>
          </w:tcPr>
          <w:p w14:paraId="6200A3B0" w14:textId="371087DE" w:rsidR="003B5B2B" w:rsidRPr="0051257A" w:rsidRDefault="003B5B2B" w:rsidP="003B5B2B">
            <w:pPr>
              <w:autoSpaceDE w:val="0"/>
              <w:autoSpaceDN w:val="0"/>
              <w:adjustRightInd w:val="0"/>
              <w:jc w:val="both"/>
              <w:rPr>
                <w:sz w:val="18"/>
                <w:szCs w:val="18"/>
              </w:rPr>
            </w:pPr>
            <w:r w:rsidRPr="0051257A">
              <w:rPr>
                <w:sz w:val="18"/>
                <w:szCs w:val="18"/>
              </w:rPr>
              <w:t>Сырье и отходы промышленного и строительного производства, применяемые для производства строительных материалов и изделий, должны обеспечивать радиационную и химическую безопасность строительных материалов и изделий с учетом её целевого назначения и области применения…</w:t>
            </w:r>
          </w:p>
        </w:tc>
        <w:tc>
          <w:tcPr>
            <w:tcW w:w="973" w:type="pct"/>
            <w:shd w:val="clear" w:color="auto" w:fill="auto"/>
          </w:tcPr>
          <w:p w14:paraId="4D9483F5" w14:textId="6786BF24" w:rsidR="003B5B2B" w:rsidRPr="0051257A" w:rsidRDefault="003B5B2B" w:rsidP="003B5B2B">
            <w:pPr>
              <w:jc w:val="both"/>
              <w:rPr>
                <w:sz w:val="18"/>
                <w:szCs w:val="18"/>
              </w:rPr>
            </w:pPr>
            <w:r w:rsidRPr="0051257A">
              <w:rPr>
                <w:sz w:val="18"/>
                <w:szCs w:val="18"/>
              </w:rPr>
              <w:t xml:space="preserve">  П. 18 и таблица 4: отсутствует прямое указание на продукцию «цемент», есть только «цементное сырье», понятия не идентичны.</w:t>
            </w:r>
          </w:p>
        </w:tc>
        <w:tc>
          <w:tcPr>
            <w:tcW w:w="1250" w:type="pct"/>
            <w:shd w:val="clear" w:color="auto" w:fill="auto"/>
          </w:tcPr>
          <w:p w14:paraId="559732DB"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10695EA9" w14:textId="77777777" w:rsidR="003B5B2B" w:rsidRPr="0051257A" w:rsidRDefault="003B5B2B" w:rsidP="003B5B2B">
            <w:pPr>
              <w:jc w:val="both"/>
              <w:rPr>
                <w:sz w:val="18"/>
                <w:szCs w:val="18"/>
                <w:lang w:eastAsia="ru-RU"/>
              </w:rPr>
            </w:pPr>
            <w:r w:rsidRPr="0051257A">
              <w:rPr>
                <w:b/>
                <w:bCs/>
                <w:sz w:val="18"/>
                <w:szCs w:val="18"/>
                <w:lang w:eastAsia="ru-RU"/>
              </w:rPr>
              <w:t>Не принято.</w:t>
            </w:r>
            <w:r w:rsidRPr="0051257A">
              <w:rPr>
                <w:sz w:val="18"/>
                <w:szCs w:val="18"/>
                <w:lang w:eastAsia="ru-RU"/>
              </w:rPr>
              <w:t xml:space="preserve"> </w:t>
            </w:r>
          </w:p>
          <w:p w14:paraId="6E75DC7D" w14:textId="77777777" w:rsidR="003B5B2B" w:rsidRPr="0051257A" w:rsidRDefault="003B5B2B" w:rsidP="003B5B2B">
            <w:pPr>
              <w:jc w:val="both"/>
              <w:rPr>
                <w:sz w:val="18"/>
                <w:szCs w:val="18"/>
                <w:lang w:eastAsia="ru-RU"/>
              </w:rPr>
            </w:pPr>
          </w:p>
          <w:p w14:paraId="7925C07F" w14:textId="35613D35" w:rsidR="003B5B2B" w:rsidRPr="0051257A" w:rsidRDefault="003B5B2B" w:rsidP="003B5B2B">
            <w:pPr>
              <w:jc w:val="both"/>
              <w:rPr>
                <w:sz w:val="18"/>
                <w:szCs w:val="18"/>
                <w:lang w:eastAsia="ru-RU"/>
              </w:rPr>
            </w:pPr>
            <w:r w:rsidRPr="0051257A">
              <w:rPr>
                <w:sz w:val="18"/>
                <w:szCs w:val="18"/>
                <w:lang w:eastAsia="ru-RU"/>
              </w:rPr>
              <w:t>Требование радиационной и химической безопасности для цемента установлено в Приложение 8 к проекту технического регламента.</w:t>
            </w:r>
          </w:p>
          <w:p w14:paraId="2486E822" w14:textId="292D26D4" w:rsidR="003B5B2B" w:rsidRPr="0051257A" w:rsidRDefault="003B5B2B" w:rsidP="003B5B2B">
            <w:pPr>
              <w:jc w:val="both"/>
              <w:rPr>
                <w:sz w:val="18"/>
                <w:szCs w:val="18"/>
                <w:lang w:eastAsia="ru-RU"/>
              </w:rPr>
            </w:pPr>
            <w:r w:rsidRPr="0051257A">
              <w:rPr>
                <w:sz w:val="18"/>
                <w:szCs w:val="18"/>
                <w:lang w:eastAsia="ru-RU"/>
              </w:rPr>
              <w:t>В пункте 18 говорится не о продукции производства, которое заложено в приложении 1 и приложении 3 разрабатываемого технического регламента, а о сырье и отходах производства. Цемент со своими существенными характеристиками проходит сертификацию по требованиям разрабатываемого технического регламента.</w:t>
            </w:r>
          </w:p>
        </w:tc>
        <w:tc>
          <w:tcPr>
            <w:tcW w:w="416" w:type="pct"/>
            <w:shd w:val="clear" w:color="auto" w:fill="auto"/>
          </w:tcPr>
          <w:p w14:paraId="34EFAF9C" w14:textId="77777777" w:rsidR="003B5B2B" w:rsidRPr="0051257A" w:rsidRDefault="003B5B2B" w:rsidP="003B5B2B">
            <w:pPr>
              <w:jc w:val="both"/>
              <w:rPr>
                <w:sz w:val="18"/>
                <w:szCs w:val="18"/>
                <w:lang w:eastAsia="ru-RU"/>
              </w:rPr>
            </w:pPr>
          </w:p>
        </w:tc>
      </w:tr>
      <w:tr w:rsidR="0051257A" w:rsidRPr="0051257A" w14:paraId="28691471" w14:textId="6A30C7AA" w:rsidTr="0051257A">
        <w:trPr>
          <w:trHeight w:val="526"/>
        </w:trPr>
        <w:tc>
          <w:tcPr>
            <w:tcW w:w="138" w:type="pct"/>
            <w:shd w:val="clear" w:color="auto" w:fill="auto"/>
          </w:tcPr>
          <w:p w14:paraId="22A7FCD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19CA5B2" w14:textId="4DB95A44" w:rsidR="003B5B2B" w:rsidRPr="0051257A" w:rsidRDefault="003B5B2B" w:rsidP="003B5B2B">
            <w:pPr>
              <w:autoSpaceDE w:val="0"/>
              <w:autoSpaceDN w:val="0"/>
              <w:adjustRightInd w:val="0"/>
              <w:jc w:val="both"/>
              <w:rPr>
                <w:sz w:val="18"/>
                <w:szCs w:val="18"/>
              </w:rPr>
            </w:pPr>
            <w:r w:rsidRPr="0051257A">
              <w:rPr>
                <w:sz w:val="18"/>
                <w:szCs w:val="18"/>
              </w:rPr>
              <w:t>Пункт 18</w:t>
            </w:r>
          </w:p>
        </w:tc>
        <w:tc>
          <w:tcPr>
            <w:tcW w:w="417" w:type="pct"/>
            <w:shd w:val="clear" w:color="auto" w:fill="auto"/>
          </w:tcPr>
          <w:p w14:paraId="118D575D" w14:textId="15D20048" w:rsidR="003B5B2B" w:rsidRPr="0051257A" w:rsidRDefault="003B5B2B" w:rsidP="003B5B2B">
            <w:pPr>
              <w:autoSpaceDE w:val="0"/>
              <w:autoSpaceDN w:val="0"/>
              <w:adjustRightInd w:val="0"/>
              <w:jc w:val="both"/>
              <w:rPr>
                <w:sz w:val="18"/>
                <w:szCs w:val="18"/>
              </w:rPr>
            </w:pPr>
            <w:r w:rsidRPr="0051257A">
              <w:rPr>
                <w:sz w:val="18"/>
                <w:szCs w:val="18"/>
              </w:rPr>
              <w:t>АПРО от 12.07.2023 г. № 205</w:t>
            </w:r>
          </w:p>
        </w:tc>
        <w:tc>
          <w:tcPr>
            <w:tcW w:w="833" w:type="pct"/>
            <w:shd w:val="clear" w:color="auto" w:fill="auto"/>
          </w:tcPr>
          <w:p w14:paraId="765D3903"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1612B10" w14:textId="630FA57E" w:rsidR="003B5B2B" w:rsidRPr="0051257A" w:rsidRDefault="003B5B2B" w:rsidP="003B5B2B">
            <w:pPr>
              <w:jc w:val="both"/>
              <w:rPr>
                <w:sz w:val="18"/>
                <w:szCs w:val="18"/>
              </w:rPr>
            </w:pPr>
            <w:r w:rsidRPr="0051257A">
              <w:rPr>
                <w:sz w:val="18"/>
                <w:szCs w:val="18"/>
                <w:lang w:eastAsia="ru-RU"/>
              </w:rPr>
              <w:t>В целях обеспечения правовой определенности в абзаце втором пункта 18 проекта ТР ЕАЭС предлагается предусмотреть отсылочно-бланкетную норму к национальному законодательству государств - членов Евразийского экономического союза в области охраны окружающей среды и обращения с отходами.</w:t>
            </w:r>
          </w:p>
        </w:tc>
        <w:tc>
          <w:tcPr>
            <w:tcW w:w="1250" w:type="pct"/>
            <w:shd w:val="clear" w:color="auto" w:fill="auto"/>
          </w:tcPr>
          <w:p w14:paraId="6A4CBE4B" w14:textId="77777777" w:rsidR="003B5B2B" w:rsidRPr="0051257A" w:rsidRDefault="003B5B2B" w:rsidP="003B5B2B">
            <w:pPr>
              <w:jc w:val="both"/>
              <w:rPr>
                <w:sz w:val="18"/>
                <w:szCs w:val="18"/>
                <w:lang w:eastAsia="ru-RU"/>
              </w:rPr>
            </w:pPr>
            <w:r w:rsidRPr="0051257A">
              <w:rPr>
                <w:sz w:val="18"/>
                <w:szCs w:val="18"/>
                <w:lang w:eastAsia="ru-RU"/>
              </w:rPr>
              <w:t>Абзацем вторым пункта 18 проекта ТР ЕАЭС предусмотрено, что в конце жизненного цикла строительные материалы и изделия должны быть подвергнуты операциям по управлению отходами, соответствующим требования экологической безопасности и не оказывающий вредного воздействия на окружающую среду.</w:t>
            </w:r>
          </w:p>
          <w:p w14:paraId="37BDF222" w14:textId="1D2D3630" w:rsidR="003B5B2B" w:rsidRPr="0051257A" w:rsidRDefault="003B5B2B" w:rsidP="003B5B2B">
            <w:pPr>
              <w:autoSpaceDE w:val="0"/>
              <w:autoSpaceDN w:val="0"/>
              <w:adjustRightInd w:val="0"/>
              <w:jc w:val="both"/>
              <w:rPr>
                <w:sz w:val="18"/>
                <w:szCs w:val="18"/>
              </w:rPr>
            </w:pPr>
            <w:r w:rsidRPr="0051257A">
              <w:rPr>
                <w:sz w:val="18"/>
                <w:szCs w:val="18"/>
                <w:lang w:eastAsia="ru-RU"/>
              </w:rPr>
              <w:t>Вместе с тем из указанного положения не ясно, каким требованиям экологической безопасности должны соответствовать операции по управлению отходами.</w:t>
            </w:r>
          </w:p>
        </w:tc>
        <w:tc>
          <w:tcPr>
            <w:tcW w:w="602" w:type="pct"/>
            <w:shd w:val="clear" w:color="auto" w:fill="auto"/>
          </w:tcPr>
          <w:p w14:paraId="0CFEDCCB" w14:textId="1425918C"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6C68B659" w14:textId="463FF935" w:rsidR="003B5B2B" w:rsidRPr="0051257A" w:rsidRDefault="003B5B2B" w:rsidP="003B5B2B">
            <w:pPr>
              <w:jc w:val="both"/>
              <w:rPr>
                <w:sz w:val="18"/>
                <w:szCs w:val="18"/>
                <w:lang w:eastAsia="ru-RU"/>
              </w:rPr>
            </w:pPr>
            <w:r w:rsidRPr="0051257A">
              <w:rPr>
                <w:sz w:val="18"/>
                <w:szCs w:val="18"/>
                <w:lang w:eastAsia="ru-RU"/>
              </w:rPr>
              <w:t>Отработано.</w:t>
            </w:r>
          </w:p>
        </w:tc>
      </w:tr>
      <w:tr w:rsidR="0051257A" w:rsidRPr="0051257A" w14:paraId="2503715D" w14:textId="77777777" w:rsidTr="0051257A">
        <w:trPr>
          <w:trHeight w:val="526"/>
        </w:trPr>
        <w:tc>
          <w:tcPr>
            <w:tcW w:w="138" w:type="pct"/>
            <w:shd w:val="clear" w:color="auto" w:fill="auto"/>
          </w:tcPr>
          <w:p w14:paraId="10F5869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638D680" w14:textId="13B339E0" w:rsidR="003B5B2B" w:rsidRPr="0051257A" w:rsidRDefault="003B5B2B" w:rsidP="003B5B2B">
            <w:pPr>
              <w:autoSpaceDE w:val="0"/>
              <w:autoSpaceDN w:val="0"/>
              <w:adjustRightInd w:val="0"/>
              <w:jc w:val="both"/>
              <w:rPr>
                <w:sz w:val="18"/>
                <w:szCs w:val="18"/>
              </w:rPr>
            </w:pPr>
            <w:r w:rsidRPr="0051257A">
              <w:rPr>
                <w:sz w:val="18"/>
                <w:szCs w:val="18"/>
                <w:lang w:eastAsia="ru-RU"/>
              </w:rPr>
              <w:t>Пункт 20</w:t>
            </w:r>
          </w:p>
        </w:tc>
        <w:tc>
          <w:tcPr>
            <w:tcW w:w="417" w:type="pct"/>
            <w:shd w:val="clear" w:color="auto" w:fill="auto"/>
          </w:tcPr>
          <w:p w14:paraId="3D89B435" w14:textId="1989F1D5" w:rsidR="003B5B2B" w:rsidRPr="0051257A" w:rsidRDefault="003B5B2B" w:rsidP="003B5B2B">
            <w:pPr>
              <w:autoSpaceDE w:val="0"/>
              <w:autoSpaceDN w:val="0"/>
              <w:adjustRightInd w:val="0"/>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66D32892"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40172796" w14:textId="77777777" w:rsidR="003B5B2B" w:rsidRPr="0051257A" w:rsidRDefault="003B5B2B" w:rsidP="003B5B2B">
            <w:pPr>
              <w:jc w:val="both"/>
              <w:rPr>
                <w:sz w:val="18"/>
                <w:szCs w:val="18"/>
                <w:lang w:eastAsia="ru-RU"/>
              </w:rPr>
            </w:pPr>
            <w:r w:rsidRPr="0051257A">
              <w:rPr>
                <w:sz w:val="18"/>
                <w:szCs w:val="18"/>
                <w:lang w:eastAsia="ru-RU"/>
              </w:rPr>
              <w:t>Добавить предложение:</w:t>
            </w:r>
          </w:p>
          <w:p w14:paraId="368ACD71" w14:textId="77777777" w:rsidR="003B5B2B" w:rsidRPr="0051257A" w:rsidRDefault="003B5B2B" w:rsidP="003B5B2B">
            <w:pPr>
              <w:jc w:val="both"/>
              <w:rPr>
                <w:sz w:val="18"/>
                <w:szCs w:val="18"/>
                <w:lang w:eastAsia="ru-RU"/>
              </w:rPr>
            </w:pPr>
            <w:r w:rsidRPr="0051257A">
              <w:rPr>
                <w:sz w:val="18"/>
                <w:szCs w:val="18"/>
                <w:lang w:eastAsia="ru-RU"/>
              </w:rPr>
              <w:t>В случае, если значения существенных характеристик не установлены в стандартах, включенные в перечень стандартов, регламентирующих характеристик, эти значения должны быть приведены в СТО или ТУ.</w:t>
            </w:r>
          </w:p>
          <w:p w14:paraId="4DC868A4" w14:textId="4F8D6D80" w:rsidR="003B5B2B" w:rsidRPr="0051257A" w:rsidRDefault="003B5B2B" w:rsidP="003B5B2B">
            <w:pPr>
              <w:jc w:val="both"/>
              <w:rPr>
                <w:sz w:val="18"/>
                <w:szCs w:val="18"/>
                <w:lang w:eastAsia="ru-RU"/>
              </w:rPr>
            </w:pPr>
            <w:r w:rsidRPr="0051257A">
              <w:rPr>
                <w:sz w:val="18"/>
                <w:szCs w:val="18"/>
                <w:lang w:eastAsia="ru-RU"/>
              </w:rPr>
              <w:t>«В случае, если значения существенных характеристик не установлены в стандартах, включенные в перечень стандартов, регламентирующих характеристик, эти значения должны быть приведены в СТО или ТУ.»</w:t>
            </w:r>
          </w:p>
        </w:tc>
        <w:tc>
          <w:tcPr>
            <w:tcW w:w="1250" w:type="pct"/>
            <w:shd w:val="clear" w:color="auto" w:fill="auto"/>
          </w:tcPr>
          <w:p w14:paraId="1C63423B" w14:textId="39C3A0B1" w:rsidR="003B5B2B" w:rsidRPr="0051257A" w:rsidRDefault="003B5B2B" w:rsidP="003B5B2B">
            <w:pPr>
              <w:jc w:val="both"/>
              <w:rPr>
                <w:sz w:val="18"/>
                <w:szCs w:val="18"/>
                <w:lang w:eastAsia="ru-RU"/>
              </w:rPr>
            </w:pPr>
            <w:r w:rsidRPr="0051257A">
              <w:rPr>
                <w:sz w:val="18"/>
                <w:szCs w:val="18"/>
                <w:lang w:eastAsia="ru-RU"/>
              </w:rPr>
              <w:t>Есть целая группа стандартов, которые значения существенных характеристик не содержат</w:t>
            </w:r>
          </w:p>
        </w:tc>
        <w:tc>
          <w:tcPr>
            <w:tcW w:w="602" w:type="pct"/>
            <w:shd w:val="clear" w:color="auto" w:fill="auto"/>
          </w:tcPr>
          <w:p w14:paraId="27701376"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11A75C14" w14:textId="77777777" w:rsidR="003B5B2B" w:rsidRPr="0051257A" w:rsidRDefault="003B5B2B" w:rsidP="003B5B2B">
            <w:pPr>
              <w:jc w:val="both"/>
              <w:rPr>
                <w:sz w:val="18"/>
                <w:szCs w:val="18"/>
                <w:lang w:eastAsia="ru-RU"/>
              </w:rPr>
            </w:pPr>
          </w:p>
          <w:p w14:paraId="5C84264F" w14:textId="77777777" w:rsidR="003B5B2B" w:rsidRPr="0051257A" w:rsidRDefault="003B5B2B" w:rsidP="003B5B2B">
            <w:pPr>
              <w:jc w:val="both"/>
              <w:rPr>
                <w:sz w:val="18"/>
                <w:szCs w:val="18"/>
                <w:lang w:eastAsia="ru-RU"/>
              </w:rPr>
            </w:pPr>
            <w:r w:rsidRPr="0051257A">
              <w:rPr>
                <w:sz w:val="18"/>
                <w:szCs w:val="18"/>
                <w:lang w:eastAsia="ru-RU"/>
              </w:rPr>
              <w:t>Наименование перечней стандартов закреплено в Договоре ЕЭК, Приложении № 9 к Договору ЕЭК, Решением ЕЭК № 48 и т.д. Согласно пунктов документов, где указаны проекты перечней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и перечней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и осуществления оценки соответствия объектов технического регулирования требованиям технических регламентов следует, что в доказательную базу к Техническим регламентам Стандарты организации и технические условия не входят.</w:t>
            </w:r>
          </w:p>
          <w:p w14:paraId="26F0A56E" w14:textId="54BE83A2" w:rsidR="003B5B2B" w:rsidRPr="0051257A" w:rsidRDefault="003B5B2B" w:rsidP="003B5B2B">
            <w:pPr>
              <w:jc w:val="both"/>
              <w:rPr>
                <w:b/>
                <w:bCs/>
                <w:sz w:val="18"/>
                <w:szCs w:val="18"/>
                <w:lang w:eastAsia="ru-RU"/>
              </w:rPr>
            </w:pPr>
            <w:r w:rsidRPr="0051257A">
              <w:rPr>
                <w:sz w:val="18"/>
                <w:szCs w:val="18"/>
                <w:lang w:eastAsia="ru-RU"/>
              </w:rPr>
              <w:t xml:space="preserve">Также открытым остаётся вопрос о проверке этих документов, если материал выпущен в соответствии таких документов, как правило производитель данные виды документов не выносит на общее обозрение и ознакомиться с этими документами не представляется возможным. </w:t>
            </w:r>
          </w:p>
        </w:tc>
        <w:tc>
          <w:tcPr>
            <w:tcW w:w="416" w:type="pct"/>
            <w:shd w:val="clear" w:color="auto" w:fill="auto"/>
          </w:tcPr>
          <w:p w14:paraId="79073830" w14:textId="77777777" w:rsidR="003B5B2B" w:rsidRPr="0051257A" w:rsidRDefault="003B5B2B" w:rsidP="003B5B2B">
            <w:pPr>
              <w:jc w:val="both"/>
              <w:rPr>
                <w:sz w:val="18"/>
                <w:szCs w:val="18"/>
                <w:lang w:eastAsia="ru-RU"/>
              </w:rPr>
            </w:pPr>
          </w:p>
        </w:tc>
      </w:tr>
      <w:tr w:rsidR="0051257A" w:rsidRPr="0051257A" w14:paraId="488896E4" w14:textId="08285C43" w:rsidTr="0051257A">
        <w:trPr>
          <w:trHeight w:val="526"/>
        </w:trPr>
        <w:tc>
          <w:tcPr>
            <w:tcW w:w="138" w:type="pct"/>
            <w:shd w:val="clear" w:color="auto" w:fill="auto"/>
          </w:tcPr>
          <w:p w14:paraId="51A604C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912FF0B" w14:textId="3A89605B" w:rsidR="003B5B2B" w:rsidRPr="0051257A" w:rsidRDefault="003B5B2B" w:rsidP="003B5B2B">
            <w:pPr>
              <w:autoSpaceDE w:val="0"/>
              <w:autoSpaceDN w:val="0"/>
              <w:adjustRightInd w:val="0"/>
              <w:jc w:val="both"/>
              <w:rPr>
                <w:sz w:val="18"/>
                <w:szCs w:val="18"/>
              </w:rPr>
            </w:pPr>
            <w:r w:rsidRPr="0051257A">
              <w:rPr>
                <w:sz w:val="18"/>
                <w:szCs w:val="18"/>
                <w:lang w:eastAsia="ru-RU"/>
              </w:rPr>
              <w:t>Пункт 20</w:t>
            </w:r>
          </w:p>
        </w:tc>
        <w:tc>
          <w:tcPr>
            <w:tcW w:w="417" w:type="pct"/>
            <w:shd w:val="clear" w:color="auto" w:fill="auto"/>
          </w:tcPr>
          <w:p w14:paraId="18CF2948" w14:textId="43424991" w:rsidR="003B5B2B" w:rsidRPr="0051257A" w:rsidRDefault="003B5B2B" w:rsidP="003B5B2B">
            <w:pPr>
              <w:autoSpaceDE w:val="0"/>
              <w:autoSpaceDN w:val="0"/>
              <w:adjustRightInd w:val="0"/>
              <w:jc w:val="both"/>
              <w:rPr>
                <w:sz w:val="18"/>
                <w:szCs w:val="18"/>
              </w:rPr>
            </w:pPr>
            <w:r w:rsidRPr="0051257A">
              <w:rPr>
                <w:sz w:val="18"/>
                <w:szCs w:val="18"/>
                <w:lang w:eastAsia="ru-RU"/>
              </w:rPr>
              <w:t>ПАО «Фортум»</w:t>
            </w:r>
          </w:p>
        </w:tc>
        <w:tc>
          <w:tcPr>
            <w:tcW w:w="833" w:type="pct"/>
            <w:shd w:val="clear" w:color="auto" w:fill="auto"/>
          </w:tcPr>
          <w:p w14:paraId="5E6F724A" w14:textId="610D1697" w:rsidR="003B5B2B" w:rsidRPr="0051257A" w:rsidRDefault="003B5B2B" w:rsidP="003B5B2B">
            <w:pPr>
              <w:autoSpaceDE w:val="0"/>
              <w:autoSpaceDN w:val="0"/>
              <w:adjustRightInd w:val="0"/>
              <w:jc w:val="both"/>
              <w:rPr>
                <w:sz w:val="18"/>
                <w:szCs w:val="18"/>
              </w:rPr>
            </w:pPr>
            <w:r w:rsidRPr="0051257A">
              <w:rPr>
                <w:sz w:val="18"/>
                <w:szCs w:val="18"/>
              </w:rPr>
              <w:t>20. Фактические значения существенных характеристик строительных материалов и изделий в зависимости от их назначения должны соответствовать значениям (требованиям к строительным материалам и изделиям), установленным в стандартах, включенных в перечень стандартов, регламентирующих существенные характеристики, или приведенным в техническом свидетельстве в случаях, установленных в пункте 27 настоящего технического регламента.</w:t>
            </w:r>
          </w:p>
        </w:tc>
        <w:tc>
          <w:tcPr>
            <w:tcW w:w="973" w:type="pct"/>
            <w:shd w:val="clear" w:color="auto" w:fill="auto"/>
          </w:tcPr>
          <w:p w14:paraId="4E2893AB" w14:textId="77777777" w:rsidR="003B5B2B" w:rsidRPr="0051257A" w:rsidRDefault="003B5B2B" w:rsidP="003B5B2B">
            <w:pPr>
              <w:ind w:firstLine="316"/>
              <w:jc w:val="both"/>
              <w:rPr>
                <w:strike/>
                <w:sz w:val="18"/>
                <w:szCs w:val="18"/>
              </w:rPr>
            </w:pPr>
            <w:r w:rsidRPr="0051257A">
              <w:rPr>
                <w:sz w:val="18"/>
                <w:szCs w:val="18"/>
              </w:rPr>
              <w:t>20. Фактические значения существенных характеристик строительных материалов и изделий в зависимости от их назначения должны соответствовать значениям (требованиям к строительным материалам и изделиям), установленным в стандартах, включенных в перечень стандартов, регламентирующих существенные характеристики.</w:t>
            </w:r>
          </w:p>
          <w:p w14:paraId="7480777E" w14:textId="77777777" w:rsidR="003B5B2B" w:rsidRPr="0051257A" w:rsidRDefault="003B5B2B" w:rsidP="003B5B2B">
            <w:pPr>
              <w:jc w:val="both"/>
              <w:rPr>
                <w:sz w:val="18"/>
                <w:szCs w:val="18"/>
                <w:lang w:eastAsia="ru-RU"/>
              </w:rPr>
            </w:pPr>
          </w:p>
        </w:tc>
        <w:tc>
          <w:tcPr>
            <w:tcW w:w="1250" w:type="pct"/>
            <w:shd w:val="clear" w:color="auto" w:fill="auto"/>
          </w:tcPr>
          <w:p w14:paraId="7F750B37" w14:textId="05B5E7C8" w:rsidR="003B5B2B" w:rsidRPr="0051257A" w:rsidRDefault="003B5B2B" w:rsidP="003B5B2B">
            <w:pPr>
              <w:jc w:val="both"/>
              <w:rPr>
                <w:sz w:val="18"/>
                <w:szCs w:val="18"/>
                <w:lang w:eastAsia="ru-RU"/>
              </w:rPr>
            </w:pPr>
            <w:r w:rsidRPr="0051257A">
              <w:rPr>
                <w:b/>
                <w:sz w:val="18"/>
                <w:szCs w:val="18"/>
              </w:rPr>
              <w:t>Предлагаем</w:t>
            </w:r>
            <w:r w:rsidRPr="0051257A">
              <w:rPr>
                <w:sz w:val="18"/>
                <w:szCs w:val="18"/>
              </w:rPr>
              <w:t xml:space="preserve"> исключить техническое свидетельство от Минстроя – см. обоснования к пунктам 27 - 30 ниже.</w:t>
            </w:r>
          </w:p>
        </w:tc>
        <w:tc>
          <w:tcPr>
            <w:tcW w:w="602" w:type="pct"/>
            <w:shd w:val="clear" w:color="auto" w:fill="auto"/>
          </w:tcPr>
          <w:p w14:paraId="2E89A346"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33765B40" w14:textId="77777777" w:rsidR="003B5B2B" w:rsidRPr="0051257A" w:rsidRDefault="003B5B2B" w:rsidP="003B5B2B">
            <w:pPr>
              <w:jc w:val="both"/>
              <w:rPr>
                <w:b/>
                <w:bCs/>
                <w:sz w:val="18"/>
                <w:szCs w:val="18"/>
                <w:lang w:eastAsia="ru-RU"/>
              </w:rPr>
            </w:pPr>
          </w:p>
          <w:p w14:paraId="44196DA7" w14:textId="77777777" w:rsidR="003B5B2B" w:rsidRPr="0051257A" w:rsidRDefault="003B5B2B" w:rsidP="003B5B2B">
            <w:pPr>
              <w:jc w:val="both"/>
              <w:rPr>
                <w:sz w:val="18"/>
                <w:szCs w:val="18"/>
                <w:lang w:eastAsia="ru-RU"/>
              </w:rPr>
            </w:pPr>
            <w:r w:rsidRPr="0051257A">
              <w:rPr>
                <w:sz w:val="18"/>
                <w:szCs w:val="18"/>
                <w:lang w:eastAsia="ru-RU"/>
              </w:rPr>
              <w:t>Подтверждение пригодности строительных материалов и изделий для применения в строительстве, то есть техническое свидетельство не противоречит Договору, Приложению №9 к Договору ЕЭК «Протокол о Техническом регулировании» и Решению ЕЭК 44, так как по мимо анализа рисков для не стандартизируемой продукции может применяться иные способы доказательства возможности применения продукции в соответствии с пунктом 5 Приложение № 9 к Договору ЕЭК.</w:t>
            </w:r>
          </w:p>
          <w:p w14:paraId="1E907B4F" w14:textId="77777777" w:rsidR="003B5B2B" w:rsidRPr="0051257A" w:rsidRDefault="003B5B2B" w:rsidP="003B5B2B">
            <w:pPr>
              <w:jc w:val="both"/>
              <w:rPr>
                <w:sz w:val="18"/>
                <w:szCs w:val="18"/>
                <w:lang w:eastAsia="ru-RU"/>
              </w:rPr>
            </w:pPr>
            <w:r w:rsidRPr="0051257A">
              <w:rPr>
                <w:sz w:val="18"/>
                <w:szCs w:val="18"/>
                <w:lang w:eastAsia="ru-RU"/>
              </w:rPr>
              <w:t>Основная форма оценки соответствия действительно сертификация и декларирования по соответствующим схемам, но также при многообразии продукции, есть формы, которые позволяют подтверждать пригодность не стандартизируемой продукции, чтобы она также могла соответствовать требованиям, заложенным в ТР ЕАЭС. См. Договор ЕЭК, Приложение № 9 к Договору ЕЭК и Решение ЕЭК № 44.</w:t>
            </w:r>
          </w:p>
          <w:p w14:paraId="73E64040" w14:textId="77777777" w:rsidR="003B5B2B" w:rsidRPr="0051257A" w:rsidRDefault="003B5B2B" w:rsidP="003B5B2B">
            <w:pPr>
              <w:jc w:val="both"/>
              <w:rPr>
                <w:b/>
                <w:bCs/>
                <w:sz w:val="18"/>
                <w:szCs w:val="18"/>
                <w:lang w:eastAsia="ru-RU"/>
              </w:rPr>
            </w:pPr>
          </w:p>
          <w:p w14:paraId="483C334B" w14:textId="57143501" w:rsidR="003B5B2B" w:rsidRPr="0051257A" w:rsidRDefault="003B5B2B" w:rsidP="003B5B2B">
            <w:pPr>
              <w:jc w:val="both"/>
              <w:rPr>
                <w:sz w:val="18"/>
                <w:szCs w:val="18"/>
                <w:lang w:eastAsia="ru-RU"/>
              </w:rPr>
            </w:pPr>
          </w:p>
        </w:tc>
        <w:tc>
          <w:tcPr>
            <w:tcW w:w="416" w:type="pct"/>
            <w:shd w:val="clear" w:color="auto" w:fill="auto"/>
          </w:tcPr>
          <w:p w14:paraId="0F68276C" w14:textId="77777777" w:rsidR="003B5B2B" w:rsidRPr="0051257A" w:rsidRDefault="003B5B2B" w:rsidP="003B5B2B">
            <w:pPr>
              <w:jc w:val="both"/>
              <w:rPr>
                <w:b/>
                <w:bCs/>
                <w:sz w:val="18"/>
                <w:szCs w:val="18"/>
                <w:lang w:eastAsia="ru-RU"/>
              </w:rPr>
            </w:pPr>
          </w:p>
        </w:tc>
      </w:tr>
      <w:tr w:rsidR="0051257A" w:rsidRPr="0051257A" w14:paraId="4605820E" w14:textId="29BD0CBD" w:rsidTr="0051257A">
        <w:trPr>
          <w:trHeight w:val="526"/>
        </w:trPr>
        <w:tc>
          <w:tcPr>
            <w:tcW w:w="138" w:type="pct"/>
            <w:shd w:val="clear" w:color="auto" w:fill="auto"/>
          </w:tcPr>
          <w:p w14:paraId="2752B73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B4AB33C" w14:textId="6AFABA20" w:rsidR="003B5B2B" w:rsidRPr="0051257A" w:rsidRDefault="003B5B2B" w:rsidP="003B5B2B">
            <w:pPr>
              <w:autoSpaceDE w:val="0"/>
              <w:autoSpaceDN w:val="0"/>
              <w:adjustRightInd w:val="0"/>
              <w:jc w:val="both"/>
              <w:rPr>
                <w:sz w:val="18"/>
                <w:szCs w:val="18"/>
              </w:rPr>
            </w:pPr>
            <w:r w:rsidRPr="0051257A">
              <w:rPr>
                <w:sz w:val="18"/>
                <w:szCs w:val="18"/>
              </w:rPr>
              <w:t>Пункт 20</w:t>
            </w:r>
          </w:p>
        </w:tc>
        <w:tc>
          <w:tcPr>
            <w:tcW w:w="417" w:type="pct"/>
            <w:shd w:val="clear" w:color="auto" w:fill="auto"/>
          </w:tcPr>
          <w:p w14:paraId="6BCAD5DE" w14:textId="71BBF655" w:rsidR="003B5B2B" w:rsidRPr="0051257A" w:rsidRDefault="003B5B2B" w:rsidP="003B5B2B">
            <w:pPr>
              <w:autoSpaceDE w:val="0"/>
              <w:autoSpaceDN w:val="0"/>
              <w:adjustRightInd w:val="0"/>
              <w:jc w:val="both"/>
              <w:rPr>
                <w:sz w:val="18"/>
                <w:szCs w:val="18"/>
              </w:rPr>
            </w:pPr>
            <w:r w:rsidRPr="0051257A">
              <w:rPr>
                <w:sz w:val="18"/>
                <w:szCs w:val="18"/>
              </w:rPr>
              <w:t>НАИКС от 11.08.2023 №ИП-368/2023</w:t>
            </w:r>
          </w:p>
        </w:tc>
        <w:tc>
          <w:tcPr>
            <w:tcW w:w="833" w:type="pct"/>
            <w:shd w:val="clear" w:color="auto" w:fill="auto"/>
          </w:tcPr>
          <w:p w14:paraId="5F7B9404" w14:textId="1D93734B" w:rsidR="003B5B2B" w:rsidRPr="0051257A" w:rsidRDefault="003B5B2B" w:rsidP="003B5B2B">
            <w:pPr>
              <w:autoSpaceDE w:val="0"/>
              <w:autoSpaceDN w:val="0"/>
              <w:adjustRightInd w:val="0"/>
              <w:jc w:val="both"/>
              <w:rPr>
                <w:sz w:val="18"/>
                <w:szCs w:val="18"/>
              </w:rPr>
            </w:pPr>
            <w:r w:rsidRPr="0051257A">
              <w:rPr>
                <w:sz w:val="18"/>
                <w:szCs w:val="18"/>
              </w:rPr>
              <w:t>Фактические значения существенных характеристик строительных материалов и изделий в зависимости от их назначения должны соответствовать значениям</w:t>
            </w:r>
          </w:p>
        </w:tc>
        <w:tc>
          <w:tcPr>
            <w:tcW w:w="973" w:type="pct"/>
            <w:shd w:val="clear" w:color="auto" w:fill="auto"/>
          </w:tcPr>
          <w:p w14:paraId="22EA4CB9" w14:textId="40FE8EC7" w:rsidR="003B5B2B" w:rsidRPr="0051257A" w:rsidRDefault="003B5B2B" w:rsidP="003B5B2B">
            <w:pPr>
              <w:autoSpaceDE w:val="0"/>
              <w:autoSpaceDN w:val="0"/>
              <w:adjustRightInd w:val="0"/>
              <w:jc w:val="both"/>
              <w:rPr>
                <w:sz w:val="18"/>
                <w:szCs w:val="18"/>
              </w:rPr>
            </w:pPr>
            <w:r w:rsidRPr="0051257A">
              <w:rPr>
                <w:sz w:val="18"/>
                <w:szCs w:val="18"/>
              </w:rPr>
              <w:t>Целесообразно исключить, т.к. фактически дублирует изложенное в п.6.</w:t>
            </w:r>
          </w:p>
        </w:tc>
        <w:tc>
          <w:tcPr>
            <w:tcW w:w="1250" w:type="pct"/>
            <w:shd w:val="clear" w:color="auto" w:fill="auto"/>
          </w:tcPr>
          <w:p w14:paraId="118E24EF"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2495E369" w14:textId="77777777" w:rsidR="003B5B2B" w:rsidRPr="0051257A" w:rsidRDefault="003B5B2B" w:rsidP="003B5B2B">
            <w:pPr>
              <w:jc w:val="both"/>
              <w:rPr>
                <w:sz w:val="18"/>
                <w:szCs w:val="18"/>
                <w:lang w:eastAsia="ru-RU"/>
              </w:rPr>
            </w:pPr>
            <w:r w:rsidRPr="0051257A">
              <w:rPr>
                <w:b/>
                <w:sz w:val="18"/>
                <w:szCs w:val="18"/>
                <w:lang w:eastAsia="ru-RU"/>
              </w:rPr>
              <w:t>Не принято.</w:t>
            </w:r>
            <w:r w:rsidRPr="0051257A">
              <w:rPr>
                <w:sz w:val="18"/>
                <w:szCs w:val="18"/>
                <w:lang w:eastAsia="ru-RU"/>
              </w:rPr>
              <w:t xml:space="preserve"> </w:t>
            </w:r>
          </w:p>
          <w:p w14:paraId="152BA27E" w14:textId="540D7D89" w:rsidR="003B5B2B" w:rsidRPr="0051257A" w:rsidRDefault="003B5B2B" w:rsidP="003B5B2B">
            <w:pPr>
              <w:jc w:val="both"/>
              <w:rPr>
                <w:sz w:val="18"/>
                <w:szCs w:val="18"/>
                <w:lang w:eastAsia="ru-RU"/>
              </w:rPr>
            </w:pPr>
            <w:r w:rsidRPr="0051257A">
              <w:rPr>
                <w:sz w:val="18"/>
                <w:szCs w:val="18"/>
                <w:lang w:eastAsia="ru-RU"/>
              </w:rPr>
              <w:t>Речь идет о том, где устанавливаются значения и чему должны соответствовать фактические значения.</w:t>
            </w:r>
          </w:p>
        </w:tc>
        <w:tc>
          <w:tcPr>
            <w:tcW w:w="416" w:type="pct"/>
            <w:shd w:val="clear" w:color="auto" w:fill="auto"/>
          </w:tcPr>
          <w:p w14:paraId="549E7278" w14:textId="77777777" w:rsidR="003B5B2B" w:rsidRPr="0051257A" w:rsidRDefault="003B5B2B" w:rsidP="003B5B2B">
            <w:pPr>
              <w:jc w:val="both"/>
              <w:rPr>
                <w:sz w:val="18"/>
                <w:szCs w:val="18"/>
                <w:lang w:eastAsia="ru-RU"/>
              </w:rPr>
            </w:pPr>
          </w:p>
        </w:tc>
      </w:tr>
      <w:tr w:rsidR="0051257A" w:rsidRPr="0051257A" w14:paraId="6719C5B4" w14:textId="5D9A4E31" w:rsidTr="0051257A">
        <w:trPr>
          <w:trHeight w:val="526"/>
        </w:trPr>
        <w:tc>
          <w:tcPr>
            <w:tcW w:w="138" w:type="pct"/>
            <w:shd w:val="clear" w:color="auto" w:fill="auto"/>
          </w:tcPr>
          <w:p w14:paraId="0682B91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0035A15" w14:textId="22559C25" w:rsidR="003B5B2B" w:rsidRPr="0051257A" w:rsidRDefault="003B5B2B" w:rsidP="003B5B2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VIII</w:t>
            </w:r>
            <w:r w:rsidRPr="0051257A">
              <w:rPr>
                <w:sz w:val="18"/>
                <w:szCs w:val="18"/>
              </w:rPr>
              <w:t xml:space="preserve"> Оценка соответствия строительных материалов и изделий</w:t>
            </w:r>
          </w:p>
        </w:tc>
        <w:tc>
          <w:tcPr>
            <w:tcW w:w="417" w:type="pct"/>
            <w:shd w:val="clear" w:color="auto" w:fill="auto"/>
          </w:tcPr>
          <w:p w14:paraId="7BA3B057" w14:textId="5286DE53" w:rsidR="003B5B2B" w:rsidRPr="0051257A" w:rsidRDefault="003B5B2B" w:rsidP="003B5B2B">
            <w:pPr>
              <w:autoSpaceDE w:val="0"/>
              <w:autoSpaceDN w:val="0"/>
              <w:adjustRightInd w:val="0"/>
              <w:jc w:val="both"/>
              <w:rPr>
                <w:sz w:val="18"/>
                <w:szCs w:val="18"/>
              </w:rPr>
            </w:pPr>
            <w:r w:rsidRPr="0051257A">
              <w:rPr>
                <w:sz w:val="18"/>
                <w:szCs w:val="18"/>
              </w:rPr>
              <w:t>ООО «НТЦ «СибНИИцемент» №НТЦ-246 от 30.08.2023</w:t>
            </w:r>
          </w:p>
        </w:tc>
        <w:tc>
          <w:tcPr>
            <w:tcW w:w="833" w:type="pct"/>
            <w:shd w:val="clear" w:color="auto" w:fill="auto"/>
          </w:tcPr>
          <w:p w14:paraId="51B0FC34"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0DC847D0" w14:textId="6321F487" w:rsidR="003B5B2B" w:rsidRPr="0051257A" w:rsidRDefault="003B5B2B" w:rsidP="003B5B2B">
            <w:pPr>
              <w:autoSpaceDE w:val="0"/>
              <w:autoSpaceDN w:val="0"/>
              <w:adjustRightInd w:val="0"/>
              <w:jc w:val="both"/>
              <w:rPr>
                <w:sz w:val="18"/>
                <w:szCs w:val="18"/>
              </w:rPr>
            </w:pPr>
            <w:r w:rsidRPr="0051257A">
              <w:rPr>
                <w:sz w:val="18"/>
                <w:szCs w:val="18"/>
              </w:rPr>
              <w:t>Включить схему сертификации на цементы, аналогичную ГОСТ Р 56836.</w:t>
            </w:r>
          </w:p>
        </w:tc>
        <w:tc>
          <w:tcPr>
            <w:tcW w:w="1250" w:type="pct"/>
            <w:shd w:val="clear" w:color="auto" w:fill="auto"/>
          </w:tcPr>
          <w:p w14:paraId="57779FC6"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5FE1AEAC"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0790DB53" w14:textId="77777777" w:rsidR="003B5B2B" w:rsidRPr="0051257A" w:rsidRDefault="003B5B2B" w:rsidP="003B5B2B">
            <w:pPr>
              <w:jc w:val="both"/>
              <w:rPr>
                <w:b/>
                <w:bCs/>
                <w:sz w:val="18"/>
                <w:szCs w:val="18"/>
                <w:lang w:eastAsia="ru-RU"/>
              </w:rPr>
            </w:pPr>
          </w:p>
          <w:p w14:paraId="6FF6E35C" w14:textId="77777777" w:rsidR="003B5B2B" w:rsidRPr="0051257A" w:rsidRDefault="003B5B2B" w:rsidP="003B5B2B">
            <w:pPr>
              <w:jc w:val="both"/>
              <w:rPr>
                <w:sz w:val="18"/>
                <w:szCs w:val="18"/>
                <w:lang w:eastAsia="ru-RU"/>
              </w:rPr>
            </w:pPr>
            <w:r w:rsidRPr="0051257A">
              <w:rPr>
                <w:sz w:val="18"/>
                <w:szCs w:val="18"/>
                <w:lang w:eastAsia="ru-RU"/>
              </w:rPr>
              <w:t xml:space="preserve">В ТР ЕАЭС представлены схемы согласно Решению Совета ЕЭК №44 «О типовых схемах оценки соответствия». Включение иных схем оценки соответствия должны быть в первую очередь согласованы с странами-участниками ЕЭК. </w:t>
            </w:r>
          </w:p>
          <w:p w14:paraId="23394506" w14:textId="5991C76D" w:rsidR="003B5B2B" w:rsidRPr="0051257A" w:rsidRDefault="003B5B2B" w:rsidP="003B5B2B">
            <w:pPr>
              <w:jc w:val="both"/>
              <w:rPr>
                <w:sz w:val="18"/>
                <w:szCs w:val="18"/>
                <w:lang w:eastAsia="ru-RU"/>
              </w:rPr>
            </w:pPr>
            <w:r w:rsidRPr="0051257A">
              <w:rPr>
                <w:sz w:val="18"/>
                <w:szCs w:val="18"/>
                <w:lang w:eastAsia="ru-RU"/>
              </w:rPr>
              <w:t>В НО «СОЮЗЦЕМЕНТ» направлялись неоднократно письма, что включение дополнительных схем не представляется возможным и в начале года ЕЭК направлял письма всем заинтересованным сторонам по вопросу расширения схем внесенных в Решение № 44, куда по мнению разработчиков и должны входить «новые» схемы, так как анализ по рассмотрению данного решения проводят органы по оценки соответствия, которые компетентно могут оценить предложенные схемы. Разработчик всячески готов способствовать включению дополнительных схем в изменяемое решение ЕЭК № 44, при согласовании норм, заложенных в разрабатываемые схемы и разрабатываемый технический регламент.</w:t>
            </w:r>
          </w:p>
        </w:tc>
        <w:tc>
          <w:tcPr>
            <w:tcW w:w="416" w:type="pct"/>
            <w:shd w:val="clear" w:color="auto" w:fill="auto"/>
          </w:tcPr>
          <w:p w14:paraId="03B69D86" w14:textId="77777777" w:rsidR="003B5B2B" w:rsidRPr="0051257A" w:rsidRDefault="003B5B2B" w:rsidP="003B5B2B">
            <w:pPr>
              <w:jc w:val="both"/>
              <w:rPr>
                <w:sz w:val="18"/>
                <w:szCs w:val="18"/>
                <w:lang w:eastAsia="ru-RU"/>
              </w:rPr>
            </w:pPr>
          </w:p>
        </w:tc>
      </w:tr>
      <w:tr w:rsidR="0051257A" w:rsidRPr="0051257A" w14:paraId="400CE254" w14:textId="77777777" w:rsidTr="0051257A">
        <w:trPr>
          <w:trHeight w:val="526"/>
        </w:trPr>
        <w:tc>
          <w:tcPr>
            <w:tcW w:w="138" w:type="pct"/>
            <w:shd w:val="clear" w:color="auto" w:fill="auto"/>
          </w:tcPr>
          <w:p w14:paraId="03C9001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115F77B" w14:textId="3B923364" w:rsidR="003B5B2B" w:rsidRPr="0051257A" w:rsidRDefault="003B5B2B" w:rsidP="003B5B2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VIII</w:t>
            </w:r>
            <w:r w:rsidRPr="0051257A">
              <w:rPr>
                <w:sz w:val="18"/>
                <w:szCs w:val="18"/>
              </w:rPr>
              <w:t xml:space="preserve"> Оценка соответствия строительных материалов и изделий</w:t>
            </w:r>
          </w:p>
        </w:tc>
        <w:tc>
          <w:tcPr>
            <w:tcW w:w="417" w:type="pct"/>
            <w:shd w:val="clear" w:color="auto" w:fill="auto"/>
          </w:tcPr>
          <w:p w14:paraId="52C40FB1" w14:textId="7EEE5D9B" w:rsidR="003B5B2B" w:rsidRPr="0051257A" w:rsidRDefault="003B5B2B" w:rsidP="003B5B2B">
            <w:pPr>
              <w:autoSpaceDE w:val="0"/>
              <w:autoSpaceDN w:val="0"/>
              <w:adjustRightInd w:val="0"/>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41571CDF" w14:textId="77777777" w:rsidR="003B5B2B" w:rsidRPr="0051257A" w:rsidRDefault="003B5B2B" w:rsidP="003B5B2B">
            <w:pPr>
              <w:autoSpaceDE w:val="0"/>
              <w:autoSpaceDN w:val="0"/>
              <w:adjustRightInd w:val="0"/>
              <w:jc w:val="both"/>
              <w:rPr>
                <w:sz w:val="18"/>
                <w:szCs w:val="18"/>
              </w:rPr>
            </w:pPr>
            <w:r w:rsidRPr="0051257A">
              <w:rPr>
                <w:sz w:val="18"/>
                <w:szCs w:val="18"/>
              </w:rPr>
              <w:t xml:space="preserve">В настоящее время в ЕАЭС в соответствии с Типовыми схемами оценки соответствия, утвержденными Решением Совета ЕЭК от 18.04.2018 N </w:t>
            </w:r>
            <w:proofErr w:type="gramStart"/>
            <w:r w:rsidRPr="0051257A">
              <w:rPr>
                <w:sz w:val="18"/>
                <w:szCs w:val="18"/>
              </w:rPr>
              <w:t>44</w:t>
            </w:r>
            <w:proofErr w:type="gramEnd"/>
            <w:r w:rsidRPr="0051257A">
              <w:rPr>
                <w:sz w:val="18"/>
                <w:szCs w:val="18"/>
              </w:rPr>
              <w:t xml:space="preserve"> применяются 6 схем декларирования и 9 схем сертификации. В этих схемах имеются различные комбинации процессов контроля за выпускаемой продукцией и состоянием производственных процессов. </w:t>
            </w:r>
          </w:p>
          <w:p w14:paraId="469AEA5E"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E1B0B76" w14:textId="77777777" w:rsidR="003B5B2B" w:rsidRPr="0051257A" w:rsidRDefault="003B5B2B" w:rsidP="003B5B2B">
            <w:pPr>
              <w:autoSpaceDE w:val="0"/>
              <w:autoSpaceDN w:val="0"/>
              <w:adjustRightInd w:val="0"/>
              <w:jc w:val="both"/>
              <w:rPr>
                <w:b/>
                <w:bCs/>
                <w:sz w:val="18"/>
                <w:szCs w:val="18"/>
                <w:lang w:eastAsia="ru-RU"/>
              </w:rPr>
            </w:pPr>
            <w:r w:rsidRPr="0051257A">
              <w:rPr>
                <w:sz w:val="18"/>
                <w:szCs w:val="18"/>
              </w:rPr>
              <w:t>Предлагаем расширить применяемые схемы оценки соответствия по крайней мере еще одной, схемой 7д: декларирование соответствия на основании собственных доказательств (протоколов собственной испытательной лаборатории производителя) и сертификата на систему производственного контроля. Главное отличие предлагаемой схемы 7д от имеющихся заключается в том, что достаточно сертифицировать производство и проводить ежегодный инспекционный контроль его состояния. После этого производитель наделяется правом выпуска продукции и его маркировки знаком ЕАС, проведя самостоятельное декларирование на основании собственных доказательств (протоколы собственной ИЛ) для того, чтобы продукция быстро вышла в оборот.</w:t>
            </w:r>
            <w:r w:rsidRPr="0051257A">
              <w:rPr>
                <w:b/>
                <w:bCs/>
                <w:sz w:val="18"/>
                <w:szCs w:val="18"/>
                <w:lang w:eastAsia="ru-RU"/>
              </w:rPr>
              <w:t xml:space="preserve"> </w:t>
            </w:r>
          </w:p>
          <w:p w14:paraId="2019F66D" w14:textId="77777777" w:rsidR="003B5B2B" w:rsidRPr="0051257A" w:rsidRDefault="003B5B2B" w:rsidP="003B5B2B">
            <w:pPr>
              <w:autoSpaceDE w:val="0"/>
              <w:autoSpaceDN w:val="0"/>
              <w:adjustRightInd w:val="0"/>
              <w:jc w:val="both"/>
              <w:rPr>
                <w:b/>
                <w:bCs/>
                <w:sz w:val="18"/>
                <w:szCs w:val="18"/>
                <w:lang w:eastAsia="ru-RU"/>
              </w:rPr>
            </w:pPr>
          </w:p>
          <w:p w14:paraId="30C089BC" w14:textId="77777777" w:rsidR="003B5B2B" w:rsidRPr="0051257A" w:rsidRDefault="003B5B2B" w:rsidP="003B5B2B">
            <w:pPr>
              <w:autoSpaceDE w:val="0"/>
              <w:autoSpaceDN w:val="0"/>
              <w:adjustRightInd w:val="0"/>
              <w:jc w:val="both"/>
              <w:rPr>
                <w:b/>
                <w:bCs/>
                <w:sz w:val="18"/>
                <w:szCs w:val="18"/>
                <w:lang w:eastAsia="ru-RU"/>
              </w:rPr>
            </w:pPr>
          </w:p>
          <w:p w14:paraId="30B84BB6" w14:textId="77777777" w:rsidR="003B5B2B" w:rsidRPr="0051257A" w:rsidRDefault="003B5B2B" w:rsidP="003B5B2B">
            <w:pPr>
              <w:autoSpaceDE w:val="0"/>
              <w:autoSpaceDN w:val="0"/>
              <w:adjustRightInd w:val="0"/>
              <w:jc w:val="both"/>
              <w:rPr>
                <w:b/>
                <w:bCs/>
                <w:sz w:val="18"/>
                <w:szCs w:val="18"/>
                <w:lang w:eastAsia="ru-RU"/>
              </w:rPr>
            </w:pPr>
          </w:p>
          <w:p w14:paraId="2FA4EEE1" w14:textId="77777777" w:rsidR="003B5B2B" w:rsidRPr="0051257A" w:rsidRDefault="003B5B2B" w:rsidP="003B5B2B">
            <w:pPr>
              <w:autoSpaceDE w:val="0"/>
              <w:autoSpaceDN w:val="0"/>
              <w:adjustRightInd w:val="0"/>
              <w:jc w:val="both"/>
              <w:rPr>
                <w:b/>
                <w:bCs/>
                <w:sz w:val="18"/>
                <w:szCs w:val="18"/>
                <w:lang w:eastAsia="ru-RU"/>
              </w:rPr>
            </w:pPr>
          </w:p>
          <w:p w14:paraId="401DF5A9" w14:textId="293D4C4D" w:rsidR="003B5B2B" w:rsidRPr="0051257A" w:rsidRDefault="003B5B2B" w:rsidP="003B5B2B">
            <w:pPr>
              <w:autoSpaceDE w:val="0"/>
              <w:autoSpaceDN w:val="0"/>
              <w:adjustRightInd w:val="0"/>
              <w:jc w:val="both"/>
              <w:rPr>
                <w:sz w:val="18"/>
                <w:szCs w:val="18"/>
              </w:rPr>
            </w:pPr>
            <w:r w:rsidRPr="0051257A">
              <w:rPr>
                <w:b/>
                <w:bCs/>
                <w:sz w:val="18"/>
                <w:szCs w:val="18"/>
                <w:lang w:eastAsia="ru-RU"/>
              </w:rPr>
              <w:t>*Смотреть приложенную к письму схему 7д</w:t>
            </w:r>
          </w:p>
        </w:tc>
        <w:tc>
          <w:tcPr>
            <w:tcW w:w="1250" w:type="pct"/>
            <w:shd w:val="clear" w:color="auto" w:fill="auto"/>
          </w:tcPr>
          <w:p w14:paraId="18D48DC0" w14:textId="77777777" w:rsidR="003B5B2B" w:rsidRPr="0051257A" w:rsidRDefault="003B5B2B" w:rsidP="003B5B2B">
            <w:pPr>
              <w:autoSpaceDE w:val="0"/>
              <w:autoSpaceDN w:val="0"/>
              <w:adjustRightInd w:val="0"/>
              <w:jc w:val="both"/>
              <w:rPr>
                <w:sz w:val="18"/>
                <w:szCs w:val="18"/>
              </w:rPr>
            </w:pPr>
            <w:r w:rsidRPr="0051257A">
              <w:rPr>
                <w:sz w:val="18"/>
                <w:szCs w:val="18"/>
              </w:rPr>
              <w:t>1.</w:t>
            </w:r>
            <w:r w:rsidRPr="0051257A">
              <w:rPr>
                <w:sz w:val="18"/>
                <w:szCs w:val="18"/>
              </w:rPr>
              <w:tab/>
              <w:t>Страны ЕАЭС в последние годы, даже десятилетия, занимались гармонизацией своих стандартов с европейскими нормами. Они отличаются от классических стандартов СССР тем, что в большинстве случаев, эти стандарты носят «рамочный» характер. ЕС разрабатывал свои стандарты в подтверждение требований ТР ЕС № 305. В этом техническом регламенте имеются схема, которая отсутствует в типовых схемах ЕАЭС, это схема 2+. По такой схеме в ЕС подтверждают соответствие более 90% всех строительных материалов – она является наиболее распространенной. Это сертификация производства и декларирование соответствия на основании собственных доказательств.</w:t>
            </w:r>
          </w:p>
          <w:p w14:paraId="2D4EB6B9" w14:textId="77777777" w:rsidR="003B5B2B" w:rsidRPr="0051257A" w:rsidRDefault="003B5B2B" w:rsidP="003B5B2B">
            <w:pPr>
              <w:autoSpaceDE w:val="0"/>
              <w:autoSpaceDN w:val="0"/>
              <w:adjustRightInd w:val="0"/>
              <w:jc w:val="both"/>
              <w:rPr>
                <w:sz w:val="18"/>
                <w:szCs w:val="18"/>
              </w:rPr>
            </w:pPr>
            <w:r w:rsidRPr="0051257A">
              <w:rPr>
                <w:sz w:val="18"/>
                <w:szCs w:val="18"/>
              </w:rPr>
              <w:t xml:space="preserve">Промышленность строительных материалов имеет такие производства, которые являются достаточно ресурсоемкими, с высокой степенью переработки и выпускающие широкую номенклатуру продукции. Для таких предприятий применять схемы подтверждения соответствия, имеющиеся в ЕАЭС проблематично. </w:t>
            </w:r>
          </w:p>
          <w:p w14:paraId="3FC4A4FC" w14:textId="77777777" w:rsidR="003B5B2B" w:rsidRPr="0051257A" w:rsidRDefault="003B5B2B" w:rsidP="003B5B2B">
            <w:pPr>
              <w:autoSpaceDE w:val="0"/>
              <w:autoSpaceDN w:val="0"/>
              <w:adjustRightInd w:val="0"/>
              <w:jc w:val="both"/>
              <w:rPr>
                <w:sz w:val="18"/>
                <w:szCs w:val="18"/>
              </w:rPr>
            </w:pPr>
            <w:r w:rsidRPr="0051257A">
              <w:rPr>
                <w:sz w:val="18"/>
                <w:szCs w:val="18"/>
              </w:rPr>
              <w:t>2.</w:t>
            </w:r>
            <w:r w:rsidRPr="0051257A">
              <w:rPr>
                <w:sz w:val="18"/>
                <w:szCs w:val="18"/>
              </w:rPr>
              <w:tab/>
              <w:t>Современные темпы строительства укоряются с каждым годом, требования к материалам сильно дифференцируются, это влечет за собой ускорение реакции производств на требования строителей по выпуску новых продуктов под их требования. Схема 7д позволит нашим производствам стать конкурентоспособными по отношению к внешним производствам по скорости вывода на рынок нужных строителям материалов.</w:t>
            </w:r>
          </w:p>
          <w:p w14:paraId="5866223E" w14:textId="17A4D2E7" w:rsidR="003B5B2B" w:rsidRPr="0051257A" w:rsidRDefault="003B5B2B" w:rsidP="003B5B2B">
            <w:pPr>
              <w:autoSpaceDE w:val="0"/>
              <w:autoSpaceDN w:val="0"/>
              <w:adjustRightInd w:val="0"/>
              <w:jc w:val="both"/>
              <w:rPr>
                <w:sz w:val="18"/>
                <w:szCs w:val="18"/>
              </w:rPr>
            </w:pPr>
            <w:r w:rsidRPr="0051257A">
              <w:rPr>
                <w:sz w:val="18"/>
                <w:szCs w:val="18"/>
              </w:rPr>
              <w:t>3.</w:t>
            </w:r>
            <w:r w:rsidRPr="0051257A">
              <w:rPr>
                <w:sz w:val="18"/>
                <w:szCs w:val="18"/>
              </w:rPr>
              <w:tab/>
              <w:t>Ввиду большого количества строительных материалов, которые будут подлежать обязательному подтверждению соответствия после введения в действие технического регламента ЕАЭС «О безопасности строительных материалов и изделий», есть озабоченность, что аккредитованных испытательных лабораторий не хватит на проведение всех необходимых испытаний. Мы наблюдаем, что оснащенность аккредитованных ИЛ испытательным оборудованием является недостаточной, новые методы испытаний, гармонизированные с региональными стандартами, содержат новое оборудование, которое придется закупать в третьих странах, есть вопросы по количеству обученных инженеров-испытателей и т.п. Ввиду того, что в момент невозможно создать необходимую массу аккредитованных ИЛ, а также, то, что заводские лаборатории с оборудованием и обученным персоналом имеются в составе ответственных производителей, схема оценки соответствия, предлагаемая выше поможет избежать намечающегося коллапса отрасли производителей строительных материалов.</w:t>
            </w:r>
          </w:p>
        </w:tc>
        <w:tc>
          <w:tcPr>
            <w:tcW w:w="602" w:type="pct"/>
            <w:shd w:val="clear" w:color="auto" w:fill="auto"/>
          </w:tcPr>
          <w:p w14:paraId="35DB721E"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5F724D85" w14:textId="77777777" w:rsidR="003B5B2B" w:rsidRPr="0051257A" w:rsidRDefault="003B5B2B" w:rsidP="003B5B2B">
            <w:pPr>
              <w:jc w:val="both"/>
              <w:rPr>
                <w:b/>
                <w:bCs/>
                <w:sz w:val="18"/>
                <w:szCs w:val="18"/>
                <w:lang w:eastAsia="ru-RU"/>
              </w:rPr>
            </w:pPr>
          </w:p>
          <w:p w14:paraId="693B09BF" w14:textId="0F1571FC" w:rsidR="003B5B2B" w:rsidRPr="0051257A" w:rsidRDefault="003B5B2B" w:rsidP="003B5B2B">
            <w:pPr>
              <w:jc w:val="both"/>
              <w:rPr>
                <w:sz w:val="18"/>
                <w:szCs w:val="18"/>
                <w:lang w:eastAsia="ru-RU"/>
              </w:rPr>
            </w:pPr>
            <w:r w:rsidRPr="0051257A">
              <w:rPr>
                <w:sz w:val="18"/>
                <w:szCs w:val="18"/>
                <w:lang w:eastAsia="ru-RU"/>
              </w:rPr>
              <w:t xml:space="preserve">Принимается предложение, что необходимо пересматривать Решение ЕЭК № 44, но только в том случае, если есть предложения по дополнению. </w:t>
            </w:r>
          </w:p>
          <w:p w14:paraId="75C8666B" w14:textId="1CD741B1" w:rsidR="003B5B2B" w:rsidRPr="0051257A" w:rsidRDefault="003B5B2B" w:rsidP="003B5B2B">
            <w:pPr>
              <w:jc w:val="both"/>
              <w:rPr>
                <w:sz w:val="18"/>
                <w:szCs w:val="18"/>
                <w:lang w:eastAsia="ru-RU"/>
              </w:rPr>
            </w:pPr>
            <w:r w:rsidRPr="0051257A">
              <w:rPr>
                <w:sz w:val="18"/>
                <w:szCs w:val="18"/>
                <w:lang w:eastAsia="ru-RU"/>
              </w:rPr>
              <w:t>Считаем необходимо отдельным письмо написать в ЕЭК по вопросу дополнения Решения ЕЭК № 44, данный вопрос будет рассмотрен на РГ по оценки соответствия и в дальнейшем на заседании Консультативного комитета.</w:t>
            </w:r>
          </w:p>
          <w:p w14:paraId="5DF2D305" w14:textId="77777777" w:rsidR="003B5B2B" w:rsidRPr="0051257A" w:rsidRDefault="003B5B2B" w:rsidP="003B5B2B">
            <w:pPr>
              <w:jc w:val="both"/>
              <w:rPr>
                <w:sz w:val="18"/>
                <w:szCs w:val="18"/>
                <w:lang w:eastAsia="ru-RU"/>
              </w:rPr>
            </w:pPr>
          </w:p>
          <w:p w14:paraId="6A329F17" w14:textId="7AB43D4C" w:rsidR="003B5B2B" w:rsidRPr="0051257A" w:rsidRDefault="003B5B2B" w:rsidP="003B5B2B">
            <w:pPr>
              <w:jc w:val="both"/>
              <w:rPr>
                <w:sz w:val="18"/>
                <w:szCs w:val="18"/>
                <w:lang w:eastAsia="ru-RU"/>
              </w:rPr>
            </w:pPr>
            <w:r w:rsidRPr="0051257A">
              <w:rPr>
                <w:sz w:val="18"/>
                <w:szCs w:val="18"/>
                <w:lang w:eastAsia="ru-RU"/>
              </w:rPr>
              <w:t>Вопрос по включению дополнительной схемы в разрабатываемых технический регламент поднимался не однократно и обсуждался на рабочих совещаниях в Р. Казахстан и Р. Беларусь, где доказать необходимость включения не поддержали коллеги. Был предложен вариант доработки дополнительной схемы и согласовать его с представителями Госстандарта, РУП «Стройтехнорм», НП «Атамекен», Минпромторгом России и Комитетом по техническому регулированию РК.</w:t>
            </w:r>
          </w:p>
          <w:p w14:paraId="798C843E" w14:textId="102A7FC6" w:rsidR="003B5B2B" w:rsidRPr="0051257A" w:rsidRDefault="003B5B2B" w:rsidP="003B5B2B">
            <w:pPr>
              <w:jc w:val="both"/>
              <w:rPr>
                <w:sz w:val="18"/>
                <w:szCs w:val="18"/>
                <w:lang w:eastAsia="ru-RU"/>
              </w:rPr>
            </w:pPr>
            <w:r w:rsidRPr="0051257A">
              <w:rPr>
                <w:sz w:val="18"/>
                <w:szCs w:val="18"/>
                <w:lang w:eastAsia="ru-RU"/>
              </w:rPr>
              <w:t>Разработчики информацию о судьбе согласования дополнительной схемы не имеют.</w:t>
            </w:r>
          </w:p>
          <w:p w14:paraId="1919FAA8" w14:textId="77777777" w:rsidR="003B5B2B" w:rsidRPr="0051257A" w:rsidRDefault="003B5B2B" w:rsidP="003B5B2B">
            <w:pPr>
              <w:jc w:val="both"/>
              <w:rPr>
                <w:sz w:val="18"/>
                <w:szCs w:val="18"/>
                <w:lang w:eastAsia="ru-RU"/>
              </w:rPr>
            </w:pPr>
          </w:p>
          <w:p w14:paraId="047B0477" w14:textId="366A8858" w:rsidR="003B5B2B" w:rsidRPr="0051257A" w:rsidRDefault="003B5B2B" w:rsidP="003B5B2B">
            <w:pPr>
              <w:jc w:val="both"/>
              <w:rPr>
                <w:sz w:val="18"/>
                <w:szCs w:val="18"/>
                <w:lang w:eastAsia="ru-RU"/>
              </w:rPr>
            </w:pPr>
            <w:r w:rsidRPr="0051257A">
              <w:rPr>
                <w:sz w:val="18"/>
                <w:szCs w:val="18"/>
                <w:lang w:eastAsia="ru-RU"/>
              </w:rPr>
              <w:t>Считаем первоочередным вносить изменения в Решение ЕЭК № 44.</w:t>
            </w:r>
          </w:p>
          <w:p w14:paraId="613C9A29" w14:textId="36EC8147" w:rsidR="003B5B2B" w:rsidRPr="0051257A" w:rsidRDefault="003B5B2B" w:rsidP="003B5B2B">
            <w:pPr>
              <w:jc w:val="both"/>
              <w:rPr>
                <w:b/>
                <w:bCs/>
                <w:sz w:val="18"/>
                <w:szCs w:val="18"/>
                <w:lang w:eastAsia="ru-RU"/>
              </w:rPr>
            </w:pPr>
          </w:p>
        </w:tc>
        <w:tc>
          <w:tcPr>
            <w:tcW w:w="416" w:type="pct"/>
            <w:shd w:val="clear" w:color="auto" w:fill="auto"/>
          </w:tcPr>
          <w:p w14:paraId="6CF2F77A" w14:textId="77777777" w:rsidR="003B5B2B" w:rsidRPr="0051257A" w:rsidRDefault="003B5B2B" w:rsidP="003B5B2B">
            <w:pPr>
              <w:jc w:val="both"/>
              <w:rPr>
                <w:sz w:val="18"/>
                <w:szCs w:val="18"/>
                <w:lang w:eastAsia="ru-RU"/>
              </w:rPr>
            </w:pPr>
          </w:p>
        </w:tc>
      </w:tr>
      <w:tr w:rsidR="0051257A" w:rsidRPr="0051257A" w14:paraId="547ABDAD" w14:textId="77777777" w:rsidTr="0051257A">
        <w:trPr>
          <w:trHeight w:val="526"/>
        </w:trPr>
        <w:tc>
          <w:tcPr>
            <w:tcW w:w="138" w:type="pct"/>
            <w:shd w:val="clear" w:color="auto" w:fill="auto"/>
          </w:tcPr>
          <w:p w14:paraId="643E730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ACFB10E" w14:textId="2085AD14" w:rsidR="003B5B2B" w:rsidRPr="0051257A" w:rsidRDefault="003B5B2B" w:rsidP="003B5B2B">
            <w:pPr>
              <w:autoSpaceDE w:val="0"/>
              <w:autoSpaceDN w:val="0"/>
              <w:adjustRightInd w:val="0"/>
              <w:jc w:val="both"/>
              <w:rPr>
                <w:sz w:val="18"/>
                <w:szCs w:val="18"/>
              </w:rPr>
            </w:pPr>
            <w:r w:rsidRPr="0051257A">
              <w:rPr>
                <w:sz w:val="18"/>
                <w:szCs w:val="18"/>
              </w:rPr>
              <w:t>Пункт 23</w:t>
            </w:r>
          </w:p>
        </w:tc>
        <w:tc>
          <w:tcPr>
            <w:tcW w:w="417" w:type="pct"/>
            <w:shd w:val="clear" w:color="auto" w:fill="auto"/>
          </w:tcPr>
          <w:p w14:paraId="1CC833F0" w14:textId="02EAA5FC" w:rsidR="003B5B2B" w:rsidRPr="0051257A" w:rsidRDefault="003B5B2B" w:rsidP="003B5B2B">
            <w:pPr>
              <w:autoSpaceDE w:val="0"/>
              <w:autoSpaceDN w:val="0"/>
              <w:adjustRightInd w:val="0"/>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477D4D76"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290C62BA" w14:textId="24EF8AC5" w:rsidR="003B5B2B" w:rsidRPr="0051257A" w:rsidRDefault="003B5B2B" w:rsidP="003B5B2B">
            <w:pPr>
              <w:autoSpaceDE w:val="0"/>
              <w:autoSpaceDN w:val="0"/>
              <w:adjustRightInd w:val="0"/>
              <w:jc w:val="both"/>
              <w:rPr>
                <w:sz w:val="18"/>
                <w:szCs w:val="18"/>
              </w:rPr>
            </w:pPr>
            <w:r w:rsidRPr="0051257A">
              <w:rPr>
                <w:sz w:val="18"/>
                <w:szCs w:val="18"/>
              </w:rPr>
              <w:t>Изложить в виде:</w:t>
            </w:r>
          </w:p>
          <w:p w14:paraId="2D118874" w14:textId="3B1010A3" w:rsidR="003B5B2B" w:rsidRPr="0051257A" w:rsidRDefault="003B5B2B" w:rsidP="003B5B2B">
            <w:pPr>
              <w:autoSpaceDE w:val="0"/>
              <w:autoSpaceDN w:val="0"/>
              <w:adjustRightInd w:val="0"/>
              <w:jc w:val="both"/>
              <w:rPr>
                <w:sz w:val="18"/>
                <w:szCs w:val="18"/>
              </w:rPr>
            </w:pPr>
            <w:r w:rsidRPr="0051257A">
              <w:rPr>
                <w:sz w:val="18"/>
                <w:szCs w:val="18"/>
              </w:rPr>
              <w:t>«Оценка соответствия проводится в форме подтверждение соответствия»</w:t>
            </w:r>
          </w:p>
        </w:tc>
        <w:tc>
          <w:tcPr>
            <w:tcW w:w="1250" w:type="pct"/>
            <w:shd w:val="clear" w:color="auto" w:fill="auto"/>
          </w:tcPr>
          <w:p w14:paraId="520731F0" w14:textId="77777777" w:rsidR="003B5B2B" w:rsidRPr="0051257A" w:rsidRDefault="003B5B2B" w:rsidP="003B5B2B">
            <w:pPr>
              <w:autoSpaceDE w:val="0"/>
              <w:autoSpaceDN w:val="0"/>
              <w:adjustRightInd w:val="0"/>
              <w:jc w:val="both"/>
              <w:rPr>
                <w:sz w:val="18"/>
                <w:szCs w:val="18"/>
              </w:rPr>
            </w:pPr>
            <w:r w:rsidRPr="0051257A">
              <w:rPr>
                <w:sz w:val="18"/>
                <w:szCs w:val="18"/>
              </w:rPr>
              <w:t>Опечатка в слове – «проводитЬся»</w:t>
            </w:r>
          </w:p>
          <w:p w14:paraId="14AC82CA"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39223F26" w14:textId="7D4DBAE9"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71DD5E62" w14:textId="42CE2C20" w:rsidR="003B5B2B" w:rsidRPr="0051257A" w:rsidRDefault="003B5B2B" w:rsidP="003B5B2B">
            <w:pPr>
              <w:jc w:val="both"/>
              <w:rPr>
                <w:sz w:val="18"/>
                <w:szCs w:val="18"/>
                <w:lang w:eastAsia="ru-RU"/>
              </w:rPr>
            </w:pPr>
            <w:r w:rsidRPr="0051257A">
              <w:rPr>
                <w:b/>
                <w:sz w:val="18"/>
                <w:szCs w:val="18"/>
                <w:lang w:eastAsia="ru-RU"/>
              </w:rPr>
              <w:t>Отработано</w:t>
            </w:r>
            <w:r w:rsidRPr="0051257A">
              <w:rPr>
                <w:sz w:val="18"/>
                <w:szCs w:val="18"/>
                <w:lang w:eastAsia="ru-RU"/>
              </w:rPr>
              <w:t>.</w:t>
            </w:r>
          </w:p>
        </w:tc>
      </w:tr>
      <w:tr w:rsidR="0051257A" w:rsidRPr="0051257A" w14:paraId="387CE077" w14:textId="0FC5CA7D" w:rsidTr="0051257A">
        <w:trPr>
          <w:trHeight w:val="526"/>
        </w:trPr>
        <w:tc>
          <w:tcPr>
            <w:tcW w:w="138" w:type="pct"/>
            <w:shd w:val="clear" w:color="auto" w:fill="auto"/>
          </w:tcPr>
          <w:p w14:paraId="6640DB9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134714A" w14:textId="4BA23805" w:rsidR="003B5B2B" w:rsidRPr="0051257A" w:rsidRDefault="003B5B2B" w:rsidP="003B5B2B">
            <w:pPr>
              <w:autoSpaceDE w:val="0"/>
              <w:autoSpaceDN w:val="0"/>
              <w:adjustRightInd w:val="0"/>
              <w:jc w:val="both"/>
              <w:rPr>
                <w:sz w:val="18"/>
                <w:szCs w:val="18"/>
              </w:rPr>
            </w:pPr>
            <w:r w:rsidRPr="0051257A">
              <w:rPr>
                <w:sz w:val="18"/>
                <w:szCs w:val="18"/>
              </w:rPr>
              <w:t>Пункт 24</w:t>
            </w:r>
          </w:p>
        </w:tc>
        <w:tc>
          <w:tcPr>
            <w:tcW w:w="417" w:type="pct"/>
            <w:shd w:val="clear" w:color="auto" w:fill="auto"/>
          </w:tcPr>
          <w:p w14:paraId="33EB0A63" w14:textId="44C32590" w:rsidR="003B5B2B" w:rsidRPr="0051257A" w:rsidRDefault="003B5B2B" w:rsidP="003B5B2B">
            <w:pPr>
              <w:autoSpaceDE w:val="0"/>
              <w:autoSpaceDN w:val="0"/>
              <w:adjustRightInd w:val="0"/>
              <w:jc w:val="both"/>
              <w:rPr>
                <w:sz w:val="18"/>
                <w:szCs w:val="18"/>
              </w:rPr>
            </w:pPr>
            <w:r w:rsidRPr="0051257A">
              <w:rPr>
                <w:sz w:val="18"/>
                <w:szCs w:val="18"/>
              </w:rPr>
              <w:t>ПК 3 ТК 465 Анкудинов А. Г</w:t>
            </w:r>
          </w:p>
        </w:tc>
        <w:tc>
          <w:tcPr>
            <w:tcW w:w="833" w:type="pct"/>
            <w:shd w:val="clear" w:color="auto" w:fill="auto"/>
          </w:tcPr>
          <w:p w14:paraId="5AFA3E05"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4D2A3FA6" w14:textId="4D77308E" w:rsidR="003B5B2B" w:rsidRPr="0051257A" w:rsidRDefault="003B5B2B" w:rsidP="003B5B2B">
            <w:pPr>
              <w:autoSpaceDE w:val="0"/>
              <w:autoSpaceDN w:val="0"/>
              <w:adjustRightInd w:val="0"/>
              <w:jc w:val="both"/>
              <w:rPr>
                <w:sz w:val="18"/>
                <w:szCs w:val="18"/>
              </w:rPr>
            </w:pPr>
            <w:r w:rsidRPr="0051257A">
              <w:rPr>
                <w:sz w:val="18"/>
                <w:szCs w:val="18"/>
              </w:rPr>
              <w:t>Декларирования соответствия строительных материалов и изделий на основании собственных доказательств и доказательств, полученных с участием органа по сертификации (п. 24 ТР СМ) считаю возможным допустить только для продукции, не предназначенной для использования в несущих конструкциях и для материалов, не создающих непосредственную угрозу жизни и здоровью людей.</w:t>
            </w:r>
          </w:p>
        </w:tc>
        <w:tc>
          <w:tcPr>
            <w:tcW w:w="1250" w:type="pct"/>
            <w:shd w:val="clear" w:color="auto" w:fill="auto"/>
          </w:tcPr>
          <w:p w14:paraId="68D8AA7B"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71C74329"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04687115" w14:textId="77777777" w:rsidR="003B5B2B" w:rsidRPr="0051257A" w:rsidRDefault="003B5B2B" w:rsidP="003B5B2B">
            <w:pPr>
              <w:jc w:val="both"/>
              <w:rPr>
                <w:sz w:val="18"/>
                <w:szCs w:val="18"/>
                <w:lang w:eastAsia="ru-RU"/>
              </w:rPr>
            </w:pPr>
          </w:p>
          <w:p w14:paraId="35C6E1C2" w14:textId="77777777" w:rsidR="003B5B2B" w:rsidRPr="0051257A" w:rsidRDefault="003B5B2B" w:rsidP="003B5B2B">
            <w:pPr>
              <w:jc w:val="both"/>
              <w:rPr>
                <w:sz w:val="18"/>
                <w:szCs w:val="18"/>
                <w:lang w:eastAsia="ru-RU"/>
              </w:rPr>
            </w:pPr>
            <w:r w:rsidRPr="0051257A">
              <w:rPr>
                <w:sz w:val="18"/>
                <w:szCs w:val="18"/>
                <w:lang w:eastAsia="ru-RU"/>
              </w:rPr>
              <w:t>В целом поддерживаем Вашу позицию и при наличии конкретных разногласий готовы исправить выбранные схемы оценки соответствия.</w:t>
            </w:r>
          </w:p>
          <w:p w14:paraId="29CFB2FC" w14:textId="489C7A36" w:rsidR="003B5B2B" w:rsidRPr="0051257A" w:rsidRDefault="003B5B2B" w:rsidP="003B5B2B">
            <w:pPr>
              <w:jc w:val="both"/>
              <w:rPr>
                <w:sz w:val="18"/>
                <w:szCs w:val="18"/>
                <w:lang w:eastAsia="ru-RU"/>
              </w:rPr>
            </w:pPr>
            <w:r w:rsidRPr="0051257A">
              <w:rPr>
                <w:sz w:val="18"/>
                <w:szCs w:val="18"/>
                <w:lang w:eastAsia="ru-RU"/>
              </w:rPr>
              <w:t>На сегодняшний день такое разночтение есть только в «товарном бетоне» и то только по тому, что данный материал проверяется при входном контроле на строительной площадке и он проходит ряд процедур при лабораторном контроле, когда он начинает после нормативных сроков работать в конструкции.</w:t>
            </w:r>
          </w:p>
          <w:p w14:paraId="2012296B" w14:textId="77777777" w:rsidR="003B5B2B" w:rsidRPr="0051257A" w:rsidRDefault="003B5B2B" w:rsidP="003B5B2B">
            <w:pPr>
              <w:jc w:val="both"/>
              <w:rPr>
                <w:sz w:val="18"/>
                <w:szCs w:val="18"/>
                <w:lang w:eastAsia="ru-RU"/>
              </w:rPr>
            </w:pPr>
          </w:p>
          <w:p w14:paraId="5B110F18" w14:textId="04C0C160" w:rsidR="003B5B2B" w:rsidRPr="0051257A" w:rsidRDefault="003B5B2B" w:rsidP="003B5B2B">
            <w:pPr>
              <w:jc w:val="both"/>
              <w:rPr>
                <w:sz w:val="18"/>
                <w:szCs w:val="18"/>
                <w:lang w:eastAsia="ru-RU"/>
              </w:rPr>
            </w:pPr>
          </w:p>
        </w:tc>
        <w:tc>
          <w:tcPr>
            <w:tcW w:w="416" w:type="pct"/>
            <w:shd w:val="clear" w:color="auto" w:fill="auto"/>
          </w:tcPr>
          <w:p w14:paraId="31F5E8B7" w14:textId="77777777" w:rsidR="003B5B2B" w:rsidRPr="0051257A" w:rsidRDefault="003B5B2B" w:rsidP="003B5B2B">
            <w:pPr>
              <w:jc w:val="both"/>
              <w:rPr>
                <w:sz w:val="18"/>
                <w:szCs w:val="18"/>
                <w:lang w:eastAsia="ru-RU"/>
              </w:rPr>
            </w:pPr>
          </w:p>
        </w:tc>
      </w:tr>
      <w:tr w:rsidR="0051257A" w:rsidRPr="0051257A" w14:paraId="5170EC93" w14:textId="41ED7D03" w:rsidTr="0051257A">
        <w:trPr>
          <w:trHeight w:val="526"/>
        </w:trPr>
        <w:tc>
          <w:tcPr>
            <w:tcW w:w="138" w:type="pct"/>
            <w:shd w:val="clear" w:color="auto" w:fill="auto"/>
          </w:tcPr>
          <w:p w14:paraId="6105C55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5719DE9" w14:textId="469386B8" w:rsidR="003B5B2B" w:rsidRPr="0051257A" w:rsidRDefault="003B5B2B" w:rsidP="003B5B2B">
            <w:pPr>
              <w:autoSpaceDE w:val="0"/>
              <w:autoSpaceDN w:val="0"/>
              <w:adjustRightInd w:val="0"/>
              <w:jc w:val="both"/>
              <w:rPr>
                <w:sz w:val="18"/>
                <w:szCs w:val="18"/>
              </w:rPr>
            </w:pPr>
            <w:r w:rsidRPr="0051257A">
              <w:rPr>
                <w:sz w:val="18"/>
                <w:szCs w:val="18"/>
              </w:rPr>
              <w:t>Пункт 25</w:t>
            </w:r>
          </w:p>
        </w:tc>
        <w:tc>
          <w:tcPr>
            <w:tcW w:w="417" w:type="pct"/>
            <w:shd w:val="clear" w:color="auto" w:fill="auto"/>
          </w:tcPr>
          <w:p w14:paraId="62C3C9A9" w14:textId="60C3A523" w:rsidR="003B5B2B" w:rsidRPr="0051257A" w:rsidRDefault="003B5B2B" w:rsidP="003B5B2B">
            <w:pPr>
              <w:autoSpaceDE w:val="0"/>
              <w:autoSpaceDN w:val="0"/>
              <w:adjustRightInd w:val="0"/>
              <w:jc w:val="both"/>
              <w:rPr>
                <w:sz w:val="18"/>
                <w:szCs w:val="18"/>
              </w:rPr>
            </w:pPr>
            <w:r w:rsidRPr="0051257A">
              <w:rPr>
                <w:sz w:val="18"/>
                <w:szCs w:val="18"/>
              </w:rPr>
              <w:t>НАИКС от 11.08.2023 №ИП-368/2023</w:t>
            </w:r>
          </w:p>
        </w:tc>
        <w:tc>
          <w:tcPr>
            <w:tcW w:w="833" w:type="pct"/>
            <w:shd w:val="clear" w:color="auto" w:fill="auto"/>
          </w:tcPr>
          <w:p w14:paraId="0C1C4651" w14:textId="3443D036" w:rsidR="003B5B2B" w:rsidRPr="0051257A" w:rsidRDefault="003B5B2B" w:rsidP="003B5B2B">
            <w:pPr>
              <w:autoSpaceDE w:val="0"/>
              <w:autoSpaceDN w:val="0"/>
              <w:adjustRightInd w:val="0"/>
              <w:jc w:val="both"/>
              <w:rPr>
                <w:sz w:val="18"/>
                <w:szCs w:val="18"/>
              </w:rPr>
            </w:pPr>
            <w:r w:rsidRPr="0051257A">
              <w:rPr>
                <w:sz w:val="18"/>
                <w:szCs w:val="18"/>
              </w:rPr>
              <w:t>Схемы подтверждения соответствия для конкретных видов строительных материалов и изделий приведены в Приложении 3 настоящего технического регламента.</w:t>
            </w:r>
          </w:p>
        </w:tc>
        <w:tc>
          <w:tcPr>
            <w:tcW w:w="973" w:type="pct"/>
            <w:shd w:val="clear" w:color="auto" w:fill="auto"/>
          </w:tcPr>
          <w:p w14:paraId="28976942" w14:textId="77777777" w:rsidR="003B5B2B" w:rsidRPr="0051257A" w:rsidRDefault="003B5B2B" w:rsidP="003B5B2B">
            <w:pPr>
              <w:jc w:val="both"/>
              <w:rPr>
                <w:sz w:val="18"/>
                <w:szCs w:val="18"/>
              </w:rPr>
            </w:pPr>
            <w:r w:rsidRPr="0051257A">
              <w:rPr>
                <w:sz w:val="18"/>
                <w:szCs w:val="18"/>
              </w:rPr>
              <w:t>Приложение 3 не содержит схем подтверждения соответствия.</w:t>
            </w:r>
          </w:p>
          <w:p w14:paraId="33C256CF" w14:textId="320220C1" w:rsidR="003B5B2B" w:rsidRPr="0051257A" w:rsidRDefault="003B5B2B" w:rsidP="003B5B2B">
            <w:pPr>
              <w:jc w:val="both"/>
              <w:rPr>
                <w:sz w:val="18"/>
                <w:szCs w:val="18"/>
              </w:rPr>
            </w:pPr>
            <w:r w:rsidRPr="0051257A">
              <w:rPr>
                <w:sz w:val="18"/>
                <w:szCs w:val="18"/>
              </w:rPr>
              <w:t>Необходимо дать ссылку на Решение комиссии таможенного союза от 07.04.2011 № 621 «О ПОРЯДКЕ ПРИМЕНЕНИЯ ТИПОВЫХ СХЕМ ОЦЕНКИ (ПОДТВЕРЖДЕНИЯ) СООТВЕТСТВИЯ ТРЕБОВАНИЯМ ТЕХНИЧЕСКИХ РЕГЛАМЕНТОВ ТАМОЖЕННОГО СОЮЗА» или привести установленные схемы в приложении к настоящему регламенту</w:t>
            </w:r>
          </w:p>
        </w:tc>
        <w:tc>
          <w:tcPr>
            <w:tcW w:w="1250" w:type="pct"/>
            <w:shd w:val="clear" w:color="auto" w:fill="auto"/>
          </w:tcPr>
          <w:p w14:paraId="418924AE"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66BA3C56" w14:textId="77777777" w:rsidR="003B5B2B" w:rsidRPr="0051257A" w:rsidRDefault="003B5B2B" w:rsidP="003B5B2B">
            <w:pPr>
              <w:jc w:val="both"/>
              <w:rPr>
                <w:b/>
                <w:bCs/>
                <w:sz w:val="18"/>
                <w:szCs w:val="18"/>
                <w:lang w:eastAsia="ru-RU"/>
              </w:rPr>
            </w:pPr>
            <w:r w:rsidRPr="0051257A">
              <w:rPr>
                <w:b/>
                <w:bCs/>
                <w:sz w:val="18"/>
                <w:szCs w:val="18"/>
                <w:lang w:eastAsia="ru-RU"/>
              </w:rPr>
              <w:t xml:space="preserve">Не принято. </w:t>
            </w:r>
          </w:p>
          <w:p w14:paraId="11A9A781" w14:textId="77777777" w:rsidR="003B5B2B" w:rsidRPr="0051257A" w:rsidRDefault="003B5B2B" w:rsidP="003B5B2B">
            <w:pPr>
              <w:jc w:val="both"/>
              <w:rPr>
                <w:sz w:val="18"/>
                <w:szCs w:val="18"/>
                <w:lang w:eastAsia="ru-RU"/>
              </w:rPr>
            </w:pPr>
          </w:p>
          <w:p w14:paraId="348BC7CC" w14:textId="77777777" w:rsidR="003B5B2B" w:rsidRPr="0051257A" w:rsidRDefault="003B5B2B" w:rsidP="003B5B2B">
            <w:pPr>
              <w:jc w:val="both"/>
              <w:rPr>
                <w:sz w:val="18"/>
                <w:szCs w:val="18"/>
                <w:lang w:eastAsia="ru-RU"/>
              </w:rPr>
            </w:pPr>
            <w:r w:rsidRPr="0051257A">
              <w:rPr>
                <w:sz w:val="18"/>
                <w:szCs w:val="18"/>
                <w:lang w:eastAsia="ru-RU"/>
              </w:rPr>
              <w:t>Прошу обратить внимание на столбец «Форма (декларирование / сертификация) и схема подтверждения соответствия», там как раз указаны схемы:</w:t>
            </w:r>
          </w:p>
          <w:p w14:paraId="717C9EF8" w14:textId="36094CC0" w:rsidR="003B5B2B" w:rsidRPr="0051257A" w:rsidRDefault="003B5B2B" w:rsidP="003B5B2B">
            <w:pPr>
              <w:jc w:val="both"/>
              <w:rPr>
                <w:sz w:val="18"/>
                <w:szCs w:val="18"/>
                <w:lang w:eastAsia="ru-RU"/>
              </w:rPr>
            </w:pPr>
            <w:r w:rsidRPr="0051257A">
              <w:rPr>
                <w:sz w:val="18"/>
                <w:szCs w:val="18"/>
                <w:lang w:eastAsia="ru-RU"/>
              </w:rPr>
              <w:t>•Сертификация строительных материалов и изделий класса 1 проводится по схемам 1с, 3с и 4с в соответствии с типовыми схемами;</w:t>
            </w:r>
          </w:p>
          <w:p w14:paraId="54EB8355" w14:textId="1DD22124" w:rsidR="003B5B2B" w:rsidRPr="0051257A" w:rsidRDefault="003B5B2B" w:rsidP="003B5B2B">
            <w:pPr>
              <w:jc w:val="both"/>
              <w:rPr>
                <w:sz w:val="18"/>
                <w:szCs w:val="18"/>
                <w:lang w:eastAsia="ru-RU"/>
              </w:rPr>
            </w:pPr>
            <w:r w:rsidRPr="0051257A">
              <w:rPr>
                <w:sz w:val="18"/>
                <w:szCs w:val="18"/>
                <w:lang w:eastAsia="ru-RU"/>
              </w:rPr>
              <w:t>•Сертификация соответствия строительных материалов и изделий класса 2 проводится по схеме 1с или 2с (по выбору заявителя), 3с и 4с в соответствии с типовыми схемами;</w:t>
            </w:r>
          </w:p>
          <w:p w14:paraId="6A1A3BA7" w14:textId="214E2F2E" w:rsidR="003B5B2B" w:rsidRPr="0051257A" w:rsidRDefault="003B5B2B" w:rsidP="003B5B2B">
            <w:pPr>
              <w:jc w:val="both"/>
              <w:rPr>
                <w:sz w:val="18"/>
                <w:szCs w:val="18"/>
                <w:lang w:eastAsia="ru-RU"/>
              </w:rPr>
            </w:pPr>
            <w:r w:rsidRPr="0051257A">
              <w:rPr>
                <w:sz w:val="18"/>
                <w:szCs w:val="18"/>
                <w:lang w:eastAsia="ru-RU"/>
              </w:rPr>
              <w:t>•Декларирование соответствия строительных материалов и изделий класса 3 проводится по схеме 3д, 4д, и 6д в соответствии с типовыми схемами;</w:t>
            </w:r>
          </w:p>
          <w:p w14:paraId="0B6F6577" w14:textId="4F74CE07" w:rsidR="003B5B2B" w:rsidRPr="0051257A" w:rsidRDefault="003B5B2B" w:rsidP="003B5B2B">
            <w:pPr>
              <w:jc w:val="both"/>
              <w:rPr>
                <w:sz w:val="18"/>
                <w:szCs w:val="18"/>
                <w:lang w:eastAsia="ru-RU"/>
              </w:rPr>
            </w:pPr>
            <w:r w:rsidRPr="0051257A">
              <w:rPr>
                <w:sz w:val="18"/>
                <w:szCs w:val="18"/>
                <w:lang w:eastAsia="ru-RU"/>
              </w:rPr>
              <w:t>•Декларирование соответствия строительных материалов и изделий класса 4 проводится по схеме 1д или 2д в соответствии с типовыми схемами.</w:t>
            </w:r>
          </w:p>
          <w:p w14:paraId="4B943A01" w14:textId="1978FEB6" w:rsidR="003B5B2B" w:rsidRPr="0051257A" w:rsidRDefault="003B5B2B" w:rsidP="003B5B2B">
            <w:pPr>
              <w:jc w:val="both"/>
              <w:rPr>
                <w:sz w:val="18"/>
                <w:szCs w:val="18"/>
                <w:lang w:eastAsia="ru-RU"/>
              </w:rPr>
            </w:pPr>
            <w:r w:rsidRPr="0051257A">
              <w:rPr>
                <w:sz w:val="18"/>
                <w:szCs w:val="18"/>
                <w:lang w:eastAsia="ru-RU"/>
              </w:rPr>
              <w:t>Полное описание Типовых схем предусмотрено Решением Совета ЕЭК № 44 «О типовых схемах оценки соответствия».</w:t>
            </w:r>
          </w:p>
          <w:p w14:paraId="45510D1D" w14:textId="108225E9" w:rsidR="003B5B2B" w:rsidRPr="0051257A" w:rsidRDefault="003B5B2B" w:rsidP="003B5B2B">
            <w:pPr>
              <w:jc w:val="both"/>
              <w:rPr>
                <w:sz w:val="18"/>
                <w:szCs w:val="18"/>
                <w:lang w:eastAsia="ru-RU"/>
              </w:rPr>
            </w:pPr>
            <w:r w:rsidRPr="0051257A">
              <w:rPr>
                <w:sz w:val="18"/>
                <w:szCs w:val="18"/>
                <w:lang w:eastAsia="ru-RU"/>
              </w:rPr>
              <w:t>В приложении 3 в проекте ТР ЕАЭС схемы оценки соответствия обозначены по каждому виду продукции в столбце 5 «Форма (декларирование / сертификация) и схема подтверждения соответствия».</w:t>
            </w:r>
          </w:p>
        </w:tc>
        <w:tc>
          <w:tcPr>
            <w:tcW w:w="416" w:type="pct"/>
            <w:shd w:val="clear" w:color="auto" w:fill="auto"/>
          </w:tcPr>
          <w:p w14:paraId="4EE1AF56" w14:textId="77777777" w:rsidR="003B5B2B" w:rsidRPr="0051257A" w:rsidRDefault="003B5B2B" w:rsidP="003B5B2B">
            <w:pPr>
              <w:jc w:val="both"/>
              <w:rPr>
                <w:sz w:val="18"/>
                <w:szCs w:val="18"/>
                <w:lang w:eastAsia="ru-RU"/>
              </w:rPr>
            </w:pPr>
          </w:p>
        </w:tc>
      </w:tr>
      <w:tr w:rsidR="0051257A" w:rsidRPr="0051257A" w14:paraId="7E4C2420" w14:textId="43104883" w:rsidTr="0051257A">
        <w:trPr>
          <w:trHeight w:val="526"/>
        </w:trPr>
        <w:tc>
          <w:tcPr>
            <w:tcW w:w="138" w:type="pct"/>
            <w:shd w:val="clear" w:color="auto" w:fill="auto"/>
          </w:tcPr>
          <w:p w14:paraId="5D1A072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A917E58" w14:textId="46A5676E" w:rsidR="003B5B2B" w:rsidRPr="0051257A" w:rsidRDefault="003B5B2B" w:rsidP="003B5B2B">
            <w:pPr>
              <w:autoSpaceDE w:val="0"/>
              <w:autoSpaceDN w:val="0"/>
              <w:adjustRightInd w:val="0"/>
              <w:jc w:val="both"/>
              <w:rPr>
                <w:sz w:val="18"/>
                <w:szCs w:val="18"/>
              </w:rPr>
            </w:pPr>
            <w:r w:rsidRPr="0051257A">
              <w:rPr>
                <w:sz w:val="18"/>
                <w:szCs w:val="18"/>
                <w:lang w:eastAsia="ru-RU"/>
              </w:rPr>
              <w:t>Пункт 26</w:t>
            </w:r>
          </w:p>
        </w:tc>
        <w:tc>
          <w:tcPr>
            <w:tcW w:w="417" w:type="pct"/>
            <w:shd w:val="clear" w:color="auto" w:fill="auto"/>
          </w:tcPr>
          <w:p w14:paraId="4AA8D6A0" w14:textId="527DB064" w:rsidR="003B5B2B" w:rsidRPr="0051257A" w:rsidRDefault="003B5B2B" w:rsidP="003B5B2B">
            <w:pPr>
              <w:autoSpaceDE w:val="0"/>
              <w:autoSpaceDN w:val="0"/>
              <w:adjustRightInd w:val="0"/>
              <w:jc w:val="both"/>
              <w:rPr>
                <w:sz w:val="18"/>
                <w:szCs w:val="18"/>
              </w:rPr>
            </w:pPr>
            <w:r w:rsidRPr="0051257A">
              <w:rPr>
                <w:sz w:val="18"/>
                <w:szCs w:val="18"/>
                <w:lang w:eastAsia="ru-RU"/>
              </w:rPr>
              <w:t>ПАО «Фортум»</w:t>
            </w:r>
          </w:p>
        </w:tc>
        <w:tc>
          <w:tcPr>
            <w:tcW w:w="833" w:type="pct"/>
            <w:shd w:val="clear" w:color="auto" w:fill="auto"/>
          </w:tcPr>
          <w:p w14:paraId="4A3E9E1A" w14:textId="3AE4C678" w:rsidR="003B5B2B" w:rsidRPr="0051257A" w:rsidRDefault="003B5B2B" w:rsidP="003B5B2B">
            <w:pPr>
              <w:autoSpaceDE w:val="0"/>
              <w:autoSpaceDN w:val="0"/>
              <w:adjustRightInd w:val="0"/>
              <w:jc w:val="both"/>
              <w:rPr>
                <w:sz w:val="18"/>
                <w:szCs w:val="18"/>
              </w:rPr>
            </w:pPr>
            <w:r w:rsidRPr="0051257A">
              <w:rPr>
                <w:sz w:val="18"/>
                <w:szCs w:val="18"/>
              </w:rPr>
              <w:t>26. Трубы, фитинги, трубопроводная арматура и комплектующие для наружных и внутренних инженерных систем различного назначения</w:t>
            </w:r>
          </w:p>
        </w:tc>
        <w:tc>
          <w:tcPr>
            <w:tcW w:w="973" w:type="pct"/>
            <w:shd w:val="clear" w:color="auto" w:fill="auto"/>
          </w:tcPr>
          <w:p w14:paraId="759EB0C6" w14:textId="77777777" w:rsidR="003B5B2B" w:rsidRPr="0051257A" w:rsidRDefault="003B5B2B" w:rsidP="003B5B2B">
            <w:pPr>
              <w:ind w:firstLine="318"/>
              <w:jc w:val="both"/>
              <w:rPr>
                <w:sz w:val="18"/>
                <w:szCs w:val="18"/>
              </w:rPr>
            </w:pPr>
            <w:r w:rsidRPr="0051257A">
              <w:rPr>
                <w:sz w:val="18"/>
                <w:szCs w:val="18"/>
              </w:rPr>
              <w:t>26. Трубы, фитинги, трубопроводная арматура и комплектующие для наружных и внутренних инженерных систем различного назначения (за исключением регулируемых ТР ТС 032/2013 «О безопасности оборудования, работающего под давлением»)</w:t>
            </w:r>
          </w:p>
          <w:p w14:paraId="5F442D73" w14:textId="77777777" w:rsidR="003B5B2B" w:rsidRPr="0051257A" w:rsidRDefault="003B5B2B" w:rsidP="003B5B2B">
            <w:pPr>
              <w:jc w:val="both"/>
              <w:rPr>
                <w:sz w:val="18"/>
                <w:szCs w:val="18"/>
              </w:rPr>
            </w:pPr>
          </w:p>
        </w:tc>
        <w:tc>
          <w:tcPr>
            <w:tcW w:w="1250" w:type="pct"/>
            <w:shd w:val="clear" w:color="auto" w:fill="auto"/>
          </w:tcPr>
          <w:p w14:paraId="63F08B32" w14:textId="77777777" w:rsidR="003B5B2B" w:rsidRPr="0051257A" w:rsidRDefault="003B5B2B" w:rsidP="003B5B2B">
            <w:pPr>
              <w:ind w:firstLine="316"/>
              <w:jc w:val="both"/>
              <w:rPr>
                <w:sz w:val="18"/>
                <w:szCs w:val="18"/>
              </w:rPr>
            </w:pPr>
            <w:r w:rsidRPr="0051257A">
              <w:rPr>
                <w:sz w:val="18"/>
                <w:szCs w:val="18"/>
              </w:rPr>
              <w:t>Необходимо исключить пересечения сфер регулирования двух ТР ТС.</w:t>
            </w:r>
          </w:p>
          <w:p w14:paraId="1E18F354" w14:textId="77777777" w:rsidR="003B5B2B" w:rsidRPr="0051257A" w:rsidRDefault="003B5B2B" w:rsidP="003B5B2B">
            <w:pPr>
              <w:ind w:firstLine="316"/>
              <w:jc w:val="both"/>
              <w:rPr>
                <w:sz w:val="18"/>
                <w:szCs w:val="18"/>
              </w:rPr>
            </w:pPr>
            <w:r w:rsidRPr="0051257A">
              <w:rPr>
                <w:sz w:val="18"/>
                <w:szCs w:val="18"/>
              </w:rPr>
              <w:t>Область применения ТР ТС 032/2013:</w:t>
            </w:r>
          </w:p>
          <w:p w14:paraId="3E3BA226" w14:textId="77777777" w:rsidR="003B5B2B" w:rsidRPr="0051257A" w:rsidRDefault="003B5B2B" w:rsidP="003B5B2B">
            <w:pPr>
              <w:ind w:firstLine="316"/>
              <w:jc w:val="both"/>
              <w:rPr>
                <w:sz w:val="18"/>
                <w:szCs w:val="18"/>
              </w:rPr>
            </w:pPr>
            <w:r w:rsidRPr="0051257A">
              <w:rPr>
                <w:sz w:val="18"/>
                <w:szCs w:val="18"/>
              </w:rPr>
              <w:t>«2. … з) трубопроводы и арматура, имеющие расчетное давление свыше 0,05 МПа, номинальный диаметр более 25 мм</w:t>
            </w:r>
          </w:p>
          <w:p w14:paraId="10C87455" w14:textId="77777777" w:rsidR="003B5B2B" w:rsidRPr="0051257A" w:rsidRDefault="003B5B2B" w:rsidP="003B5B2B">
            <w:pPr>
              <w:ind w:firstLine="316"/>
              <w:jc w:val="both"/>
              <w:rPr>
                <w:sz w:val="18"/>
                <w:szCs w:val="18"/>
              </w:rPr>
            </w:pPr>
            <w:r w:rsidRPr="0051257A">
              <w:rPr>
                <w:sz w:val="18"/>
                <w:szCs w:val="18"/>
              </w:rPr>
              <w:t>к) элементы оборудования (сборочные единицы) и комплектующие к нему, выдерживающие воздействие давления свыше 0,05 МПа;»</w:t>
            </w:r>
          </w:p>
          <w:p w14:paraId="55908518"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7523A343"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02AAE1D3" w14:textId="77777777" w:rsidR="003B5B2B" w:rsidRPr="0051257A" w:rsidRDefault="003B5B2B" w:rsidP="003B5B2B">
            <w:pPr>
              <w:jc w:val="both"/>
              <w:rPr>
                <w:b/>
                <w:bCs/>
                <w:sz w:val="18"/>
                <w:szCs w:val="18"/>
                <w:lang w:eastAsia="ru-RU"/>
              </w:rPr>
            </w:pPr>
          </w:p>
          <w:p w14:paraId="244ECE46" w14:textId="7174B72A" w:rsidR="003B5B2B" w:rsidRPr="0051257A" w:rsidRDefault="003B5B2B" w:rsidP="003B5B2B">
            <w:pPr>
              <w:jc w:val="both"/>
              <w:rPr>
                <w:sz w:val="18"/>
                <w:szCs w:val="18"/>
                <w:lang w:eastAsia="ru-RU"/>
              </w:rPr>
            </w:pPr>
            <w:r w:rsidRPr="0051257A">
              <w:rPr>
                <w:sz w:val="18"/>
                <w:szCs w:val="18"/>
                <w:lang w:eastAsia="ru-RU"/>
              </w:rPr>
              <w:t>Если в отношении строительных материалов и изделий приняты иные технические регламенты Союза, то строительные материалы и изделия должны соответствовать требованиям всех технических регламентов Союза, действие которых на них распространяется.</w:t>
            </w:r>
          </w:p>
        </w:tc>
        <w:tc>
          <w:tcPr>
            <w:tcW w:w="416" w:type="pct"/>
            <w:shd w:val="clear" w:color="auto" w:fill="auto"/>
          </w:tcPr>
          <w:p w14:paraId="62BAB45C" w14:textId="2542098A" w:rsidR="003B5B2B" w:rsidRPr="0051257A" w:rsidRDefault="003B5B2B" w:rsidP="003B5B2B">
            <w:pPr>
              <w:jc w:val="both"/>
              <w:rPr>
                <w:b/>
                <w:bCs/>
                <w:sz w:val="18"/>
                <w:szCs w:val="18"/>
                <w:lang w:eastAsia="ru-RU"/>
              </w:rPr>
            </w:pPr>
          </w:p>
        </w:tc>
      </w:tr>
      <w:tr w:rsidR="0051257A" w:rsidRPr="0051257A" w14:paraId="2FF66475" w14:textId="2FA62768" w:rsidTr="0051257A">
        <w:trPr>
          <w:trHeight w:val="526"/>
        </w:trPr>
        <w:tc>
          <w:tcPr>
            <w:tcW w:w="138" w:type="pct"/>
            <w:shd w:val="clear" w:color="auto" w:fill="auto"/>
          </w:tcPr>
          <w:p w14:paraId="1DDCF17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028F55E" w14:textId="42EC87A4" w:rsidR="003B5B2B" w:rsidRPr="0051257A" w:rsidRDefault="003B5B2B" w:rsidP="003B5B2B">
            <w:pPr>
              <w:autoSpaceDE w:val="0"/>
              <w:autoSpaceDN w:val="0"/>
              <w:adjustRightInd w:val="0"/>
              <w:jc w:val="both"/>
              <w:rPr>
                <w:sz w:val="18"/>
                <w:szCs w:val="18"/>
              </w:rPr>
            </w:pPr>
            <w:r w:rsidRPr="0051257A">
              <w:rPr>
                <w:sz w:val="18"/>
                <w:szCs w:val="18"/>
                <w:lang w:eastAsia="ru-RU"/>
              </w:rPr>
              <w:t>Пункт 27</w:t>
            </w:r>
          </w:p>
        </w:tc>
        <w:tc>
          <w:tcPr>
            <w:tcW w:w="417" w:type="pct"/>
            <w:shd w:val="clear" w:color="auto" w:fill="auto"/>
          </w:tcPr>
          <w:p w14:paraId="7E59F062" w14:textId="071C71AD" w:rsidR="003B5B2B" w:rsidRPr="0051257A" w:rsidRDefault="003B5B2B" w:rsidP="003B5B2B">
            <w:pPr>
              <w:autoSpaceDE w:val="0"/>
              <w:autoSpaceDN w:val="0"/>
              <w:adjustRightInd w:val="0"/>
              <w:jc w:val="both"/>
              <w:rPr>
                <w:sz w:val="18"/>
                <w:szCs w:val="18"/>
              </w:rPr>
            </w:pPr>
            <w:r w:rsidRPr="0051257A">
              <w:rPr>
                <w:sz w:val="18"/>
                <w:szCs w:val="18"/>
                <w:lang w:eastAsia="ru-RU"/>
              </w:rPr>
              <w:t>ПАО «Фортум»</w:t>
            </w:r>
          </w:p>
        </w:tc>
        <w:tc>
          <w:tcPr>
            <w:tcW w:w="833" w:type="pct"/>
            <w:shd w:val="clear" w:color="auto" w:fill="auto"/>
          </w:tcPr>
          <w:p w14:paraId="6941BE2E" w14:textId="77777777" w:rsidR="003B5B2B" w:rsidRPr="0051257A" w:rsidRDefault="003B5B2B" w:rsidP="003B5B2B">
            <w:pPr>
              <w:ind w:firstLine="316"/>
              <w:jc w:val="both"/>
              <w:rPr>
                <w:sz w:val="18"/>
                <w:szCs w:val="18"/>
              </w:rPr>
            </w:pPr>
            <w:r w:rsidRPr="0051257A">
              <w:rPr>
                <w:sz w:val="18"/>
                <w:szCs w:val="18"/>
              </w:rPr>
              <w:t xml:space="preserve">27. Выпускаемые в обращение на территории Союза строительные материалы и изделия, указанные в приложении 1 к настоящему техническому регламенту, подлежат подтверждению соответствия на основании технического свидетельства, выданного по результатам прохождения </w:t>
            </w:r>
            <w:r w:rsidRPr="0051257A">
              <w:rPr>
                <w:b/>
                <w:sz w:val="18"/>
                <w:szCs w:val="18"/>
              </w:rPr>
              <w:t>подтверждения пригодности</w:t>
            </w:r>
            <w:r w:rsidRPr="0051257A">
              <w:rPr>
                <w:sz w:val="18"/>
                <w:szCs w:val="18"/>
              </w:rPr>
              <w:t xml:space="preserve"> для применения в строительстве в следующих случаях:</w:t>
            </w:r>
          </w:p>
          <w:p w14:paraId="1A29DDBA" w14:textId="77777777" w:rsidR="003B5B2B" w:rsidRPr="0051257A" w:rsidRDefault="003B5B2B" w:rsidP="003B5B2B">
            <w:pPr>
              <w:ind w:firstLine="316"/>
              <w:jc w:val="both"/>
              <w:rPr>
                <w:sz w:val="18"/>
                <w:szCs w:val="18"/>
              </w:rPr>
            </w:pPr>
            <w:r w:rsidRPr="0051257A">
              <w:rPr>
                <w:sz w:val="18"/>
                <w:szCs w:val="18"/>
              </w:rPr>
              <w:t>а) на строительные материалы и изделия не распространяется область применения стандартов, включенных в перечень стандартов, регламентирующих существенные характеристики;</w:t>
            </w:r>
          </w:p>
          <w:p w14:paraId="532BFB71" w14:textId="77777777" w:rsidR="003B5B2B" w:rsidRPr="0051257A" w:rsidRDefault="003B5B2B" w:rsidP="003B5B2B">
            <w:pPr>
              <w:ind w:firstLine="316"/>
              <w:jc w:val="both"/>
              <w:rPr>
                <w:sz w:val="18"/>
                <w:szCs w:val="18"/>
              </w:rPr>
            </w:pPr>
            <w:r w:rsidRPr="0051257A">
              <w:rPr>
                <w:sz w:val="18"/>
                <w:szCs w:val="18"/>
              </w:rPr>
              <w:t xml:space="preserve">б) методы исследований (испытаний) и измерений строительных материалов и изделий, установленные в стандартах, включенных в перечень стандартов, содержащих правила и методы испытаний, не могут быть применены; </w:t>
            </w:r>
          </w:p>
          <w:p w14:paraId="5B67EC9E" w14:textId="5959F3D8" w:rsidR="003B5B2B" w:rsidRPr="0051257A" w:rsidRDefault="003B5B2B" w:rsidP="003B5B2B">
            <w:pPr>
              <w:autoSpaceDE w:val="0"/>
              <w:autoSpaceDN w:val="0"/>
              <w:adjustRightInd w:val="0"/>
              <w:jc w:val="both"/>
              <w:rPr>
                <w:sz w:val="18"/>
                <w:szCs w:val="18"/>
              </w:rPr>
            </w:pPr>
            <w:r w:rsidRPr="0051257A">
              <w:rPr>
                <w:sz w:val="18"/>
                <w:szCs w:val="18"/>
              </w:rPr>
              <w:t xml:space="preserve">Проведение подтверждения пригодности строительных материалов и изделий </w:t>
            </w:r>
            <w:r w:rsidRPr="0051257A">
              <w:rPr>
                <w:b/>
                <w:sz w:val="18"/>
                <w:szCs w:val="18"/>
              </w:rPr>
              <w:t>в иных случаях не допускается.</w:t>
            </w:r>
          </w:p>
        </w:tc>
        <w:tc>
          <w:tcPr>
            <w:tcW w:w="973" w:type="pct"/>
            <w:shd w:val="clear" w:color="auto" w:fill="auto"/>
          </w:tcPr>
          <w:p w14:paraId="3CED3D8B" w14:textId="6AEC7E7B" w:rsidR="003B5B2B" w:rsidRPr="0051257A" w:rsidRDefault="003B5B2B" w:rsidP="003B5B2B">
            <w:pPr>
              <w:jc w:val="both"/>
              <w:rPr>
                <w:sz w:val="18"/>
                <w:szCs w:val="18"/>
              </w:rPr>
            </w:pPr>
            <w:r w:rsidRPr="0051257A">
              <w:rPr>
                <w:b/>
                <w:sz w:val="18"/>
                <w:szCs w:val="18"/>
              </w:rPr>
              <w:t>Предлагаем</w:t>
            </w:r>
            <w:r w:rsidRPr="0051257A">
              <w:rPr>
                <w:sz w:val="18"/>
                <w:szCs w:val="18"/>
              </w:rPr>
              <w:t xml:space="preserve"> удалить пункты 27-30 из проекта ТР ТС</w:t>
            </w:r>
          </w:p>
        </w:tc>
        <w:tc>
          <w:tcPr>
            <w:tcW w:w="1250" w:type="pct"/>
            <w:shd w:val="clear" w:color="auto" w:fill="auto"/>
          </w:tcPr>
          <w:p w14:paraId="0DBD2CCC" w14:textId="77777777" w:rsidR="003B5B2B" w:rsidRPr="0051257A" w:rsidRDefault="003B5B2B" w:rsidP="003B5B2B">
            <w:pPr>
              <w:ind w:firstLine="316"/>
              <w:jc w:val="both"/>
              <w:rPr>
                <w:sz w:val="18"/>
                <w:szCs w:val="18"/>
              </w:rPr>
            </w:pPr>
            <w:r w:rsidRPr="0051257A">
              <w:rPr>
                <w:sz w:val="18"/>
                <w:szCs w:val="18"/>
              </w:rPr>
              <w:t>Проект предлагает для новой продукции (для нее еще нет стандартов в прилагаемых к проекту перечнях) применить отдельную процедуру «</w:t>
            </w:r>
            <w:r w:rsidRPr="0051257A">
              <w:rPr>
                <w:b/>
                <w:sz w:val="18"/>
                <w:szCs w:val="18"/>
              </w:rPr>
              <w:t xml:space="preserve">подтверждение пригодности», </w:t>
            </w:r>
            <w:r w:rsidRPr="0051257A">
              <w:rPr>
                <w:sz w:val="18"/>
                <w:szCs w:val="18"/>
              </w:rPr>
              <w:t>не через орган сертификации и не через аккредитованную испытательную лабораторию.</w:t>
            </w:r>
          </w:p>
          <w:p w14:paraId="2D6C482E" w14:textId="18C7D540" w:rsidR="003B5B2B" w:rsidRPr="0051257A" w:rsidRDefault="003B5B2B" w:rsidP="003B5B2B">
            <w:pPr>
              <w:ind w:firstLine="316"/>
              <w:jc w:val="both"/>
              <w:rPr>
                <w:sz w:val="18"/>
                <w:szCs w:val="18"/>
              </w:rPr>
            </w:pPr>
            <w:r w:rsidRPr="0051257A">
              <w:rPr>
                <w:sz w:val="18"/>
                <w:szCs w:val="18"/>
              </w:rPr>
              <w:t>По сути, предлагается параллельная процедура через организацию, которую выберет Минстрой России.</w:t>
            </w:r>
          </w:p>
          <w:p w14:paraId="2E19DDC9" w14:textId="77777777" w:rsidR="003B5B2B" w:rsidRPr="0051257A" w:rsidRDefault="003B5B2B" w:rsidP="003B5B2B">
            <w:pPr>
              <w:ind w:firstLine="316"/>
              <w:jc w:val="both"/>
              <w:rPr>
                <w:sz w:val="18"/>
                <w:szCs w:val="18"/>
              </w:rPr>
            </w:pPr>
            <w:r w:rsidRPr="0051257A">
              <w:rPr>
                <w:sz w:val="18"/>
                <w:szCs w:val="18"/>
              </w:rPr>
              <w:t>Если положительно опробована в ЕАЭС и урегулирована во всех ТР ТС процедура сертификации продукции, то избыточно и не обосновано для новых строительных материалов и изделий внедрять новую сущность «</w:t>
            </w:r>
            <w:r w:rsidRPr="0051257A">
              <w:rPr>
                <w:sz w:val="18"/>
                <w:szCs w:val="18"/>
                <w:u w:val="single"/>
              </w:rPr>
              <w:t>подтверждение пригодности</w:t>
            </w:r>
            <w:r w:rsidRPr="0051257A">
              <w:rPr>
                <w:sz w:val="18"/>
                <w:szCs w:val="18"/>
              </w:rPr>
              <w:t>» в обход сертификации.</w:t>
            </w:r>
          </w:p>
          <w:p w14:paraId="315E3007" w14:textId="77777777" w:rsidR="003B5B2B" w:rsidRPr="0051257A" w:rsidRDefault="003B5B2B" w:rsidP="003B5B2B">
            <w:pPr>
              <w:ind w:firstLine="316"/>
              <w:jc w:val="both"/>
              <w:rPr>
                <w:sz w:val="18"/>
                <w:szCs w:val="18"/>
              </w:rPr>
            </w:pPr>
            <w:r w:rsidRPr="0051257A">
              <w:rPr>
                <w:sz w:val="18"/>
                <w:szCs w:val="18"/>
              </w:rPr>
              <w:t xml:space="preserve">Пункт 27 </w:t>
            </w:r>
            <w:r w:rsidRPr="0051257A">
              <w:rPr>
                <w:b/>
                <w:sz w:val="18"/>
                <w:szCs w:val="18"/>
                <w:u w:val="single"/>
              </w:rPr>
              <w:t>противоречит</w:t>
            </w:r>
            <w:r w:rsidRPr="0051257A">
              <w:rPr>
                <w:sz w:val="18"/>
                <w:szCs w:val="18"/>
              </w:rPr>
              <w:t xml:space="preserve"> пункту 24 проекта ТР ТС и Приложению 9 к Договору о ЕАЭС:</w:t>
            </w:r>
          </w:p>
          <w:p w14:paraId="05654561" w14:textId="77777777" w:rsidR="003B5B2B" w:rsidRPr="0051257A" w:rsidRDefault="003B5B2B" w:rsidP="003B5B2B">
            <w:pPr>
              <w:ind w:firstLine="316"/>
              <w:jc w:val="both"/>
              <w:rPr>
                <w:b/>
                <w:sz w:val="18"/>
                <w:szCs w:val="18"/>
              </w:rPr>
            </w:pPr>
            <w:r w:rsidRPr="0051257A">
              <w:rPr>
                <w:b/>
                <w:sz w:val="18"/>
                <w:szCs w:val="18"/>
              </w:rPr>
              <w:t xml:space="preserve">Протокол о тех. регулировании в рамках ЕАЭС </w:t>
            </w:r>
          </w:p>
          <w:p w14:paraId="19233CA2" w14:textId="77777777" w:rsidR="003B5B2B" w:rsidRPr="0051257A" w:rsidRDefault="003B5B2B" w:rsidP="003B5B2B">
            <w:pPr>
              <w:ind w:firstLine="316"/>
              <w:jc w:val="both"/>
              <w:rPr>
                <w:sz w:val="18"/>
                <w:szCs w:val="18"/>
              </w:rPr>
            </w:pPr>
            <w:r w:rsidRPr="0051257A">
              <w:rPr>
                <w:sz w:val="18"/>
                <w:szCs w:val="18"/>
              </w:rPr>
              <w:t xml:space="preserve">«4. … Применение на </w:t>
            </w:r>
            <w:r w:rsidRPr="0051257A">
              <w:rPr>
                <w:b/>
                <w:sz w:val="18"/>
                <w:szCs w:val="18"/>
              </w:rPr>
              <w:t>добровольной основе</w:t>
            </w:r>
            <w:r w:rsidRPr="0051257A">
              <w:rPr>
                <w:sz w:val="18"/>
                <w:szCs w:val="18"/>
              </w:rPr>
              <w:t xml:space="preserve"> соответствующих стандартов, включенных в указанный перечень, </w:t>
            </w:r>
            <w:r w:rsidRPr="0051257A">
              <w:rPr>
                <w:b/>
                <w:sz w:val="18"/>
                <w:szCs w:val="18"/>
              </w:rPr>
              <w:t>является достаточным условием</w:t>
            </w:r>
            <w:r w:rsidRPr="0051257A">
              <w:rPr>
                <w:sz w:val="18"/>
                <w:szCs w:val="18"/>
              </w:rPr>
              <w:t xml:space="preserve"> соблюдения требований соответствующего технического регламента Союза.</w:t>
            </w:r>
          </w:p>
          <w:p w14:paraId="77D9D4A3" w14:textId="77777777" w:rsidR="003B5B2B" w:rsidRPr="0051257A" w:rsidRDefault="003B5B2B" w:rsidP="003B5B2B">
            <w:pPr>
              <w:ind w:firstLine="316"/>
              <w:jc w:val="both"/>
              <w:rPr>
                <w:sz w:val="18"/>
                <w:szCs w:val="18"/>
              </w:rPr>
            </w:pPr>
            <w:r w:rsidRPr="0051257A">
              <w:rPr>
                <w:b/>
                <w:sz w:val="18"/>
                <w:szCs w:val="18"/>
              </w:rPr>
              <w:t>В случае неприменения</w:t>
            </w:r>
            <w:r w:rsidRPr="0051257A">
              <w:rPr>
                <w:sz w:val="18"/>
                <w:szCs w:val="18"/>
              </w:rPr>
              <w:t xml:space="preserve"> </w:t>
            </w:r>
            <w:r w:rsidRPr="0051257A">
              <w:rPr>
                <w:b/>
                <w:sz w:val="18"/>
                <w:szCs w:val="18"/>
              </w:rPr>
              <w:t>стандартов,</w:t>
            </w:r>
            <w:r w:rsidRPr="0051257A">
              <w:rPr>
                <w:sz w:val="18"/>
                <w:szCs w:val="18"/>
              </w:rPr>
              <w:t xml:space="preserve"> включенных в указанный перечень, оценка соответствия осуществляется </w:t>
            </w:r>
            <w:r w:rsidRPr="0051257A">
              <w:rPr>
                <w:b/>
                <w:sz w:val="18"/>
                <w:szCs w:val="18"/>
              </w:rPr>
              <w:t>на основе анализа рисков</w:t>
            </w:r>
            <w:r w:rsidRPr="0051257A">
              <w:rPr>
                <w:sz w:val="18"/>
                <w:szCs w:val="18"/>
              </w:rPr>
              <w:t>.»</w:t>
            </w:r>
          </w:p>
          <w:p w14:paraId="7ABF5D7C" w14:textId="77777777" w:rsidR="003B5B2B" w:rsidRPr="0051257A" w:rsidRDefault="003B5B2B" w:rsidP="003B5B2B">
            <w:pPr>
              <w:ind w:firstLine="316"/>
              <w:jc w:val="both"/>
              <w:rPr>
                <w:sz w:val="18"/>
                <w:szCs w:val="18"/>
              </w:rPr>
            </w:pPr>
            <w:r w:rsidRPr="0051257A">
              <w:rPr>
                <w:sz w:val="18"/>
                <w:szCs w:val="18"/>
              </w:rPr>
              <w:t xml:space="preserve">«5. … Обязательное подтверждение соответствия осуществляется в формах </w:t>
            </w:r>
            <w:r w:rsidRPr="0051257A">
              <w:rPr>
                <w:b/>
                <w:sz w:val="18"/>
                <w:szCs w:val="18"/>
              </w:rPr>
              <w:t>декларирования</w:t>
            </w:r>
            <w:r w:rsidRPr="0051257A">
              <w:rPr>
                <w:sz w:val="18"/>
                <w:szCs w:val="18"/>
              </w:rPr>
              <w:t xml:space="preserve"> соответствия и </w:t>
            </w:r>
            <w:r w:rsidRPr="0051257A">
              <w:rPr>
                <w:b/>
                <w:sz w:val="18"/>
                <w:szCs w:val="18"/>
              </w:rPr>
              <w:t>сертификации</w:t>
            </w:r>
            <w:r w:rsidRPr="0051257A">
              <w:rPr>
                <w:sz w:val="18"/>
                <w:szCs w:val="18"/>
              </w:rPr>
              <w:t xml:space="preserve">.» </w:t>
            </w:r>
          </w:p>
          <w:p w14:paraId="1A724A05" w14:textId="77777777" w:rsidR="003B5B2B" w:rsidRPr="0051257A" w:rsidRDefault="003B5B2B" w:rsidP="003B5B2B">
            <w:pPr>
              <w:ind w:firstLine="316"/>
              <w:jc w:val="both"/>
              <w:rPr>
                <w:sz w:val="18"/>
                <w:szCs w:val="18"/>
              </w:rPr>
            </w:pPr>
            <w:r w:rsidRPr="0051257A">
              <w:rPr>
                <w:sz w:val="18"/>
                <w:szCs w:val="18"/>
              </w:rPr>
              <w:t>Третьего, обходного варианта оценки соответствия продукции нет в Договоре о ЕАЭС и в №184-ФЗ О техническом регулировании.</w:t>
            </w:r>
          </w:p>
          <w:p w14:paraId="745ED6A8"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2D8E71EB"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435F3D6A" w14:textId="77777777" w:rsidR="003B5B2B" w:rsidRPr="0051257A" w:rsidRDefault="003B5B2B" w:rsidP="003B5B2B">
            <w:pPr>
              <w:jc w:val="both"/>
              <w:rPr>
                <w:sz w:val="18"/>
                <w:szCs w:val="18"/>
                <w:lang w:eastAsia="ru-RU"/>
              </w:rPr>
            </w:pPr>
          </w:p>
          <w:p w14:paraId="755DF113" w14:textId="34307E04" w:rsidR="003B5B2B" w:rsidRPr="0051257A" w:rsidRDefault="003B5B2B" w:rsidP="003B5B2B">
            <w:pPr>
              <w:jc w:val="both"/>
              <w:rPr>
                <w:sz w:val="18"/>
                <w:szCs w:val="18"/>
                <w:lang w:eastAsia="ru-RU"/>
              </w:rPr>
            </w:pPr>
          </w:p>
        </w:tc>
        <w:tc>
          <w:tcPr>
            <w:tcW w:w="416" w:type="pct"/>
            <w:shd w:val="clear" w:color="auto" w:fill="auto"/>
          </w:tcPr>
          <w:p w14:paraId="14428F89" w14:textId="77777777" w:rsidR="003B5B2B" w:rsidRPr="0051257A" w:rsidRDefault="003B5B2B" w:rsidP="003B5B2B">
            <w:pPr>
              <w:jc w:val="both"/>
              <w:rPr>
                <w:b/>
                <w:bCs/>
                <w:sz w:val="18"/>
                <w:szCs w:val="18"/>
                <w:lang w:eastAsia="ru-RU"/>
              </w:rPr>
            </w:pPr>
          </w:p>
        </w:tc>
      </w:tr>
      <w:tr w:rsidR="0051257A" w:rsidRPr="0051257A" w14:paraId="55E9758E" w14:textId="58892A93" w:rsidTr="0051257A">
        <w:trPr>
          <w:trHeight w:val="526"/>
        </w:trPr>
        <w:tc>
          <w:tcPr>
            <w:tcW w:w="138" w:type="pct"/>
            <w:shd w:val="clear" w:color="auto" w:fill="auto"/>
          </w:tcPr>
          <w:p w14:paraId="437848B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43A457A" w14:textId="77777777" w:rsidR="003B5B2B" w:rsidRPr="0051257A" w:rsidRDefault="003B5B2B" w:rsidP="003B5B2B">
            <w:pPr>
              <w:autoSpaceDE w:val="0"/>
              <w:autoSpaceDN w:val="0"/>
              <w:adjustRightInd w:val="0"/>
              <w:jc w:val="both"/>
              <w:rPr>
                <w:sz w:val="18"/>
                <w:szCs w:val="18"/>
              </w:rPr>
            </w:pPr>
            <w:r w:rsidRPr="0051257A">
              <w:rPr>
                <w:sz w:val="18"/>
                <w:szCs w:val="18"/>
              </w:rPr>
              <w:t>Раздел VII</w:t>
            </w:r>
          </w:p>
          <w:p w14:paraId="5A884777" w14:textId="65090C51" w:rsidR="003B5B2B" w:rsidRPr="0051257A" w:rsidRDefault="003B5B2B" w:rsidP="003B5B2B">
            <w:pPr>
              <w:autoSpaceDE w:val="0"/>
              <w:autoSpaceDN w:val="0"/>
              <w:adjustRightInd w:val="0"/>
              <w:jc w:val="both"/>
              <w:rPr>
                <w:sz w:val="18"/>
                <w:szCs w:val="18"/>
              </w:rPr>
            </w:pPr>
            <w:r w:rsidRPr="0051257A">
              <w:rPr>
                <w:sz w:val="18"/>
                <w:szCs w:val="18"/>
              </w:rPr>
              <w:t>Пункт 27, 29</w:t>
            </w:r>
          </w:p>
          <w:p w14:paraId="392A7A85" w14:textId="77777777" w:rsidR="003B5B2B" w:rsidRPr="0051257A" w:rsidRDefault="003B5B2B" w:rsidP="003B5B2B">
            <w:pPr>
              <w:autoSpaceDE w:val="0"/>
              <w:autoSpaceDN w:val="0"/>
              <w:adjustRightInd w:val="0"/>
              <w:jc w:val="both"/>
              <w:rPr>
                <w:sz w:val="18"/>
                <w:szCs w:val="18"/>
              </w:rPr>
            </w:pPr>
          </w:p>
          <w:p w14:paraId="788ADD49" w14:textId="2DAB1570" w:rsidR="003B5B2B" w:rsidRPr="0051257A" w:rsidRDefault="003B5B2B" w:rsidP="003B5B2B">
            <w:pPr>
              <w:autoSpaceDE w:val="0"/>
              <w:autoSpaceDN w:val="0"/>
              <w:adjustRightInd w:val="0"/>
              <w:jc w:val="both"/>
              <w:rPr>
                <w:sz w:val="18"/>
                <w:szCs w:val="18"/>
              </w:rPr>
            </w:pPr>
            <w:r w:rsidRPr="0051257A">
              <w:rPr>
                <w:sz w:val="18"/>
                <w:szCs w:val="18"/>
              </w:rPr>
              <w:t>Приложение 5, 6, 7</w:t>
            </w:r>
          </w:p>
        </w:tc>
        <w:tc>
          <w:tcPr>
            <w:tcW w:w="417" w:type="pct"/>
            <w:shd w:val="clear" w:color="auto" w:fill="auto"/>
          </w:tcPr>
          <w:p w14:paraId="025831EF" w14:textId="75C36A50" w:rsidR="003B5B2B" w:rsidRPr="0051257A" w:rsidRDefault="003B5B2B" w:rsidP="003B5B2B">
            <w:pPr>
              <w:autoSpaceDE w:val="0"/>
              <w:autoSpaceDN w:val="0"/>
              <w:adjustRightInd w:val="0"/>
              <w:jc w:val="both"/>
              <w:rPr>
                <w:sz w:val="18"/>
                <w:szCs w:val="18"/>
              </w:rPr>
            </w:pPr>
            <w:r w:rsidRPr="0051257A">
              <w:rPr>
                <w:sz w:val="18"/>
                <w:szCs w:val="18"/>
              </w:rPr>
              <w:t>АО «Атомэнергопроект»</w:t>
            </w:r>
          </w:p>
        </w:tc>
        <w:tc>
          <w:tcPr>
            <w:tcW w:w="833" w:type="pct"/>
            <w:shd w:val="clear" w:color="auto" w:fill="auto"/>
          </w:tcPr>
          <w:p w14:paraId="0C804D68" w14:textId="77FCE9CE" w:rsidR="003B5B2B" w:rsidRPr="0051257A" w:rsidRDefault="003B5B2B" w:rsidP="003B5B2B">
            <w:pPr>
              <w:autoSpaceDE w:val="0"/>
              <w:autoSpaceDN w:val="0"/>
              <w:adjustRightInd w:val="0"/>
              <w:jc w:val="both"/>
              <w:rPr>
                <w:sz w:val="18"/>
                <w:szCs w:val="18"/>
              </w:rPr>
            </w:pPr>
            <w:r w:rsidRPr="0051257A">
              <w:rPr>
                <w:sz w:val="18"/>
                <w:szCs w:val="18"/>
              </w:rPr>
              <w:t>Положениями Раздела и соответствующих Приложений определена необходимость получения свидетельства о пригодности строительных материалов и изделий, при этом отсутствует указание на необходимость подготовки технических решений и оценки рисков, подтверждающих выполнение требований технического регламента,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w:t>
            </w:r>
          </w:p>
        </w:tc>
        <w:tc>
          <w:tcPr>
            <w:tcW w:w="973" w:type="pct"/>
            <w:shd w:val="clear" w:color="auto" w:fill="auto"/>
          </w:tcPr>
          <w:p w14:paraId="31264F5F" w14:textId="6B8654C4" w:rsidR="003B5B2B" w:rsidRPr="0051257A" w:rsidRDefault="003B5B2B" w:rsidP="003B5B2B">
            <w:pPr>
              <w:autoSpaceDE w:val="0"/>
              <w:autoSpaceDN w:val="0"/>
              <w:adjustRightInd w:val="0"/>
              <w:jc w:val="both"/>
              <w:rPr>
                <w:sz w:val="18"/>
                <w:szCs w:val="18"/>
              </w:rPr>
            </w:pPr>
            <w:r w:rsidRPr="0051257A">
              <w:rPr>
                <w:sz w:val="18"/>
                <w:szCs w:val="18"/>
              </w:rPr>
              <w:t>Необходимо приведение в соответствие с Положениями Договора о ЕАЭС.</w:t>
            </w:r>
          </w:p>
        </w:tc>
        <w:tc>
          <w:tcPr>
            <w:tcW w:w="1250" w:type="pct"/>
            <w:shd w:val="clear" w:color="auto" w:fill="auto"/>
          </w:tcPr>
          <w:p w14:paraId="25BFD003" w14:textId="272A5AFD" w:rsidR="003B5B2B" w:rsidRPr="0051257A" w:rsidRDefault="003B5B2B" w:rsidP="003B5B2B">
            <w:pPr>
              <w:autoSpaceDE w:val="0"/>
              <w:autoSpaceDN w:val="0"/>
              <w:adjustRightInd w:val="0"/>
              <w:jc w:val="both"/>
              <w:rPr>
                <w:sz w:val="18"/>
                <w:szCs w:val="18"/>
              </w:rPr>
            </w:pPr>
            <w:r w:rsidRPr="0051257A">
              <w:rPr>
                <w:sz w:val="18"/>
                <w:szCs w:val="18"/>
              </w:rPr>
              <w:t>В соответствии с положениями Договора о ЕАЭС (Приложение N 9. Протокол о техническом регулировании в рамках Евразийского экономического союза) в случае неприменения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 оценка соответствия осуществляется на основе анализа рисков.</w:t>
            </w:r>
          </w:p>
        </w:tc>
        <w:tc>
          <w:tcPr>
            <w:tcW w:w="602" w:type="pct"/>
            <w:shd w:val="clear" w:color="auto" w:fill="auto"/>
          </w:tcPr>
          <w:p w14:paraId="491C1F89"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56F2B17F" w14:textId="77777777" w:rsidR="003B5B2B" w:rsidRPr="0051257A" w:rsidRDefault="003B5B2B" w:rsidP="003B5B2B">
            <w:pPr>
              <w:jc w:val="both"/>
              <w:rPr>
                <w:sz w:val="18"/>
                <w:szCs w:val="18"/>
                <w:lang w:eastAsia="ru-RU"/>
              </w:rPr>
            </w:pPr>
          </w:p>
          <w:p w14:paraId="3790301A" w14:textId="75352CBD" w:rsidR="003B5B2B" w:rsidRPr="0051257A" w:rsidRDefault="003B5B2B" w:rsidP="003B5B2B">
            <w:pPr>
              <w:jc w:val="both"/>
              <w:rPr>
                <w:sz w:val="18"/>
                <w:szCs w:val="18"/>
                <w:lang w:eastAsia="ru-RU"/>
              </w:rPr>
            </w:pPr>
            <w:r w:rsidRPr="0051257A">
              <w:rPr>
                <w:sz w:val="18"/>
                <w:szCs w:val="18"/>
                <w:lang w:eastAsia="ru-RU"/>
              </w:rPr>
              <w:t>Подтверждение пригодности строительных материалов и изделий для применения в строительстве, то есть техническое свидетельство не противоречит Договору, Приложению №9 к Договору ЕЭК «Протокол о Техническом регулировании» и Решению Совета ЕЭК 44, так как помимо анализа рисков для не стандартизируемой продукции могут применяться иные способы доказательства возможности применения продукции в соответствии с пунктом 5 Приложение № 9 к Договору ЕЭК.</w:t>
            </w:r>
          </w:p>
          <w:p w14:paraId="4A9BCBE2" w14:textId="31921C8E" w:rsidR="003B5B2B" w:rsidRPr="0051257A" w:rsidRDefault="003B5B2B" w:rsidP="003B5B2B">
            <w:pPr>
              <w:jc w:val="both"/>
              <w:rPr>
                <w:sz w:val="18"/>
                <w:szCs w:val="18"/>
                <w:lang w:eastAsia="ru-RU"/>
              </w:rPr>
            </w:pPr>
            <w:r w:rsidRPr="0051257A">
              <w:rPr>
                <w:sz w:val="18"/>
                <w:szCs w:val="18"/>
                <w:lang w:eastAsia="ru-RU"/>
              </w:rPr>
              <w:t>Основная форма оценки соответствия действительно сертификация и декларирование по соответствующим схемам, но также при многообразии продукции, есть формы, которые позволяют подтверждать пригодность не стандартизируемой продукции, чтобы она также могла соответствовать требованиям, заложенным в ТР ЕАЭС. См. Договор ЕЭК, Приложение № 9 к Договору ЕЭК и Решение ЕЭК № 44.</w:t>
            </w:r>
          </w:p>
        </w:tc>
        <w:tc>
          <w:tcPr>
            <w:tcW w:w="416" w:type="pct"/>
            <w:shd w:val="clear" w:color="auto" w:fill="auto"/>
          </w:tcPr>
          <w:p w14:paraId="21331EE6" w14:textId="77777777" w:rsidR="003B5B2B" w:rsidRPr="0051257A" w:rsidRDefault="003B5B2B" w:rsidP="003B5B2B">
            <w:pPr>
              <w:jc w:val="both"/>
              <w:rPr>
                <w:sz w:val="18"/>
                <w:szCs w:val="18"/>
                <w:lang w:eastAsia="ru-RU"/>
              </w:rPr>
            </w:pPr>
          </w:p>
        </w:tc>
      </w:tr>
      <w:tr w:rsidR="0051257A" w:rsidRPr="0051257A" w14:paraId="488FC3DB" w14:textId="41351AB2" w:rsidTr="0051257A">
        <w:trPr>
          <w:trHeight w:val="526"/>
        </w:trPr>
        <w:tc>
          <w:tcPr>
            <w:tcW w:w="138" w:type="pct"/>
            <w:shd w:val="clear" w:color="auto" w:fill="auto"/>
          </w:tcPr>
          <w:p w14:paraId="506808E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22A9E9F" w14:textId="2276A72A" w:rsidR="003B5B2B" w:rsidRPr="0051257A" w:rsidRDefault="003B5B2B" w:rsidP="003B5B2B">
            <w:pPr>
              <w:autoSpaceDE w:val="0"/>
              <w:autoSpaceDN w:val="0"/>
              <w:adjustRightInd w:val="0"/>
              <w:jc w:val="both"/>
              <w:rPr>
                <w:sz w:val="18"/>
                <w:szCs w:val="18"/>
              </w:rPr>
            </w:pPr>
            <w:r w:rsidRPr="0051257A">
              <w:rPr>
                <w:sz w:val="18"/>
                <w:szCs w:val="18"/>
              </w:rPr>
              <w:t>Раздел VII.</w:t>
            </w:r>
          </w:p>
        </w:tc>
        <w:tc>
          <w:tcPr>
            <w:tcW w:w="417" w:type="pct"/>
            <w:shd w:val="clear" w:color="auto" w:fill="auto"/>
          </w:tcPr>
          <w:p w14:paraId="78141AA4" w14:textId="0E3FDBE4" w:rsidR="003B5B2B" w:rsidRPr="0051257A" w:rsidRDefault="003B5B2B" w:rsidP="003B5B2B">
            <w:pPr>
              <w:autoSpaceDE w:val="0"/>
              <w:autoSpaceDN w:val="0"/>
              <w:adjustRightInd w:val="0"/>
              <w:jc w:val="both"/>
              <w:rPr>
                <w:sz w:val="18"/>
                <w:szCs w:val="18"/>
              </w:rPr>
            </w:pPr>
            <w:r w:rsidRPr="0051257A">
              <w:rPr>
                <w:sz w:val="18"/>
                <w:szCs w:val="18"/>
              </w:rPr>
              <w:t>НИЦ «Строительство» от 30.08.2023 №ВК-24/2390</w:t>
            </w:r>
          </w:p>
        </w:tc>
        <w:tc>
          <w:tcPr>
            <w:tcW w:w="833" w:type="pct"/>
            <w:shd w:val="clear" w:color="auto" w:fill="auto"/>
          </w:tcPr>
          <w:p w14:paraId="364F0076"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55569CAC" w14:textId="77777777" w:rsidR="003B5B2B" w:rsidRPr="0051257A" w:rsidRDefault="003B5B2B" w:rsidP="003B5B2B">
            <w:pPr>
              <w:autoSpaceDE w:val="0"/>
              <w:autoSpaceDN w:val="0"/>
              <w:adjustRightInd w:val="0"/>
              <w:jc w:val="both"/>
              <w:rPr>
                <w:sz w:val="18"/>
                <w:szCs w:val="18"/>
              </w:rPr>
            </w:pPr>
            <w:r w:rsidRPr="0051257A">
              <w:rPr>
                <w:sz w:val="18"/>
                <w:szCs w:val="18"/>
              </w:rPr>
              <w:t>В пункте 21 не установлен вариант, при котором соответствие строительных материалов и изделий техническому регламенту обеспечивается техническим свидетельством.</w:t>
            </w:r>
          </w:p>
          <w:p w14:paraId="0C7DA1C4" w14:textId="3C87DAF6" w:rsidR="003B5B2B" w:rsidRPr="0051257A" w:rsidRDefault="003B5B2B" w:rsidP="003B5B2B">
            <w:pPr>
              <w:autoSpaceDE w:val="0"/>
              <w:autoSpaceDN w:val="0"/>
              <w:adjustRightInd w:val="0"/>
              <w:jc w:val="both"/>
              <w:rPr>
                <w:sz w:val="18"/>
                <w:szCs w:val="18"/>
              </w:rPr>
            </w:pPr>
            <w:r w:rsidRPr="0051257A">
              <w:rPr>
                <w:sz w:val="18"/>
                <w:szCs w:val="18"/>
              </w:rPr>
              <w:t>Данное упущение будет препятствовать внедрению на рынок инновационных строительных материалов и изделий.</w:t>
            </w:r>
          </w:p>
          <w:p w14:paraId="0199FC6D" w14:textId="56F780F2" w:rsidR="003B5B2B" w:rsidRPr="0051257A" w:rsidRDefault="003B5B2B" w:rsidP="003B5B2B">
            <w:pPr>
              <w:autoSpaceDE w:val="0"/>
              <w:autoSpaceDN w:val="0"/>
              <w:adjustRightInd w:val="0"/>
              <w:jc w:val="both"/>
              <w:rPr>
                <w:sz w:val="18"/>
                <w:szCs w:val="18"/>
              </w:rPr>
            </w:pPr>
            <w:r w:rsidRPr="0051257A">
              <w:rPr>
                <w:sz w:val="18"/>
                <w:szCs w:val="18"/>
              </w:rPr>
              <w:t>Данное замечание не принято ФАУ «ФЦС», поскольку, по мнению ФАУ «ФЦС» выражение «выполнением его требований непосредственно»</w:t>
            </w:r>
          </w:p>
          <w:p w14:paraId="57DCEFEF" w14:textId="0462A4A1" w:rsidR="003B5B2B" w:rsidRPr="0051257A" w:rsidRDefault="003B5B2B" w:rsidP="003B5B2B">
            <w:pPr>
              <w:autoSpaceDE w:val="0"/>
              <w:autoSpaceDN w:val="0"/>
              <w:adjustRightInd w:val="0"/>
              <w:jc w:val="both"/>
              <w:rPr>
                <w:sz w:val="18"/>
                <w:szCs w:val="18"/>
              </w:rPr>
            </w:pPr>
            <w:r w:rsidRPr="0051257A">
              <w:rPr>
                <w:sz w:val="18"/>
                <w:szCs w:val="18"/>
              </w:rPr>
              <w:t>Включает в себя сертификацию, декларирование</w:t>
            </w:r>
          </w:p>
          <w:p w14:paraId="51ED9304" w14:textId="77777777" w:rsidR="003B5B2B" w:rsidRPr="0051257A" w:rsidRDefault="003B5B2B" w:rsidP="003B5B2B">
            <w:pPr>
              <w:autoSpaceDE w:val="0"/>
              <w:autoSpaceDN w:val="0"/>
              <w:adjustRightInd w:val="0"/>
              <w:jc w:val="both"/>
              <w:rPr>
                <w:sz w:val="18"/>
                <w:szCs w:val="18"/>
              </w:rPr>
            </w:pPr>
            <w:r w:rsidRPr="0051257A">
              <w:rPr>
                <w:sz w:val="18"/>
                <w:szCs w:val="18"/>
              </w:rPr>
              <w:t>пригодности, все эти требования прописаны в проекте.</w:t>
            </w:r>
          </w:p>
          <w:p w14:paraId="0FD18483" w14:textId="220D71DD" w:rsidR="003B5B2B" w:rsidRPr="0051257A" w:rsidRDefault="003B5B2B" w:rsidP="003B5B2B">
            <w:pPr>
              <w:autoSpaceDE w:val="0"/>
              <w:autoSpaceDN w:val="0"/>
              <w:adjustRightInd w:val="0"/>
              <w:jc w:val="both"/>
              <w:rPr>
                <w:sz w:val="18"/>
                <w:szCs w:val="18"/>
              </w:rPr>
            </w:pPr>
          </w:p>
        </w:tc>
        <w:tc>
          <w:tcPr>
            <w:tcW w:w="1250" w:type="pct"/>
            <w:shd w:val="clear" w:color="auto" w:fill="auto"/>
          </w:tcPr>
          <w:p w14:paraId="78D5E341" w14:textId="77777777" w:rsidR="003B5B2B" w:rsidRPr="0051257A" w:rsidRDefault="003B5B2B" w:rsidP="003B5B2B">
            <w:pPr>
              <w:autoSpaceDE w:val="0"/>
              <w:autoSpaceDN w:val="0"/>
              <w:adjustRightInd w:val="0"/>
              <w:jc w:val="both"/>
              <w:rPr>
                <w:sz w:val="18"/>
                <w:szCs w:val="18"/>
              </w:rPr>
            </w:pPr>
            <w:r w:rsidRPr="0051257A">
              <w:rPr>
                <w:sz w:val="18"/>
                <w:szCs w:val="18"/>
              </w:rPr>
              <w:t>Однако, просим Bac обратить внимание на формулировки, установленные в других технических регламентах.</w:t>
            </w:r>
          </w:p>
          <w:p w14:paraId="407C28C1" w14:textId="77777777" w:rsidR="003B5B2B" w:rsidRPr="0051257A" w:rsidRDefault="003B5B2B" w:rsidP="003B5B2B">
            <w:pPr>
              <w:autoSpaceDE w:val="0"/>
              <w:autoSpaceDN w:val="0"/>
              <w:adjustRightInd w:val="0"/>
              <w:jc w:val="both"/>
              <w:rPr>
                <w:sz w:val="18"/>
                <w:szCs w:val="18"/>
              </w:rPr>
            </w:pPr>
            <w:r w:rsidRPr="0051257A">
              <w:rPr>
                <w:sz w:val="18"/>
                <w:szCs w:val="18"/>
              </w:rPr>
              <w:t>Например, статья 6 Федерального закона от 22.07.2008 N 123-Ф3</w:t>
            </w:r>
          </w:p>
          <w:p w14:paraId="76343C91" w14:textId="77777777" w:rsidR="003B5B2B" w:rsidRPr="0051257A" w:rsidRDefault="003B5B2B" w:rsidP="003B5B2B">
            <w:pPr>
              <w:autoSpaceDE w:val="0"/>
              <w:autoSpaceDN w:val="0"/>
              <w:adjustRightInd w:val="0"/>
              <w:jc w:val="both"/>
              <w:rPr>
                <w:sz w:val="18"/>
                <w:szCs w:val="18"/>
              </w:rPr>
            </w:pPr>
            <w:r w:rsidRPr="0051257A">
              <w:rPr>
                <w:sz w:val="18"/>
                <w:szCs w:val="18"/>
              </w:rPr>
              <w:t>«Технический регламент о требованиях пожарной безопасности» (далее - 123-Ф3) устанавливает следующие условия соответствия требованиям пожарной безопасности:</w:t>
            </w:r>
          </w:p>
          <w:p w14:paraId="4D047951" w14:textId="77777777" w:rsidR="003B5B2B" w:rsidRPr="0051257A" w:rsidRDefault="003B5B2B" w:rsidP="003B5B2B">
            <w:pPr>
              <w:autoSpaceDE w:val="0"/>
              <w:autoSpaceDN w:val="0"/>
              <w:adjustRightInd w:val="0"/>
              <w:jc w:val="both"/>
              <w:rPr>
                <w:sz w:val="18"/>
                <w:szCs w:val="18"/>
              </w:rPr>
            </w:pPr>
            <w:r w:rsidRPr="0051257A">
              <w:rPr>
                <w:sz w:val="18"/>
                <w:szCs w:val="18"/>
              </w:rPr>
              <w:t>- при выполнении в полном объеме требований пожарной безопасности, установленных настоящим 123-Ф3, а также одного из следующих условий:</w:t>
            </w:r>
          </w:p>
          <w:p w14:paraId="3FAEEEF8" w14:textId="77777777" w:rsidR="003B5B2B" w:rsidRPr="0051257A" w:rsidRDefault="003B5B2B" w:rsidP="003B5B2B">
            <w:pPr>
              <w:autoSpaceDE w:val="0"/>
              <w:autoSpaceDN w:val="0"/>
              <w:adjustRightInd w:val="0"/>
              <w:jc w:val="both"/>
              <w:rPr>
                <w:sz w:val="18"/>
                <w:szCs w:val="18"/>
              </w:rPr>
            </w:pPr>
            <w:r w:rsidRPr="0051257A">
              <w:rPr>
                <w:sz w:val="18"/>
                <w:szCs w:val="18"/>
              </w:rPr>
              <w:t xml:space="preserve">1) выполнены требования пожарной безопасности, содержащиеся в стандартах и </w:t>
            </w:r>
            <w:proofErr w:type="gramStart"/>
            <w:r w:rsidRPr="0051257A">
              <w:rPr>
                <w:sz w:val="18"/>
                <w:szCs w:val="18"/>
              </w:rPr>
              <w:t>сводах</w:t>
            </w:r>
            <w:proofErr w:type="gramEnd"/>
            <w:r w:rsidRPr="0051257A">
              <w:rPr>
                <w:sz w:val="18"/>
                <w:szCs w:val="18"/>
              </w:rPr>
              <w:t xml:space="preserve"> правил по пожарной безопасности,</w:t>
            </w:r>
          </w:p>
          <w:p w14:paraId="35127211" w14:textId="77777777" w:rsidR="003B5B2B" w:rsidRPr="0051257A" w:rsidRDefault="003B5B2B" w:rsidP="003B5B2B">
            <w:pPr>
              <w:autoSpaceDE w:val="0"/>
              <w:autoSpaceDN w:val="0"/>
              <w:adjustRightInd w:val="0"/>
              <w:jc w:val="both"/>
              <w:rPr>
                <w:sz w:val="18"/>
                <w:szCs w:val="18"/>
              </w:rPr>
            </w:pPr>
            <w:r w:rsidRPr="0051257A">
              <w:rPr>
                <w:sz w:val="18"/>
                <w:szCs w:val="18"/>
              </w:rPr>
              <w:t>2) пожарный риск не превышает допустимых значений, установленных настоящим Федеральным законом;</w:t>
            </w:r>
          </w:p>
          <w:p w14:paraId="1FAEC514" w14:textId="77777777" w:rsidR="003B5B2B" w:rsidRPr="0051257A" w:rsidRDefault="003B5B2B" w:rsidP="003B5B2B">
            <w:pPr>
              <w:autoSpaceDE w:val="0"/>
              <w:autoSpaceDN w:val="0"/>
              <w:adjustRightInd w:val="0"/>
              <w:jc w:val="both"/>
              <w:rPr>
                <w:sz w:val="18"/>
                <w:szCs w:val="18"/>
              </w:rPr>
            </w:pPr>
            <w:r w:rsidRPr="0051257A">
              <w:rPr>
                <w:sz w:val="18"/>
                <w:szCs w:val="18"/>
              </w:rP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14:paraId="0ECB4E03" w14:textId="77777777" w:rsidR="003B5B2B" w:rsidRPr="0051257A" w:rsidRDefault="003B5B2B" w:rsidP="003B5B2B">
            <w:pPr>
              <w:autoSpaceDE w:val="0"/>
              <w:autoSpaceDN w:val="0"/>
              <w:adjustRightInd w:val="0"/>
              <w:jc w:val="both"/>
              <w:rPr>
                <w:sz w:val="18"/>
                <w:szCs w:val="18"/>
              </w:rPr>
            </w:pPr>
            <w:r w:rsidRPr="0051257A">
              <w:rPr>
                <w:sz w:val="18"/>
                <w:szCs w:val="18"/>
              </w:rP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14:paraId="287C6FFB" w14:textId="77777777" w:rsidR="003B5B2B" w:rsidRPr="0051257A" w:rsidRDefault="003B5B2B" w:rsidP="003B5B2B">
            <w:pPr>
              <w:autoSpaceDE w:val="0"/>
              <w:autoSpaceDN w:val="0"/>
              <w:adjustRightInd w:val="0"/>
              <w:jc w:val="both"/>
              <w:rPr>
                <w:sz w:val="18"/>
                <w:szCs w:val="18"/>
              </w:rPr>
            </w:pPr>
            <w:r w:rsidRPr="0051257A">
              <w:rPr>
                <w:sz w:val="18"/>
                <w:szCs w:val="18"/>
              </w:rPr>
              <w:t>5) результаты исследований, расчетов и (или) испытаний подтверждают обеспечение пожарной безопасности.</w:t>
            </w:r>
          </w:p>
          <w:p w14:paraId="73D560AA" w14:textId="48E0AE13" w:rsidR="003B5B2B" w:rsidRPr="0051257A" w:rsidRDefault="003B5B2B" w:rsidP="003B5B2B">
            <w:pPr>
              <w:autoSpaceDE w:val="0"/>
              <w:autoSpaceDN w:val="0"/>
              <w:adjustRightInd w:val="0"/>
              <w:jc w:val="both"/>
              <w:rPr>
                <w:sz w:val="18"/>
                <w:szCs w:val="18"/>
              </w:rPr>
            </w:pPr>
            <w:r w:rsidRPr="0051257A">
              <w:rPr>
                <w:sz w:val="18"/>
                <w:szCs w:val="18"/>
              </w:rPr>
              <w:t>В этой связи, по нашему мнению, надзорные органы не признают техническое свидетельство документом, обеспечивающем соответствие строительных материалов и изделий техническому регламенту.</w:t>
            </w:r>
          </w:p>
        </w:tc>
        <w:tc>
          <w:tcPr>
            <w:tcW w:w="602" w:type="pct"/>
            <w:shd w:val="clear" w:color="auto" w:fill="auto"/>
          </w:tcPr>
          <w:p w14:paraId="32382987"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2F9DDD56" w14:textId="77777777" w:rsidR="003B5B2B" w:rsidRPr="0051257A" w:rsidRDefault="003B5B2B" w:rsidP="003B5B2B">
            <w:pPr>
              <w:jc w:val="both"/>
              <w:rPr>
                <w:sz w:val="18"/>
                <w:szCs w:val="18"/>
                <w:lang w:eastAsia="ru-RU"/>
              </w:rPr>
            </w:pPr>
          </w:p>
          <w:p w14:paraId="5640F60C" w14:textId="77777777" w:rsidR="003B5B2B" w:rsidRPr="0051257A" w:rsidRDefault="003B5B2B" w:rsidP="003B5B2B">
            <w:pPr>
              <w:jc w:val="both"/>
              <w:rPr>
                <w:sz w:val="18"/>
                <w:szCs w:val="18"/>
                <w:lang w:eastAsia="ru-RU"/>
              </w:rPr>
            </w:pPr>
            <w:r w:rsidRPr="0051257A">
              <w:rPr>
                <w:sz w:val="18"/>
                <w:szCs w:val="18"/>
                <w:lang w:eastAsia="ru-RU"/>
              </w:rPr>
              <w:t>Первый дефис «выполнением его требований непосредственно» включает в себя сертификацию, декларирование и подтверждение пригодности, все эти требования прописаны в тексте ТР ЕАЭС СМиИ.</w:t>
            </w:r>
          </w:p>
          <w:p w14:paraId="152C00FB" w14:textId="77777777" w:rsidR="003B5B2B" w:rsidRPr="0051257A" w:rsidRDefault="003B5B2B" w:rsidP="003B5B2B">
            <w:pPr>
              <w:jc w:val="both"/>
              <w:rPr>
                <w:sz w:val="18"/>
                <w:szCs w:val="18"/>
                <w:lang w:eastAsia="ru-RU"/>
              </w:rPr>
            </w:pPr>
          </w:p>
          <w:p w14:paraId="542E4FC2" w14:textId="77777777" w:rsidR="003B5B2B" w:rsidRPr="0051257A" w:rsidRDefault="003B5B2B" w:rsidP="003B5B2B">
            <w:pPr>
              <w:jc w:val="both"/>
              <w:rPr>
                <w:sz w:val="18"/>
                <w:szCs w:val="18"/>
                <w:lang w:eastAsia="ru-RU"/>
              </w:rPr>
            </w:pPr>
          </w:p>
          <w:p w14:paraId="0FB6B69F" w14:textId="77777777" w:rsidR="003B5B2B" w:rsidRPr="0051257A" w:rsidRDefault="003B5B2B" w:rsidP="003B5B2B">
            <w:pPr>
              <w:jc w:val="both"/>
              <w:rPr>
                <w:sz w:val="18"/>
                <w:szCs w:val="18"/>
                <w:lang w:eastAsia="ru-RU"/>
              </w:rPr>
            </w:pPr>
          </w:p>
          <w:p w14:paraId="6F88AFE0" w14:textId="77777777" w:rsidR="003B5B2B" w:rsidRPr="0051257A" w:rsidRDefault="003B5B2B" w:rsidP="003B5B2B">
            <w:pPr>
              <w:jc w:val="both"/>
              <w:rPr>
                <w:sz w:val="18"/>
                <w:szCs w:val="18"/>
                <w:lang w:eastAsia="ru-RU"/>
              </w:rPr>
            </w:pPr>
          </w:p>
          <w:p w14:paraId="69D01477" w14:textId="77777777" w:rsidR="003B5B2B" w:rsidRPr="0051257A" w:rsidRDefault="003B5B2B" w:rsidP="003B5B2B">
            <w:pPr>
              <w:jc w:val="both"/>
              <w:rPr>
                <w:sz w:val="18"/>
                <w:szCs w:val="18"/>
                <w:lang w:eastAsia="ru-RU"/>
              </w:rPr>
            </w:pPr>
          </w:p>
          <w:p w14:paraId="6EAE0F3D" w14:textId="77777777" w:rsidR="003B5B2B" w:rsidRPr="0051257A" w:rsidRDefault="003B5B2B" w:rsidP="003B5B2B">
            <w:pPr>
              <w:jc w:val="both"/>
              <w:rPr>
                <w:sz w:val="18"/>
                <w:szCs w:val="18"/>
                <w:lang w:eastAsia="ru-RU"/>
              </w:rPr>
            </w:pPr>
          </w:p>
          <w:p w14:paraId="5BEA5A1C" w14:textId="14023B16" w:rsidR="003B5B2B" w:rsidRPr="0051257A" w:rsidRDefault="003B5B2B" w:rsidP="003B5B2B">
            <w:pPr>
              <w:jc w:val="both"/>
              <w:rPr>
                <w:sz w:val="18"/>
                <w:szCs w:val="18"/>
                <w:lang w:eastAsia="ru-RU"/>
              </w:rPr>
            </w:pPr>
          </w:p>
        </w:tc>
        <w:tc>
          <w:tcPr>
            <w:tcW w:w="416" w:type="pct"/>
            <w:shd w:val="clear" w:color="auto" w:fill="auto"/>
          </w:tcPr>
          <w:p w14:paraId="2D4E00E6" w14:textId="77777777" w:rsidR="003B5B2B" w:rsidRPr="0051257A" w:rsidRDefault="003B5B2B" w:rsidP="003B5B2B">
            <w:pPr>
              <w:jc w:val="both"/>
              <w:rPr>
                <w:sz w:val="18"/>
                <w:szCs w:val="18"/>
                <w:lang w:eastAsia="ru-RU"/>
              </w:rPr>
            </w:pPr>
          </w:p>
        </w:tc>
      </w:tr>
      <w:tr w:rsidR="0051257A" w:rsidRPr="0051257A" w14:paraId="19674406" w14:textId="2485300D" w:rsidTr="0051257A">
        <w:trPr>
          <w:trHeight w:val="526"/>
        </w:trPr>
        <w:tc>
          <w:tcPr>
            <w:tcW w:w="138" w:type="pct"/>
            <w:shd w:val="clear" w:color="auto" w:fill="auto"/>
          </w:tcPr>
          <w:p w14:paraId="311CD08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9793139" w14:textId="591BEDAB" w:rsidR="003B5B2B" w:rsidRPr="0051257A" w:rsidRDefault="003B5B2B" w:rsidP="003B5B2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VIII</w:t>
            </w:r>
          </w:p>
        </w:tc>
        <w:tc>
          <w:tcPr>
            <w:tcW w:w="417" w:type="pct"/>
            <w:shd w:val="clear" w:color="auto" w:fill="auto"/>
          </w:tcPr>
          <w:p w14:paraId="7962318B" w14:textId="56D381DC" w:rsidR="003B5B2B" w:rsidRPr="0051257A" w:rsidRDefault="003B5B2B" w:rsidP="003B5B2B">
            <w:pPr>
              <w:autoSpaceDE w:val="0"/>
              <w:autoSpaceDN w:val="0"/>
              <w:adjustRightInd w:val="0"/>
              <w:jc w:val="both"/>
              <w:rPr>
                <w:sz w:val="18"/>
                <w:szCs w:val="18"/>
              </w:rPr>
            </w:pPr>
            <w:r w:rsidRPr="0051257A">
              <w:rPr>
                <w:sz w:val="18"/>
                <w:szCs w:val="18"/>
              </w:rPr>
              <w:t>НИЦ «Строительство» от 30.08.2023 №ВК-24/2390</w:t>
            </w:r>
          </w:p>
        </w:tc>
        <w:tc>
          <w:tcPr>
            <w:tcW w:w="833" w:type="pct"/>
            <w:shd w:val="clear" w:color="auto" w:fill="auto"/>
          </w:tcPr>
          <w:p w14:paraId="47139988"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3E01E02C" w14:textId="0CCCA41F" w:rsidR="003B5B2B" w:rsidRPr="0051257A" w:rsidRDefault="003B5B2B" w:rsidP="003B5B2B">
            <w:pPr>
              <w:autoSpaceDE w:val="0"/>
              <w:autoSpaceDN w:val="0"/>
              <w:adjustRightInd w:val="0"/>
              <w:jc w:val="both"/>
              <w:rPr>
                <w:sz w:val="18"/>
                <w:szCs w:val="18"/>
              </w:rPr>
            </w:pPr>
            <w:r w:rsidRPr="0051257A">
              <w:rPr>
                <w:sz w:val="18"/>
                <w:szCs w:val="18"/>
              </w:rPr>
              <w:t>Требование об обязательной оценке соответствия для всех видов строительных материалов и изделий представляется чрезмерным и препятствующем свободному обращению строительной продукции на рынке.</w:t>
            </w:r>
          </w:p>
          <w:p w14:paraId="55F5CFF2" w14:textId="5F205173" w:rsidR="003B5B2B" w:rsidRPr="0051257A" w:rsidRDefault="003B5B2B" w:rsidP="003B5B2B">
            <w:pPr>
              <w:autoSpaceDE w:val="0"/>
              <w:autoSpaceDN w:val="0"/>
              <w:adjustRightInd w:val="0"/>
              <w:jc w:val="both"/>
              <w:rPr>
                <w:sz w:val="18"/>
                <w:szCs w:val="18"/>
              </w:rPr>
            </w:pPr>
            <w:r w:rsidRPr="0051257A">
              <w:rPr>
                <w:sz w:val="18"/>
                <w:szCs w:val="18"/>
              </w:rPr>
              <w:t>Такое положение, безусловно, приведет к удорожанию строительных материалов и будет способствовать падению темпов строительства в Российской Федерации.</w:t>
            </w:r>
          </w:p>
        </w:tc>
        <w:tc>
          <w:tcPr>
            <w:tcW w:w="1250" w:type="pct"/>
            <w:shd w:val="clear" w:color="auto" w:fill="auto"/>
          </w:tcPr>
          <w:p w14:paraId="52375313"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6D64D730" w14:textId="77777777" w:rsidR="003B5B2B" w:rsidRPr="0051257A" w:rsidRDefault="003B5B2B" w:rsidP="003B5B2B">
            <w:pPr>
              <w:jc w:val="both"/>
              <w:rPr>
                <w:sz w:val="18"/>
                <w:szCs w:val="18"/>
                <w:lang w:eastAsia="ru-RU"/>
              </w:rPr>
            </w:pPr>
            <w:r w:rsidRPr="0051257A">
              <w:rPr>
                <w:b/>
                <w:bCs/>
                <w:sz w:val="18"/>
                <w:szCs w:val="18"/>
                <w:lang w:eastAsia="ru-RU"/>
              </w:rPr>
              <w:t>Информация принята к сведению</w:t>
            </w:r>
            <w:r w:rsidRPr="0051257A">
              <w:rPr>
                <w:sz w:val="18"/>
                <w:szCs w:val="18"/>
                <w:lang w:eastAsia="ru-RU"/>
              </w:rPr>
              <w:t>.</w:t>
            </w:r>
          </w:p>
          <w:p w14:paraId="50A05123" w14:textId="77777777" w:rsidR="003B5B2B" w:rsidRPr="0051257A" w:rsidRDefault="003B5B2B" w:rsidP="003B5B2B">
            <w:pPr>
              <w:jc w:val="both"/>
              <w:rPr>
                <w:sz w:val="18"/>
                <w:szCs w:val="18"/>
                <w:lang w:eastAsia="ru-RU"/>
              </w:rPr>
            </w:pPr>
          </w:p>
          <w:p w14:paraId="31557991" w14:textId="77777777" w:rsidR="003B5B2B" w:rsidRPr="0051257A" w:rsidRDefault="003B5B2B" w:rsidP="003B5B2B">
            <w:pPr>
              <w:jc w:val="both"/>
              <w:rPr>
                <w:sz w:val="18"/>
                <w:szCs w:val="18"/>
                <w:lang w:eastAsia="ru-RU"/>
              </w:rPr>
            </w:pPr>
          </w:p>
          <w:p w14:paraId="37257EF3" w14:textId="77777777" w:rsidR="003B5B2B" w:rsidRPr="0051257A" w:rsidRDefault="003B5B2B" w:rsidP="003B5B2B">
            <w:pPr>
              <w:jc w:val="both"/>
              <w:rPr>
                <w:sz w:val="18"/>
                <w:szCs w:val="18"/>
                <w:lang w:eastAsia="ru-RU"/>
              </w:rPr>
            </w:pPr>
            <w:r w:rsidRPr="0051257A">
              <w:rPr>
                <w:sz w:val="18"/>
                <w:szCs w:val="18"/>
                <w:lang w:eastAsia="ru-RU"/>
              </w:rPr>
              <w:t xml:space="preserve">Не понятно, что регламентирует данное замечание, общая опаска повышения стоимости понятна, но понимая это не надо разрабатывать технических регламент? </w:t>
            </w:r>
          </w:p>
          <w:p w14:paraId="2F7AE9C7" w14:textId="348410DC" w:rsidR="003B5B2B" w:rsidRPr="0051257A" w:rsidRDefault="003B5B2B" w:rsidP="003B5B2B">
            <w:pPr>
              <w:jc w:val="both"/>
              <w:rPr>
                <w:sz w:val="18"/>
                <w:szCs w:val="18"/>
                <w:lang w:eastAsia="ru-RU"/>
              </w:rPr>
            </w:pPr>
            <w:r w:rsidRPr="0051257A">
              <w:rPr>
                <w:sz w:val="18"/>
                <w:szCs w:val="18"/>
                <w:lang w:eastAsia="ru-RU"/>
              </w:rPr>
              <w:t>Технический регламент напротив не препятствует, а способствует свободному перемещению строительных материалов и изделий на территории Союза посредством проведения единых процедур оценки соответствия для всех материалов.</w:t>
            </w:r>
          </w:p>
        </w:tc>
        <w:tc>
          <w:tcPr>
            <w:tcW w:w="416" w:type="pct"/>
            <w:shd w:val="clear" w:color="auto" w:fill="auto"/>
          </w:tcPr>
          <w:p w14:paraId="24913AEA" w14:textId="77777777" w:rsidR="003B5B2B" w:rsidRPr="0051257A" w:rsidRDefault="003B5B2B" w:rsidP="003B5B2B">
            <w:pPr>
              <w:jc w:val="both"/>
              <w:rPr>
                <w:sz w:val="18"/>
                <w:szCs w:val="18"/>
                <w:lang w:eastAsia="ru-RU"/>
              </w:rPr>
            </w:pPr>
          </w:p>
        </w:tc>
      </w:tr>
      <w:tr w:rsidR="0051257A" w:rsidRPr="0051257A" w14:paraId="50699885" w14:textId="728DF4D4" w:rsidTr="0051257A">
        <w:trPr>
          <w:trHeight w:val="526"/>
        </w:trPr>
        <w:tc>
          <w:tcPr>
            <w:tcW w:w="138" w:type="pct"/>
            <w:shd w:val="clear" w:color="auto" w:fill="auto"/>
          </w:tcPr>
          <w:p w14:paraId="754111C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C54CCB9" w14:textId="2EF6296C" w:rsidR="003B5B2B" w:rsidRPr="0051257A" w:rsidRDefault="003B5B2B" w:rsidP="003B5B2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VIII</w:t>
            </w:r>
            <w:r w:rsidRPr="0051257A">
              <w:rPr>
                <w:sz w:val="18"/>
                <w:szCs w:val="18"/>
              </w:rPr>
              <w:t>, п.28, последний абзац</w:t>
            </w:r>
          </w:p>
        </w:tc>
        <w:tc>
          <w:tcPr>
            <w:tcW w:w="417" w:type="pct"/>
            <w:shd w:val="clear" w:color="auto" w:fill="auto"/>
          </w:tcPr>
          <w:p w14:paraId="3C3EBABC" w14:textId="349FEE73" w:rsidR="003B5B2B" w:rsidRPr="0051257A" w:rsidRDefault="003B5B2B" w:rsidP="003B5B2B">
            <w:pPr>
              <w:autoSpaceDE w:val="0"/>
              <w:autoSpaceDN w:val="0"/>
              <w:adjustRightInd w:val="0"/>
              <w:jc w:val="both"/>
              <w:rPr>
                <w:sz w:val="18"/>
                <w:szCs w:val="18"/>
              </w:rPr>
            </w:pPr>
            <w:r w:rsidRPr="0051257A">
              <w:rPr>
                <w:sz w:val="18"/>
                <w:szCs w:val="18"/>
                <w:lang w:eastAsia="ru-RU"/>
              </w:rPr>
              <w:t>ООО «Газпром проектирование»</w:t>
            </w:r>
          </w:p>
        </w:tc>
        <w:tc>
          <w:tcPr>
            <w:tcW w:w="833" w:type="pct"/>
            <w:shd w:val="clear" w:color="auto" w:fill="auto"/>
          </w:tcPr>
          <w:p w14:paraId="4D8E9CDB"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324603D" w14:textId="768B7FED" w:rsidR="003B5B2B" w:rsidRPr="0051257A" w:rsidRDefault="003B5B2B" w:rsidP="003B5B2B">
            <w:pPr>
              <w:autoSpaceDE w:val="0"/>
              <w:autoSpaceDN w:val="0"/>
              <w:adjustRightInd w:val="0"/>
              <w:jc w:val="both"/>
              <w:rPr>
                <w:sz w:val="18"/>
                <w:szCs w:val="18"/>
              </w:rPr>
            </w:pPr>
            <w:r w:rsidRPr="0051257A">
              <w:rPr>
                <w:sz w:val="18"/>
                <w:szCs w:val="18"/>
              </w:rPr>
              <w:t>Убрать лишнее местоимение «их»</w:t>
            </w:r>
          </w:p>
        </w:tc>
        <w:tc>
          <w:tcPr>
            <w:tcW w:w="1250" w:type="pct"/>
            <w:shd w:val="clear" w:color="auto" w:fill="auto"/>
          </w:tcPr>
          <w:p w14:paraId="558CE677" w14:textId="60B7923E" w:rsidR="003B5B2B" w:rsidRPr="0051257A" w:rsidRDefault="003B5B2B" w:rsidP="003B5B2B">
            <w:pPr>
              <w:autoSpaceDE w:val="0"/>
              <w:autoSpaceDN w:val="0"/>
              <w:adjustRightInd w:val="0"/>
              <w:jc w:val="both"/>
              <w:rPr>
                <w:sz w:val="18"/>
                <w:szCs w:val="18"/>
              </w:rPr>
            </w:pPr>
            <w:r w:rsidRPr="0051257A">
              <w:rPr>
                <w:sz w:val="18"/>
                <w:szCs w:val="18"/>
              </w:rPr>
              <w:t xml:space="preserve">Декларирование соответствия осуществляется на основании выданного технического свидетельства, при этом определяются: уточненный перечень существенных характеристик, фактические значения существенных характеристик и методы испытаний, назначение, область и условия применения строительных материалов и изделий. </w:t>
            </w:r>
          </w:p>
        </w:tc>
        <w:tc>
          <w:tcPr>
            <w:tcW w:w="602" w:type="pct"/>
            <w:shd w:val="clear" w:color="auto" w:fill="auto"/>
          </w:tcPr>
          <w:p w14:paraId="19724910" w14:textId="741BDE96" w:rsidR="003B5B2B" w:rsidRPr="0051257A" w:rsidRDefault="003B5B2B" w:rsidP="003B5B2B">
            <w:pPr>
              <w:jc w:val="both"/>
              <w:rPr>
                <w:sz w:val="18"/>
                <w:szCs w:val="18"/>
                <w:lang w:eastAsia="ru-RU"/>
              </w:rPr>
            </w:pPr>
            <w:r w:rsidRPr="0051257A">
              <w:rPr>
                <w:b/>
                <w:sz w:val="18"/>
                <w:szCs w:val="18"/>
                <w:lang w:eastAsia="ru-RU"/>
              </w:rPr>
              <w:t>Принято.</w:t>
            </w:r>
          </w:p>
        </w:tc>
        <w:tc>
          <w:tcPr>
            <w:tcW w:w="416" w:type="pct"/>
            <w:shd w:val="clear" w:color="auto" w:fill="auto"/>
          </w:tcPr>
          <w:p w14:paraId="4AF65057" w14:textId="3FEBF68D"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3A6F1D0F" w14:textId="66750606" w:rsidTr="0051257A">
        <w:trPr>
          <w:trHeight w:val="526"/>
        </w:trPr>
        <w:tc>
          <w:tcPr>
            <w:tcW w:w="138" w:type="pct"/>
            <w:shd w:val="clear" w:color="auto" w:fill="auto"/>
          </w:tcPr>
          <w:p w14:paraId="47CEA28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D3E0E5A" w14:textId="24B945CC" w:rsidR="003B5B2B" w:rsidRPr="0051257A" w:rsidRDefault="003B5B2B" w:rsidP="003B5B2B">
            <w:pPr>
              <w:autoSpaceDE w:val="0"/>
              <w:autoSpaceDN w:val="0"/>
              <w:adjustRightInd w:val="0"/>
              <w:jc w:val="both"/>
              <w:rPr>
                <w:sz w:val="18"/>
                <w:szCs w:val="18"/>
              </w:rPr>
            </w:pPr>
            <w:r w:rsidRPr="0051257A">
              <w:rPr>
                <w:sz w:val="18"/>
                <w:szCs w:val="18"/>
                <w:lang w:eastAsia="ru-RU"/>
              </w:rPr>
              <w:t>Пункт 28</w:t>
            </w:r>
          </w:p>
        </w:tc>
        <w:tc>
          <w:tcPr>
            <w:tcW w:w="417" w:type="pct"/>
            <w:shd w:val="clear" w:color="auto" w:fill="auto"/>
          </w:tcPr>
          <w:p w14:paraId="30B96F75" w14:textId="72B7730E" w:rsidR="003B5B2B" w:rsidRPr="0051257A" w:rsidRDefault="003B5B2B" w:rsidP="003B5B2B">
            <w:pPr>
              <w:autoSpaceDE w:val="0"/>
              <w:autoSpaceDN w:val="0"/>
              <w:adjustRightInd w:val="0"/>
              <w:jc w:val="both"/>
              <w:rPr>
                <w:sz w:val="18"/>
                <w:szCs w:val="18"/>
              </w:rPr>
            </w:pPr>
            <w:r w:rsidRPr="0051257A">
              <w:rPr>
                <w:sz w:val="18"/>
                <w:szCs w:val="18"/>
                <w:lang w:eastAsia="ru-RU"/>
              </w:rPr>
              <w:t>ПАО «Фортум»</w:t>
            </w:r>
          </w:p>
        </w:tc>
        <w:tc>
          <w:tcPr>
            <w:tcW w:w="833" w:type="pct"/>
            <w:shd w:val="clear" w:color="auto" w:fill="auto"/>
          </w:tcPr>
          <w:p w14:paraId="02C5D906" w14:textId="77777777" w:rsidR="003B5B2B" w:rsidRPr="0051257A" w:rsidRDefault="003B5B2B" w:rsidP="003B5B2B">
            <w:pPr>
              <w:ind w:firstLine="316"/>
              <w:jc w:val="both"/>
              <w:rPr>
                <w:sz w:val="18"/>
                <w:szCs w:val="18"/>
              </w:rPr>
            </w:pPr>
            <w:r w:rsidRPr="0051257A">
              <w:rPr>
                <w:sz w:val="18"/>
                <w:szCs w:val="18"/>
              </w:rPr>
              <w:t>28. В случае, если заявителем получено техническое свидетельство, подтверждение соответствия проводится в форме декларирования соответствия по схемам 1д и 2д:</w:t>
            </w:r>
          </w:p>
          <w:p w14:paraId="7B23753F" w14:textId="77777777" w:rsidR="003B5B2B" w:rsidRPr="0051257A" w:rsidRDefault="003B5B2B" w:rsidP="003B5B2B">
            <w:pPr>
              <w:ind w:firstLine="316"/>
              <w:jc w:val="both"/>
              <w:rPr>
                <w:sz w:val="18"/>
                <w:szCs w:val="18"/>
              </w:rPr>
            </w:pPr>
            <w:r w:rsidRPr="0051257A">
              <w:rPr>
                <w:sz w:val="18"/>
                <w:szCs w:val="18"/>
              </w:rPr>
              <w:t>а) для серии строительных материалов и изделий по схеме 1д в соответствии с типовой схемой, срок действия декларации не более 5 лет и не превышающей срок действия технического свидетельства;</w:t>
            </w:r>
          </w:p>
          <w:p w14:paraId="1A55E954" w14:textId="77777777" w:rsidR="003B5B2B" w:rsidRPr="0051257A" w:rsidRDefault="003B5B2B" w:rsidP="003B5B2B">
            <w:pPr>
              <w:ind w:firstLine="316"/>
              <w:jc w:val="both"/>
              <w:rPr>
                <w:sz w:val="18"/>
                <w:szCs w:val="18"/>
              </w:rPr>
            </w:pPr>
            <w:r w:rsidRPr="0051257A">
              <w:rPr>
                <w:sz w:val="18"/>
                <w:szCs w:val="18"/>
              </w:rPr>
              <w:t>б) для партии строительных материалов и изделий по схеме 2д в соответствии с типовой схемой, сроком действия не более 1 год и не превышающей срок действия технического свидетельства.</w:t>
            </w:r>
          </w:p>
          <w:p w14:paraId="6CE4F43C" w14:textId="77777777" w:rsidR="003B5B2B" w:rsidRPr="0051257A" w:rsidRDefault="003B5B2B" w:rsidP="003B5B2B">
            <w:pPr>
              <w:ind w:firstLine="316"/>
              <w:jc w:val="both"/>
              <w:rPr>
                <w:sz w:val="18"/>
                <w:szCs w:val="18"/>
              </w:rPr>
            </w:pPr>
            <w:r w:rsidRPr="0051257A">
              <w:rPr>
                <w:sz w:val="18"/>
                <w:szCs w:val="18"/>
              </w:rPr>
              <w:t xml:space="preserve">Декларирование соответствия осуществляется на основании выданного технического свидетельства, при этом определяются: уточненный перечень существенных характеристик, их фактические значения существенных характеристик и методы испытаний, назначение, область и условия применения строительных материалов и изделий. </w:t>
            </w:r>
          </w:p>
          <w:p w14:paraId="267A8EE5" w14:textId="77777777" w:rsidR="003B5B2B" w:rsidRPr="0051257A" w:rsidRDefault="003B5B2B" w:rsidP="003B5B2B">
            <w:pPr>
              <w:ind w:firstLine="316"/>
              <w:jc w:val="both"/>
              <w:rPr>
                <w:sz w:val="18"/>
                <w:szCs w:val="18"/>
              </w:rPr>
            </w:pPr>
          </w:p>
          <w:p w14:paraId="46C8ACA6" w14:textId="77777777" w:rsidR="003B5B2B" w:rsidRPr="0051257A" w:rsidRDefault="003B5B2B" w:rsidP="003B5B2B">
            <w:pPr>
              <w:ind w:firstLine="316"/>
              <w:jc w:val="both"/>
              <w:rPr>
                <w:i/>
                <w:sz w:val="18"/>
                <w:szCs w:val="18"/>
              </w:rPr>
            </w:pPr>
            <w:r w:rsidRPr="0051257A">
              <w:rPr>
                <w:sz w:val="18"/>
                <w:szCs w:val="18"/>
              </w:rPr>
              <w:t>29. Порядок проведения подтверждения пригодности строительных материалов и изделий представлен в приложении 5 к настоящему техническому регламенту</w:t>
            </w:r>
            <w:r w:rsidRPr="0051257A">
              <w:rPr>
                <w:i/>
                <w:sz w:val="18"/>
                <w:szCs w:val="18"/>
              </w:rPr>
              <w:t>.</w:t>
            </w:r>
          </w:p>
          <w:p w14:paraId="1B9444C2" w14:textId="77777777" w:rsidR="003B5B2B" w:rsidRPr="0051257A" w:rsidRDefault="003B5B2B" w:rsidP="003B5B2B">
            <w:pPr>
              <w:ind w:firstLine="316"/>
              <w:jc w:val="both"/>
              <w:rPr>
                <w:i/>
                <w:sz w:val="18"/>
                <w:szCs w:val="18"/>
              </w:rPr>
            </w:pPr>
          </w:p>
          <w:p w14:paraId="221E81E6" w14:textId="77777777" w:rsidR="003B5B2B" w:rsidRPr="0051257A" w:rsidRDefault="003B5B2B" w:rsidP="003B5B2B">
            <w:pPr>
              <w:ind w:firstLine="316"/>
              <w:jc w:val="both"/>
              <w:rPr>
                <w:sz w:val="18"/>
                <w:szCs w:val="18"/>
              </w:rPr>
            </w:pPr>
            <w:r w:rsidRPr="0051257A">
              <w:rPr>
                <w:sz w:val="18"/>
                <w:szCs w:val="18"/>
              </w:rPr>
              <w:t>30. Техническое свидетельство оформляется по форме, приведенной в приложении 6 к настоящему техническому регламенту.</w:t>
            </w:r>
          </w:p>
          <w:p w14:paraId="54F5B066"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07D0B2C" w14:textId="076A099C" w:rsidR="003B5B2B" w:rsidRPr="0051257A" w:rsidRDefault="003B5B2B" w:rsidP="003B5B2B">
            <w:pPr>
              <w:autoSpaceDE w:val="0"/>
              <w:autoSpaceDN w:val="0"/>
              <w:adjustRightInd w:val="0"/>
              <w:jc w:val="both"/>
              <w:rPr>
                <w:sz w:val="18"/>
                <w:szCs w:val="18"/>
              </w:rPr>
            </w:pPr>
            <w:r w:rsidRPr="0051257A">
              <w:rPr>
                <w:b/>
                <w:sz w:val="18"/>
                <w:szCs w:val="18"/>
              </w:rPr>
              <w:t>Предлагаем</w:t>
            </w:r>
            <w:r w:rsidRPr="0051257A">
              <w:rPr>
                <w:sz w:val="18"/>
                <w:szCs w:val="18"/>
              </w:rPr>
              <w:t xml:space="preserve"> удалить пункты 27-30 из проекта ТР ТС</w:t>
            </w:r>
          </w:p>
        </w:tc>
        <w:tc>
          <w:tcPr>
            <w:tcW w:w="1250" w:type="pct"/>
            <w:shd w:val="clear" w:color="auto" w:fill="auto"/>
          </w:tcPr>
          <w:p w14:paraId="09FF49DE" w14:textId="77777777" w:rsidR="003B5B2B" w:rsidRPr="0051257A" w:rsidRDefault="003B5B2B" w:rsidP="003B5B2B">
            <w:pPr>
              <w:jc w:val="both"/>
              <w:rPr>
                <w:sz w:val="18"/>
                <w:szCs w:val="18"/>
              </w:rPr>
            </w:pPr>
            <w:r w:rsidRPr="0051257A">
              <w:rPr>
                <w:sz w:val="18"/>
                <w:szCs w:val="18"/>
              </w:rPr>
              <w:t xml:space="preserve">Из пунктов 28-30 усматривается, что </w:t>
            </w:r>
            <w:r w:rsidRPr="0051257A">
              <w:rPr>
                <w:b/>
                <w:sz w:val="18"/>
                <w:szCs w:val="18"/>
                <w:u w:val="single"/>
              </w:rPr>
              <w:t>новая продукция вообще не подлежит сертификации</w:t>
            </w:r>
            <w:r w:rsidRPr="0051257A">
              <w:rPr>
                <w:sz w:val="18"/>
                <w:szCs w:val="18"/>
              </w:rPr>
              <w:t xml:space="preserve"> – достаточно подтверждения пригодности применения только в строительстве, получения технического свидетельства от Минстроя и написания декларации.</w:t>
            </w:r>
          </w:p>
          <w:p w14:paraId="21C172DC" w14:textId="77777777" w:rsidR="003B5B2B" w:rsidRPr="0051257A" w:rsidRDefault="003B5B2B" w:rsidP="003B5B2B">
            <w:pPr>
              <w:ind w:firstLine="316"/>
              <w:jc w:val="both"/>
              <w:rPr>
                <w:sz w:val="18"/>
                <w:szCs w:val="18"/>
              </w:rPr>
            </w:pPr>
            <w:r w:rsidRPr="0051257A">
              <w:rPr>
                <w:sz w:val="18"/>
                <w:szCs w:val="18"/>
              </w:rPr>
              <w:t xml:space="preserve">Цель ТР ТС – установить обязательные требования безопасности продукции и обязательные формы подтверждения соответствия. </w:t>
            </w:r>
          </w:p>
          <w:p w14:paraId="15603804" w14:textId="290314A4" w:rsidR="003B5B2B" w:rsidRPr="0051257A" w:rsidRDefault="003B5B2B" w:rsidP="003B5B2B">
            <w:pPr>
              <w:ind w:firstLine="316"/>
              <w:jc w:val="both"/>
              <w:rPr>
                <w:sz w:val="18"/>
                <w:szCs w:val="18"/>
              </w:rPr>
            </w:pPr>
            <w:r w:rsidRPr="0051257A">
              <w:rPr>
                <w:sz w:val="18"/>
                <w:szCs w:val="18"/>
              </w:rPr>
              <w:t xml:space="preserve">Согласно приложению 1 к проекту ТР ТС для 30% </w:t>
            </w:r>
            <w:r w:rsidRPr="0051257A">
              <w:rPr>
                <w:sz w:val="18"/>
                <w:szCs w:val="18"/>
                <w:u w:val="single"/>
              </w:rPr>
              <w:t>известной</w:t>
            </w:r>
            <w:r w:rsidRPr="0051257A">
              <w:rPr>
                <w:sz w:val="18"/>
                <w:szCs w:val="18"/>
              </w:rPr>
              <w:t xml:space="preserve"> продукции </w:t>
            </w:r>
            <w:r w:rsidRPr="0051257A">
              <w:rPr>
                <w:sz w:val="18"/>
                <w:szCs w:val="18"/>
                <w:u w:val="single"/>
              </w:rPr>
              <w:t>обязательна сертификация</w:t>
            </w:r>
            <w:r w:rsidRPr="0051257A">
              <w:rPr>
                <w:sz w:val="18"/>
                <w:szCs w:val="18"/>
              </w:rPr>
              <w:t xml:space="preserve"> (назначены типовые схемы 1с, 2с, 3с, 4с). </w:t>
            </w:r>
          </w:p>
          <w:p w14:paraId="2751BFFB" w14:textId="77777777" w:rsidR="003B5B2B" w:rsidRPr="0051257A" w:rsidRDefault="003B5B2B" w:rsidP="003B5B2B">
            <w:pPr>
              <w:ind w:firstLine="316"/>
              <w:jc w:val="both"/>
              <w:rPr>
                <w:sz w:val="18"/>
                <w:szCs w:val="18"/>
              </w:rPr>
            </w:pPr>
            <w:r w:rsidRPr="0051257A">
              <w:rPr>
                <w:sz w:val="18"/>
                <w:szCs w:val="18"/>
              </w:rPr>
              <w:t xml:space="preserve">Не каждая </w:t>
            </w:r>
            <w:r w:rsidRPr="0051257A">
              <w:rPr>
                <w:sz w:val="18"/>
                <w:szCs w:val="18"/>
                <w:u w:val="single"/>
              </w:rPr>
              <w:t>новая</w:t>
            </w:r>
            <w:r w:rsidRPr="0051257A">
              <w:rPr>
                <w:sz w:val="18"/>
                <w:szCs w:val="18"/>
              </w:rPr>
              <w:t xml:space="preserve"> продукция настолько </w:t>
            </w:r>
            <w:r w:rsidRPr="0051257A">
              <w:rPr>
                <w:sz w:val="18"/>
                <w:szCs w:val="18"/>
                <w:u w:val="single"/>
              </w:rPr>
              <w:t>безопасна</w:t>
            </w:r>
            <w:r w:rsidRPr="0051257A">
              <w:rPr>
                <w:sz w:val="18"/>
                <w:szCs w:val="18"/>
              </w:rPr>
              <w:t>, чтобы было достаточным только задекларировать её безопасность (без сертификации в аккредитованном органе сертификации).</w:t>
            </w:r>
          </w:p>
          <w:p w14:paraId="063EC173" w14:textId="77777777" w:rsidR="003B5B2B" w:rsidRPr="0051257A" w:rsidRDefault="003B5B2B" w:rsidP="003B5B2B">
            <w:pPr>
              <w:ind w:firstLine="316"/>
              <w:jc w:val="both"/>
              <w:rPr>
                <w:sz w:val="18"/>
                <w:szCs w:val="18"/>
              </w:rPr>
            </w:pPr>
            <w:r w:rsidRPr="0051257A">
              <w:rPr>
                <w:sz w:val="18"/>
                <w:szCs w:val="18"/>
              </w:rPr>
              <w:t>Вывод: предлагаемые пунктами 27-30 проекта ТР ТС упрощения для новой продукции увеличивают риск угрозы охраняемым ценностям и не соответствуют целям установления обязательных требований к продукции – см. пункт 1 ТР ТС, Договор о ЕАЭС, №184-ФЗ «О техническом регулировании».</w:t>
            </w:r>
          </w:p>
          <w:p w14:paraId="08229A30"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6C37106F"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177E5A67" w14:textId="77777777" w:rsidR="003B5B2B" w:rsidRPr="0051257A" w:rsidRDefault="003B5B2B" w:rsidP="003B5B2B">
            <w:pPr>
              <w:jc w:val="both"/>
              <w:rPr>
                <w:sz w:val="18"/>
                <w:szCs w:val="18"/>
                <w:lang w:eastAsia="ru-RU"/>
              </w:rPr>
            </w:pPr>
          </w:p>
          <w:p w14:paraId="655EE06E" w14:textId="55E82CE9" w:rsidR="003B5B2B" w:rsidRPr="0051257A" w:rsidRDefault="003B5B2B" w:rsidP="003B5B2B">
            <w:pPr>
              <w:jc w:val="both"/>
              <w:rPr>
                <w:sz w:val="18"/>
                <w:szCs w:val="18"/>
                <w:lang w:eastAsia="ru-RU"/>
              </w:rPr>
            </w:pPr>
            <w:r w:rsidRPr="0051257A">
              <w:rPr>
                <w:sz w:val="18"/>
                <w:szCs w:val="18"/>
                <w:lang w:eastAsia="ru-RU"/>
              </w:rPr>
              <w:t>Подтверждение пригодности строительных материалов и изделий для применения в строительстве, то есть техническое свидетельство не противоречит Договору, Приложению №9 к Договору ЕЭК «Протокол о Техническом регулировании» и Решению Совета ЕЭК № 44, так как помимо анализа рисков для не стандартизируемой продукции могут применяться иные способы доказательства возможности применения продукции в соответствии с пунктом 5 Приложение № 9 к Договору ЕЭК.</w:t>
            </w:r>
          </w:p>
          <w:p w14:paraId="03D4D2F3" w14:textId="77777777" w:rsidR="003B5B2B" w:rsidRPr="0051257A" w:rsidRDefault="003B5B2B" w:rsidP="003B5B2B">
            <w:pPr>
              <w:jc w:val="both"/>
              <w:rPr>
                <w:sz w:val="18"/>
                <w:szCs w:val="18"/>
                <w:lang w:eastAsia="ru-RU"/>
              </w:rPr>
            </w:pPr>
            <w:r w:rsidRPr="0051257A">
              <w:rPr>
                <w:sz w:val="18"/>
                <w:szCs w:val="18"/>
                <w:lang w:eastAsia="ru-RU"/>
              </w:rPr>
              <w:t>Основная форма оценки соответствия действительно сертификация и декларирования по соответствующим схемам, но также при многообразии продукции, есть формы, которые позволяют подтверждать пригодность не стандартизируемой продукции, чтобы она также могла соответствовать требованиям, заложенным в ТР ЕАЭС. См. Договор ЕЭК, Приложение № 9 к Договору ЕЭК и Решение ЕЭК № 44.</w:t>
            </w:r>
          </w:p>
          <w:p w14:paraId="3281D903" w14:textId="799C06A5" w:rsidR="003B5B2B" w:rsidRPr="0051257A" w:rsidRDefault="003B5B2B" w:rsidP="003B5B2B">
            <w:pPr>
              <w:jc w:val="both"/>
              <w:rPr>
                <w:sz w:val="18"/>
                <w:szCs w:val="18"/>
                <w:lang w:eastAsia="ru-RU"/>
              </w:rPr>
            </w:pPr>
          </w:p>
        </w:tc>
        <w:tc>
          <w:tcPr>
            <w:tcW w:w="416" w:type="pct"/>
            <w:shd w:val="clear" w:color="auto" w:fill="auto"/>
          </w:tcPr>
          <w:p w14:paraId="32750E04" w14:textId="77777777" w:rsidR="003B5B2B" w:rsidRPr="0051257A" w:rsidRDefault="003B5B2B" w:rsidP="003B5B2B">
            <w:pPr>
              <w:jc w:val="both"/>
              <w:rPr>
                <w:sz w:val="18"/>
                <w:szCs w:val="18"/>
                <w:lang w:eastAsia="ru-RU"/>
              </w:rPr>
            </w:pPr>
          </w:p>
        </w:tc>
      </w:tr>
      <w:tr w:rsidR="0051257A" w:rsidRPr="0051257A" w14:paraId="6E100782" w14:textId="4FA77044" w:rsidTr="0051257A">
        <w:trPr>
          <w:trHeight w:val="526"/>
        </w:trPr>
        <w:tc>
          <w:tcPr>
            <w:tcW w:w="138" w:type="pct"/>
            <w:shd w:val="clear" w:color="auto" w:fill="auto"/>
          </w:tcPr>
          <w:p w14:paraId="2827F3B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FBC7EC1" w14:textId="116D0228" w:rsidR="003B5B2B" w:rsidRPr="0051257A" w:rsidRDefault="003B5B2B" w:rsidP="003B5B2B">
            <w:pPr>
              <w:autoSpaceDE w:val="0"/>
              <w:autoSpaceDN w:val="0"/>
              <w:adjustRightInd w:val="0"/>
              <w:jc w:val="both"/>
              <w:rPr>
                <w:sz w:val="18"/>
                <w:szCs w:val="18"/>
              </w:rPr>
            </w:pPr>
            <w:r w:rsidRPr="0051257A">
              <w:rPr>
                <w:sz w:val="18"/>
                <w:szCs w:val="18"/>
              </w:rPr>
              <w:t>Пункт 28</w:t>
            </w:r>
          </w:p>
        </w:tc>
        <w:tc>
          <w:tcPr>
            <w:tcW w:w="417" w:type="pct"/>
            <w:shd w:val="clear" w:color="auto" w:fill="auto"/>
          </w:tcPr>
          <w:p w14:paraId="1D578776" w14:textId="2D16E6BC" w:rsidR="003B5B2B" w:rsidRPr="0051257A" w:rsidRDefault="003B5B2B" w:rsidP="003B5B2B">
            <w:pPr>
              <w:autoSpaceDE w:val="0"/>
              <w:autoSpaceDN w:val="0"/>
              <w:adjustRightInd w:val="0"/>
              <w:jc w:val="both"/>
              <w:rPr>
                <w:sz w:val="18"/>
                <w:szCs w:val="18"/>
              </w:rPr>
            </w:pPr>
            <w:r w:rsidRPr="0051257A">
              <w:rPr>
                <w:sz w:val="18"/>
                <w:szCs w:val="18"/>
              </w:rPr>
              <w:t>АПРО от 12.07.2023 г. № 205</w:t>
            </w:r>
          </w:p>
        </w:tc>
        <w:tc>
          <w:tcPr>
            <w:tcW w:w="833" w:type="pct"/>
            <w:shd w:val="clear" w:color="auto" w:fill="auto"/>
          </w:tcPr>
          <w:p w14:paraId="5DC4A0DD" w14:textId="77777777" w:rsidR="003B5B2B" w:rsidRPr="0051257A" w:rsidRDefault="003B5B2B" w:rsidP="003B5B2B">
            <w:pPr>
              <w:jc w:val="both"/>
              <w:rPr>
                <w:sz w:val="18"/>
                <w:szCs w:val="18"/>
                <w:lang w:eastAsia="ru-RU"/>
              </w:rPr>
            </w:pPr>
            <w:r w:rsidRPr="0051257A">
              <w:rPr>
                <w:sz w:val="18"/>
                <w:szCs w:val="18"/>
                <w:lang w:eastAsia="ru-RU"/>
              </w:rPr>
              <w:t>Согласно пункту 28 проекта ТР ЕАЭС в случае, если заявителем получено техническое свидетельство, подтверждение соответствия проводится в форме декларирования соответствия по схемам 1д и 2д:</w:t>
            </w:r>
          </w:p>
          <w:p w14:paraId="5B5C25E9" w14:textId="77777777" w:rsidR="003B5B2B" w:rsidRPr="0051257A" w:rsidRDefault="003B5B2B" w:rsidP="003B5B2B">
            <w:pPr>
              <w:jc w:val="both"/>
              <w:rPr>
                <w:sz w:val="18"/>
                <w:szCs w:val="18"/>
                <w:lang w:eastAsia="ru-RU"/>
              </w:rPr>
            </w:pPr>
            <w:r w:rsidRPr="0051257A">
              <w:rPr>
                <w:sz w:val="18"/>
                <w:szCs w:val="18"/>
                <w:lang w:eastAsia="ru-RU"/>
              </w:rPr>
              <w:t>а) для серии строительных материалов и изделий по схеме 1д в соответствии с типовой схемой, срок действия декларации не более 5 лет и не превышающей срок действия технического свидетельства;</w:t>
            </w:r>
          </w:p>
          <w:p w14:paraId="79273D7F" w14:textId="77777777" w:rsidR="003B5B2B" w:rsidRPr="0051257A" w:rsidRDefault="003B5B2B" w:rsidP="003B5B2B">
            <w:pPr>
              <w:jc w:val="both"/>
              <w:rPr>
                <w:sz w:val="18"/>
                <w:szCs w:val="18"/>
                <w:lang w:eastAsia="ru-RU"/>
              </w:rPr>
            </w:pPr>
            <w:r w:rsidRPr="0051257A">
              <w:rPr>
                <w:sz w:val="18"/>
                <w:szCs w:val="18"/>
                <w:lang w:eastAsia="ru-RU"/>
              </w:rPr>
              <w:t>6) для партии строительных материалов и изделий по схеме 2д в соответствии с типовой схемой, сроком действия не более 1 года и не превышающей срок действия технического свидетельства.</w:t>
            </w:r>
          </w:p>
          <w:p w14:paraId="41F46912"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16F39E1" w14:textId="77777777" w:rsidR="003B5B2B" w:rsidRPr="0051257A" w:rsidRDefault="003B5B2B" w:rsidP="003B5B2B">
            <w:pPr>
              <w:jc w:val="both"/>
              <w:rPr>
                <w:sz w:val="18"/>
                <w:szCs w:val="18"/>
                <w:lang w:eastAsia="ru-RU"/>
              </w:rPr>
            </w:pPr>
            <w:r w:rsidRPr="0051257A">
              <w:rPr>
                <w:sz w:val="18"/>
                <w:szCs w:val="18"/>
                <w:lang w:eastAsia="ru-RU"/>
              </w:rPr>
              <w:t>Вместе с тем подпункты «а» и «б» пункта 28 проекта ТР ЕАЭС нуждаются в доработке в части:</w:t>
            </w:r>
          </w:p>
          <w:p w14:paraId="530C599C" w14:textId="77777777" w:rsidR="003B5B2B" w:rsidRPr="0051257A" w:rsidRDefault="003B5B2B" w:rsidP="003B5B2B">
            <w:pPr>
              <w:jc w:val="both"/>
              <w:rPr>
                <w:sz w:val="18"/>
                <w:szCs w:val="18"/>
                <w:lang w:eastAsia="ru-RU"/>
              </w:rPr>
            </w:pPr>
            <w:r w:rsidRPr="0051257A">
              <w:rPr>
                <w:sz w:val="18"/>
                <w:szCs w:val="18"/>
                <w:lang w:eastAsia="ru-RU"/>
              </w:rPr>
              <w:t>- уточнения, что в указанных положениях говорится о сроке действия деклараций о соответствии;</w:t>
            </w:r>
          </w:p>
          <w:p w14:paraId="1BD68CAB" w14:textId="77777777" w:rsidR="003B5B2B" w:rsidRPr="0051257A" w:rsidRDefault="003B5B2B" w:rsidP="003B5B2B">
            <w:pPr>
              <w:jc w:val="both"/>
              <w:rPr>
                <w:sz w:val="18"/>
                <w:szCs w:val="18"/>
                <w:lang w:eastAsia="ru-RU"/>
              </w:rPr>
            </w:pPr>
            <w:r w:rsidRPr="0051257A">
              <w:rPr>
                <w:sz w:val="18"/>
                <w:szCs w:val="18"/>
                <w:lang w:eastAsia="ru-RU"/>
              </w:rPr>
              <w:t>- увеличения срока действия декларации соответствия на партию строительных материалов и изделий с 1 года, как минимум, до 3 лет (с учетом того, что в отношении таких строительных материалов и изделий первоначально будет проводится процедура подтверждения пригодности для применения в строительстве).</w:t>
            </w:r>
          </w:p>
          <w:p w14:paraId="586FC203"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5272CB33"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551F018A" w14:textId="77777777" w:rsidR="003B5B2B" w:rsidRPr="0051257A" w:rsidRDefault="003B5B2B" w:rsidP="003B5B2B">
            <w:pPr>
              <w:autoSpaceDE w:val="0"/>
              <w:autoSpaceDN w:val="0"/>
              <w:adjustRightInd w:val="0"/>
              <w:jc w:val="both"/>
              <w:rPr>
                <w:rFonts w:eastAsiaTheme="minorHAnsi"/>
                <w:b/>
                <w:bCs/>
                <w:sz w:val="18"/>
                <w:szCs w:val="18"/>
              </w:rPr>
            </w:pPr>
            <w:r w:rsidRPr="0051257A">
              <w:rPr>
                <w:rFonts w:eastAsiaTheme="minorHAnsi"/>
                <w:b/>
                <w:bCs/>
                <w:sz w:val="18"/>
                <w:szCs w:val="18"/>
              </w:rPr>
              <w:t>Принято.</w:t>
            </w:r>
          </w:p>
          <w:p w14:paraId="69F1C572" w14:textId="77777777" w:rsidR="003B5B2B" w:rsidRPr="0051257A" w:rsidRDefault="003B5B2B" w:rsidP="003B5B2B">
            <w:pPr>
              <w:autoSpaceDE w:val="0"/>
              <w:autoSpaceDN w:val="0"/>
              <w:adjustRightInd w:val="0"/>
              <w:jc w:val="both"/>
              <w:rPr>
                <w:rFonts w:eastAsiaTheme="minorHAnsi"/>
                <w:sz w:val="18"/>
                <w:szCs w:val="18"/>
              </w:rPr>
            </w:pPr>
          </w:p>
          <w:p w14:paraId="18EA42C4" w14:textId="38640305" w:rsidR="003B5B2B" w:rsidRPr="0051257A" w:rsidRDefault="003B5B2B" w:rsidP="003B5B2B">
            <w:pPr>
              <w:autoSpaceDE w:val="0"/>
              <w:autoSpaceDN w:val="0"/>
              <w:adjustRightInd w:val="0"/>
              <w:jc w:val="both"/>
              <w:rPr>
                <w:rFonts w:eastAsiaTheme="minorHAnsi"/>
                <w:sz w:val="18"/>
                <w:szCs w:val="18"/>
              </w:rPr>
            </w:pPr>
            <w:r w:rsidRPr="0051257A">
              <w:rPr>
                <w:rFonts w:eastAsiaTheme="minorHAnsi"/>
                <w:sz w:val="18"/>
                <w:szCs w:val="18"/>
              </w:rPr>
              <w:t>Пункт 28 разработанного регламента переработан.</w:t>
            </w:r>
          </w:p>
        </w:tc>
        <w:tc>
          <w:tcPr>
            <w:tcW w:w="416" w:type="pct"/>
            <w:shd w:val="clear" w:color="auto" w:fill="auto"/>
          </w:tcPr>
          <w:p w14:paraId="658ABF1C" w14:textId="6F26F232" w:rsidR="003B5B2B" w:rsidRPr="0051257A" w:rsidRDefault="003B5B2B" w:rsidP="003B5B2B">
            <w:pPr>
              <w:jc w:val="both"/>
              <w:rPr>
                <w:sz w:val="18"/>
                <w:szCs w:val="18"/>
                <w:lang w:eastAsia="ru-RU"/>
              </w:rPr>
            </w:pPr>
            <w:r w:rsidRPr="0051257A">
              <w:rPr>
                <w:b/>
                <w:sz w:val="18"/>
                <w:szCs w:val="18"/>
                <w:lang w:eastAsia="ru-RU"/>
              </w:rPr>
              <w:t>Отработано</w:t>
            </w:r>
            <w:r w:rsidRPr="0051257A">
              <w:rPr>
                <w:sz w:val="18"/>
                <w:szCs w:val="18"/>
                <w:lang w:eastAsia="ru-RU"/>
              </w:rPr>
              <w:t>.</w:t>
            </w:r>
          </w:p>
        </w:tc>
      </w:tr>
      <w:tr w:rsidR="0051257A" w:rsidRPr="0051257A" w14:paraId="0B39A2CB" w14:textId="16D29048" w:rsidTr="0051257A">
        <w:trPr>
          <w:trHeight w:val="526"/>
        </w:trPr>
        <w:tc>
          <w:tcPr>
            <w:tcW w:w="138" w:type="pct"/>
            <w:shd w:val="clear" w:color="auto" w:fill="auto"/>
          </w:tcPr>
          <w:p w14:paraId="3FFAED8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877A9D1" w14:textId="14AA9BF8" w:rsidR="003B5B2B" w:rsidRPr="0051257A" w:rsidRDefault="003B5B2B" w:rsidP="003B5B2B">
            <w:pPr>
              <w:autoSpaceDE w:val="0"/>
              <w:autoSpaceDN w:val="0"/>
              <w:adjustRightInd w:val="0"/>
              <w:jc w:val="both"/>
              <w:rPr>
                <w:sz w:val="18"/>
                <w:szCs w:val="18"/>
              </w:rPr>
            </w:pPr>
            <w:r w:rsidRPr="0051257A">
              <w:rPr>
                <w:sz w:val="18"/>
                <w:szCs w:val="18"/>
              </w:rPr>
              <w:t>Пункт 28</w:t>
            </w:r>
          </w:p>
        </w:tc>
        <w:tc>
          <w:tcPr>
            <w:tcW w:w="417" w:type="pct"/>
            <w:shd w:val="clear" w:color="auto" w:fill="auto"/>
          </w:tcPr>
          <w:p w14:paraId="41BA72DE" w14:textId="25D1FCD6" w:rsidR="003B5B2B" w:rsidRPr="0051257A" w:rsidRDefault="003B5B2B" w:rsidP="003B5B2B">
            <w:pPr>
              <w:autoSpaceDE w:val="0"/>
              <w:autoSpaceDN w:val="0"/>
              <w:adjustRightInd w:val="0"/>
              <w:jc w:val="both"/>
              <w:rPr>
                <w:sz w:val="18"/>
                <w:szCs w:val="18"/>
              </w:rPr>
            </w:pPr>
            <w:r w:rsidRPr="0051257A">
              <w:rPr>
                <w:sz w:val="18"/>
                <w:szCs w:val="18"/>
              </w:rPr>
              <w:t>НАИКС от 11.08.2023 №ИП-368/2023</w:t>
            </w:r>
          </w:p>
        </w:tc>
        <w:tc>
          <w:tcPr>
            <w:tcW w:w="833" w:type="pct"/>
            <w:shd w:val="clear" w:color="auto" w:fill="auto"/>
          </w:tcPr>
          <w:p w14:paraId="7AF1565E" w14:textId="468043B0" w:rsidR="003B5B2B" w:rsidRPr="0051257A" w:rsidRDefault="003B5B2B" w:rsidP="003B5B2B">
            <w:pPr>
              <w:autoSpaceDE w:val="0"/>
              <w:autoSpaceDN w:val="0"/>
              <w:adjustRightInd w:val="0"/>
              <w:jc w:val="both"/>
              <w:rPr>
                <w:sz w:val="18"/>
                <w:szCs w:val="18"/>
              </w:rPr>
            </w:pPr>
            <w:r w:rsidRPr="0051257A">
              <w:rPr>
                <w:sz w:val="18"/>
                <w:szCs w:val="18"/>
              </w:rPr>
              <w:t xml:space="preserve">  </w:t>
            </w:r>
          </w:p>
          <w:p w14:paraId="28D5947A" w14:textId="178B5627" w:rsidR="003B5B2B" w:rsidRPr="0051257A" w:rsidRDefault="003B5B2B" w:rsidP="003B5B2B">
            <w:pPr>
              <w:autoSpaceDE w:val="0"/>
              <w:autoSpaceDN w:val="0"/>
              <w:adjustRightInd w:val="0"/>
              <w:jc w:val="both"/>
              <w:rPr>
                <w:sz w:val="18"/>
                <w:szCs w:val="18"/>
              </w:rPr>
            </w:pPr>
            <w:r w:rsidRPr="0051257A">
              <w:rPr>
                <w:sz w:val="18"/>
                <w:szCs w:val="18"/>
              </w:rPr>
              <w:t xml:space="preserve"> а) для серии строительных материалов и изделий по схеме 1д в соответствии с типовой схемой, срок действия декларации не более 5 лет и не превышающей срок действия технического свидетельства;</w:t>
            </w:r>
          </w:p>
        </w:tc>
        <w:tc>
          <w:tcPr>
            <w:tcW w:w="973" w:type="pct"/>
            <w:shd w:val="clear" w:color="auto" w:fill="auto"/>
          </w:tcPr>
          <w:p w14:paraId="24ADE064" w14:textId="3625947E" w:rsidR="003B5B2B" w:rsidRPr="0051257A" w:rsidRDefault="003B5B2B" w:rsidP="003B5B2B">
            <w:pPr>
              <w:autoSpaceDE w:val="0"/>
              <w:autoSpaceDN w:val="0"/>
              <w:adjustRightInd w:val="0"/>
              <w:jc w:val="both"/>
              <w:rPr>
                <w:sz w:val="18"/>
                <w:szCs w:val="18"/>
              </w:rPr>
            </w:pPr>
            <w:r w:rsidRPr="0051257A">
              <w:rPr>
                <w:sz w:val="18"/>
                <w:szCs w:val="18"/>
              </w:rPr>
              <w:t xml:space="preserve">Дать определение термину «серия строительных материалов», что под этим понимается. </w:t>
            </w:r>
          </w:p>
          <w:p w14:paraId="073002FB" w14:textId="77777777" w:rsidR="003B5B2B" w:rsidRPr="0051257A" w:rsidRDefault="003B5B2B" w:rsidP="003B5B2B">
            <w:pPr>
              <w:rPr>
                <w:sz w:val="18"/>
                <w:szCs w:val="18"/>
              </w:rPr>
            </w:pPr>
          </w:p>
          <w:p w14:paraId="08256AD2" w14:textId="398F9D80" w:rsidR="003B5B2B" w:rsidRPr="0051257A" w:rsidRDefault="003B5B2B" w:rsidP="003B5B2B">
            <w:pPr>
              <w:rPr>
                <w:sz w:val="18"/>
                <w:szCs w:val="18"/>
              </w:rPr>
            </w:pPr>
            <w:r w:rsidRPr="0051257A">
              <w:rPr>
                <w:sz w:val="18"/>
                <w:szCs w:val="18"/>
              </w:rPr>
              <w:t xml:space="preserve"> </w:t>
            </w:r>
          </w:p>
          <w:p w14:paraId="5ABE6A7B" w14:textId="1147B769" w:rsidR="003B5B2B" w:rsidRPr="0051257A" w:rsidRDefault="003B5B2B" w:rsidP="003B5B2B">
            <w:pPr>
              <w:jc w:val="right"/>
              <w:rPr>
                <w:sz w:val="18"/>
                <w:szCs w:val="18"/>
              </w:rPr>
            </w:pPr>
            <w:r w:rsidRPr="0051257A">
              <w:rPr>
                <w:sz w:val="18"/>
                <w:szCs w:val="18"/>
              </w:rPr>
              <w:t xml:space="preserve">  </w:t>
            </w:r>
          </w:p>
          <w:p w14:paraId="23D26306" w14:textId="592D9BF8" w:rsidR="003B5B2B" w:rsidRPr="0051257A" w:rsidRDefault="003B5B2B" w:rsidP="003B5B2B">
            <w:pPr>
              <w:rPr>
                <w:sz w:val="18"/>
                <w:szCs w:val="18"/>
              </w:rPr>
            </w:pPr>
          </w:p>
          <w:p w14:paraId="45C55B2D" w14:textId="3F479E45" w:rsidR="003B5B2B" w:rsidRPr="0051257A" w:rsidRDefault="003B5B2B" w:rsidP="003B5B2B">
            <w:pPr>
              <w:rPr>
                <w:sz w:val="18"/>
                <w:szCs w:val="18"/>
              </w:rPr>
            </w:pPr>
            <w:r w:rsidRPr="0051257A">
              <w:rPr>
                <w:sz w:val="18"/>
                <w:szCs w:val="18"/>
              </w:rPr>
              <w:t xml:space="preserve"> </w:t>
            </w:r>
          </w:p>
        </w:tc>
        <w:tc>
          <w:tcPr>
            <w:tcW w:w="1250" w:type="pct"/>
            <w:shd w:val="clear" w:color="auto" w:fill="auto"/>
          </w:tcPr>
          <w:p w14:paraId="3D862E86"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2AADE4D1" w14:textId="2C2E99AD" w:rsidR="003B5B2B" w:rsidRPr="0051257A" w:rsidRDefault="003B5B2B" w:rsidP="003B5B2B">
            <w:pPr>
              <w:autoSpaceDE w:val="0"/>
              <w:autoSpaceDN w:val="0"/>
              <w:adjustRightInd w:val="0"/>
              <w:jc w:val="both"/>
              <w:rPr>
                <w:sz w:val="18"/>
                <w:szCs w:val="18"/>
                <w:lang w:eastAsia="ru-RU"/>
              </w:rPr>
            </w:pPr>
            <w:r w:rsidRPr="0051257A">
              <w:rPr>
                <w:b/>
                <w:bCs/>
                <w:sz w:val="18"/>
                <w:szCs w:val="18"/>
                <w:lang w:eastAsia="ru-RU"/>
              </w:rPr>
              <w:t>Принято.</w:t>
            </w:r>
            <w:r w:rsidRPr="0051257A">
              <w:rPr>
                <w:sz w:val="18"/>
                <w:szCs w:val="18"/>
                <w:lang w:eastAsia="ru-RU"/>
              </w:rPr>
              <w:t xml:space="preserve"> </w:t>
            </w:r>
          </w:p>
          <w:p w14:paraId="739CBF47" w14:textId="5C5EB634"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Пункт 28 переработан.</w:t>
            </w:r>
          </w:p>
          <w:p w14:paraId="5FB3AE7C" w14:textId="48E0430C" w:rsidR="003B5B2B" w:rsidRPr="0051257A" w:rsidRDefault="003B5B2B" w:rsidP="003B5B2B">
            <w:pPr>
              <w:autoSpaceDE w:val="0"/>
              <w:autoSpaceDN w:val="0"/>
              <w:adjustRightInd w:val="0"/>
              <w:jc w:val="both"/>
              <w:rPr>
                <w:sz w:val="18"/>
                <w:szCs w:val="18"/>
                <w:lang w:eastAsia="ru-RU"/>
              </w:rPr>
            </w:pPr>
          </w:p>
        </w:tc>
        <w:tc>
          <w:tcPr>
            <w:tcW w:w="416" w:type="pct"/>
            <w:shd w:val="clear" w:color="auto" w:fill="auto"/>
          </w:tcPr>
          <w:p w14:paraId="26F5DE58" w14:textId="3869EC0E" w:rsidR="003B5B2B" w:rsidRPr="0051257A" w:rsidRDefault="003B5B2B" w:rsidP="003B5B2B">
            <w:pPr>
              <w:autoSpaceDE w:val="0"/>
              <w:autoSpaceDN w:val="0"/>
              <w:adjustRightInd w:val="0"/>
              <w:jc w:val="both"/>
              <w:rPr>
                <w:b/>
                <w:sz w:val="18"/>
                <w:szCs w:val="18"/>
                <w:lang w:eastAsia="ru-RU"/>
              </w:rPr>
            </w:pPr>
            <w:r w:rsidRPr="0051257A">
              <w:rPr>
                <w:b/>
                <w:sz w:val="18"/>
                <w:szCs w:val="18"/>
                <w:lang w:eastAsia="ru-RU"/>
              </w:rPr>
              <w:t>Отработано.</w:t>
            </w:r>
          </w:p>
        </w:tc>
      </w:tr>
      <w:tr w:rsidR="0051257A" w:rsidRPr="0051257A" w14:paraId="34F24197" w14:textId="415F94AF" w:rsidTr="0051257A">
        <w:trPr>
          <w:trHeight w:val="526"/>
        </w:trPr>
        <w:tc>
          <w:tcPr>
            <w:tcW w:w="138" w:type="pct"/>
            <w:shd w:val="clear" w:color="auto" w:fill="auto"/>
          </w:tcPr>
          <w:p w14:paraId="462CDCD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2214234" w14:textId="2303449F" w:rsidR="003B5B2B" w:rsidRPr="0051257A" w:rsidRDefault="003B5B2B" w:rsidP="003B5B2B">
            <w:pPr>
              <w:autoSpaceDE w:val="0"/>
              <w:autoSpaceDN w:val="0"/>
              <w:adjustRightInd w:val="0"/>
              <w:jc w:val="both"/>
              <w:rPr>
                <w:sz w:val="18"/>
                <w:szCs w:val="18"/>
              </w:rPr>
            </w:pPr>
            <w:r w:rsidRPr="0051257A">
              <w:rPr>
                <w:sz w:val="18"/>
                <w:szCs w:val="18"/>
              </w:rPr>
              <w:t>Пункт 28</w:t>
            </w:r>
          </w:p>
        </w:tc>
        <w:tc>
          <w:tcPr>
            <w:tcW w:w="417" w:type="pct"/>
            <w:shd w:val="clear" w:color="auto" w:fill="auto"/>
          </w:tcPr>
          <w:p w14:paraId="10F5A8C6" w14:textId="6124CD9A" w:rsidR="003B5B2B" w:rsidRPr="0051257A" w:rsidRDefault="003B5B2B" w:rsidP="003B5B2B">
            <w:pPr>
              <w:autoSpaceDE w:val="0"/>
              <w:autoSpaceDN w:val="0"/>
              <w:adjustRightInd w:val="0"/>
              <w:jc w:val="both"/>
              <w:rPr>
                <w:sz w:val="18"/>
                <w:szCs w:val="18"/>
              </w:rPr>
            </w:pPr>
            <w:r w:rsidRPr="0051257A">
              <w:rPr>
                <w:sz w:val="18"/>
                <w:szCs w:val="18"/>
              </w:rPr>
              <w:t>НАИКС от 11.08.2023 №ИП-368/2023</w:t>
            </w:r>
          </w:p>
        </w:tc>
        <w:tc>
          <w:tcPr>
            <w:tcW w:w="833" w:type="pct"/>
            <w:shd w:val="clear" w:color="auto" w:fill="auto"/>
          </w:tcPr>
          <w:p w14:paraId="374306C9" w14:textId="77777777" w:rsidR="003B5B2B" w:rsidRPr="0051257A" w:rsidRDefault="003B5B2B" w:rsidP="003B5B2B">
            <w:pPr>
              <w:autoSpaceDE w:val="0"/>
              <w:autoSpaceDN w:val="0"/>
              <w:adjustRightInd w:val="0"/>
              <w:jc w:val="both"/>
              <w:rPr>
                <w:sz w:val="18"/>
                <w:szCs w:val="18"/>
              </w:rPr>
            </w:pPr>
            <w:r w:rsidRPr="0051257A">
              <w:rPr>
                <w:sz w:val="18"/>
                <w:szCs w:val="18"/>
              </w:rPr>
              <w:t xml:space="preserve">В случае, если заявителем получено техническое свидетельство, подтверждение соответствия проводится в форме декларирования соответствия по схемам 1д и 2д: </w:t>
            </w:r>
          </w:p>
          <w:p w14:paraId="2168201E" w14:textId="77777777" w:rsidR="003B5B2B" w:rsidRPr="0051257A" w:rsidRDefault="003B5B2B" w:rsidP="003B5B2B">
            <w:pPr>
              <w:autoSpaceDE w:val="0"/>
              <w:autoSpaceDN w:val="0"/>
              <w:adjustRightInd w:val="0"/>
              <w:jc w:val="both"/>
              <w:rPr>
                <w:sz w:val="18"/>
                <w:szCs w:val="18"/>
              </w:rPr>
            </w:pPr>
            <w:r w:rsidRPr="0051257A">
              <w:rPr>
                <w:sz w:val="18"/>
                <w:szCs w:val="18"/>
              </w:rPr>
              <w:t xml:space="preserve">а) для серии строительных материалов и изделий по схеме 1д в соответствии с типовой схемой, срок действия декларации не более 5 лет и не превышающей срок действия технического свидетельства; </w:t>
            </w:r>
          </w:p>
          <w:p w14:paraId="3B586C47" w14:textId="32A4E33C" w:rsidR="003B5B2B" w:rsidRPr="0051257A" w:rsidRDefault="003B5B2B" w:rsidP="003B5B2B">
            <w:pPr>
              <w:autoSpaceDE w:val="0"/>
              <w:autoSpaceDN w:val="0"/>
              <w:adjustRightInd w:val="0"/>
              <w:jc w:val="both"/>
              <w:rPr>
                <w:sz w:val="18"/>
                <w:szCs w:val="18"/>
              </w:rPr>
            </w:pPr>
            <w:r w:rsidRPr="0051257A">
              <w:rPr>
                <w:sz w:val="18"/>
                <w:szCs w:val="18"/>
              </w:rPr>
              <w:t>б) для партии строительных материалов и изделий по схеме 2д в соответствии с типовой схемой, сроком действия не более 1 год и не превышающей срок действия технического свидетельства.</w:t>
            </w:r>
          </w:p>
        </w:tc>
        <w:tc>
          <w:tcPr>
            <w:tcW w:w="973" w:type="pct"/>
            <w:shd w:val="clear" w:color="auto" w:fill="auto"/>
          </w:tcPr>
          <w:p w14:paraId="408102F6" w14:textId="77777777" w:rsidR="003B5B2B" w:rsidRPr="0051257A" w:rsidRDefault="003B5B2B" w:rsidP="003B5B2B">
            <w:pPr>
              <w:autoSpaceDE w:val="0"/>
              <w:autoSpaceDN w:val="0"/>
              <w:adjustRightInd w:val="0"/>
              <w:jc w:val="both"/>
              <w:rPr>
                <w:sz w:val="18"/>
                <w:szCs w:val="18"/>
              </w:rPr>
            </w:pPr>
          </w:p>
          <w:p w14:paraId="4A3EAA0C" w14:textId="715E0F61" w:rsidR="003B5B2B" w:rsidRPr="0051257A" w:rsidRDefault="003B5B2B" w:rsidP="003B5B2B">
            <w:pPr>
              <w:autoSpaceDE w:val="0"/>
              <w:autoSpaceDN w:val="0"/>
              <w:adjustRightInd w:val="0"/>
              <w:jc w:val="both"/>
              <w:rPr>
                <w:sz w:val="18"/>
                <w:szCs w:val="18"/>
              </w:rPr>
            </w:pPr>
          </w:p>
        </w:tc>
        <w:tc>
          <w:tcPr>
            <w:tcW w:w="1250" w:type="pct"/>
            <w:shd w:val="clear" w:color="auto" w:fill="auto"/>
          </w:tcPr>
          <w:p w14:paraId="610E686C"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00C8DDD1" w14:textId="5A9035D9" w:rsidR="003B5B2B" w:rsidRPr="0051257A" w:rsidRDefault="003B5B2B" w:rsidP="003B5B2B">
            <w:pPr>
              <w:jc w:val="both"/>
              <w:rPr>
                <w:b/>
                <w:bCs/>
                <w:sz w:val="18"/>
                <w:szCs w:val="18"/>
                <w:lang w:eastAsia="ru-RU"/>
              </w:rPr>
            </w:pPr>
            <w:r w:rsidRPr="0051257A">
              <w:rPr>
                <w:b/>
                <w:bCs/>
                <w:sz w:val="18"/>
                <w:szCs w:val="18"/>
                <w:lang w:eastAsia="ru-RU"/>
              </w:rPr>
              <w:t xml:space="preserve">Принято. </w:t>
            </w:r>
          </w:p>
        </w:tc>
        <w:tc>
          <w:tcPr>
            <w:tcW w:w="416" w:type="pct"/>
            <w:shd w:val="clear" w:color="auto" w:fill="auto"/>
          </w:tcPr>
          <w:p w14:paraId="0AD7D8B1" w14:textId="241E0E24"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57574AAA" w14:textId="15A0ACFC" w:rsidTr="0051257A">
        <w:trPr>
          <w:trHeight w:val="526"/>
        </w:trPr>
        <w:tc>
          <w:tcPr>
            <w:tcW w:w="138" w:type="pct"/>
            <w:shd w:val="clear" w:color="auto" w:fill="auto"/>
          </w:tcPr>
          <w:p w14:paraId="19245F4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3683828" w14:textId="2A1AFA68" w:rsidR="003B5B2B" w:rsidRPr="0051257A" w:rsidRDefault="003B5B2B" w:rsidP="003B5B2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VIII</w:t>
            </w:r>
            <w:r w:rsidRPr="0051257A">
              <w:rPr>
                <w:sz w:val="18"/>
                <w:szCs w:val="18"/>
              </w:rPr>
              <w:t>, п.32, последний абзац</w:t>
            </w:r>
          </w:p>
        </w:tc>
        <w:tc>
          <w:tcPr>
            <w:tcW w:w="417" w:type="pct"/>
            <w:shd w:val="clear" w:color="auto" w:fill="auto"/>
          </w:tcPr>
          <w:p w14:paraId="703F18B1" w14:textId="68052692" w:rsidR="003B5B2B" w:rsidRPr="0051257A" w:rsidRDefault="003B5B2B" w:rsidP="003B5B2B">
            <w:pPr>
              <w:autoSpaceDE w:val="0"/>
              <w:autoSpaceDN w:val="0"/>
              <w:adjustRightInd w:val="0"/>
              <w:jc w:val="both"/>
              <w:rPr>
                <w:sz w:val="18"/>
                <w:szCs w:val="18"/>
              </w:rPr>
            </w:pPr>
            <w:r w:rsidRPr="0051257A">
              <w:rPr>
                <w:sz w:val="18"/>
                <w:szCs w:val="18"/>
                <w:lang w:eastAsia="ru-RU"/>
              </w:rPr>
              <w:t>ООО «Газпром проектирование»</w:t>
            </w:r>
          </w:p>
        </w:tc>
        <w:tc>
          <w:tcPr>
            <w:tcW w:w="833" w:type="pct"/>
            <w:shd w:val="clear" w:color="auto" w:fill="auto"/>
          </w:tcPr>
          <w:p w14:paraId="3FA3270D"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11DF529" w14:textId="28A5911F" w:rsidR="003B5B2B" w:rsidRPr="0051257A" w:rsidRDefault="003B5B2B" w:rsidP="003B5B2B">
            <w:pPr>
              <w:autoSpaceDE w:val="0"/>
              <w:autoSpaceDN w:val="0"/>
              <w:adjustRightInd w:val="0"/>
              <w:jc w:val="both"/>
              <w:rPr>
                <w:sz w:val="18"/>
                <w:szCs w:val="18"/>
              </w:rPr>
            </w:pPr>
            <w:r w:rsidRPr="0051257A">
              <w:rPr>
                <w:sz w:val="18"/>
                <w:szCs w:val="18"/>
              </w:rPr>
              <w:t>Пропущено первое предложение в абзаце и подпункт а) в перечислении, на который далее идут ссылки по тексту документа (в п.34).</w:t>
            </w:r>
          </w:p>
        </w:tc>
        <w:tc>
          <w:tcPr>
            <w:tcW w:w="1250" w:type="pct"/>
            <w:shd w:val="clear" w:color="auto" w:fill="auto"/>
          </w:tcPr>
          <w:p w14:paraId="25532520"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72BD232E"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01C40097" w14:textId="5CFBA281" w:rsidR="003B5B2B" w:rsidRPr="0051257A" w:rsidRDefault="003B5B2B" w:rsidP="003B5B2B">
            <w:pPr>
              <w:jc w:val="both"/>
              <w:rPr>
                <w:sz w:val="18"/>
                <w:szCs w:val="18"/>
                <w:lang w:eastAsia="ru-RU"/>
              </w:rPr>
            </w:pPr>
            <w:r w:rsidRPr="0051257A">
              <w:rPr>
                <w:sz w:val="18"/>
                <w:szCs w:val="18"/>
                <w:lang w:eastAsia="ru-RU"/>
              </w:rPr>
              <w:t>Первое предложение – «При проведении сертификации заявитель:»</w:t>
            </w:r>
          </w:p>
        </w:tc>
        <w:tc>
          <w:tcPr>
            <w:tcW w:w="416" w:type="pct"/>
            <w:shd w:val="clear" w:color="auto" w:fill="auto"/>
          </w:tcPr>
          <w:p w14:paraId="5018F93E" w14:textId="77777777" w:rsidR="003B5B2B" w:rsidRPr="0051257A" w:rsidRDefault="003B5B2B" w:rsidP="003B5B2B">
            <w:pPr>
              <w:jc w:val="both"/>
              <w:rPr>
                <w:b/>
                <w:bCs/>
                <w:sz w:val="18"/>
                <w:szCs w:val="18"/>
                <w:lang w:eastAsia="ru-RU"/>
              </w:rPr>
            </w:pPr>
          </w:p>
        </w:tc>
      </w:tr>
      <w:tr w:rsidR="0051257A" w:rsidRPr="0051257A" w14:paraId="27C82DDA" w14:textId="691E941E" w:rsidTr="0051257A">
        <w:trPr>
          <w:trHeight w:val="526"/>
        </w:trPr>
        <w:tc>
          <w:tcPr>
            <w:tcW w:w="138" w:type="pct"/>
            <w:shd w:val="clear" w:color="auto" w:fill="auto"/>
          </w:tcPr>
          <w:p w14:paraId="6F7F6B6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64890A3" w14:textId="72C84169" w:rsidR="003B5B2B" w:rsidRPr="0051257A" w:rsidRDefault="003B5B2B" w:rsidP="003B5B2B">
            <w:pPr>
              <w:autoSpaceDE w:val="0"/>
              <w:autoSpaceDN w:val="0"/>
              <w:adjustRightInd w:val="0"/>
              <w:jc w:val="both"/>
              <w:rPr>
                <w:sz w:val="18"/>
                <w:szCs w:val="18"/>
              </w:rPr>
            </w:pPr>
            <w:r w:rsidRPr="0051257A">
              <w:rPr>
                <w:sz w:val="18"/>
                <w:szCs w:val="18"/>
              </w:rPr>
              <w:t>Раздел VIII</w:t>
            </w:r>
          </w:p>
        </w:tc>
        <w:tc>
          <w:tcPr>
            <w:tcW w:w="417" w:type="pct"/>
            <w:shd w:val="clear" w:color="auto" w:fill="auto"/>
          </w:tcPr>
          <w:p w14:paraId="104FC570" w14:textId="77777777" w:rsidR="003B5B2B" w:rsidRPr="0051257A" w:rsidRDefault="003B5B2B" w:rsidP="003B5B2B">
            <w:pPr>
              <w:autoSpaceDE w:val="0"/>
              <w:autoSpaceDN w:val="0"/>
              <w:adjustRightInd w:val="0"/>
              <w:jc w:val="both"/>
              <w:rPr>
                <w:sz w:val="18"/>
                <w:szCs w:val="18"/>
              </w:rPr>
            </w:pPr>
            <w:r w:rsidRPr="0051257A">
              <w:rPr>
                <w:sz w:val="18"/>
                <w:szCs w:val="18"/>
              </w:rPr>
              <w:t>ФГБУ ВНИИПО МЧС России №</w:t>
            </w:r>
          </w:p>
          <w:p w14:paraId="5F560FC9" w14:textId="77777777" w:rsidR="003B5B2B" w:rsidRPr="0051257A" w:rsidRDefault="003B5B2B" w:rsidP="003B5B2B">
            <w:pPr>
              <w:pStyle w:val="1"/>
              <w:jc w:val="both"/>
              <w:rPr>
                <w:snapToGrid/>
                <w:sz w:val="18"/>
                <w:szCs w:val="18"/>
                <w:lang w:eastAsia="en-US"/>
              </w:rPr>
            </w:pPr>
            <w:r w:rsidRPr="0051257A">
              <w:rPr>
                <w:snapToGrid/>
                <w:sz w:val="18"/>
                <w:szCs w:val="18"/>
                <w:lang w:eastAsia="en-US"/>
              </w:rPr>
              <w:t>395/19км-12 от 28.06.2023</w:t>
            </w:r>
          </w:p>
          <w:p w14:paraId="28E16980" w14:textId="1E9D36E6" w:rsidR="003B5B2B" w:rsidRPr="0051257A" w:rsidRDefault="003B5B2B" w:rsidP="003B5B2B">
            <w:pPr>
              <w:autoSpaceDE w:val="0"/>
              <w:autoSpaceDN w:val="0"/>
              <w:adjustRightInd w:val="0"/>
              <w:jc w:val="both"/>
              <w:rPr>
                <w:sz w:val="18"/>
                <w:szCs w:val="18"/>
              </w:rPr>
            </w:pPr>
          </w:p>
        </w:tc>
        <w:tc>
          <w:tcPr>
            <w:tcW w:w="833" w:type="pct"/>
            <w:shd w:val="clear" w:color="auto" w:fill="auto"/>
          </w:tcPr>
          <w:p w14:paraId="6A991463" w14:textId="16F834C1" w:rsidR="003B5B2B" w:rsidRPr="0051257A" w:rsidRDefault="003B5B2B" w:rsidP="003B5B2B">
            <w:pPr>
              <w:autoSpaceDE w:val="0"/>
              <w:autoSpaceDN w:val="0"/>
              <w:adjustRightInd w:val="0"/>
              <w:jc w:val="both"/>
              <w:rPr>
                <w:sz w:val="18"/>
                <w:szCs w:val="18"/>
              </w:rPr>
            </w:pPr>
          </w:p>
        </w:tc>
        <w:tc>
          <w:tcPr>
            <w:tcW w:w="973" w:type="pct"/>
            <w:shd w:val="clear" w:color="auto" w:fill="auto"/>
          </w:tcPr>
          <w:p w14:paraId="76298C5E" w14:textId="131CD92A" w:rsidR="003B5B2B" w:rsidRPr="0051257A" w:rsidRDefault="003B5B2B" w:rsidP="003B5B2B">
            <w:pPr>
              <w:autoSpaceDE w:val="0"/>
              <w:autoSpaceDN w:val="0"/>
              <w:adjustRightInd w:val="0"/>
              <w:jc w:val="both"/>
              <w:rPr>
                <w:sz w:val="18"/>
                <w:szCs w:val="18"/>
              </w:rPr>
            </w:pPr>
            <w:r w:rsidRPr="0051257A">
              <w:rPr>
                <w:sz w:val="18"/>
                <w:szCs w:val="18"/>
              </w:rPr>
              <w:t>Доработать положения проекта технического регламента, регулирующие процедуру декларирования соответствия в части:</w:t>
            </w:r>
          </w:p>
          <w:p w14:paraId="32FAED42" w14:textId="77777777" w:rsidR="003B5B2B" w:rsidRPr="0051257A" w:rsidRDefault="003B5B2B" w:rsidP="003B5B2B">
            <w:pPr>
              <w:autoSpaceDE w:val="0"/>
              <w:autoSpaceDN w:val="0"/>
              <w:adjustRightInd w:val="0"/>
              <w:jc w:val="both"/>
              <w:rPr>
                <w:sz w:val="18"/>
                <w:szCs w:val="18"/>
              </w:rPr>
            </w:pPr>
            <w:r w:rsidRPr="0051257A">
              <w:rPr>
                <w:sz w:val="18"/>
                <w:szCs w:val="18"/>
              </w:rPr>
              <w:t>- обязанности передачи заявителем доказательственных материалов в уполномоченный орган или орган по сертификации, осуществляющие регистрацию деклараций;</w:t>
            </w:r>
          </w:p>
          <w:p w14:paraId="0DAFFF59" w14:textId="01A361F7" w:rsidR="003B5B2B" w:rsidRPr="0051257A" w:rsidRDefault="003B5B2B" w:rsidP="003B5B2B">
            <w:pPr>
              <w:autoSpaceDE w:val="0"/>
              <w:autoSpaceDN w:val="0"/>
              <w:adjustRightInd w:val="0"/>
              <w:jc w:val="both"/>
              <w:rPr>
                <w:sz w:val="18"/>
                <w:szCs w:val="18"/>
              </w:rPr>
            </w:pPr>
            <w:r w:rsidRPr="0051257A">
              <w:rPr>
                <w:sz w:val="18"/>
                <w:szCs w:val="18"/>
              </w:rPr>
              <w:t>- внесения информации о сроках хранения переданных доказательственных материалов в уполномоченном органе или органе по сертификации, осуществляющих регистрацию деклараций.</w:t>
            </w:r>
          </w:p>
        </w:tc>
        <w:tc>
          <w:tcPr>
            <w:tcW w:w="1250" w:type="pct"/>
            <w:shd w:val="clear" w:color="auto" w:fill="auto"/>
          </w:tcPr>
          <w:p w14:paraId="73F1E764" w14:textId="7A233723" w:rsidR="003B5B2B" w:rsidRPr="0051257A" w:rsidRDefault="003B5B2B" w:rsidP="003B5B2B">
            <w:pPr>
              <w:autoSpaceDE w:val="0"/>
              <w:autoSpaceDN w:val="0"/>
              <w:adjustRightInd w:val="0"/>
              <w:jc w:val="both"/>
              <w:rPr>
                <w:sz w:val="18"/>
                <w:szCs w:val="18"/>
              </w:rPr>
            </w:pPr>
            <w:r w:rsidRPr="0051257A">
              <w:rPr>
                <w:sz w:val="18"/>
                <w:szCs w:val="18"/>
              </w:rPr>
              <w:t>В Российской Федерации декларации о соответствии продукции регистрируются в едином реестре сертификатов соответствия и деклараций о соответствии Федеральной службы по аккредитации в электронной форме с использованием информационно-телекоммуникационной сети «Интернет» посредством специализированного сервиса автоматизированной электронной регистрации деклараций о соответствии.</w:t>
            </w:r>
          </w:p>
          <w:p w14:paraId="33E3A398" w14:textId="2246DD0B" w:rsidR="003B5B2B" w:rsidRPr="0051257A" w:rsidRDefault="003B5B2B" w:rsidP="003B5B2B">
            <w:pPr>
              <w:autoSpaceDE w:val="0"/>
              <w:autoSpaceDN w:val="0"/>
              <w:adjustRightInd w:val="0"/>
              <w:jc w:val="both"/>
              <w:rPr>
                <w:sz w:val="18"/>
                <w:szCs w:val="18"/>
              </w:rPr>
            </w:pPr>
            <w:r w:rsidRPr="0051257A">
              <w:rPr>
                <w:sz w:val="18"/>
                <w:szCs w:val="18"/>
              </w:rPr>
              <w:t>В государствах-членах ЕАЭС правом регистрации деклараций обладают также аккредитованные органы по сертификации.</w:t>
            </w:r>
          </w:p>
        </w:tc>
        <w:tc>
          <w:tcPr>
            <w:tcW w:w="602" w:type="pct"/>
            <w:shd w:val="clear" w:color="auto" w:fill="auto"/>
          </w:tcPr>
          <w:p w14:paraId="205D3A1A"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7544FCA4" w14:textId="77777777" w:rsidR="003B5B2B" w:rsidRPr="0051257A" w:rsidRDefault="003B5B2B" w:rsidP="003B5B2B">
            <w:pPr>
              <w:jc w:val="both"/>
              <w:rPr>
                <w:sz w:val="18"/>
                <w:szCs w:val="18"/>
                <w:lang w:eastAsia="ru-RU"/>
              </w:rPr>
            </w:pPr>
          </w:p>
          <w:p w14:paraId="0E8EA7CA" w14:textId="2B890891" w:rsidR="003B5B2B" w:rsidRPr="0051257A" w:rsidRDefault="003B5B2B" w:rsidP="003B5B2B">
            <w:pPr>
              <w:jc w:val="both"/>
              <w:rPr>
                <w:sz w:val="18"/>
                <w:szCs w:val="18"/>
                <w:lang w:eastAsia="ru-RU"/>
              </w:rPr>
            </w:pPr>
            <w:r w:rsidRPr="0051257A">
              <w:rPr>
                <w:sz w:val="18"/>
                <w:szCs w:val="18"/>
                <w:lang w:eastAsia="ru-RU"/>
              </w:rPr>
              <w:t>Добавлен новый пункт: «Декларация о соответствии подлежит регистрации в едином реестре выданных сертификатов соответствия и зарегистрированных деклараций о соответствии в порядке, утверждаемым Евразийской экономической комиссией.»</w:t>
            </w:r>
          </w:p>
          <w:p w14:paraId="6E6F1BFE" w14:textId="77777777" w:rsidR="003B5B2B" w:rsidRPr="0051257A" w:rsidRDefault="003B5B2B" w:rsidP="003B5B2B">
            <w:pPr>
              <w:jc w:val="both"/>
              <w:rPr>
                <w:sz w:val="18"/>
                <w:szCs w:val="18"/>
                <w:lang w:eastAsia="ru-RU"/>
              </w:rPr>
            </w:pPr>
          </w:p>
          <w:p w14:paraId="3F07C2C7" w14:textId="3DF64A47" w:rsidR="003B5B2B" w:rsidRPr="0051257A" w:rsidRDefault="003B5B2B" w:rsidP="003B5B2B">
            <w:pPr>
              <w:jc w:val="both"/>
              <w:rPr>
                <w:sz w:val="18"/>
                <w:szCs w:val="18"/>
                <w:lang w:eastAsia="ru-RU"/>
              </w:rPr>
            </w:pPr>
          </w:p>
        </w:tc>
        <w:tc>
          <w:tcPr>
            <w:tcW w:w="416" w:type="pct"/>
            <w:shd w:val="clear" w:color="auto" w:fill="auto"/>
          </w:tcPr>
          <w:p w14:paraId="55251F82" w14:textId="55299A7C" w:rsidR="003B5B2B" w:rsidRPr="0051257A" w:rsidRDefault="003B5B2B" w:rsidP="003B5B2B">
            <w:pPr>
              <w:jc w:val="both"/>
              <w:rPr>
                <w:sz w:val="18"/>
                <w:szCs w:val="18"/>
                <w:lang w:eastAsia="ru-RU"/>
              </w:rPr>
            </w:pPr>
            <w:r w:rsidRPr="0051257A">
              <w:rPr>
                <w:b/>
                <w:sz w:val="18"/>
                <w:szCs w:val="18"/>
                <w:lang w:eastAsia="ru-RU"/>
              </w:rPr>
              <w:t>Отработано</w:t>
            </w:r>
            <w:r w:rsidRPr="0051257A">
              <w:rPr>
                <w:sz w:val="18"/>
                <w:szCs w:val="18"/>
                <w:lang w:eastAsia="ru-RU"/>
              </w:rPr>
              <w:t>.</w:t>
            </w:r>
          </w:p>
        </w:tc>
      </w:tr>
      <w:tr w:rsidR="0051257A" w:rsidRPr="0051257A" w14:paraId="5A2A7E53" w14:textId="0C36AB8D" w:rsidTr="0051257A">
        <w:trPr>
          <w:trHeight w:val="526"/>
        </w:trPr>
        <w:tc>
          <w:tcPr>
            <w:tcW w:w="138" w:type="pct"/>
            <w:shd w:val="clear" w:color="auto" w:fill="auto"/>
          </w:tcPr>
          <w:p w14:paraId="0A4ABD1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044E7B4" w14:textId="51C772FE" w:rsidR="003B5B2B" w:rsidRPr="0051257A" w:rsidRDefault="003B5B2B" w:rsidP="003B5B2B">
            <w:pPr>
              <w:autoSpaceDE w:val="0"/>
              <w:autoSpaceDN w:val="0"/>
              <w:adjustRightInd w:val="0"/>
              <w:jc w:val="both"/>
              <w:rPr>
                <w:sz w:val="18"/>
                <w:szCs w:val="18"/>
              </w:rPr>
            </w:pPr>
            <w:r w:rsidRPr="0051257A">
              <w:rPr>
                <w:sz w:val="18"/>
                <w:szCs w:val="18"/>
              </w:rPr>
              <w:t>Пункт 32</w:t>
            </w:r>
          </w:p>
        </w:tc>
        <w:tc>
          <w:tcPr>
            <w:tcW w:w="417" w:type="pct"/>
            <w:shd w:val="clear" w:color="auto" w:fill="auto"/>
          </w:tcPr>
          <w:p w14:paraId="70135F05" w14:textId="77777777" w:rsidR="003B5B2B" w:rsidRPr="0051257A" w:rsidRDefault="003B5B2B" w:rsidP="003B5B2B">
            <w:pPr>
              <w:autoSpaceDE w:val="0"/>
              <w:autoSpaceDN w:val="0"/>
              <w:adjustRightInd w:val="0"/>
              <w:jc w:val="both"/>
              <w:rPr>
                <w:sz w:val="18"/>
                <w:szCs w:val="18"/>
              </w:rPr>
            </w:pPr>
            <w:r w:rsidRPr="0051257A">
              <w:rPr>
                <w:sz w:val="18"/>
                <w:szCs w:val="18"/>
              </w:rPr>
              <w:t>ФГБУ ВНИИПО МЧС России №</w:t>
            </w:r>
          </w:p>
          <w:p w14:paraId="32314485" w14:textId="77777777" w:rsidR="003B5B2B" w:rsidRPr="0051257A" w:rsidRDefault="003B5B2B" w:rsidP="003B5B2B">
            <w:pPr>
              <w:pStyle w:val="1"/>
              <w:jc w:val="both"/>
              <w:rPr>
                <w:snapToGrid/>
                <w:sz w:val="18"/>
                <w:szCs w:val="18"/>
                <w:lang w:eastAsia="en-US"/>
              </w:rPr>
            </w:pPr>
            <w:r w:rsidRPr="0051257A">
              <w:rPr>
                <w:snapToGrid/>
                <w:sz w:val="18"/>
                <w:szCs w:val="18"/>
                <w:lang w:eastAsia="en-US"/>
              </w:rPr>
              <w:t>395/19км-12 от 28.06.2023</w:t>
            </w:r>
          </w:p>
          <w:p w14:paraId="1E79E81E" w14:textId="03A87168" w:rsidR="003B5B2B" w:rsidRPr="0051257A" w:rsidRDefault="003B5B2B" w:rsidP="003B5B2B">
            <w:pPr>
              <w:autoSpaceDE w:val="0"/>
              <w:autoSpaceDN w:val="0"/>
              <w:adjustRightInd w:val="0"/>
              <w:jc w:val="both"/>
              <w:rPr>
                <w:sz w:val="18"/>
                <w:szCs w:val="18"/>
              </w:rPr>
            </w:pPr>
          </w:p>
        </w:tc>
        <w:tc>
          <w:tcPr>
            <w:tcW w:w="833" w:type="pct"/>
            <w:shd w:val="clear" w:color="auto" w:fill="auto"/>
          </w:tcPr>
          <w:p w14:paraId="20363944" w14:textId="77777777" w:rsidR="003B5B2B" w:rsidRPr="0051257A" w:rsidRDefault="003B5B2B" w:rsidP="003B5B2B">
            <w:pPr>
              <w:autoSpaceDE w:val="0"/>
              <w:autoSpaceDN w:val="0"/>
              <w:adjustRightInd w:val="0"/>
              <w:jc w:val="both"/>
              <w:rPr>
                <w:sz w:val="18"/>
                <w:szCs w:val="18"/>
              </w:rPr>
            </w:pPr>
            <w:r w:rsidRPr="0051257A">
              <w:rPr>
                <w:sz w:val="18"/>
                <w:szCs w:val="18"/>
              </w:rPr>
              <w:t>При проведении сертификации заявитель:</w:t>
            </w:r>
          </w:p>
          <w:p w14:paraId="26ED08AE" w14:textId="77777777" w:rsidR="003B5B2B" w:rsidRPr="0051257A" w:rsidRDefault="003B5B2B" w:rsidP="003B5B2B">
            <w:pPr>
              <w:autoSpaceDE w:val="0"/>
              <w:autoSpaceDN w:val="0"/>
              <w:adjustRightInd w:val="0"/>
              <w:jc w:val="both"/>
              <w:rPr>
                <w:sz w:val="18"/>
                <w:szCs w:val="18"/>
              </w:rPr>
            </w:pPr>
            <w:r w:rsidRPr="0051257A">
              <w:rPr>
                <w:sz w:val="18"/>
                <w:szCs w:val="18"/>
              </w:rPr>
              <w:t>а) представляет заявку на проведение сертификации и комплект документов, который включает:</w:t>
            </w:r>
          </w:p>
          <w:p w14:paraId="45CA86D0" w14:textId="760B3494" w:rsidR="003B5B2B" w:rsidRPr="0051257A" w:rsidRDefault="003B5B2B" w:rsidP="003B5B2B">
            <w:pPr>
              <w:autoSpaceDE w:val="0"/>
              <w:autoSpaceDN w:val="0"/>
              <w:adjustRightInd w:val="0"/>
              <w:jc w:val="both"/>
              <w:rPr>
                <w:sz w:val="18"/>
                <w:szCs w:val="18"/>
              </w:rPr>
            </w:pPr>
            <w:r w:rsidRPr="0051257A">
              <w:rPr>
                <w:sz w:val="18"/>
                <w:szCs w:val="18"/>
              </w:rPr>
              <w:t>копию протокола исследований (испытаний) образца (типового образца) строительных материалов и изделий, подтверждающего соответствие фактических значений существенных характеристик строительных материалов и изделий (при наличии);</w:t>
            </w:r>
          </w:p>
        </w:tc>
        <w:tc>
          <w:tcPr>
            <w:tcW w:w="973" w:type="pct"/>
            <w:shd w:val="clear" w:color="auto" w:fill="auto"/>
          </w:tcPr>
          <w:p w14:paraId="402AB3CC" w14:textId="1EA978D8" w:rsidR="003B5B2B" w:rsidRPr="0051257A" w:rsidRDefault="003B5B2B" w:rsidP="003B5B2B">
            <w:pPr>
              <w:autoSpaceDE w:val="0"/>
              <w:autoSpaceDN w:val="0"/>
              <w:adjustRightInd w:val="0"/>
              <w:jc w:val="both"/>
              <w:rPr>
                <w:sz w:val="18"/>
                <w:szCs w:val="18"/>
              </w:rPr>
            </w:pPr>
            <w:r w:rsidRPr="0051257A">
              <w:rPr>
                <w:sz w:val="18"/>
                <w:szCs w:val="18"/>
              </w:rPr>
              <w:t>Исключить абзац 5 подпункта а) пункта 32 проекта технического регламента.</w:t>
            </w:r>
          </w:p>
          <w:p w14:paraId="05A2B115" w14:textId="20EE315F" w:rsidR="003B5B2B" w:rsidRPr="0051257A" w:rsidRDefault="003B5B2B" w:rsidP="003B5B2B">
            <w:pPr>
              <w:autoSpaceDE w:val="0"/>
              <w:autoSpaceDN w:val="0"/>
              <w:adjustRightInd w:val="0"/>
              <w:jc w:val="both"/>
              <w:rPr>
                <w:sz w:val="18"/>
                <w:szCs w:val="18"/>
              </w:rPr>
            </w:pPr>
          </w:p>
        </w:tc>
        <w:tc>
          <w:tcPr>
            <w:tcW w:w="1250" w:type="pct"/>
            <w:shd w:val="clear" w:color="auto" w:fill="auto"/>
          </w:tcPr>
          <w:p w14:paraId="6CE8BE42" w14:textId="7087C0BB" w:rsidR="003B5B2B" w:rsidRPr="0051257A" w:rsidRDefault="003B5B2B" w:rsidP="003B5B2B">
            <w:pPr>
              <w:autoSpaceDE w:val="0"/>
              <w:autoSpaceDN w:val="0"/>
              <w:adjustRightInd w:val="0"/>
              <w:jc w:val="both"/>
              <w:rPr>
                <w:sz w:val="18"/>
                <w:szCs w:val="18"/>
              </w:rPr>
            </w:pPr>
            <w:r w:rsidRPr="0051257A">
              <w:rPr>
                <w:sz w:val="18"/>
                <w:szCs w:val="18"/>
              </w:rPr>
              <w:t>Абзацем 5 подпункта а) пункта 32 проекта технического регламента установлено, что при проведении сертификации заявитель представляет заявку на проведение сертификации и комплект документов, который включает, наряду с другими документами, копию протокола исследований (испытаний) образца (типового образца) строительных материалов и изделий, подтверждающего соответствие фактических значений существенных характеристик строительных материалов и изделий (при наличии).</w:t>
            </w:r>
          </w:p>
          <w:p w14:paraId="4D702C19" w14:textId="37D7E562" w:rsidR="003B5B2B" w:rsidRPr="0051257A" w:rsidRDefault="003B5B2B" w:rsidP="003B5B2B">
            <w:pPr>
              <w:autoSpaceDE w:val="0"/>
              <w:autoSpaceDN w:val="0"/>
              <w:adjustRightInd w:val="0"/>
              <w:jc w:val="both"/>
              <w:rPr>
                <w:sz w:val="18"/>
                <w:szCs w:val="18"/>
              </w:rPr>
            </w:pPr>
            <w:r w:rsidRPr="0051257A">
              <w:rPr>
                <w:sz w:val="18"/>
                <w:szCs w:val="18"/>
              </w:rPr>
              <w:t>В соответствии с типовыми схемами сертификации, сертификационные испытания являются одним из этапов сертификации и не могут быть проведены до подачи заявителем заявки на проведение сертификации в аккредитованный орган по сертификации.</w:t>
            </w:r>
          </w:p>
        </w:tc>
        <w:tc>
          <w:tcPr>
            <w:tcW w:w="602" w:type="pct"/>
            <w:shd w:val="clear" w:color="auto" w:fill="auto"/>
          </w:tcPr>
          <w:p w14:paraId="4907744B" w14:textId="77777777" w:rsidR="003B5B2B" w:rsidRPr="0051257A" w:rsidRDefault="003B5B2B" w:rsidP="003B5B2B">
            <w:pPr>
              <w:jc w:val="both"/>
              <w:rPr>
                <w:b/>
                <w:bCs/>
                <w:sz w:val="18"/>
                <w:szCs w:val="18"/>
                <w:lang w:eastAsia="ru-RU"/>
              </w:rPr>
            </w:pPr>
            <w:r w:rsidRPr="0051257A">
              <w:rPr>
                <w:b/>
                <w:bCs/>
                <w:sz w:val="18"/>
                <w:szCs w:val="18"/>
                <w:lang w:eastAsia="ru-RU"/>
              </w:rPr>
              <w:t xml:space="preserve">Не принято. </w:t>
            </w:r>
          </w:p>
          <w:p w14:paraId="650040FC" w14:textId="77777777" w:rsidR="003B5B2B" w:rsidRPr="0051257A" w:rsidRDefault="003B5B2B" w:rsidP="003B5B2B">
            <w:pPr>
              <w:jc w:val="both"/>
              <w:rPr>
                <w:b/>
                <w:bCs/>
                <w:sz w:val="18"/>
                <w:szCs w:val="18"/>
                <w:lang w:eastAsia="ru-RU"/>
              </w:rPr>
            </w:pPr>
          </w:p>
          <w:p w14:paraId="6358A122" w14:textId="541F1F7A" w:rsidR="003B5B2B" w:rsidRPr="0051257A" w:rsidRDefault="003B5B2B" w:rsidP="003B5B2B">
            <w:pPr>
              <w:jc w:val="both"/>
              <w:rPr>
                <w:sz w:val="18"/>
                <w:szCs w:val="18"/>
                <w:lang w:eastAsia="ru-RU"/>
              </w:rPr>
            </w:pPr>
            <w:r w:rsidRPr="0051257A">
              <w:rPr>
                <w:sz w:val="18"/>
                <w:szCs w:val="18"/>
                <w:lang w:eastAsia="ru-RU"/>
              </w:rPr>
              <w:t xml:space="preserve">Данный пункт представлен с примечанием «при наличии». Заявитель вправе предоставлять протоколы испытаний, если они имеются в определенных случаях. </w:t>
            </w:r>
          </w:p>
        </w:tc>
        <w:tc>
          <w:tcPr>
            <w:tcW w:w="416" w:type="pct"/>
            <w:shd w:val="clear" w:color="auto" w:fill="auto"/>
          </w:tcPr>
          <w:p w14:paraId="285FF43A" w14:textId="77777777" w:rsidR="003B5B2B" w:rsidRPr="0051257A" w:rsidRDefault="003B5B2B" w:rsidP="003B5B2B">
            <w:pPr>
              <w:jc w:val="both"/>
              <w:rPr>
                <w:sz w:val="18"/>
                <w:szCs w:val="18"/>
                <w:lang w:eastAsia="ru-RU"/>
              </w:rPr>
            </w:pPr>
          </w:p>
        </w:tc>
      </w:tr>
      <w:tr w:rsidR="0051257A" w:rsidRPr="0051257A" w14:paraId="61C19582" w14:textId="04290ACC" w:rsidTr="0051257A">
        <w:trPr>
          <w:trHeight w:val="526"/>
        </w:trPr>
        <w:tc>
          <w:tcPr>
            <w:tcW w:w="138" w:type="pct"/>
            <w:shd w:val="clear" w:color="auto" w:fill="auto"/>
          </w:tcPr>
          <w:p w14:paraId="37B27BE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5485762" w14:textId="4709431F" w:rsidR="003B5B2B" w:rsidRPr="0051257A" w:rsidRDefault="003B5B2B" w:rsidP="003B5B2B">
            <w:pPr>
              <w:autoSpaceDE w:val="0"/>
              <w:autoSpaceDN w:val="0"/>
              <w:adjustRightInd w:val="0"/>
              <w:jc w:val="both"/>
              <w:rPr>
                <w:sz w:val="18"/>
                <w:szCs w:val="18"/>
              </w:rPr>
            </w:pPr>
            <w:r w:rsidRPr="0051257A">
              <w:rPr>
                <w:sz w:val="18"/>
                <w:szCs w:val="18"/>
              </w:rPr>
              <w:t>Пункт 34 абзац 3</w:t>
            </w:r>
          </w:p>
        </w:tc>
        <w:tc>
          <w:tcPr>
            <w:tcW w:w="417" w:type="pct"/>
            <w:shd w:val="clear" w:color="auto" w:fill="auto"/>
          </w:tcPr>
          <w:p w14:paraId="534D3E37" w14:textId="1B0C01FB" w:rsidR="003B5B2B" w:rsidRPr="0051257A" w:rsidRDefault="003B5B2B" w:rsidP="003B5B2B">
            <w:pPr>
              <w:autoSpaceDE w:val="0"/>
              <w:autoSpaceDN w:val="0"/>
              <w:adjustRightInd w:val="0"/>
              <w:jc w:val="both"/>
              <w:rPr>
                <w:sz w:val="18"/>
                <w:szCs w:val="18"/>
              </w:rPr>
            </w:pPr>
            <w:r w:rsidRPr="0051257A">
              <w:rPr>
                <w:sz w:val="18"/>
                <w:szCs w:val="18"/>
              </w:rPr>
              <w:t>ООО «НТЦ «СибНИИцемент» №НТЦ-246 от 30.08.2023</w:t>
            </w:r>
          </w:p>
        </w:tc>
        <w:tc>
          <w:tcPr>
            <w:tcW w:w="833" w:type="pct"/>
            <w:shd w:val="clear" w:color="auto" w:fill="auto"/>
          </w:tcPr>
          <w:p w14:paraId="26362F3A" w14:textId="77777777" w:rsidR="003B5B2B" w:rsidRPr="0051257A" w:rsidRDefault="003B5B2B" w:rsidP="003B5B2B">
            <w:pPr>
              <w:autoSpaceDE w:val="0"/>
              <w:autoSpaceDN w:val="0"/>
              <w:adjustRightInd w:val="0"/>
              <w:jc w:val="both"/>
              <w:rPr>
                <w:sz w:val="18"/>
                <w:szCs w:val="18"/>
              </w:rPr>
            </w:pPr>
            <w:r w:rsidRPr="0051257A">
              <w:rPr>
                <w:sz w:val="18"/>
                <w:szCs w:val="18"/>
              </w:rPr>
              <w:t>Техническая документация, представленная в соответствии с подпунктом «а» пункта 32 настоящего технического регламента, должна содержать:</w:t>
            </w:r>
          </w:p>
          <w:p w14:paraId="5558A83C" w14:textId="75A06B02" w:rsidR="003B5B2B" w:rsidRPr="0051257A" w:rsidRDefault="003B5B2B" w:rsidP="003B5B2B">
            <w:pPr>
              <w:autoSpaceDE w:val="0"/>
              <w:autoSpaceDN w:val="0"/>
              <w:adjustRightInd w:val="0"/>
              <w:jc w:val="both"/>
              <w:rPr>
                <w:sz w:val="18"/>
                <w:szCs w:val="18"/>
              </w:rPr>
            </w:pPr>
            <w:r w:rsidRPr="0051257A">
              <w:rPr>
                <w:sz w:val="18"/>
                <w:szCs w:val="18"/>
              </w:rPr>
              <w:t>Описание мер по обеспечению безопасности строительных материалов и изделий и сохранению их существенных характеристик на стадии строительства, монтажа, наладки, эксплуатации, хранения, перевозки, реализации и безопасности при утилизации (при необходимости).</w:t>
            </w:r>
          </w:p>
        </w:tc>
        <w:tc>
          <w:tcPr>
            <w:tcW w:w="973" w:type="pct"/>
            <w:shd w:val="clear" w:color="auto" w:fill="auto"/>
          </w:tcPr>
          <w:p w14:paraId="453AE0FC" w14:textId="438A327D" w:rsidR="003B5B2B" w:rsidRPr="0051257A" w:rsidRDefault="003B5B2B" w:rsidP="003B5B2B">
            <w:pPr>
              <w:autoSpaceDE w:val="0"/>
              <w:autoSpaceDN w:val="0"/>
              <w:adjustRightInd w:val="0"/>
              <w:jc w:val="both"/>
              <w:rPr>
                <w:sz w:val="18"/>
                <w:szCs w:val="18"/>
              </w:rPr>
            </w:pPr>
            <w:r w:rsidRPr="0051257A">
              <w:rPr>
                <w:sz w:val="18"/>
                <w:szCs w:val="18"/>
              </w:rPr>
              <w:t>Необходимо устранить противоречия ГОСТ Р 58100 и п. 34 рассматриваемого ТР ЕАЭС.</w:t>
            </w:r>
          </w:p>
        </w:tc>
        <w:tc>
          <w:tcPr>
            <w:tcW w:w="1250" w:type="pct"/>
            <w:shd w:val="clear" w:color="auto" w:fill="auto"/>
          </w:tcPr>
          <w:p w14:paraId="70F5C540" w14:textId="77777777" w:rsidR="003B5B2B" w:rsidRPr="0051257A" w:rsidRDefault="003B5B2B" w:rsidP="003B5B2B">
            <w:pPr>
              <w:autoSpaceDE w:val="0"/>
              <w:autoSpaceDN w:val="0"/>
              <w:adjustRightInd w:val="0"/>
              <w:jc w:val="both"/>
              <w:rPr>
                <w:sz w:val="18"/>
                <w:szCs w:val="18"/>
              </w:rPr>
            </w:pPr>
            <w:r w:rsidRPr="0051257A">
              <w:rPr>
                <w:sz w:val="18"/>
                <w:szCs w:val="18"/>
              </w:rPr>
              <w:t>П. 34 абз. 3 противоречит ГОСТ Р 58100 «Оценка соответствия. Правила сертификации цементов. Требования к технологическому регламенту производства цемента», которым определяется содержание Технологического регламента по производству цемента.</w:t>
            </w:r>
          </w:p>
          <w:p w14:paraId="7ED5FF8E" w14:textId="77777777" w:rsidR="003B5B2B" w:rsidRPr="0051257A" w:rsidRDefault="003B5B2B" w:rsidP="003B5B2B">
            <w:pPr>
              <w:autoSpaceDE w:val="0"/>
              <w:autoSpaceDN w:val="0"/>
              <w:adjustRightInd w:val="0"/>
              <w:jc w:val="both"/>
              <w:rPr>
                <w:sz w:val="18"/>
                <w:szCs w:val="18"/>
              </w:rPr>
            </w:pPr>
          </w:p>
        </w:tc>
        <w:tc>
          <w:tcPr>
            <w:tcW w:w="602" w:type="pct"/>
            <w:shd w:val="clear" w:color="auto" w:fill="auto"/>
          </w:tcPr>
          <w:p w14:paraId="3AD937B5" w14:textId="0EADEBE1" w:rsidR="003B5B2B" w:rsidRPr="0051257A" w:rsidRDefault="003B5B2B" w:rsidP="003B5B2B">
            <w:pPr>
              <w:jc w:val="both"/>
              <w:rPr>
                <w:b/>
                <w:bCs/>
                <w:sz w:val="18"/>
                <w:szCs w:val="18"/>
                <w:lang w:eastAsia="ru-RU"/>
              </w:rPr>
            </w:pPr>
            <w:r w:rsidRPr="0051257A">
              <w:rPr>
                <w:b/>
                <w:bCs/>
                <w:sz w:val="18"/>
                <w:szCs w:val="18"/>
                <w:lang w:eastAsia="ru-RU"/>
              </w:rPr>
              <w:t>Принято.</w:t>
            </w:r>
          </w:p>
          <w:p w14:paraId="3A3AF498" w14:textId="77777777" w:rsidR="003B5B2B" w:rsidRPr="0051257A" w:rsidRDefault="003B5B2B" w:rsidP="003B5B2B">
            <w:pPr>
              <w:jc w:val="both"/>
              <w:rPr>
                <w:sz w:val="18"/>
                <w:szCs w:val="18"/>
                <w:lang w:eastAsia="ru-RU"/>
              </w:rPr>
            </w:pPr>
          </w:p>
          <w:p w14:paraId="72B9ECE2" w14:textId="63A5A36D" w:rsidR="003B5B2B" w:rsidRPr="0051257A" w:rsidRDefault="003B5B2B" w:rsidP="003B5B2B">
            <w:pPr>
              <w:jc w:val="both"/>
              <w:rPr>
                <w:sz w:val="18"/>
                <w:szCs w:val="18"/>
                <w:lang w:eastAsia="ru-RU"/>
              </w:rPr>
            </w:pPr>
            <w:r w:rsidRPr="0051257A">
              <w:rPr>
                <w:sz w:val="18"/>
                <w:szCs w:val="18"/>
                <w:lang w:eastAsia="ru-RU"/>
              </w:rPr>
              <w:t xml:space="preserve">В пункт 34 добавлен абзац следующего содержания: «По желанию заявителя могут быть представлены и </w:t>
            </w:r>
            <w:proofErr w:type="gramStart"/>
            <w:r w:rsidRPr="0051257A">
              <w:rPr>
                <w:sz w:val="18"/>
                <w:szCs w:val="18"/>
                <w:lang w:eastAsia="ru-RU"/>
              </w:rPr>
              <w:t>другие технические данные</w:t>
            </w:r>
            <w:proofErr w:type="gramEnd"/>
            <w:r w:rsidRPr="0051257A">
              <w:rPr>
                <w:sz w:val="18"/>
                <w:szCs w:val="18"/>
                <w:lang w:eastAsia="ru-RU"/>
              </w:rPr>
              <w:t xml:space="preserve"> и сведения, содержащиеся в технической документации на строительные материалы и изделий.»</w:t>
            </w:r>
          </w:p>
        </w:tc>
        <w:tc>
          <w:tcPr>
            <w:tcW w:w="416" w:type="pct"/>
            <w:shd w:val="clear" w:color="auto" w:fill="auto"/>
          </w:tcPr>
          <w:p w14:paraId="358FF0A7" w14:textId="22F4CBB2" w:rsidR="003B5B2B" w:rsidRPr="0051257A" w:rsidRDefault="003B5B2B" w:rsidP="003B5B2B">
            <w:pPr>
              <w:jc w:val="both"/>
              <w:rPr>
                <w:sz w:val="18"/>
                <w:szCs w:val="18"/>
                <w:lang w:eastAsia="ru-RU"/>
              </w:rPr>
            </w:pPr>
            <w:r w:rsidRPr="0051257A">
              <w:rPr>
                <w:b/>
                <w:sz w:val="18"/>
                <w:szCs w:val="18"/>
                <w:lang w:eastAsia="ru-RU"/>
              </w:rPr>
              <w:t>Отработано</w:t>
            </w:r>
            <w:r w:rsidRPr="0051257A">
              <w:rPr>
                <w:sz w:val="18"/>
                <w:szCs w:val="18"/>
                <w:lang w:eastAsia="ru-RU"/>
              </w:rPr>
              <w:t>.</w:t>
            </w:r>
          </w:p>
        </w:tc>
      </w:tr>
      <w:tr w:rsidR="0051257A" w:rsidRPr="0051257A" w14:paraId="40F4F942" w14:textId="6E100783" w:rsidTr="0051257A">
        <w:trPr>
          <w:trHeight w:val="526"/>
        </w:trPr>
        <w:tc>
          <w:tcPr>
            <w:tcW w:w="138" w:type="pct"/>
            <w:shd w:val="clear" w:color="auto" w:fill="auto"/>
          </w:tcPr>
          <w:p w14:paraId="4A815E6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00F92FF" w14:textId="63763DBD" w:rsidR="003B5B2B" w:rsidRPr="0051257A" w:rsidRDefault="003B5B2B" w:rsidP="003B5B2B">
            <w:pPr>
              <w:autoSpaceDE w:val="0"/>
              <w:autoSpaceDN w:val="0"/>
              <w:adjustRightInd w:val="0"/>
              <w:jc w:val="both"/>
              <w:rPr>
                <w:sz w:val="18"/>
                <w:szCs w:val="18"/>
              </w:rPr>
            </w:pPr>
            <w:r w:rsidRPr="0051257A">
              <w:rPr>
                <w:sz w:val="18"/>
                <w:szCs w:val="18"/>
              </w:rPr>
              <w:t xml:space="preserve">Пункт 35 абзац 3 подпункта и) </w:t>
            </w:r>
          </w:p>
        </w:tc>
        <w:tc>
          <w:tcPr>
            <w:tcW w:w="417" w:type="pct"/>
            <w:shd w:val="clear" w:color="auto" w:fill="auto"/>
          </w:tcPr>
          <w:p w14:paraId="05BD43EC" w14:textId="77777777" w:rsidR="003B5B2B" w:rsidRPr="0051257A" w:rsidRDefault="003B5B2B" w:rsidP="003B5B2B">
            <w:pPr>
              <w:autoSpaceDE w:val="0"/>
              <w:autoSpaceDN w:val="0"/>
              <w:adjustRightInd w:val="0"/>
              <w:jc w:val="both"/>
              <w:rPr>
                <w:sz w:val="18"/>
                <w:szCs w:val="18"/>
              </w:rPr>
            </w:pPr>
            <w:r w:rsidRPr="0051257A">
              <w:rPr>
                <w:sz w:val="18"/>
                <w:szCs w:val="18"/>
              </w:rPr>
              <w:t>ФГБУ ВНИИПО МЧС России №</w:t>
            </w:r>
          </w:p>
          <w:p w14:paraId="48E373AD" w14:textId="77777777" w:rsidR="003B5B2B" w:rsidRPr="0051257A" w:rsidRDefault="003B5B2B" w:rsidP="003B5B2B">
            <w:pPr>
              <w:pStyle w:val="1"/>
              <w:jc w:val="both"/>
              <w:rPr>
                <w:snapToGrid/>
                <w:sz w:val="18"/>
                <w:szCs w:val="18"/>
                <w:lang w:eastAsia="en-US"/>
              </w:rPr>
            </w:pPr>
            <w:r w:rsidRPr="0051257A">
              <w:rPr>
                <w:snapToGrid/>
                <w:sz w:val="18"/>
                <w:szCs w:val="18"/>
                <w:lang w:eastAsia="en-US"/>
              </w:rPr>
              <w:t>395/19км-12 от 28.06.2023</w:t>
            </w:r>
          </w:p>
          <w:p w14:paraId="50872AF6" w14:textId="1AE95DB9" w:rsidR="003B5B2B" w:rsidRPr="0051257A" w:rsidRDefault="003B5B2B" w:rsidP="003B5B2B">
            <w:pPr>
              <w:autoSpaceDE w:val="0"/>
              <w:autoSpaceDN w:val="0"/>
              <w:adjustRightInd w:val="0"/>
              <w:jc w:val="both"/>
              <w:rPr>
                <w:sz w:val="18"/>
                <w:szCs w:val="18"/>
              </w:rPr>
            </w:pPr>
          </w:p>
        </w:tc>
        <w:tc>
          <w:tcPr>
            <w:tcW w:w="833" w:type="pct"/>
            <w:shd w:val="clear" w:color="auto" w:fill="auto"/>
          </w:tcPr>
          <w:p w14:paraId="0BF81B4D" w14:textId="77777777" w:rsidR="003B5B2B" w:rsidRPr="0051257A" w:rsidRDefault="003B5B2B" w:rsidP="003B5B2B">
            <w:pPr>
              <w:autoSpaceDE w:val="0"/>
              <w:autoSpaceDN w:val="0"/>
              <w:adjustRightInd w:val="0"/>
              <w:jc w:val="both"/>
              <w:rPr>
                <w:sz w:val="18"/>
                <w:szCs w:val="18"/>
              </w:rPr>
            </w:pPr>
            <w:r w:rsidRPr="0051257A">
              <w:rPr>
                <w:sz w:val="18"/>
                <w:szCs w:val="18"/>
              </w:rPr>
              <w:t>При проведении сертификации орган по сертификации:</w:t>
            </w:r>
          </w:p>
          <w:p w14:paraId="3BE58C65" w14:textId="6B6B3C60" w:rsidR="003B5B2B" w:rsidRPr="0051257A" w:rsidRDefault="003B5B2B" w:rsidP="003B5B2B">
            <w:pPr>
              <w:autoSpaceDE w:val="0"/>
              <w:autoSpaceDN w:val="0"/>
              <w:adjustRightInd w:val="0"/>
              <w:jc w:val="both"/>
              <w:rPr>
                <w:sz w:val="18"/>
                <w:szCs w:val="18"/>
              </w:rPr>
            </w:pPr>
            <w:r w:rsidRPr="0051257A">
              <w:rPr>
                <w:sz w:val="18"/>
                <w:szCs w:val="18"/>
              </w:rPr>
              <w:t>осуществляет периодическую оценку сертифицированных строительных материалов и изделий в течение срока действия сертификата соответствия 1 раз в год посредством:</w:t>
            </w:r>
          </w:p>
          <w:p w14:paraId="6C87EF8A" w14:textId="113ED494" w:rsidR="003B5B2B" w:rsidRPr="0051257A" w:rsidRDefault="003B5B2B" w:rsidP="003B5B2B">
            <w:pPr>
              <w:autoSpaceDE w:val="0"/>
              <w:autoSpaceDN w:val="0"/>
              <w:adjustRightInd w:val="0"/>
              <w:jc w:val="both"/>
              <w:rPr>
                <w:sz w:val="18"/>
                <w:szCs w:val="18"/>
              </w:rPr>
            </w:pPr>
            <w:r w:rsidRPr="0051257A">
              <w:rPr>
                <w:sz w:val="18"/>
                <w:szCs w:val="18"/>
              </w:rPr>
              <w:t>проведения исследований (испытаний) и измерений образцов (проб) строительных материалов и изделий в аккредитованной испытательной лаборатории (центре) и (или) проведения анализа результатов периодической оценки сертифицированной системы менеджмента органом по сертификации систем менеджмента (для схемы 2с);</w:t>
            </w:r>
          </w:p>
        </w:tc>
        <w:tc>
          <w:tcPr>
            <w:tcW w:w="973" w:type="pct"/>
            <w:shd w:val="clear" w:color="auto" w:fill="auto"/>
          </w:tcPr>
          <w:p w14:paraId="7BC1921F" w14:textId="539D4B80" w:rsidR="003B5B2B" w:rsidRPr="0051257A" w:rsidRDefault="003B5B2B" w:rsidP="003B5B2B">
            <w:pPr>
              <w:autoSpaceDE w:val="0"/>
              <w:autoSpaceDN w:val="0"/>
              <w:adjustRightInd w:val="0"/>
              <w:jc w:val="both"/>
              <w:rPr>
                <w:sz w:val="18"/>
                <w:szCs w:val="18"/>
              </w:rPr>
            </w:pPr>
            <w:r w:rsidRPr="0051257A">
              <w:rPr>
                <w:sz w:val="18"/>
                <w:szCs w:val="18"/>
              </w:rPr>
              <w:t>Изложить абзац 3 подпункта и) пункта 35 проекта технического регламента в следующей редакции:</w:t>
            </w:r>
          </w:p>
          <w:p w14:paraId="4C0FBA07" w14:textId="77777777" w:rsidR="003B5B2B" w:rsidRPr="0051257A" w:rsidRDefault="003B5B2B" w:rsidP="003B5B2B">
            <w:pPr>
              <w:autoSpaceDE w:val="0"/>
              <w:autoSpaceDN w:val="0"/>
              <w:adjustRightInd w:val="0"/>
              <w:jc w:val="both"/>
              <w:rPr>
                <w:sz w:val="18"/>
                <w:szCs w:val="18"/>
              </w:rPr>
            </w:pPr>
            <w:r w:rsidRPr="0051257A">
              <w:rPr>
                <w:sz w:val="18"/>
                <w:szCs w:val="18"/>
              </w:rPr>
              <w:t>«</w:t>
            </w:r>
            <w:bookmarkStart w:id="11" w:name="_Hlk144901263"/>
            <w:r w:rsidRPr="0051257A">
              <w:rPr>
                <w:sz w:val="18"/>
                <w:szCs w:val="18"/>
              </w:rPr>
              <w:t>проведения идентификации, исследований (испытаний) и измерений образцов продукции в аккредитованной испытательной лаборатории</w:t>
            </w:r>
            <w:bookmarkEnd w:id="11"/>
          </w:p>
          <w:p w14:paraId="126087AC" w14:textId="77777777" w:rsidR="003B5B2B" w:rsidRPr="0051257A" w:rsidRDefault="003B5B2B" w:rsidP="003B5B2B">
            <w:pPr>
              <w:autoSpaceDE w:val="0"/>
              <w:autoSpaceDN w:val="0"/>
              <w:adjustRightInd w:val="0"/>
              <w:jc w:val="both"/>
              <w:rPr>
                <w:sz w:val="18"/>
                <w:szCs w:val="18"/>
              </w:rPr>
            </w:pPr>
            <w:r w:rsidRPr="0051257A">
              <w:rPr>
                <w:sz w:val="18"/>
                <w:szCs w:val="18"/>
              </w:rPr>
              <w:t>(для схемы 2с);».</w:t>
            </w:r>
          </w:p>
          <w:p w14:paraId="35FD689C" w14:textId="698F46F8" w:rsidR="003B5B2B" w:rsidRPr="0051257A" w:rsidRDefault="003B5B2B" w:rsidP="003B5B2B">
            <w:pPr>
              <w:autoSpaceDE w:val="0"/>
              <w:autoSpaceDN w:val="0"/>
              <w:adjustRightInd w:val="0"/>
              <w:jc w:val="both"/>
              <w:rPr>
                <w:sz w:val="18"/>
                <w:szCs w:val="18"/>
              </w:rPr>
            </w:pPr>
          </w:p>
        </w:tc>
        <w:tc>
          <w:tcPr>
            <w:tcW w:w="1250" w:type="pct"/>
            <w:shd w:val="clear" w:color="auto" w:fill="auto"/>
          </w:tcPr>
          <w:p w14:paraId="38A27B60" w14:textId="0806CD56" w:rsidR="003B5B2B" w:rsidRPr="0051257A" w:rsidRDefault="003B5B2B" w:rsidP="003B5B2B">
            <w:pPr>
              <w:autoSpaceDE w:val="0"/>
              <w:autoSpaceDN w:val="0"/>
              <w:adjustRightInd w:val="0"/>
              <w:jc w:val="both"/>
              <w:rPr>
                <w:sz w:val="18"/>
                <w:szCs w:val="18"/>
              </w:rPr>
            </w:pPr>
            <w:r w:rsidRPr="0051257A">
              <w:rPr>
                <w:sz w:val="18"/>
                <w:szCs w:val="18"/>
              </w:rPr>
              <w:t>В соответствии с абзацем 16 пункта 17 Типовых схем оценки соответствия, утвержденных решением Совета Евразийской экономической комиссии от 18.04.2018 № 44 (далее – Типовые схемы), при сертификации по схеме 2с 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продукции в аккредитованной испытательной лаборатории (центре) в соответствии с разделом XIX Типовых схем.</w:t>
            </w:r>
          </w:p>
          <w:p w14:paraId="2E7692C0" w14:textId="483C0627" w:rsidR="003B5B2B" w:rsidRPr="0051257A" w:rsidRDefault="003B5B2B" w:rsidP="003B5B2B">
            <w:pPr>
              <w:autoSpaceDE w:val="0"/>
              <w:autoSpaceDN w:val="0"/>
              <w:adjustRightInd w:val="0"/>
              <w:jc w:val="both"/>
              <w:rPr>
                <w:sz w:val="18"/>
                <w:szCs w:val="18"/>
              </w:rPr>
            </w:pPr>
            <w:r w:rsidRPr="0051257A">
              <w:rPr>
                <w:sz w:val="18"/>
                <w:szCs w:val="18"/>
              </w:rPr>
              <w:t>Подпунктом и) пункта 35 проекта технического регламента при сертификации по схеме 2с предусмотрено проведение периодической оценки сертифицированных строительных материалов и изделий в течение срока действия сертификата соответствия 1 раз в год посредством проведения исследований (испытаний) и измерений образцов (проб) строительных материалов и изделий в аккредитованной испытательной лаборатории (центре) и (или) проведения анализа результатов периодической оценки сертифицированной системы менеджмента органом по сертификации систем менеджмента(для схемы 2с).</w:t>
            </w:r>
          </w:p>
          <w:p w14:paraId="15E8A6D2" w14:textId="77777777" w:rsidR="003B5B2B" w:rsidRPr="0051257A" w:rsidRDefault="003B5B2B" w:rsidP="003B5B2B">
            <w:pPr>
              <w:autoSpaceDE w:val="0"/>
              <w:autoSpaceDN w:val="0"/>
              <w:adjustRightInd w:val="0"/>
              <w:jc w:val="both"/>
              <w:rPr>
                <w:sz w:val="18"/>
                <w:szCs w:val="18"/>
              </w:rPr>
            </w:pPr>
            <w:r w:rsidRPr="0051257A">
              <w:rPr>
                <w:sz w:val="18"/>
                <w:szCs w:val="18"/>
              </w:rPr>
              <w:t>Таким образом, при принятии органом по сертификации продукции решения о проведении периодической оценки только посредством проведения анализа результатов периодической оценки сертифицированной системы менеджмента органом по сертификации систем менеджмента (СМ), у эксперта по сертификации появляется возможность не выезжать непосредственно на предприятие-изготовитель в течение всего срока действия сертификата соответствия, ограничиваясь изучением документов, оформленных органом по сертификации СМ.</w:t>
            </w:r>
          </w:p>
          <w:p w14:paraId="55A2FCAA" w14:textId="19547C51" w:rsidR="003B5B2B" w:rsidRPr="0051257A" w:rsidRDefault="003B5B2B" w:rsidP="003B5B2B">
            <w:pPr>
              <w:autoSpaceDE w:val="0"/>
              <w:autoSpaceDN w:val="0"/>
              <w:adjustRightInd w:val="0"/>
              <w:jc w:val="both"/>
              <w:rPr>
                <w:sz w:val="18"/>
                <w:szCs w:val="18"/>
              </w:rPr>
            </w:pPr>
            <w:r w:rsidRPr="0051257A">
              <w:rPr>
                <w:sz w:val="18"/>
                <w:szCs w:val="18"/>
              </w:rPr>
              <w:t>Полагаем необходимым изложить порядок проведения периодической оценки сертифицированной продукции в соответствии с Типовыми схемами.</w:t>
            </w:r>
          </w:p>
        </w:tc>
        <w:tc>
          <w:tcPr>
            <w:tcW w:w="602" w:type="pct"/>
            <w:shd w:val="clear" w:color="auto" w:fill="auto"/>
          </w:tcPr>
          <w:p w14:paraId="59A8AB23"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226D8330" w14:textId="77777777" w:rsidR="003B5B2B" w:rsidRPr="0051257A" w:rsidRDefault="003B5B2B" w:rsidP="003B5B2B">
            <w:pPr>
              <w:jc w:val="both"/>
              <w:rPr>
                <w:b/>
                <w:bCs/>
                <w:sz w:val="18"/>
                <w:szCs w:val="18"/>
                <w:lang w:eastAsia="ru-RU"/>
              </w:rPr>
            </w:pPr>
          </w:p>
          <w:p w14:paraId="68C3F759" w14:textId="7BDA39E4" w:rsidR="003B5B2B" w:rsidRPr="0051257A" w:rsidRDefault="003B5B2B" w:rsidP="003B5B2B">
            <w:pPr>
              <w:jc w:val="both"/>
              <w:rPr>
                <w:b/>
                <w:bCs/>
                <w:sz w:val="18"/>
                <w:szCs w:val="18"/>
                <w:lang w:eastAsia="ru-RU"/>
              </w:rPr>
            </w:pPr>
          </w:p>
        </w:tc>
        <w:tc>
          <w:tcPr>
            <w:tcW w:w="416" w:type="pct"/>
            <w:shd w:val="clear" w:color="auto" w:fill="auto"/>
          </w:tcPr>
          <w:p w14:paraId="77FD2C6A" w14:textId="10D36F44"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1DD67729" w14:textId="77777777" w:rsidTr="0051257A">
        <w:trPr>
          <w:trHeight w:val="526"/>
        </w:trPr>
        <w:tc>
          <w:tcPr>
            <w:tcW w:w="138" w:type="pct"/>
            <w:shd w:val="clear" w:color="auto" w:fill="auto"/>
          </w:tcPr>
          <w:p w14:paraId="2997589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E2F4120" w14:textId="6F5F7A07" w:rsidR="003B5B2B" w:rsidRPr="0051257A" w:rsidRDefault="003B5B2B" w:rsidP="003B5B2B">
            <w:pPr>
              <w:autoSpaceDE w:val="0"/>
              <w:autoSpaceDN w:val="0"/>
              <w:adjustRightInd w:val="0"/>
              <w:jc w:val="both"/>
              <w:rPr>
                <w:sz w:val="18"/>
                <w:szCs w:val="18"/>
              </w:rPr>
            </w:pPr>
            <w:r w:rsidRPr="0051257A">
              <w:rPr>
                <w:sz w:val="18"/>
                <w:szCs w:val="18"/>
              </w:rPr>
              <w:t>Пункт 36 (б)</w:t>
            </w:r>
          </w:p>
        </w:tc>
        <w:tc>
          <w:tcPr>
            <w:tcW w:w="417" w:type="pct"/>
            <w:shd w:val="clear" w:color="auto" w:fill="auto"/>
          </w:tcPr>
          <w:p w14:paraId="65E2240B" w14:textId="59393672" w:rsidR="003B5B2B" w:rsidRPr="0051257A" w:rsidRDefault="003B5B2B" w:rsidP="003B5B2B">
            <w:pPr>
              <w:autoSpaceDE w:val="0"/>
              <w:autoSpaceDN w:val="0"/>
              <w:adjustRightInd w:val="0"/>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2F8D9569"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04790A97" w14:textId="77777777" w:rsidR="003B5B2B" w:rsidRPr="0051257A" w:rsidRDefault="003B5B2B" w:rsidP="003B5B2B">
            <w:pPr>
              <w:autoSpaceDE w:val="0"/>
              <w:autoSpaceDN w:val="0"/>
              <w:adjustRightInd w:val="0"/>
              <w:jc w:val="both"/>
              <w:rPr>
                <w:sz w:val="18"/>
                <w:szCs w:val="18"/>
              </w:rPr>
            </w:pPr>
            <w:r w:rsidRPr="0051257A">
              <w:rPr>
                <w:sz w:val="18"/>
                <w:szCs w:val="18"/>
              </w:rPr>
              <w:t>Заменить срок годности на срок гарантийного хранения.</w:t>
            </w:r>
          </w:p>
          <w:p w14:paraId="7DA9FC6D" w14:textId="77777777" w:rsidR="003B5B2B" w:rsidRPr="0051257A" w:rsidRDefault="003B5B2B" w:rsidP="003B5B2B">
            <w:pPr>
              <w:autoSpaceDE w:val="0"/>
              <w:autoSpaceDN w:val="0"/>
              <w:adjustRightInd w:val="0"/>
              <w:jc w:val="both"/>
              <w:rPr>
                <w:sz w:val="18"/>
                <w:szCs w:val="18"/>
              </w:rPr>
            </w:pPr>
            <w:r w:rsidRPr="0051257A">
              <w:rPr>
                <w:sz w:val="18"/>
                <w:szCs w:val="18"/>
              </w:rPr>
              <w:t xml:space="preserve">Изложить в виде: </w:t>
            </w:r>
          </w:p>
          <w:p w14:paraId="65A9A7B2" w14:textId="7FF41632" w:rsidR="003B5B2B" w:rsidRPr="0051257A" w:rsidRDefault="003B5B2B" w:rsidP="003B5B2B">
            <w:pPr>
              <w:autoSpaceDE w:val="0"/>
              <w:autoSpaceDN w:val="0"/>
              <w:adjustRightInd w:val="0"/>
              <w:jc w:val="both"/>
              <w:rPr>
                <w:sz w:val="18"/>
                <w:szCs w:val="18"/>
              </w:rPr>
            </w:pPr>
            <w:r w:rsidRPr="0051257A">
              <w:rPr>
                <w:sz w:val="18"/>
                <w:szCs w:val="18"/>
              </w:rPr>
              <w:t xml:space="preserve">б) для партии строительных материалов и изделий (единичного изделия) </w:t>
            </w:r>
            <w:bookmarkStart w:id="12" w:name="_Hlk144991926"/>
            <w:r w:rsidRPr="0051257A">
              <w:rPr>
                <w:sz w:val="18"/>
                <w:szCs w:val="18"/>
              </w:rPr>
              <w:t xml:space="preserve">устанавливается </w:t>
            </w:r>
            <w:proofErr w:type="gramStart"/>
            <w:r w:rsidRPr="0051257A">
              <w:rPr>
                <w:sz w:val="18"/>
                <w:szCs w:val="18"/>
              </w:rPr>
              <w:t>на гарантийного срока</w:t>
            </w:r>
            <w:proofErr w:type="gramEnd"/>
            <w:r w:rsidRPr="0051257A">
              <w:rPr>
                <w:sz w:val="18"/>
                <w:szCs w:val="18"/>
              </w:rPr>
              <w:t xml:space="preserve"> хранения </w:t>
            </w:r>
            <w:bookmarkEnd w:id="12"/>
            <w:r w:rsidRPr="0051257A">
              <w:rPr>
                <w:sz w:val="18"/>
                <w:szCs w:val="18"/>
              </w:rPr>
              <w:t>строительных материалов и изделий, а в случае, если срок годности не установлен - на срок не более 5 лет.</w:t>
            </w:r>
          </w:p>
        </w:tc>
        <w:tc>
          <w:tcPr>
            <w:tcW w:w="1250" w:type="pct"/>
            <w:shd w:val="clear" w:color="auto" w:fill="auto"/>
          </w:tcPr>
          <w:p w14:paraId="38934D9A" w14:textId="3EDEFB8F" w:rsidR="003B5B2B" w:rsidRPr="0051257A" w:rsidRDefault="003B5B2B" w:rsidP="003B5B2B">
            <w:pPr>
              <w:autoSpaceDE w:val="0"/>
              <w:autoSpaceDN w:val="0"/>
              <w:adjustRightInd w:val="0"/>
              <w:jc w:val="both"/>
              <w:rPr>
                <w:sz w:val="18"/>
                <w:szCs w:val="18"/>
              </w:rPr>
            </w:pPr>
            <w:r w:rsidRPr="0051257A">
              <w:rPr>
                <w:sz w:val="18"/>
                <w:szCs w:val="18"/>
              </w:rPr>
              <w:t>Термин срок годности не применим к строительным материалам.</w:t>
            </w:r>
          </w:p>
        </w:tc>
        <w:tc>
          <w:tcPr>
            <w:tcW w:w="602" w:type="pct"/>
            <w:shd w:val="clear" w:color="auto" w:fill="auto"/>
          </w:tcPr>
          <w:p w14:paraId="0614E30B" w14:textId="35898A22"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6A56C528" w14:textId="77777777" w:rsidR="003B5B2B" w:rsidRPr="0051257A" w:rsidRDefault="003B5B2B" w:rsidP="003B5B2B">
            <w:pPr>
              <w:jc w:val="both"/>
              <w:rPr>
                <w:b/>
                <w:sz w:val="18"/>
                <w:szCs w:val="18"/>
                <w:lang w:eastAsia="ru-RU"/>
              </w:rPr>
            </w:pPr>
          </w:p>
        </w:tc>
      </w:tr>
      <w:tr w:rsidR="0051257A" w:rsidRPr="0051257A" w14:paraId="24A0EAAC" w14:textId="469DDA37" w:rsidTr="0051257A">
        <w:trPr>
          <w:trHeight w:val="526"/>
        </w:trPr>
        <w:tc>
          <w:tcPr>
            <w:tcW w:w="138" w:type="pct"/>
            <w:shd w:val="clear" w:color="auto" w:fill="auto"/>
          </w:tcPr>
          <w:p w14:paraId="33B8DF7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6608A7A" w14:textId="496CD602" w:rsidR="003B5B2B" w:rsidRPr="0051257A" w:rsidRDefault="003B5B2B" w:rsidP="003B5B2B">
            <w:pPr>
              <w:autoSpaceDE w:val="0"/>
              <w:autoSpaceDN w:val="0"/>
              <w:adjustRightInd w:val="0"/>
              <w:jc w:val="both"/>
              <w:rPr>
                <w:sz w:val="18"/>
                <w:szCs w:val="18"/>
              </w:rPr>
            </w:pPr>
            <w:r w:rsidRPr="0051257A">
              <w:rPr>
                <w:sz w:val="18"/>
                <w:szCs w:val="18"/>
              </w:rPr>
              <w:t>Раздел VIII «Оценка соответствия строительных материалов и изделий», пункты 40 и 41, а)</w:t>
            </w:r>
          </w:p>
        </w:tc>
        <w:tc>
          <w:tcPr>
            <w:tcW w:w="417" w:type="pct"/>
            <w:shd w:val="clear" w:color="auto" w:fill="auto"/>
          </w:tcPr>
          <w:p w14:paraId="50AD4C67" w14:textId="6F5AF5F2" w:rsidR="003B5B2B" w:rsidRPr="0051257A" w:rsidRDefault="003B5B2B" w:rsidP="003B5B2B">
            <w:pPr>
              <w:autoSpaceDE w:val="0"/>
              <w:autoSpaceDN w:val="0"/>
              <w:adjustRightInd w:val="0"/>
              <w:jc w:val="both"/>
              <w:rPr>
                <w:sz w:val="18"/>
                <w:szCs w:val="18"/>
              </w:rPr>
            </w:pPr>
            <w:r w:rsidRPr="0051257A">
              <w:rPr>
                <w:sz w:val="18"/>
                <w:szCs w:val="18"/>
                <w:lang w:eastAsia="ru-RU"/>
              </w:rPr>
              <w:t>Ассоциации «Союзкраска» от 27.07.2023 г № 138</w:t>
            </w:r>
          </w:p>
        </w:tc>
        <w:tc>
          <w:tcPr>
            <w:tcW w:w="833" w:type="pct"/>
            <w:shd w:val="clear" w:color="auto" w:fill="auto"/>
          </w:tcPr>
          <w:p w14:paraId="2358DC58"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2309D60A" w14:textId="0F9A4259" w:rsidR="003B5B2B" w:rsidRPr="0051257A" w:rsidRDefault="003B5B2B" w:rsidP="003B5B2B">
            <w:pPr>
              <w:autoSpaceDE w:val="0"/>
              <w:autoSpaceDN w:val="0"/>
              <w:adjustRightInd w:val="0"/>
              <w:jc w:val="both"/>
              <w:rPr>
                <w:sz w:val="18"/>
                <w:szCs w:val="18"/>
              </w:rPr>
            </w:pPr>
            <w:r w:rsidRPr="0051257A">
              <w:rPr>
                <w:sz w:val="18"/>
                <w:szCs w:val="18"/>
                <w:lang w:eastAsia="ru-RU"/>
              </w:rPr>
              <w:t xml:space="preserve">Предлагаем сделать сноску «* - для схемы 1д при наличии копии сертификата соответствия системы менеджмента качества, распространяющегося на производство </w:t>
            </w:r>
            <w:proofErr w:type="gramStart"/>
            <w:r w:rsidRPr="0051257A">
              <w:rPr>
                <w:sz w:val="18"/>
                <w:szCs w:val="18"/>
                <w:lang w:eastAsia="ru-RU"/>
              </w:rPr>
              <w:t>декларируемых строительных материалов</w:t>
            </w:r>
            <w:proofErr w:type="gramEnd"/>
            <w:r w:rsidRPr="0051257A">
              <w:rPr>
                <w:sz w:val="18"/>
                <w:szCs w:val="18"/>
                <w:lang w:eastAsia="ru-RU"/>
              </w:rPr>
              <w:t xml:space="preserve"> не требуется предоставление копий технической документации на строительные материалы, в том числе, описание производственного контроля или технологического регламента».</w:t>
            </w:r>
          </w:p>
        </w:tc>
        <w:tc>
          <w:tcPr>
            <w:tcW w:w="1250" w:type="pct"/>
            <w:shd w:val="clear" w:color="auto" w:fill="auto"/>
          </w:tcPr>
          <w:p w14:paraId="4B650EB4" w14:textId="2BF00682" w:rsidR="003B5B2B" w:rsidRPr="0051257A" w:rsidRDefault="003B5B2B" w:rsidP="003B5B2B">
            <w:pPr>
              <w:autoSpaceDE w:val="0"/>
              <w:autoSpaceDN w:val="0"/>
              <w:adjustRightInd w:val="0"/>
              <w:jc w:val="both"/>
              <w:rPr>
                <w:sz w:val="18"/>
                <w:szCs w:val="18"/>
              </w:rPr>
            </w:pPr>
            <w:r w:rsidRPr="0051257A">
              <w:rPr>
                <w:sz w:val="18"/>
                <w:szCs w:val="18"/>
                <w:lang w:eastAsia="ru-RU"/>
              </w:rPr>
              <w:t>Если предприятие имеет сертификаты системы менеджмента качества, то оно и так подтверждает, что все производственные процессы изготовления продукции соответствуют международным стандартам и подтверждаются ежегодно во время аудитов.</w:t>
            </w:r>
          </w:p>
        </w:tc>
        <w:tc>
          <w:tcPr>
            <w:tcW w:w="602" w:type="pct"/>
            <w:shd w:val="clear" w:color="auto" w:fill="auto"/>
          </w:tcPr>
          <w:p w14:paraId="05284D51"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621DB21B" w14:textId="77777777" w:rsidR="003B5B2B" w:rsidRPr="0051257A" w:rsidRDefault="003B5B2B" w:rsidP="003B5B2B">
            <w:pPr>
              <w:jc w:val="both"/>
              <w:rPr>
                <w:sz w:val="18"/>
                <w:szCs w:val="18"/>
                <w:lang w:eastAsia="ru-RU"/>
              </w:rPr>
            </w:pPr>
          </w:p>
          <w:p w14:paraId="4A39FB1E" w14:textId="77777777" w:rsidR="003B5B2B" w:rsidRPr="0051257A" w:rsidRDefault="003B5B2B" w:rsidP="003B5B2B">
            <w:pPr>
              <w:jc w:val="both"/>
              <w:rPr>
                <w:sz w:val="18"/>
                <w:szCs w:val="18"/>
                <w:lang w:eastAsia="ru-RU"/>
              </w:rPr>
            </w:pPr>
            <w:r w:rsidRPr="0051257A">
              <w:rPr>
                <w:sz w:val="18"/>
                <w:szCs w:val="18"/>
                <w:lang w:eastAsia="ru-RU"/>
              </w:rPr>
              <w:t>Считаем, что сертификат менеджмента качества не может заместить техническую документацию на строительные материалы, в том числе, описание производственного контроля или технологического регламента.</w:t>
            </w:r>
          </w:p>
          <w:p w14:paraId="7EF1FDC2" w14:textId="75160D1A" w:rsidR="003B5B2B" w:rsidRPr="0051257A" w:rsidRDefault="003B5B2B" w:rsidP="003B5B2B">
            <w:pPr>
              <w:jc w:val="both"/>
              <w:rPr>
                <w:sz w:val="18"/>
                <w:szCs w:val="18"/>
                <w:lang w:eastAsia="ru-RU"/>
              </w:rPr>
            </w:pPr>
            <w:r w:rsidRPr="0051257A">
              <w:rPr>
                <w:sz w:val="18"/>
                <w:szCs w:val="18"/>
                <w:lang w:eastAsia="ru-RU"/>
              </w:rPr>
              <w:t>Сертификат менеджмента качества и техническая документация прописана отдельными пунктами в Решении Совета ЕЭК № 44 и предоставляться согласно Решения.</w:t>
            </w:r>
          </w:p>
        </w:tc>
        <w:tc>
          <w:tcPr>
            <w:tcW w:w="416" w:type="pct"/>
            <w:shd w:val="clear" w:color="auto" w:fill="auto"/>
          </w:tcPr>
          <w:p w14:paraId="30C945A0" w14:textId="77777777" w:rsidR="003B5B2B" w:rsidRPr="0051257A" w:rsidRDefault="003B5B2B" w:rsidP="003B5B2B">
            <w:pPr>
              <w:jc w:val="both"/>
              <w:rPr>
                <w:sz w:val="18"/>
                <w:szCs w:val="18"/>
                <w:lang w:eastAsia="ru-RU"/>
              </w:rPr>
            </w:pPr>
          </w:p>
        </w:tc>
      </w:tr>
      <w:tr w:rsidR="0051257A" w:rsidRPr="0051257A" w14:paraId="2253289F" w14:textId="3480D634" w:rsidTr="0051257A">
        <w:trPr>
          <w:trHeight w:val="526"/>
        </w:trPr>
        <w:tc>
          <w:tcPr>
            <w:tcW w:w="138" w:type="pct"/>
            <w:shd w:val="clear" w:color="auto" w:fill="auto"/>
          </w:tcPr>
          <w:p w14:paraId="6E7DA86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5B32DC5" w14:textId="37B4A3F9" w:rsidR="003B5B2B" w:rsidRPr="0051257A" w:rsidRDefault="003B5B2B" w:rsidP="003B5B2B">
            <w:pPr>
              <w:autoSpaceDE w:val="0"/>
              <w:autoSpaceDN w:val="0"/>
              <w:adjustRightInd w:val="0"/>
              <w:jc w:val="both"/>
              <w:rPr>
                <w:sz w:val="18"/>
                <w:szCs w:val="18"/>
              </w:rPr>
            </w:pPr>
            <w:r w:rsidRPr="0051257A">
              <w:rPr>
                <w:sz w:val="18"/>
                <w:szCs w:val="18"/>
              </w:rPr>
              <w:t>Пункты 32, 41</w:t>
            </w:r>
          </w:p>
        </w:tc>
        <w:tc>
          <w:tcPr>
            <w:tcW w:w="417" w:type="pct"/>
            <w:shd w:val="clear" w:color="auto" w:fill="auto"/>
          </w:tcPr>
          <w:p w14:paraId="7A9327A7" w14:textId="026A05B4" w:rsidR="003B5B2B" w:rsidRPr="0051257A" w:rsidRDefault="003B5B2B" w:rsidP="003B5B2B">
            <w:pPr>
              <w:jc w:val="both"/>
              <w:rPr>
                <w:sz w:val="18"/>
                <w:szCs w:val="18"/>
              </w:rPr>
            </w:pPr>
            <w:r w:rsidRPr="0051257A">
              <w:rPr>
                <w:sz w:val="18"/>
                <w:szCs w:val="18"/>
              </w:rPr>
              <w:t xml:space="preserve">БКП-2 МПИ АО «Атомэнергопроект»  </w:t>
            </w:r>
          </w:p>
        </w:tc>
        <w:tc>
          <w:tcPr>
            <w:tcW w:w="833" w:type="pct"/>
            <w:shd w:val="clear" w:color="auto" w:fill="auto"/>
          </w:tcPr>
          <w:p w14:paraId="7A653A69" w14:textId="77777777" w:rsidR="003B5B2B" w:rsidRPr="0051257A" w:rsidRDefault="003B5B2B" w:rsidP="003B5B2B">
            <w:pPr>
              <w:jc w:val="both"/>
              <w:rPr>
                <w:sz w:val="18"/>
                <w:szCs w:val="18"/>
                <w:lang w:eastAsia="ru-RU"/>
              </w:rPr>
            </w:pPr>
          </w:p>
        </w:tc>
        <w:tc>
          <w:tcPr>
            <w:tcW w:w="973" w:type="pct"/>
            <w:shd w:val="clear" w:color="auto" w:fill="auto"/>
          </w:tcPr>
          <w:p w14:paraId="188A56D8" w14:textId="358FD60E" w:rsidR="003B5B2B" w:rsidRPr="0051257A" w:rsidRDefault="003B5B2B" w:rsidP="003B5B2B">
            <w:pPr>
              <w:jc w:val="both"/>
              <w:rPr>
                <w:sz w:val="18"/>
                <w:szCs w:val="18"/>
                <w:lang w:eastAsia="ru-RU"/>
              </w:rPr>
            </w:pPr>
            <w:r w:rsidRPr="0051257A">
              <w:rPr>
                <w:sz w:val="18"/>
                <w:szCs w:val="18"/>
                <w:lang w:eastAsia="ru-RU"/>
              </w:rPr>
              <w:t>Предлагаем расширить указанный в пп.32 и 41 перечень документов, предоставляемых заявителем на проведение сертификации и при декларировании соответствия:</w:t>
            </w:r>
          </w:p>
          <w:p w14:paraId="0E326B39" w14:textId="77777777" w:rsidR="003B5B2B" w:rsidRPr="0051257A" w:rsidRDefault="003B5B2B" w:rsidP="003B5B2B">
            <w:pPr>
              <w:jc w:val="both"/>
              <w:rPr>
                <w:sz w:val="18"/>
                <w:szCs w:val="18"/>
                <w:lang w:eastAsia="ru-RU"/>
              </w:rPr>
            </w:pPr>
            <w:r w:rsidRPr="0051257A">
              <w:rPr>
                <w:sz w:val="18"/>
                <w:szCs w:val="18"/>
                <w:lang w:eastAsia="ru-RU"/>
              </w:rPr>
              <w:t>сертификаты пожарной безопасности;</w:t>
            </w:r>
          </w:p>
          <w:p w14:paraId="3F481983" w14:textId="77777777" w:rsidR="003B5B2B" w:rsidRPr="0051257A" w:rsidRDefault="003B5B2B" w:rsidP="003B5B2B">
            <w:pPr>
              <w:jc w:val="both"/>
              <w:rPr>
                <w:sz w:val="18"/>
                <w:szCs w:val="18"/>
                <w:lang w:eastAsia="ru-RU"/>
              </w:rPr>
            </w:pPr>
            <w:r w:rsidRPr="0051257A">
              <w:rPr>
                <w:sz w:val="18"/>
                <w:szCs w:val="18"/>
                <w:lang w:eastAsia="ru-RU"/>
              </w:rPr>
              <w:t>заключения специализированной организации, подтверждающие срок службы материалов;</w:t>
            </w:r>
          </w:p>
          <w:p w14:paraId="094EE692" w14:textId="4C078C15" w:rsidR="003B5B2B" w:rsidRPr="0051257A" w:rsidRDefault="003B5B2B" w:rsidP="003B5B2B">
            <w:pPr>
              <w:jc w:val="both"/>
              <w:rPr>
                <w:sz w:val="18"/>
                <w:szCs w:val="18"/>
                <w:lang w:eastAsia="ru-RU"/>
              </w:rPr>
            </w:pPr>
            <w:r w:rsidRPr="0051257A">
              <w:rPr>
                <w:sz w:val="18"/>
                <w:szCs w:val="18"/>
                <w:lang w:eastAsia="ru-RU"/>
              </w:rPr>
              <w:t>гарантии изготовителя (поставщика) материалов при условии соблюдения указаний и требований по их применению.</w:t>
            </w:r>
          </w:p>
        </w:tc>
        <w:tc>
          <w:tcPr>
            <w:tcW w:w="1250" w:type="pct"/>
            <w:shd w:val="clear" w:color="auto" w:fill="auto"/>
          </w:tcPr>
          <w:p w14:paraId="32F02E81" w14:textId="77777777" w:rsidR="003B5B2B" w:rsidRPr="0051257A" w:rsidRDefault="003B5B2B" w:rsidP="003B5B2B">
            <w:pPr>
              <w:jc w:val="both"/>
              <w:rPr>
                <w:sz w:val="18"/>
                <w:szCs w:val="18"/>
                <w:lang w:eastAsia="ru-RU"/>
              </w:rPr>
            </w:pPr>
          </w:p>
        </w:tc>
        <w:tc>
          <w:tcPr>
            <w:tcW w:w="602" w:type="pct"/>
            <w:shd w:val="clear" w:color="auto" w:fill="auto"/>
          </w:tcPr>
          <w:p w14:paraId="668955CF"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4E006D8E" w14:textId="77777777" w:rsidR="003B5B2B" w:rsidRPr="0051257A" w:rsidRDefault="003B5B2B" w:rsidP="003B5B2B">
            <w:pPr>
              <w:jc w:val="both"/>
              <w:rPr>
                <w:sz w:val="18"/>
                <w:szCs w:val="18"/>
                <w:lang w:eastAsia="ru-RU"/>
              </w:rPr>
            </w:pPr>
          </w:p>
          <w:p w14:paraId="30031C6E" w14:textId="329DE1CB" w:rsidR="003B5B2B" w:rsidRPr="0051257A" w:rsidRDefault="003B5B2B" w:rsidP="003B5B2B">
            <w:pPr>
              <w:jc w:val="both"/>
              <w:rPr>
                <w:sz w:val="18"/>
                <w:szCs w:val="18"/>
                <w:lang w:eastAsia="ru-RU"/>
              </w:rPr>
            </w:pPr>
            <w:r w:rsidRPr="0051257A">
              <w:rPr>
                <w:sz w:val="18"/>
                <w:szCs w:val="18"/>
                <w:lang w:eastAsia="ru-RU"/>
              </w:rPr>
              <w:t>В целом предложение интересное, но сертификаты пожарной безопасности выдаются в соответствии с ФЗ-123 и после введения разрабатываемого технического регламента будут выдаваться протоколы испытаний на пожарные требования, а орган по оценке соответствия будет выдавать один общий сертификат на соответствия материала или изделия требованиям технического регламента.</w:t>
            </w:r>
          </w:p>
          <w:p w14:paraId="3B0D4E27" w14:textId="21BB4D1B" w:rsidR="003B5B2B" w:rsidRPr="0051257A" w:rsidRDefault="003B5B2B" w:rsidP="003B5B2B">
            <w:pPr>
              <w:jc w:val="both"/>
              <w:rPr>
                <w:sz w:val="18"/>
                <w:szCs w:val="18"/>
                <w:lang w:eastAsia="ru-RU"/>
              </w:rPr>
            </w:pPr>
            <w:r w:rsidRPr="0051257A">
              <w:rPr>
                <w:sz w:val="18"/>
                <w:szCs w:val="18"/>
                <w:lang w:eastAsia="ru-RU"/>
              </w:rPr>
              <w:t>Заключения выдаются специализированной организацией, подтверждающие срок службы материалов, возникает вопрос, кто может выдавать такое заключение.</w:t>
            </w:r>
          </w:p>
          <w:p w14:paraId="5E594905" w14:textId="0FC54786" w:rsidR="003B5B2B" w:rsidRPr="0051257A" w:rsidRDefault="003B5B2B" w:rsidP="003B5B2B">
            <w:pPr>
              <w:jc w:val="both"/>
              <w:rPr>
                <w:sz w:val="18"/>
                <w:szCs w:val="18"/>
                <w:lang w:eastAsia="ru-RU"/>
              </w:rPr>
            </w:pPr>
            <w:r w:rsidRPr="0051257A">
              <w:rPr>
                <w:sz w:val="18"/>
                <w:szCs w:val="18"/>
                <w:lang w:eastAsia="ru-RU"/>
              </w:rPr>
              <w:t xml:space="preserve">Гарантии изготовителя (поставщика) материалов при условии соблюдения указаний и требований по их применению документ не понятен. </w:t>
            </w:r>
          </w:p>
        </w:tc>
        <w:tc>
          <w:tcPr>
            <w:tcW w:w="416" w:type="pct"/>
            <w:shd w:val="clear" w:color="auto" w:fill="auto"/>
          </w:tcPr>
          <w:p w14:paraId="4DA662E1" w14:textId="77777777" w:rsidR="003B5B2B" w:rsidRPr="0051257A" w:rsidRDefault="003B5B2B" w:rsidP="003B5B2B">
            <w:pPr>
              <w:jc w:val="both"/>
              <w:rPr>
                <w:sz w:val="18"/>
                <w:szCs w:val="18"/>
                <w:lang w:eastAsia="ru-RU"/>
              </w:rPr>
            </w:pPr>
          </w:p>
        </w:tc>
      </w:tr>
      <w:tr w:rsidR="0051257A" w:rsidRPr="0051257A" w14:paraId="354A7F4C" w14:textId="032C315A" w:rsidTr="0051257A">
        <w:trPr>
          <w:trHeight w:val="526"/>
        </w:trPr>
        <w:tc>
          <w:tcPr>
            <w:tcW w:w="138" w:type="pct"/>
            <w:shd w:val="clear" w:color="auto" w:fill="auto"/>
          </w:tcPr>
          <w:p w14:paraId="0A2FC48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5920F01" w14:textId="2082EF02" w:rsidR="003B5B2B" w:rsidRPr="0051257A" w:rsidRDefault="003B5B2B" w:rsidP="003B5B2B">
            <w:pPr>
              <w:autoSpaceDE w:val="0"/>
              <w:autoSpaceDN w:val="0"/>
              <w:adjustRightInd w:val="0"/>
              <w:jc w:val="both"/>
              <w:rPr>
                <w:sz w:val="18"/>
                <w:szCs w:val="18"/>
              </w:rPr>
            </w:pPr>
            <w:r w:rsidRPr="0051257A">
              <w:rPr>
                <w:sz w:val="18"/>
                <w:szCs w:val="18"/>
              </w:rPr>
              <w:t>Пункт 41</w:t>
            </w:r>
          </w:p>
        </w:tc>
        <w:tc>
          <w:tcPr>
            <w:tcW w:w="417" w:type="pct"/>
            <w:shd w:val="clear" w:color="auto" w:fill="auto"/>
          </w:tcPr>
          <w:p w14:paraId="2F569585" w14:textId="4C853559" w:rsidR="003B5B2B" w:rsidRPr="0051257A" w:rsidRDefault="003B5B2B" w:rsidP="003B5B2B">
            <w:pPr>
              <w:jc w:val="both"/>
              <w:rPr>
                <w:sz w:val="18"/>
                <w:szCs w:val="18"/>
              </w:rPr>
            </w:pPr>
            <w:r w:rsidRPr="0051257A">
              <w:rPr>
                <w:sz w:val="18"/>
                <w:szCs w:val="18"/>
              </w:rPr>
              <w:t>Росэнергоатом</w:t>
            </w:r>
          </w:p>
        </w:tc>
        <w:tc>
          <w:tcPr>
            <w:tcW w:w="833" w:type="pct"/>
            <w:shd w:val="clear" w:color="auto" w:fill="auto"/>
          </w:tcPr>
          <w:p w14:paraId="27B2E855" w14:textId="77777777" w:rsidR="003B5B2B" w:rsidRPr="0051257A" w:rsidRDefault="003B5B2B" w:rsidP="003B5B2B">
            <w:pPr>
              <w:jc w:val="both"/>
              <w:rPr>
                <w:sz w:val="18"/>
                <w:szCs w:val="18"/>
                <w:lang w:eastAsia="ru-RU"/>
              </w:rPr>
            </w:pPr>
          </w:p>
        </w:tc>
        <w:tc>
          <w:tcPr>
            <w:tcW w:w="973" w:type="pct"/>
            <w:shd w:val="clear" w:color="auto" w:fill="auto"/>
          </w:tcPr>
          <w:p w14:paraId="1587D6A1" w14:textId="29B457A9" w:rsidR="003B5B2B" w:rsidRPr="0051257A" w:rsidRDefault="003B5B2B" w:rsidP="003B5B2B">
            <w:pPr>
              <w:jc w:val="both"/>
              <w:rPr>
                <w:sz w:val="18"/>
                <w:szCs w:val="18"/>
                <w:lang w:eastAsia="ru-RU"/>
              </w:rPr>
            </w:pPr>
            <w:r w:rsidRPr="0051257A">
              <w:rPr>
                <w:sz w:val="18"/>
                <w:szCs w:val="18"/>
                <w:lang w:eastAsia="ru-RU"/>
              </w:rPr>
              <w:t>В перечислении документов, в соответствии с которыми изготовлена продукция, наряду с документами по стандартизации (стандарт, стандарт организации, технические условия) словосочетание «или иной документ» целесообразно ограничить, изложив в редакции «или иной документ по стандартизации».</w:t>
            </w:r>
          </w:p>
        </w:tc>
        <w:tc>
          <w:tcPr>
            <w:tcW w:w="1250" w:type="pct"/>
            <w:shd w:val="clear" w:color="auto" w:fill="auto"/>
          </w:tcPr>
          <w:p w14:paraId="1741987C" w14:textId="77777777" w:rsidR="003B5B2B" w:rsidRPr="0051257A" w:rsidRDefault="003B5B2B" w:rsidP="003B5B2B">
            <w:pPr>
              <w:jc w:val="both"/>
              <w:rPr>
                <w:sz w:val="18"/>
                <w:szCs w:val="18"/>
                <w:lang w:eastAsia="ru-RU"/>
              </w:rPr>
            </w:pPr>
          </w:p>
        </w:tc>
        <w:tc>
          <w:tcPr>
            <w:tcW w:w="602" w:type="pct"/>
            <w:shd w:val="clear" w:color="auto" w:fill="auto"/>
          </w:tcPr>
          <w:p w14:paraId="46A10785"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4A839727" w14:textId="29622BF0" w:rsidR="003B5B2B" w:rsidRPr="0051257A" w:rsidRDefault="003B5B2B" w:rsidP="003B5B2B">
            <w:pPr>
              <w:jc w:val="both"/>
              <w:rPr>
                <w:b/>
                <w:bCs/>
                <w:sz w:val="18"/>
                <w:szCs w:val="18"/>
                <w:lang w:eastAsia="ru-RU"/>
              </w:rPr>
            </w:pPr>
          </w:p>
        </w:tc>
        <w:tc>
          <w:tcPr>
            <w:tcW w:w="416" w:type="pct"/>
            <w:shd w:val="clear" w:color="auto" w:fill="auto"/>
          </w:tcPr>
          <w:p w14:paraId="516DF47B" w14:textId="561EBC59" w:rsidR="003B5B2B" w:rsidRPr="0051257A" w:rsidRDefault="003B5B2B" w:rsidP="003B5B2B">
            <w:pPr>
              <w:jc w:val="both"/>
              <w:rPr>
                <w:sz w:val="18"/>
                <w:szCs w:val="18"/>
                <w:lang w:eastAsia="ru-RU"/>
              </w:rPr>
            </w:pPr>
            <w:r w:rsidRPr="0051257A">
              <w:rPr>
                <w:b/>
                <w:sz w:val="18"/>
                <w:szCs w:val="18"/>
                <w:lang w:eastAsia="ru-RU"/>
              </w:rPr>
              <w:t>Отработано</w:t>
            </w:r>
            <w:r w:rsidRPr="0051257A">
              <w:rPr>
                <w:sz w:val="18"/>
                <w:szCs w:val="18"/>
                <w:lang w:eastAsia="ru-RU"/>
              </w:rPr>
              <w:t>.</w:t>
            </w:r>
          </w:p>
        </w:tc>
      </w:tr>
      <w:tr w:rsidR="0051257A" w:rsidRPr="0051257A" w14:paraId="4698DA93" w14:textId="0248E1AA" w:rsidTr="0051257A">
        <w:trPr>
          <w:trHeight w:val="526"/>
        </w:trPr>
        <w:tc>
          <w:tcPr>
            <w:tcW w:w="138" w:type="pct"/>
            <w:shd w:val="clear" w:color="auto" w:fill="auto"/>
          </w:tcPr>
          <w:p w14:paraId="3230DDA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7B533A8" w14:textId="0AE7F8D0" w:rsidR="003B5B2B" w:rsidRPr="0051257A" w:rsidRDefault="003B5B2B" w:rsidP="003B5B2B">
            <w:pPr>
              <w:autoSpaceDE w:val="0"/>
              <w:autoSpaceDN w:val="0"/>
              <w:adjustRightInd w:val="0"/>
              <w:jc w:val="both"/>
              <w:rPr>
                <w:sz w:val="18"/>
                <w:szCs w:val="18"/>
              </w:rPr>
            </w:pPr>
            <w:r w:rsidRPr="0051257A">
              <w:rPr>
                <w:sz w:val="18"/>
                <w:szCs w:val="18"/>
              </w:rPr>
              <w:t>Пункт 41</w:t>
            </w:r>
          </w:p>
        </w:tc>
        <w:tc>
          <w:tcPr>
            <w:tcW w:w="417" w:type="pct"/>
            <w:shd w:val="clear" w:color="auto" w:fill="auto"/>
          </w:tcPr>
          <w:p w14:paraId="1D8B6689" w14:textId="0040ED14" w:rsidR="003B5B2B" w:rsidRPr="0051257A" w:rsidRDefault="003B5B2B" w:rsidP="003B5B2B">
            <w:pPr>
              <w:jc w:val="both"/>
              <w:rPr>
                <w:sz w:val="18"/>
                <w:szCs w:val="18"/>
              </w:rPr>
            </w:pPr>
            <w:r w:rsidRPr="0051257A">
              <w:rPr>
                <w:sz w:val="18"/>
                <w:szCs w:val="18"/>
              </w:rPr>
              <w:t>Росэнергоатом</w:t>
            </w:r>
          </w:p>
        </w:tc>
        <w:tc>
          <w:tcPr>
            <w:tcW w:w="833" w:type="pct"/>
            <w:shd w:val="clear" w:color="auto" w:fill="auto"/>
          </w:tcPr>
          <w:p w14:paraId="07E95995" w14:textId="77777777" w:rsidR="003B5B2B" w:rsidRPr="0051257A" w:rsidRDefault="003B5B2B" w:rsidP="003B5B2B">
            <w:pPr>
              <w:jc w:val="both"/>
              <w:rPr>
                <w:sz w:val="18"/>
                <w:szCs w:val="18"/>
                <w:lang w:eastAsia="ru-RU"/>
              </w:rPr>
            </w:pPr>
          </w:p>
        </w:tc>
        <w:tc>
          <w:tcPr>
            <w:tcW w:w="973" w:type="pct"/>
            <w:shd w:val="clear" w:color="auto" w:fill="auto"/>
          </w:tcPr>
          <w:p w14:paraId="1E1E6B5E" w14:textId="598F3722" w:rsidR="003B5B2B" w:rsidRPr="0051257A" w:rsidRDefault="003B5B2B" w:rsidP="003B5B2B">
            <w:pPr>
              <w:jc w:val="both"/>
              <w:rPr>
                <w:sz w:val="18"/>
                <w:szCs w:val="18"/>
                <w:lang w:eastAsia="ru-RU"/>
              </w:rPr>
            </w:pPr>
            <w:r w:rsidRPr="0051257A">
              <w:rPr>
                <w:sz w:val="18"/>
                <w:szCs w:val="18"/>
                <w:lang w:eastAsia="ru-RU"/>
              </w:rPr>
              <w:t>Срок действия протокола испытаний, определенный в пятом абзаце, «не более 2 лет» целесообразно пересмотреть с учетом особенностей каждого материала.</w:t>
            </w:r>
          </w:p>
        </w:tc>
        <w:tc>
          <w:tcPr>
            <w:tcW w:w="1250" w:type="pct"/>
            <w:shd w:val="clear" w:color="auto" w:fill="auto"/>
          </w:tcPr>
          <w:p w14:paraId="1009BE82" w14:textId="77777777" w:rsidR="003B5B2B" w:rsidRPr="0051257A" w:rsidRDefault="003B5B2B" w:rsidP="003B5B2B">
            <w:pPr>
              <w:jc w:val="both"/>
              <w:rPr>
                <w:sz w:val="18"/>
                <w:szCs w:val="18"/>
                <w:lang w:eastAsia="ru-RU"/>
              </w:rPr>
            </w:pPr>
          </w:p>
        </w:tc>
        <w:tc>
          <w:tcPr>
            <w:tcW w:w="602" w:type="pct"/>
            <w:shd w:val="clear" w:color="auto" w:fill="auto"/>
          </w:tcPr>
          <w:p w14:paraId="363C6D08" w14:textId="1EF0EE0C" w:rsidR="003B5B2B" w:rsidRPr="0051257A" w:rsidRDefault="003B5B2B" w:rsidP="003B5B2B">
            <w:pPr>
              <w:jc w:val="both"/>
              <w:rPr>
                <w:b/>
                <w:bCs/>
                <w:sz w:val="18"/>
                <w:szCs w:val="18"/>
                <w:lang w:eastAsia="ru-RU"/>
              </w:rPr>
            </w:pPr>
            <w:r w:rsidRPr="0051257A">
              <w:rPr>
                <w:b/>
                <w:bCs/>
                <w:sz w:val="18"/>
                <w:szCs w:val="18"/>
                <w:lang w:eastAsia="ru-RU"/>
              </w:rPr>
              <w:t>Не принято.</w:t>
            </w:r>
          </w:p>
          <w:p w14:paraId="52ECA742" w14:textId="77777777" w:rsidR="003B5B2B" w:rsidRPr="0051257A" w:rsidRDefault="003B5B2B" w:rsidP="003B5B2B">
            <w:pPr>
              <w:jc w:val="both"/>
              <w:rPr>
                <w:sz w:val="18"/>
                <w:szCs w:val="18"/>
                <w:lang w:eastAsia="ru-RU"/>
              </w:rPr>
            </w:pPr>
          </w:p>
          <w:p w14:paraId="60DE2E08" w14:textId="3D2BF727" w:rsidR="003B5B2B" w:rsidRPr="0051257A" w:rsidRDefault="003B5B2B" w:rsidP="003B5B2B">
            <w:pPr>
              <w:jc w:val="both"/>
              <w:rPr>
                <w:sz w:val="18"/>
                <w:szCs w:val="18"/>
                <w:lang w:eastAsia="ru-RU"/>
              </w:rPr>
            </w:pPr>
            <w:r w:rsidRPr="0051257A">
              <w:rPr>
                <w:sz w:val="18"/>
                <w:szCs w:val="18"/>
                <w:lang w:eastAsia="ru-RU"/>
              </w:rPr>
              <w:t>Данный пункт говорит о том какой комплект документов формирует производитель при проведении декларирования, срок действия протокола испытания в данном случае не регламентируется. Но говорится, заявитель может предоставить протокол испытаний, если испытания материала проводились не позднее, чем 2 года назад.</w:t>
            </w:r>
          </w:p>
        </w:tc>
        <w:tc>
          <w:tcPr>
            <w:tcW w:w="416" w:type="pct"/>
            <w:shd w:val="clear" w:color="auto" w:fill="auto"/>
          </w:tcPr>
          <w:p w14:paraId="4105EC1B" w14:textId="77777777" w:rsidR="003B5B2B" w:rsidRPr="0051257A" w:rsidRDefault="003B5B2B" w:rsidP="003B5B2B">
            <w:pPr>
              <w:jc w:val="both"/>
              <w:rPr>
                <w:sz w:val="18"/>
                <w:szCs w:val="18"/>
                <w:lang w:eastAsia="ru-RU"/>
              </w:rPr>
            </w:pPr>
          </w:p>
        </w:tc>
      </w:tr>
      <w:tr w:rsidR="0051257A" w:rsidRPr="0051257A" w14:paraId="7F5EFC89" w14:textId="1B3FAE3E" w:rsidTr="0051257A">
        <w:trPr>
          <w:trHeight w:val="526"/>
        </w:trPr>
        <w:tc>
          <w:tcPr>
            <w:tcW w:w="138" w:type="pct"/>
            <w:shd w:val="clear" w:color="auto" w:fill="auto"/>
          </w:tcPr>
          <w:p w14:paraId="403A2CE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2D853D0" w14:textId="05FBC29B" w:rsidR="003B5B2B" w:rsidRPr="0051257A" w:rsidRDefault="003B5B2B" w:rsidP="003B5B2B">
            <w:pPr>
              <w:autoSpaceDE w:val="0"/>
              <w:autoSpaceDN w:val="0"/>
              <w:adjustRightInd w:val="0"/>
              <w:jc w:val="both"/>
              <w:rPr>
                <w:sz w:val="18"/>
                <w:szCs w:val="18"/>
              </w:rPr>
            </w:pPr>
            <w:r w:rsidRPr="0051257A">
              <w:rPr>
                <w:sz w:val="18"/>
                <w:szCs w:val="18"/>
              </w:rPr>
              <w:t>Пункт 41</w:t>
            </w:r>
          </w:p>
        </w:tc>
        <w:tc>
          <w:tcPr>
            <w:tcW w:w="417" w:type="pct"/>
            <w:shd w:val="clear" w:color="auto" w:fill="auto"/>
          </w:tcPr>
          <w:p w14:paraId="10140A8A" w14:textId="36B4ACE9" w:rsidR="003B5B2B" w:rsidRPr="0051257A" w:rsidRDefault="003B5B2B" w:rsidP="003B5B2B">
            <w:pPr>
              <w:jc w:val="both"/>
              <w:rPr>
                <w:sz w:val="18"/>
                <w:szCs w:val="18"/>
              </w:rPr>
            </w:pPr>
            <w:r w:rsidRPr="0051257A">
              <w:rPr>
                <w:sz w:val="18"/>
                <w:szCs w:val="18"/>
              </w:rPr>
              <w:t>ООО «НТЦ «СибНИИцемент» №НТЦ-246 от 30.08.2023</w:t>
            </w:r>
          </w:p>
        </w:tc>
        <w:tc>
          <w:tcPr>
            <w:tcW w:w="833" w:type="pct"/>
            <w:shd w:val="clear" w:color="auto" w:fill="auto"/>
          </w:tcPr>
          <w:p w14:paraId="6BE4F78B" w14:textId="77777777" w:rsidR="003B5B2B" w:rsidRPr="0051257A" w:rsidRDefault="003B5B2B" w:rsidP="003B5B2B">
            <w:pPr>
              <w:jc w:val="both"/>
              <w:rPr>
                <w:sz w:val="18"/>
                <w:szCs w:val="18"/>
                <w:lang w:eastAsia="ru-RU"/>
              </w:rPr>
            </w:pPr>
          </w:p>
        </w:tc>
        <w:tc>
          <w:tcPr>
            <w:tcW w:w="973" w:type="pct"/>
            <w:shd w:val="clear" w:color="auto" w:fill="auto"/>
          </w:tcPr>
          <w:p w14:paraId="5D04AFF2" w14:textId="77777777" w:rsidR="003B5B2B" w:rsidRPr="0051257A" w:rsidRDefault="003B5B2B" w:rsidP="003B5B2B">
            <w:pPr>
              <w:jc w:val="both"/>
              <w:rPr>
                <w:sz w:val="18"/>
                <w:szCs w:val="18"/>
                <w:lang w:eastAsia="ru-RU"/>
              </w:rPr>
            </w:pPr>
            <w:r w:rsidRPr="0051257A">
              <w:rPr>
                <w:sz w:val="18"/>
                <w:szCs w:val="18"/>
                <w:lang w:eastAsia="ru-RU"/>
              </w:rPr>
              <w:t>Дополнить ТР ЕАЭС возможностью/обязанностью ОС регистрировать декларацию о соответствии строительных материалов. П. 41 пп. «д» изложить в следующей редакции:</w:t>
            </w:r>
          </w:p>
          <w:p w14:paraId="49F97E2A" w14:textId="21E0E144" w:rsidR="003B5B2B" w:rsidRPr="0051257A" w:rsidRDefault="003B5B2B" w:rsidP="003B5B2B">
            <w:pPr>
              <w:jc w:val="both"/>
              <w:rPr>
                <w:sz w:val="18"/>
                <w:szCs w:val="18"/>
                <w:lang w:eastAsia="ru-RU"/>
              </w:rPr>
            </w:pPr>
            <w:r w:rsidRPr="0051257A">
              <w:rPr>
                <w:sz w:val="18"/>
                <w:szCs w:val="18"/>
                <w:lang w:eastAsia="ru-RU"/>
              </w:rPr>
              <w:t>«При декларировании соответствия по схемам 1д, 2д, 3д, 4д и 6д заявитель принимает декларацию о соответствии строительных материалов и изделий требованиям настоящего технического регламента, которая оформляется по единой форме и правилам, утвержденным Решением Коллегии Евразийской экономической комиссии от 25 декабря2012 г. N 293 (далее - декларация о соответствии). Декларация о соответствии подлежит регистрации согласно Порядку регистрации, приостановления, возобновления прекращения действия деклараций о соответствии продукции требованиям технических регламентов Евразийского экономического союза, утвержденному Решением Коллегии Евразийской экономической комиссии от 20 марта 2018 г. № 41.».</w:t>
            </w:r>
          </w:p>
        </w:tc>
        <w:tc>
          <w:tcPr>
            <w:tcW w:w="1250" w:type="pct"/>
            <w:shd w:val="clear" w:color="auto" w:fill="auto"/>
          </w:tcPr>
          <w:p w14:paraId="0369F60A" w14:textId="5AA76851" w:rsidR="003B5B2B" w:rsidRPr="0051257A" w:rsidRDefault="003B5B2B" w:rsidP="003B5B2B">
            <w:pPr>
              <w:jc w:val="both"/>
              <w:rPr>
                <w:sz w:val="18"/>
                <w:szCs w:val="18"/>
                <w:lang w:eastAsia="ru-RU"/>
              </w:rPr>
            </w:pPr>
            <w:r w:rsidRPr="0051257A">
              <w:rPr>
                <w:sz w:val="18"/>
                <w:szCs w:val="18"/>
                <w:lang w:eastAsia="ru-RU"/>
              </w:rPr>
              <w:t>Согласно информации, размещаемой ФСА в открытых источниках, к примеру, на сайте ФСА от 03.05.2023 г. и др., при регистрации деклараций допускаются ошибки и неполнота внесения сведений. Это связано с отсутствием у заявителей (изготовителей) навыка надлежащего документарного оформления результатов подтверждения соответствия строительной продукции требованиям стандартов. Для исключения ситуации массового выхода в обращение строительной продукции с нарушением порядка подтверждения соответствия в форме декларирования (неправильное оформление протоколов испытаний, неполнота сведений в протоколах испытаний по нормируемым показателям, неполный комплект документов для подтверждения соответствия продукции, ненадлежащее внесение информации в сервис ФГИС), считаем необходимым предоставить право (обязанность) регистрации деклараций уполномоченным и компетентным организациям - органам по сертификации продукции. Данное право предоставляется путем непосредственного закрепления нормы в ТР ЕАЭС.</w:t>
            </w:r>
          </w:p>
        </w:tc>
        <w:tc>
          <w:tcPr>
            <w:tcW w:w="602" w:type="pct"/>
            <w:shd w:val="clear" w:color="auto" w:fill="auto"/>
          </w:tcPr>
          <w:p w14:paraId="2440CEA5" w14:textId="557EFD78" w:rsidR="003B5B2B" w:rsidRPr="0051257A" w:rsidRDefault="003B5B2B" w:rsidP="003B5B2B">
            <w:pPr>
              <w:jc w:val="both"/>
              <w:rPr>
                <w:b/>
                <w:bCs/>
                <w:sz w:val="18"/>
                <w:szCs w:val="18"/>
                <w:lang w:eastAsia="ru-RU"/>
              </w:rPr>
            </w:pPr>
            <w:r w:rsidRPr="0051257A">
              <w:rPr>
                <w:b/>
                <w:bCs/>
                <w:sz w:val="18"/>
                <w:szCs w:val="18"/>
                <w:lang w:eastAsia="ru-RU"/>
              </w:rPr>
              <w:t>Принято.</w:t>
            </w:r>
          </w:p>
          <w:p w14:paraId="08849E68" w14:textId="77777777" w:rsidR="003B5B2B" w:rsidRPr="0051257A" w:rsidRDefault="003B5B2B" w:rsidP="003B5B2B">
            <w:pPr>
              <w:jc w:val="both"/>
              <w:rPr>
                <w:sz w:val="18"/>
                <w:szCs w:val="18"/>
                <w:lang w:eastAsia="ru-RU"/>
              </w:rPr>
            </w:pPr>
          </w:p>
          <w:p w14:paraId="2CA0632E" w14:textId="021072BD" w:rsidR="003B5B2B" w:rsidRPr="0051257A" w:rsidRDefault="003B5B2B" w:rsidP="003B5B2B">
            <w:pPr>
              <w:jc w:val="both"/>
              <w:rPr>
                <w:sz w:val="18"/>
                <w:szCs w:val="18"/>
                <w:lang w:eastAsia="ru-RU"/>
              </w:rPr>
            </w:pPr>
            <w:r w:rsidRPr="0051257A">
              <w:rPr>
                <w:sz w:val="18"/>
                <w:szCs w:val="18"/>
                <w:lang w:eastAsia="ru-RU"/>
              </w:rPr>
              <w:t>Добавлен в пункт следующего содержания: «Декларация о соответствии подлежит регистрации в едином реестре выданных сертификатов соответствия и зарегистрированных деклараций о соответствии в порядке, утверждаемым Евразийской экономической комиссией»</w:t>
            </w:r>
          </w:p>
          <w:p w14:paraId="13109CE0" w14:textId="646A68B2" w:rsidR="003B5B2B" w:rsidRPr="0051257A" w:rsidRDefault="003B5B2B" w:rsidP="003B5B2B">
            <w:pPr>
              <w:jc w:val="both"/>
              <w:rPr>
                <w:sz w:val="18"/>
                <w:szCs w:val="18"/>
                <w:lang w:eastAsia="ru-RU"/>
              </w:rPr>
            </w:pPr>
            <w:r w:rsidRPr="0051257A">
              <w:rPr>
                <w:sz w:val="18"/>
                <w:szCs w:val="18"/>
                <w:lang w:eastAsia="ru-RU"/>
              </w:rPr>
              <w:t>Обязанность регистрации декларации закреплена в документах ЕЭК, а также закреплена в документах единая форма сертификации/декларации. Если ОС не знает основополагающие документы ЕЭК технический регламент не может его научить</w:t>
            </w:r>
          </w:p>
        </w:tc>
        <w:tc>
          <w:tcPr>
            <w:tcW w:w="416" w:type="pct"/>
            <w:shd w:val="clear" w:color="auto" w:fill="auto"/>
          </w:tcPr>
          <w:p w14:paraId="750C3040" w14:textId="6769BDC3"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196510E9" w14:textId="6FA3FC23" w:rsidTr="0051257A">
        <w:trPr>
          <w:trHeight w:val="526"/>
        </w:trPr>
        <w:tc>
          <w:tcPr>
            <w:tcW w:w="138" w:type="pct"/>
            <w:shd w:val="clear" w:color="auto" w:fill="auto"/>
          </w:tcPr>
          <w:p w14:paraId="116F67B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9EBC4C1" w14:textId="791AA013" w:rsidR="003B5B2B" w:rsidRPr="0051257A" w:rsidRDefault="003B5B2B" w:rsidP="003B5B2B">
            <w:pPr>
              <w:autoSpaceDE w:val="0"/>
              <w:autoSpaceDN w:val="0"/>
              <w:adjustRightInd w:val="0"/>
              <w:jc w:val="both"/>
              <w:rPr>
                <w:sz w:val="18"/>
                <w:szCs w:val="18"/>
              </w:rPr>
            </w:pPr>
            <w:r w:rsidRPr="0051257A">
              <w:rPr>
                <w:sz w:val="18"/>
                <w:szCs w:val="18"/>
              </w:rPr>
              <w:t>VIII. Оценка соответствия строительных материалов и изделий</w:t>
            </w:r>
          </w:p>
        </w:tc>
        <w:tc>
          <w:tcPr>
            <w:tcW w:w="417" w:type="pct"/>
            <w:shd w:val="clear" w:color="auto" w:fill="auto"/>
          </w:tcPr>
          <w:p w14:paraId="2AB0868C" w14:textId="77777777" w:rsidR="003B5B2B" w:rsidRPr="0051257A" w:rsidRDefault="003B5B2B" w:rsidP="003B5B2B">
            <w:pPr>
              <w:autoSpaceDE w:val="0"/>
              <w:autoSpaceDN w:val="0"/>
              <w:adjustRightInd w:val="0"/>
              <w:jc w:val="both"/>
              <w:rPr>
                <w:sz w:val="18"/>
                <w:szCs w:val="18"/>
              </w:rPr>
            </w:pPr>
            <w:r w:rsidRPr="0051257A">
              <w:rPr>
                <w:sz w:val="18"/>
                <w:szCs w:val="18"/>
              </w:rPr>
              <w:t>ФГБУ ВНИИПО МЧС России №</w:t>
            </w:r>
          </w:p>
          <w:p w14:paraId="512663AD" w14:textId="77777777" w:rsidR="003B5B2B" w:rsidRPr="0051257A" w:rsidRDefault="003B5B2B" w:rsidP="003B5B2B">
            <w:pPr>
              <w:pStyle w:val="1"/>
              <w:jc w:val="both"/>
              <w:rPr>
                <w:snapToGrid/>
                <w:sz w:val="18"/>
                <w:szCs w:val="18"/>
                <w:lang w:eastAsia="en-US"/>
              </w:rPr>
            </w:pPr>
            <w:r w:rsidRPr="0051257A">
              <w:rPr>
                <w:snapToGrid/>
                <w:sz w:val="18"/>
                <w:szCs w:val="18"/>
                <w:lang w:eastAsia="en-US"/>
              </w:rPr>
              <w:t>395/19км-12 от 28.06.2023</w:t>
            </w:r>
          </w:p>
          <w:p w14:paraId="64E80D0F" w14:textId="58D97D80" w:rsidR="003B5B2B" w:rsidRPr="0051257A" w:rsidRDefault="003B5B2B" w:rsidP="003B5B2B">
            <w:pPr>
              <w:jc w:val="both"/>
              <w:rPr>
                <w:sz w:val="18"/>
                <w:szCs w:val="18"/>
              </w:rPr>
            </w:pPr>
          </w:p>
        </w:tc>
        <w:tc>
          <w:tcPr>
            <w:tcW w:w="833" w:type="pct"/>
            <w:shd w:val="clear" w:color="auto" w:fill="auto"/>
          </w:tcPr>
          <w:p w14:paraId="3549D656" w14:textId="77777777" w:rsidR="003B5B2B" w:rsidRPr="0051257A" w:rsidRDefault="003B5B2B" w:rsidP="003B5B2B">
            <w:pPr>
              <w:jc w:val="both"/>
              <w:rPr>
                <w:sz w:val="18"/>
                <w:szCs w:val="18"/>
                <w:lang w:eastAsia="ru-RU"/>
              </w:rPr>
            </w:pPr>
          </w:p>
        </w:tc>
        <w:tc>
          <w:tcPr>
            <w:tcW w:w="973" w:type="pct"/>
            <w:shd w:val="clear" w:color="auto" w:fill="auto"/>
          </w:tcPr>
          <w:p w14:paraId="32897666" w14:textId="5AA9C60F" w:rsidR="003B5B2B" w:rsidRPr="0051257A" w:rsidRDefault="003B5B2B" w:rsidP="003B5B2B">
            <w:pPr>
              <w:jc w:val="both"/>
              <w:rPr>
                <w:sz w:val="18"/>
                <w:szCs w:val="18"/>
                <w:lang w:eastAsia="ru-RU"/>
              </w:rPr>
            </w:pPr>
            <w:r w:rsidRPr="0051257A">
              <w:rPr>
                <w:sz w:val="18"/>
                <w:szCs w:val="18"/>
                <w:lang w:eastAsia="ru-RU"/>
              </w:rPr>
              <w:t>Дополнить текст проекта технического регламента требованиями к документации, прилагаемой к заявке в части:</w:t>
            </w:r>
          </w:p>
          <w:p w14:paraId="5E8FF700" w14:textId="77777777" w:rsidR="003B5B2B" w:rsidRPr="0051257A" w:rsidRDefault="003B5B2B" w:rsidP="003B5B2B">
            <w:pPr>
              <w:jc w:val="both"/>
              <w:rPr>
                <w:sz w:val="18"/>
                <w:szCs w:val="18"/>
                <w:lang w:eastAsia="ru-RU"/>
              </w:rPr>
            </w:pPr>
            <w:r w:rsidRPr="0051257A">
              <w:rPr>
                <w:sz w:val="18"/>
                <w:szCs w:val="18"/>
                <w:lang w:eastAsia="ru-RU"/>
              </w:rPr>
              <w:t>- представления перевода на русский язык и (или) на государственный язык государства-члена ЕАЭС, в котором осуществляется сертификация продукции, составленных на иностранном языке документов;</w:t>
            </w:r>
          </w:p>
          <w:p w14:paraId="6CB06B92" w14:textId="1C42B9E2" w:rsidR="003B5B2B" w:rsidRPr="0051257A" w:rsidRDefault="003B5B2B" w:rsidP="003B5B2B">
            <w:pPr>
              <w:jc w:val="both"/>
              <w:rPr>
                <w:sz w:val="18"/>
                <w:szCs w:val="18"/>
                <w:lang w:eastAsia="ru-RU"/>
              </w:rPr>
            </w:pPr>
            <w:r w:rsidRPr="0051257A">
              <w:rPr>
                <w:sz w:val="18"/>
                <w:szCs w:val="18"/>
                <w:lang w:eastAsia="ru-RU"/>
              </w:rPr>
              <w:t>- заверения документов подписью и печатью заявителя.</w:t>
            </w:r>
          </w:p>
        </w:tc>
        <w:tc>
          <w:tcPr>
            <w:tcW w:w="1250" w:type="pct"/>
            <w:shd w:val="clear" w:color="auto" w:fill="auto"/>
          </w:tcPr>
          <w:p w14:paraId="471BA112" w14:textId="1C179A15" w:rsidR="003B5B2B" w:rsidRPr="0051257A" w:rsidRDefault="003B5B2B" w:rsidP="003B5B2B">
            <w:pPr>
              <w:jc w:val="both"/>
              <w:rPr>
                <w:sz w:val="18"/>
                <w:szCs w:val="18"/>
                <w:lang w:eastAsia="ru-RU"/>
              </w:rPr>
            </w:pPr>
            <w:r w:rsidRPr="0051257A">
              <w:rPr>
                <w:sz w:val="18"/>
                <w:szCs w:val="18"/>
                <w:lang w:eastAsia="ru-RU"/>
              </w:rPr>
              <w:t>Соблюдение требования пункта 15 Типовых схем.</w:t>
            </w:r>
          </w:p>
        </w:tc>
        <w:tc>
          <w:tcPr>
            <w:tcW w:w="602" w:type="pct"/>
            <w:shd w:val="clear" w:color="auto" w:fill="auto"/>
          </w:tcPr>
          <w:p w14:paraId="6D3E2AAB"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350B77F7" w14:textId="77777777" w:rsidR="003B5B2B" w:rsidRPr="0051257A" w:rsidRDefault="003B5B2B" w:rsidP="003B5B2B">
            <w:pPr>
              <w:jc w:val="both"/>
              <w:rPr>
                <w:sz w:val="18"/>
                <w:szCs w:val="18"/>
                <w:lang w:eastAsia="ru-RU"/>
              </w:rPr>
            </w:pPr>
          </w:p>
          <w:p w14:paraId="58F6A659" w14:textId="2A6334B1" w:rsidR="003B5B2B" w:rsidRPr="0051257A" w:rsidRDefault="003B5B2B" w:rsidP="003B5B2B">
            <w:pPr>
              <w:jc w:val="both"/>
              <w:rPr>
                <w:sz w:val="18"/>
                <w:szCs w:val="18"/>
                <w:lang w:eastAsia="ru-RU"/>
              </w:rPr>
            </w:pPr>
            <w:r w:rsidRPr="0051257A">
              <w:rPr>
                <w:sz w:val="18"/>
                <w:szCs w:val="18"/>
                <w:lang w:eastAsia="ru-RU"/>
              </w:rPr>
              <w:t>Добавлен новый пункт следующего содержания: «Документы, сформированный по результатам подтверждения соответствия в соответствии с пунктами 32 и 41 настоящего технического регламента, прилагаемые к заявке и составленные на иностранном языке, сопровождаются переводом на русский язык 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сертификация продукции.</w:t>
            </w:r>
          </w:p>
          <w:p w14:paraId="09FF1213" w14:textId="2211FAC0" w:rsidR="003B5B2B" w:rsidRPr="0051257A" w:rsidRDefault="003B5B2B" w:rsidP="003B5B2B">
            <w:pPr>
              <w:jc w:val="both"/>
              <w:rPr>
                <w:sz w:val="18"/>
                <w:szCs w:val="18"/>
                <w:lang w:eastAsia="ru-RU"/>
              </w:rPr>
            </w:pPr>
            <w:r w:rsidRPr="0051257A">
              <w:rPr>
                <w:sz w:val="18"/>
                <w:szCs w:val="18"/>
                <w:lang w:eastAsia="ru-RU"/>
              </w:rPr>
              <w:t>Копии документов, прилагаемых к заявке, заверяются подписью и печатью заявителя (если иное не установлено законодательством государства-члена).»</w:t>
            </w:r>
          </w:p>
        </w:tc>
        <w:tc>
          <w:tcPr>
            <w:tcW w:w="416" w:type="pct"/>
            <w:shd w:val="clear" w:color="auto" w:fill="auto"/>
          </w:tcPr>
          <w:p w14:paraId="010CB258" w14:textId="21F739B8"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528C164F" w14:textId="5F229589" w:rsidTr="0051257A">
        <w:trPr>
          <w:trHeight w:val="526"/>
        </w:trPr>
        <w:tc>
          <w:tcPr>
            <w:tcW w:w="138" w:type="pct"/>
            <w:shd w:val="clear" w:color="auto" w:fill="auto"/>
          </w:tcPr>
          <w:p w14:paraId="2BD6B39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6B38B1A" w14:textId="1C51230B" w:rsidR="003B5B2B" w:rsidRPr="0051257A" w:rsidRDefault="003B5B2B" w:rsidP="003B5B2B">
            <w:pPr>
              <w:autoSpaceDE w:val="0"/>
              <w:autoSpaceDN w:val="0"/>
              <w:adjustRightInd w:val="0"/>
              <w:jc w:val="both"/>
              <w:rPr>
                <w:sz w:val="18"/>
                <w:szCs w:val="18"/>
              </w:rPr>
            </w:pPr>
            <w:r w:rsidRPr="0051257A">
              <w:rPr>
                <w:sz w:val="18"/>
                <w:szCs w:val="18"/>
              </w:rPr>
              <w:t>Раздел IX. Требования к сопроводительной документации и маркировке строительных материалов и изделий единым знаком обращения продукции на рынке Союза</w:t>
            </w:r>
          </w:p>
        </w:tc>
        <w:tc>
          <w:tcPr>
            <w:tcW w:w="417" w:type="pct"/>
            <w:shd w:val="clear" w:color="auto" w:fill="auto"/>
          </w:tcPr>
          <w:p w14:paraId="10EC64F3" w14:textId="76312A2B" w:rsidR="003B5B2B" w:rsidRPr="0051257A" w:rsidRDefault="003B5B2B" w:rsidP="003B5B2B">
            <w:pPr>
              <w:jc w:val="both"/>
              <w:rPr>
                <w:sz w:val="18"/>
                <w:szCs w:val="18"/>
              </w:rPr>
            </w:pPr>
            <w:r w:rsidRPr="0051257A">
              <w:rPr>
                <w:sz w:val="18"/>
                <w:szCs w:val="18"/>
              </w:rPr>
              <w:t>ПК 3 ТК 465 Анкудинов А. Г</w:t>
            </w:r>
          </w:p>
        </w:tc>
        <w:tc>
          <w:tcPr>
            <w:tcW w:w="833" w:type="pct"/>
            <w:shd w:val="clear" w:color="auto" w:fill="auto"/>
          </w:tcPr>
          <w:p w14:paraId="57E98575" w14:textId="77777777" w:rsidR="003B5B2B" w:rsidRPr="0051257A" w:rsidRDefault="003B5B2B" w:rsidP="003B5B2B">
            <w:pPr>
              <w:jc w:val="both"/>
              <w:rPr>
                <w:sz w:val="18"/>
                <w:szCs w:val="18"/>
                <w:lang w:eastAsia="ru-RU"/>
              </w:rPr>
            </w:pPr>
          </w:p>
        </w:tc>
        <w:tc>
          <w:tcPr>
            <w:tcW w:w="973" w:type="pct"/>
            <w:shd w:val="clear" w:color="auto" w:fill="auto"/>
          </w:tcPr>
          <w:p w14:paraId="34B1C8C6" w14:textId="3D521DBB" w:rsidR="003B5B2B" w:rsidRPr="0051257A" w:rsidRDefault="003B5B2B" w:rsidP="003B5B2B">
            <w:pPr>
              <w:jc w:val="both"/>
              <w:rPr>
                <w:sz w:val="18"/>
                <w:szCs w:val="18"/>
                <w:lang w:eastAsia="ru-RU"/>
              </w:rPr>
            </w:pPr>
            <w:r w:rsidRPr="0051257A">
              <w:rPr>
                <w:sz w:val="18"/>
                <w:szCs w:val="18"/>
                <w:lang w:eastAsia="ru-RU"/>
              </w:rPr>
              <w:t>Учитывая, что показатели продукции (например, механические) для различных партий одного производителя могут отличаться, требования по паспортизации необходимо изложить в ТР СМ четко.</w:t>
            </w:r>
          </w:p>
        </w:tc>
        <w:tc>
          <w:tcPr>
            <w:tcW w:w="1250" w:type="pct"/>
            <w:shd w:val="clear" w:color="auto" w:fill="auto"/>
          </w:tcPr>
          <w:p w14:paraId="237023A8" w14:textId="399B6E36" w:rsidR="003B5B2B" w:rsidRPr="0051257A" w:rsidRDefault="003B5B2B" w:rsidP="003B5B2B">
            <w:pPr>
              <w:jc w:val="both"/>
              <w:rPr>
                <w:sz w:val="18"/>
                <w:szCs w:val="18"/>
                <w:lang w:eastAsia="ru-RU"/>
              </w:rPr>
            </w:pPr>
            <w:r w:rsidRPr="0051257A">
              <w:rPr>
                <w:sz w:val="18"/>
                <w:szCs w:val="18"/>
                <w:lang w:eastAsia="ru-RU"/>
              </w:rPr>
              <w:t>Главным документом при обращении строительных материалов и изделий на рынке должен являться документ изготовителя на партию продукции, именно с него начитается ответственность за безопасность материалов и изделий. Например, в российском СП 48.13330.2019 «Организация строительства» п.9.1.14. четко указано, что основным документом, подтверждающим технические требования к применяемым строительным материалам, конструкциям, изделиям, полуфабрикатам и оборудованию, является документ изготовителя (например, паспорт качества). ТР СМ не содержит требование к оформлению изготовителем сопроводительного документа на партию продукции.</w:t>
            </w:r>
          </w:p>
        </w:tc>
        <w:tc>
          <w:tcPr>
            <w:tcW w:w="602" w:type="pct"/>
            <w:shd w:val="clear" w:color="auto" w:fill="auto"/>
          </w:tcPr>
          <w:p w14:paraId="06C3815B" w14:textId="77777777" w:rsidR="003B5B2B" w:rsidRPr="0051257A" w:rsidRDefault="003B5B2B" w:rsidP="003B5B2B">
            <w:pPr>
              <w:jc w:val="both"/>
              <w:rPr>
                <w:b/>
                <w:sz w:val="18"/>
                <w:szCs w:val="18"/>
                <w:lang w:eastAsia="ru-RU"/>
              </w:rPr>
            </w:pPr>
            <w:r w:rsidRPr="0051257A">
              <w:rPr>
                <w:b/>
                <w:sz w:val="18"/>
                <w:szCs w:val="18"/>
                <w:lang w:eastAsia="ru-RU"/>
              </w:rPr>
              <w:t>Принято.</w:t>
            </w:r>
          </w:p>
          <w:p w14:paraId="42FCEBE1" w14:textId="77777777" w:rsidR="003B5B2B" w:rsidRPr="0051257A" w:rsidRDefault="003B5B2B" w:rsidP="003B5B2B">
            <w:pPr>
              <w:jc w:val="both"/>
              <w:rPr>
                <w:sz w:val="18"/>
                <w:szCs w:val="18"/>
                <w:lang w:eastAsia="ru-RU"/>
              </w:rPr>
            </w:pPr>
          </w:p>
          <w:p w14:paraId="2014A1B3" w14:textId="6380BDF7" w:rsidR="003B5B2B" w:rsidRPr="0051257A" w:rsidRDefault="003B5B2B" w:rsidP="003B5B2B">
            <w:pPr>
              <w:jc w:val="both"/>
              <w:rPr>
                <w:sz w:val="18"/>
                <w:szCs w:val="18"/>
                <w:lang w:eastAsia="ru-RU"/>
              </w:rPr>
            </w:pPr>
          </w:p>
        </w:tc>
        <w:tc>
          <w:tcPr>
            <w:tcW w:w="416" w:type="pct"/>
            <w:shd w:val="clear" w:color="auto" w:fill="auto"/>
          </w:tcPr>
          <w:p w14:paraId="4CCF921F" w14:textId="77777777" w:rsidR="003B5B2B" w:rsidRPr="0051257A" w:rsidRDefault="003B5B2B" w:rsidP="003B5B2B">
            <w:pPr>
              <w:jc w:val="both"/>
              <w:rPr>
                <w:sz w:val="18"/>
                <w:szCs w:val="18"/>
                <w:lang w:eastAsia="ru-RU"/>
              </w:rPr>
            </w:pPr>
          </w:p>
        </w:tc>
      </w:tr>
      <w:tr w:rsidR="0051257A" w:rsidRPr="0051257A" w14:paraId="5D2C6FE6" w14:textId="52257D09" w:rsidTr="0051257A">
        <w:trPr>
          <w:trHeight w:val="526"/>
        </w:trPr>
        <w:tc>
          <w:tcPr>
            <w:tcW w:w="138" w:type="pct"/>
            <w:shd w:val="clear" w:color="auto" w:fill="auto"/>
          </w:tcPr>
          <w:p w14:paraId="1874985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C05C30F" w14:textId="4864D8CA" w:rsidR="003B5B2B" w:rsidRPr="0051257A" w:rsidRDefault="003B5B2B" w:rsidP="003B5B2B">
            <w:pPr>
              <w:autoSpaceDE w:val="0"/>
              <w:autoSpaceDN w:val="0"/>
              <w:adjustRightInd w:val="0"/>
              <w:jc w:val="both"/>
              <w:rPr>
                <w:sz w:val="18"/>
                <w:szCs w:val="18"/>
              </w:rPr>
            </w:pPr>
            <w:r w:rsidRPr="0051257A">
              <w:rPr>
                <w:sz w:val="18"/>
                <w:szCs w:val="18"/>
              </w:rPr>
              <w:t>Пункт 42</w:t>
            </w:r>
          </w:p>
        </w:tc>
        <w:tc>
          <w:tcPr>
            <w:tcW w:w="417" w:type="pct"/>
            <w:shd w:val="clear" w:color="auto" w:fill="auto"/>
          </w:tcPr>
          <w:p w14:paraId="1418F4C9" w14:textId="4C5A3F5C" w:rsidR="003B5B2B" w:rsidRPr="0051257A" w:rsidRDefault="003B5B2B" w:rsidP="003B5B2B">
            <w:pPr>
              <w:jc w:val="both"/>
              <w:rPr>
                <w:sz w:val="18"/>
                <w:szCs w:val="18"/>
              </w:rPr>
            </w:pPr>
            <w:r w:rsidRPr="0051257A">
              <w:rPr>
                <w:sz w:val="18"/>
                <w:szCs w:val="18"/>
              </w:rPr>
              <w:t>ООО «НТЦ «СибНИИцемент» №НТЦ-246 от 30.08.2023</w:t>
            </w:r>
          </w:p>
        </w:tc>
        <w:tc>
          <w:tcPr>
            <w:tcW w:w="833" w:type="pct"/>
            <w:shd w:val="clear" w:color="auto" w:fill="auto"/>
          </w:tcPr>
          <w:p w14:paraId="1C7390CC" w14:textId="77777777" w:rsidR="003B5B2B" w:rsidRPr="0051257A" w:rsidRDefault="003B5B2B" w:rsidP="003B5B2B">
            <w:pPr>
              <w:jc w:val="both"/>
              <w:rPr>
                <w:sz w:val="18"/>
                <w:szCs w:val="18"/>
                <w:lang w:eastAsia="ru-RU"/>
              </w:rPr>
            </w:pPr>
          </w:p>
        </w:tc>
        <w:tc>
          <w:tcPr>
            <w:tcW w:w="973" w:type="pct"/>
            <w:shd w:val="clear" w:color="auto" w:fill="auto"/>
          </w:tcPr>
          <w:p w14:paraId="1886AA6B" w14:textId="1B0CAAFC" w:rsidR="003B5B2B" w:rsidRPr="0051257A" w:rsidRDefault="003B5B2B" w:rsidP="003B5B2B">
            <w:pPr>
              <w:jc w:val="both"/>
              <w:rPr>
                <w:sz w:val="18"/>
                <w:szCs w:val="18"/>
                <w:lang w:eastAsia="ru-RU"/>
              </w:rPr>
            </w:pPr>
            <w:r w:rsidRPr="0051257A">
              <w:rPr>
                <w:sz w:val="18"/>
                <w:szCs w:val="18"/>
                <w:lang w:eastAsia="ru-RU"/>
              </w:rPr>
              <w:t>Установить сроки действия сертификатов соответствия на цемент (или отдельные виды продукции) 1 год с проведением периодической оценки сертифицированной продукции 1 раз в полгода.</w:t>
            </w:r>
          </w:p>
        </w:tc>
        <w:tc>
          <w:tcPr>
            <w:tcW w:w="1250" w:type="pct"/>
            <w:shd w:val="clear" w:color="auto" w:fill="auto"/>
          </w:tcPr>
          <w:p w14:paraId="01448937" w14:textId="77777777" w:rsidR="003B5B2B" w:rsidRPr="0051257A" w:rsidRDefault="003B5B2B" w:rsidP="003B5B2B">
            <w:pPr>
              <w:jc w:val="both"/>
              <w:rPr>
                <w:sz w:val="18"/>
                <w:szCs w:val="18"/>
                <w:lang w:eastAsia="ru-RU"/>
              </w:rPr>
            </w:pPr>
          </w:p>
        </w:tc>
        <w:tc>
          <w:tcPr>
            <w:tcW w:w="602" w:type="pct"/>
            <w:shd w:val="clear" w:color="auto" w:fill="auto"/>
          </w:tcPr>
          <w:p w14:paraId="3A512B28"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06AB9E23" w14:textId="77777777" w:rsidR="003B5B2B" w:rsidRPr="0051257A" w:rsidRDefault="003B5B2B" w:rsidP="003B5B2B">
            <w:pPr>
              <w:jc w:val="both"/>
              <w:rPr>
                <w:sz w:val="18"/>
                <w:szCs w:val="18"/>
                <w:lang w:eastAsia="ru-RU"/>
              </w:rPr>
            </w:pPr>
          </w:p>
          <w:p w14:paraId="09125A8B" w14:textId="77777777" w:rsidR="003B5B2B" w:rsidRPr="0051257A" w:rsidRDefault="003B5B2B" w:rsidP="003B5B2B">
            <w:pPr>
              <w:jc w:val="both"/>
              <w:rPr>
                <w:sz w:val="18"/>
                <w:szCs w:val="18"/>
                <w:lang w:eastAsia="ru-RU"/>
              </w:rPr>
            </w:pPr>
            <w:r w:rsidRPr="0051257A">
              <w:rPr>
                <w:sz w:val="18"/>
                <w:szCs w:val="18"/>
                <w:lang w:eastAsia="ru-RU"/>
              </w:rPr>
              <w:t>Сроки действия сертификатов соответствия приняты согласно Решения ЕЭК № 48 и не противоречат документам ЕЭК.</w:t>
            </w:r>
          </w:p>
          <w:p w14:paraId="3D50BB41" w14:textId="5649C107" w:rsidR="003B5B2B" w:rsidRPr="0051257A" w:rsidRDefault="003B5B2B" w:rsidP="003B5B2B">
            <w:pPr>
              <w:jc w:val="both"/>
              <w:rPr>
                <w:sz w:val="18"/>
                <w:szCs w:val="18"/>
                <w:lang w:eastAsia="ru-RU"/>
              </w:rPr>
            </w:pPr>
            <w:r w:rsidRPr="0051257A">
              <w:rPr>
                <w:sz w:val="18"/>
                <w:szCs w:val="18"/>
                <w:lang w:eastAsia="ru-RU"/>
              </w:rPr>
              <w:t>Если вы хотите установить отдельные сроки действия сертификата соответствия, то необходимо согласование остальных производителей, а также более детальное обоснование необходимости уменьшения сроков действия сертификатов соответствия.</w:t>
            </w:r>
          </w:p>
        </w:tc>
        <w:tc>
          <w:tcPr>
            <w:tcW w:w="416" w:type="pct"/>
            <w:shd w:val="clear" w:color="auto" w:fill="auto"/>
          </w:tcPr>
          <w:p w14:paraId="033AB0F1" w14:textId="77777777" w:rsidR="003B5B2B" w:rsidRPr="0051257A" w:rsidRDefault="003B5B2B" w:rsidP="003B5B2B">
            <w:pPr>
              <w:jc w:val="both"/>
              <w:rPr>
                <w:sz w:val="18"/>
                <w:szCs w:val="18"/>
                <w:lang w:eastAsia="ru-RU"/>
              </w:rPr>
            </w:pPr>
          </w:p>
        </w:tc>
      </w:tr>
      <w:tr w:rsidR="0051257A" w:rsidRPr="0051257A" w14:paraId="7B784098" w14:textId="7DA2CBE3" w:rsidTr="0051257A">
        <w:trPr>
          <w:trHeight w:val="526"/>
        </w:trPr>
        <w:tc>
          <w:tcPr>
            <w:tcW w:w="138" w:type="pct"/>
            <w:shd w:val="clear" w:color="auto" w:fill="auto"/>
          </w:tcPr>
          <w:p w14:paraId="444E3E2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8B23030" w14:textId="5AAFD9BD" w:rsidR="003B5B2B" w:rsidRPr="0051257A" w:rsidRDefault="003B5B2B" w:rsidP="003B5B2B">
            <w:pPr>
              <w:autoSpaceDE w:val="0"/>
              <w:autoSpaceDN w:val="0"/>
              <w:adjustRightInd w:val="0"/>
              <w:jc w:val="both"/>
              <w:rPr>
                <w:sz w:val="18"/>
                <w:szCs w:val="18"/>
              </w:rPr>
            </w:pPr>
            <w:r w:rsidRPr="0051257A">
              <w:rPr>
                <w:sz w:val="18"/>
                <w:szCs w:val="18"/>
              </w:rPr>
              <w:t>Пункт 42 абзац 2</w:t>
            </w:r>
          </w:p>
        </w:tc>
        <w:tc>
          <w:tcPr>
            <w:tcW w:w="417" w:type="pct"/>
            <w:shd w:val="clear" w:color="auto" w:fill="auto"/>
          </w:tcPr>
          <w:p w14:paraId="36EF5DC1" w14:textId="75CBB53C"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17EC976C" w14:textId="77777777" w:rsidR="003B5B2B" w:rsidRPr="0051257A" w:rsidRDefault="003B5B2B" w:rsidP="003B5B2B">
            <w:pPr>
              <w:jc w:val="both"/>
              <w:rPr>
                <w:sz w:val="18"/>
                <w:szCs w:val="18"/>
                <w:lang w:eastAsia="ru-RU"/>
              </w:rPr>
            </w:pPr>
          </w:p>
        </w:tc>
        <w:tc>
          <w:tcPr>
            <w:tcW w:w="973" w:type="pct"/>
            <w:shd w:val="clear" w:color="auto" w:fill="auto"/>
          </w:tcPr>
          <w:p w14:paraId="065600FC" w14:textId="77777777" w:rsidR="003B5B2B" w:rsidRPr="0051257A" w:rsidRDefault="003B5B2B" w:rsidP="003B5B2B">
            <w:pPr>
              <w:jc w:val="both"/>
              <w:rPr>
                <w:sz w:val="18"/>
                <w:szCs w:val="18"/>
                <w:lang w:eastAsia="ru-RU"/>
              </w:rPr>
            </w:pPr>
            <w:r w:rsidRPr="0051257A">
              <w:rPr>
                <w:sz w:val="18"/>
                <w:szCs w:val="18"/>
                <w:lang w:eastAsia="ru-RU"/>
              </w:rPr>
              <w:t>Учитывая, что большинством действующих технических регламентов Евразийского экономического союза предусмотрено принятие бессрочных деклараций о соответствии на партии продукции (единичное изделие), в абзаце втором пункта 42 проекта ТР ЕАЭС предлагается также предусмотреть, что срок действия декларации о соответствии на партию строительных материалов и изделий (единичного изделия) не ограничивается.</w:t>
            </w:r>
          </w:p>
          <w:p w14:paraId="2C70668A" w14:textId="77777777" w:rsidR="003B5B2B" w:rsidRPr="0051257A" w:rsidRDefault="003B5B2B" w:rsidP="003B5B2B">
            <w:pPr>
              <w:jc w:val="both"/>
              <w:rPr>
                <w:sz w:val="18"/>
                <w:szCs w:val="18"/>
                <w:lang w:eastAsia="ru-RU"/>
              </w:rPr>
            </w:pPr>
            <w:r w:rsidRPr="0051257A">
              <w:rPr>
                <w:sz w:val="18"/>
                <w:szCs w:val="18"/>
                <w:lang w:eastAsia="ru-RU"/>
              </w:rPr>
              <w:t>В качестве альтернативы представляется целесообразным ограничить срок действия декларации о соответствии исключительно сроком службы строительных материалов и изделий.</w:t>
            </w:r>
          </w:p>
          <w:p w14:paraId="6A79C9B2" w14:textId="77777777" w:rsidR="003B5B2B" w:rsidRPr="0051257A" w:rsidRDefault="003B5B2B" w:rsidP="003B5B2B">
            <w:pPr>
              <w:jc w:val="both"/>
              <w:rPr>
                <w:sz w:val="18"/>
                <w:szCs w:val="18"/>
                <w:lang w:eastAsia="ru-RU"/>
              </w:rPr>
            </w:pPr>
          </w:p>
        </w:tc>
        <w:tc>
          <w:tcPr>
            <w:tcW w:w="1250" w:type="pct"/>
            <w:shd w:val="clear" w:color="auto" w:fill="auto"/>
          </w:tcPr>
          <w:p w14:paraId="6F1A8F4D" w14:textId="77777777" w:rsidR="003B5B2B" w:rsidRPr="0051257A" w:rsidRDefault="003B5B2B" w:rsidP="003B5B2B">
            <w:pPr>
              <w:jc w:val="both"/>
              <w:rPr>
                <w:sz w:val="18"/>
                <w:szCs w:val="18"/>
                <w:lang w:eastAsia="ru-RU"/>
              </w:rPr>
            </w:pPr>
            <w:r w:rsidRPr="0051257A">
              <w:rPr>
                <w:sz w:val="18"/>
                <w:szCs w:val="18"/>
                <w:lang w:eastAsia="ru-RU"/>
              </w:rPr>
              <w:t>Абзацем вторым пункта 42 проекта ТР ЕАЭС предусмотрено, что для партии строительных материалов и изделий (единичного изделия) срок действия декларации о соответствии устанавливается на срок не более 1 года.</w:t>
            </w:r>
          </w:p>
          <w:p w14:paraId="5D3BAC18" w14:textId="68F86EA3" w:rsidR="003B5B2B" w:rsidRPr="0051257A" w:rsidRDefault="003B5B2B" w:rsidP="003B5B2B">
            <w:pPr>
              <w:jc w:val="both"/>
              <w:rPr>
                <w:sz w:val="18"/>
                <w:szCs w:val="18"/>
                <w:lang w:eastAsia="ru-RU"/>
              </w:rPr>
            </w:pPr>
            <w:r w:rsidRPr="0051257A">
              <w:rPr>
                <w:sz w:val="18"/>
                <w:szCs w:val="18"/>
                <w:lang w:eastAsia="ru-RU"/>
              </w:rPr>
              <w:t>Вместе с тем ограничение срока действия декларации о соответствии на партии строительных материалов и изделий (единичного изделия) одним годом представляется избыточным и необоснованным, поскольку срок годности (службы) отдельных категорий строительных материалов и изделий может быть значительно больше одного года (например, нормативный срок службы чугунных радиаторов отопления - 40 лет, стальных - 30 лет, отопительных конвекторов - 30 лет).</w:t>
            </w:r>
          </w:p>
        </w:tc>
        <w:tc>
          <w:tcPr>
            <w:tcW w:w="602" w:type="pct"/>
            <w:shd w:val="clear" w:color="auto" w:fill="auto"/>
          </w:tcPr>
          <w:p w14:paraId="1B072565"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31651CD6" w14:textId="77777777" w:rsidR="003B5B2B" w:rsidRPr="0051257A" w:rsidRDefault="003B5B2B" w:rsidP="003B5B2B">
            <w:pPr>
              <w:jc w:val="both"/>
              <w:rPr>
                <w:sz w:val="18"/>
                <w:szCs w:val="18"/>
                <w:lang w:eastAsia="ru-RU"/>
              </w:rPr>
            </w:pPr>
          </w:p>
          <w:p w14:paraId="55460D47" w14:textId="385C4EE9" w:rsidR="003B5B2B" w:rsidRPr="0051257A" w:rsidRDefault="003B5B2B" w:rsidP="003B5B2B">
            <w:pPr>
              <w:jc w:val="both"/>
              <w:rPr>
                <w:sz w:val="18"/>
                <w:szCs w:val="18"/>
                <w:lang w:eastAsia="ru-RU"/>
              </w:rPr>
            </w:pPr>
            <w:r w:rsidRPr="0051257A">
              <w:rPr>
                <w:sz w:val="18"/>
                <w:szCs w:val="18"/>
                <w:lang w:eastAsia="ru-RU"/>
              </w:rPr>
              <w:t>В пункт 42 добавлен абзац следующего содержания: «Для партии строительных материалов и изделий (единичного изделия) устанавливается на срок годности строительных материалов и изделий, а в случае, если срок годности не установлен - на срок не более 5 лет.»</w:t>
            </w:r>
          </w:p>
        </w:tc>
        <w:tc>
          <w:tcPr>
            <w:tcW w:w="416" w:type="pct"/>
            <w:shd w:val="clear" w:color="auto" w:fill="auto"/>
          </w:tcPr>
          <w:p w14:paraId="6974C876" w14:textId="7F168A6A" w:rsidR="003B5B2B" w:rsidRPr="0051257A" w:rsidRDefault="003B5B2B" w:rsidP="003B5B2B">
            <w:pPr>
              <w:jc w:val="both"/>
              <w:rPr>
                <w:sz w:val="18"/>
                <w:szCs w:val="18"/>
                <w:lang w:eastAsia="ru-RU"/>
              </w:rPr>
            </w:pPr>
            <w:r w:rsidRPr="0051257A">
              <w:rPr>
                <w:b/>
                <w:sz w:val="18"/>
                <w:szCs w:val="18"/>
                <w:lang w:eastAsia="ru-RU"/>
              </w:rPr>
              <w:t>Отработано</w:t>
            </w:r>
            <w:r w:rsidRPr="0051257A">
              <w:rPr>
                <w:sz w:val="18"/>
                <w:szCs w:val="18"/>
                <w:lang w:eastAsia="ru-RU"/>
              </w:rPr>
              <w:t>.</w:t>
            </w:r>
          </w:p>
        </w:tc>
      </w:tr>
      <w:tr w:rsidR="0051257A" w:rsidRPr="0051257A" w14:paraId="3B0DEF7C" w14:textId="403B5785" w:rsidTr="0051257A">
        <w:trPr>
          <w:trHeight w:val="526"/>
        </w:trPr>
        <w:tc>
          <w:tcPr>
            <w:tcW w:w="138" w:type="pct"/>
            <w:shd w:val="clear" w:color="auto" w:fill="auto"/>
          </w:tcPr>
          <w:p w14:paraId="2D41D1A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1150687" w14:textId="7188B2D2" w:rsidR="003B5B2B" w:rsidRPr="0051257A" w:rsidRDefault="003B5B2B" w:rsidP="003B5B2B">
            <w:pPr>
              <w:autoSpaceDE w:val="0"/>
              <w:autoSpaceDN w:val="0"/>
              <w:adjustRightInd w:val="0"/>
              <w:jc w:val="both"/>
              <w:rPr>
                <w:sz w:val="18"/>
                <w:szCs w:val="18"/>
              </w:rPr>
            </w:pPr>
            <w:r w:rsidRPr="0051257A">
              <w:rPr>
                <w:sz w:val="18"/>
                <w:szCs w:val="18"/>
              </w:rPr>
              <w:t>Пункт 45</w:t>
            </w:r>
          </w:p>
        </w:tc>
        <w:tc>
          <w:tcPr>
            <w:tcW w:w="417" w:type="pct"/>
            <w:shd w:val="clear" w:color="auto" w:fill="auto"/>
          </w:tcPr>
          <w:p w14:paraId="2EA8437C" w14:textId="3438F570" w:rsidR="003B5B2B" w:rsidRPr="0051257A" w:rsidRDefault="003B5B2B" w:rsidP="003B5B2B">
            <w:pPr>
              <w:jc w:val="both"/>
              <w:rPr>
                <w:sz w:val="18"/>
                <w:szCs w:val="18"/>
              </w:rPr>
            </w:pPr>
            <w:r w:rsidRPr="0051257A">
              <w:rPr>
                <w:sz w:val="18"/>
                <w:szCs w:val="18"/>
              </w:rPr>
              <w:t>НАИКС от 11.08.2023 №ИП-368/2023</w:t>
            </w:r>
          </w:p>
        </w:tc>
        <w:tc>
          <w:tcPr>
            <w:tcW w:w="833" w:type="pct"/>
            <w:shd w:val="clear" w:color="auto" w:fill="auto"/>
          </w:tcPr>
          <w:p w14:paraId="7DD1D011" w14:textId="77777777" w:rsidR="003B5B2B" w:rsidRPr="0051257A" w:rsidRDefault="003B5B2B" w:rsidP="003B5B2B">
            <w:pPr>
              <w:jc w:val="both"/>
              <w:rPr>
                <w:sz w:val="18"/>
                <w:szCs w:val="18"/>
              </w:rPr>
            </w:pPr>
            <w:r w:rsidRPr="0051257A">
              <w:rPr>
                <w:sz w:val="18"/>
                <w:szCs w:val="18"/>
              </w:rPr>
              <w:t>Комплект документов, сформированный по результатам подтверждения соответствия в соответствии с пунктами 32 и 41 настоящего технического регламента, хранится у заявителя в течение следующих сроков:</w:t>
            </w:r>
          </w:p>
          <w:p w14:paraId="7528231E" w14:textId="77777777" w:rsidR="003B5B2B" w:rsidRPr="0051257A" w:rsidRDefault="003B5B2B" w:rsidP="003B5B2B">
            <w:pPr>
              <w:jc w:val="both"/>
              <w:rPr>
                <w:sz w:val="18"/>
                <w:szCs w:val="18"/>
              </w:rPr>
            </w:pPr>
            <w:r w:rsidRPr="0051257A">
              <w:rPr>
                <w:sz w:val="18"/>
                <w:szCs w:val="18"/>
              </w:rPr>
              <w:t xml:space="preserve"> а) на строительные материалы и изделия, выпускаемые серийно, - не менее 5 лет со дня прекращения действия декларации о соответствии или сертификата соответствия; </w:t>
            </w:r>
          </w:p>
          <w:p w14:paraId="1FD83B59" w14:textId="77777777" w:rsidR="003B5B2B" w:rsidRPr="0051257A" w:rsidRDefault="003B5B2B" w:rsidP="003B5B2B">
            <w:pPr>
              <w:jc w:val="both"/>
              <w:rPr>
                <w:sz w:val="18"/>
                <w:szCs w:val="18"/>
              </w:rPr>
            </w:pPr>
            <w:r w:rsidRPr="0051257A">
              <w:rPr>
                <w:sz w:val="18"/>
                <w:szCs w:val="18"/>
              </w:rPr>
              <w:t xml:space="preserve">б) на партию - не менее 5 лет со дня реализации последнего изделия из партии; </w:t>
            </w:r>
          </w:p>
          <w:p w14:paraId="0831A8BE" w14:textId="45698C24" w:rsidR="003B5B2B" w:rsidRPr="0051257A" w:rsidRDefault="003B5B2B" w:rsidP="003B5B2B">
            <w:pPr>
              <w:jc w:val="both"/>
              <w:rPr>
                <w:sz w:val="18"/>
                <w:szCs w:val="18"/>
              </w:rPr>
            </w:pPr>
            <w:r w:rsidRPr="0051257A">
              <w:rPr>
                <w:sz w:val="18"/>
                <w:szCs w:val="18"/>
              </w:rPr>
              <w:t>в) на единичное изделие - в течение не менее 5 лет со дня реализации этого изделия.</w:t>
            </w:r>
          </w:p>
        </w:tc>
        <w:tc>
          <w:tcPr>
            <w:tcW w:w="973" w:type="pct"/>
            <w:shd w:val="clear" w:color="auto" w:fill="auto"/>
          </w:tcPr>
          <w:p w14:paraId="74233971" w14:textId="7D320D80" w:rsidR="003B5B2B" w:rsidRPr="0051257A" w:rsidRDefault="003B5B2B" w:rsidP="003B5B2B">
            <w:pPr>
              <w:jc w:val="both"/>
              <w:rPr>
                <w:sz w:val="18"/>
                <w:szCs w:val="18"/>
              </w:rPr>
            </w:pPr>
            <w:r w:rsidRPr="0051257A">
              <w:rPr>
                <w:sz w:val="18"/>
                <w:szCs w:val="18"/>
              </w:rPr>
              <w:t>Необходимо указать на партию чего (</w:t>
            </w:r>
            <w:bookmarkStart w:id="13" w:name="_Hlk144738374"/>
            <w:r w:rsidRPr="0051257A">
              <w:rPr>
                <w:sz w:val="18"/>
                <w:szCs w:val="18"/>
              </w:rPr>
              <w:t>строительных материалов и изделий</w:t>
            </w:r>
            <w:bookmarkEnd w:id="13"/>
            <w:r w:rsidRPr="0051257A">
              <w:rPr>
                <w:sz w:val="18"/>
                <w:szCs w:val="18"/>
              </w:rPr>
              <w:t>)</w:t>
            </w:r>
          </w:p>
        </w:tc>
        <w:tc>
          <w:tcPr>
            <w:tcW w:w="1250" w:type="pct"/>
            <w:shd w:val="clear" w:color="auto" w:fill="auto"/>
          </w:tcPr>
          <w:p w14:paraId="065F9BA4" w14:textId="77777777" w:rsidR="003B5B2B" w:rsidRPr="0051257A" w:rsidRDefault="003B5B2B" w:rsidP="003B5B2B">
            <w:pPr>
              <w:jc w:val="both"/>
              <w:rPr>
                <w:b/>
                <w:sz w:val="18"/>
                <w:szCs w:val="18"/>
                <w:lang w:eastAsia="ru-RU"/>
              </w:rPr>
            </w:pPr>
          </w:p>
        </w:tc>
        <w:tc>
          <w:tcPr>
            <w:tcW w:w="602" w:type="pct"/>
            <w:shd w:val="clear" w:color="auto" w:fill="auto"/>
          </w:tcPr>
          <w:p w14:paraId="1CE29229" w14:textId="7B74C776"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3F995E6F" w14:textId="3F984074"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532CDFB0" w14:textId="79C8AF59" w:rsidTr="0051257A">
        <w:trPr>
          <w:trHeight w:val="526"/>
        </w:trPr>
        <w:tc>
          <w:tcPr>
            <w:tcW w:w="138" w:type="pct"/>
            <w:shd w:val="clear" w:color="auto" w:fill="auto"/>
          </w:tcPr>
          <w:p w14:paraId="244E60C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DE40C42" w14:textId="21E23596" w:rsidR="003B5B2B" w:rsidRPr="0051257A" w:rsidRDefault="003B5B2B" w:rsidP="003B5B2B">
            <w:pPr>
              <w:autoSpaceDE w:val="0"/>
              <w:autoSpaceDN w:val="0"/>
              <w:adjustRightInd w:val="0"/>
              <w:jc w:val="both"/>
              <w:rPr>
                <w:sz w:val="18"/>
                <w:szCs w:val="18"/>
              </w:rPr>
            </w:pPr>
            <w:r w:rsidRPr="0051257A">
              <w:rPr>
                <w:sz w:val="18"/>
                <w:szCs w:val="18"/>
              </w:rPr>
              <w:t>Пункт 46</w:t>
            </w:r>
          </w:p>
        </w:tc>
        <w:tc>
          <w:tcPr>
            <w:tcW w:w="417" w:type="pct"/>
            <w:shd w:val="clear" w:color="auto" w:fill="auto"/>
          </w:tcPr>
          <w:p w14:paraId="60B728E0" w14:textId="31EF3636" w:rsidR="003B5B2B" w:rsidRPr="0051257A" w:rsidRDefault="003B5B2B" w:rsidP="003B5B2B">
            <w:pPr>
              <w:jc w:val="both"/>
              <w:rPr>
                <w:sz w:val="18"/>
                <w:szCs w:val="18"/>
              </w:rPr>
            </w:pPr>
            <w:r w:rsidRPr="0051257A">
              <w:rPr>
                <w:sz w:val="18"/>
                <w:szCs w:val="18"/>
              </w:rPr>
              <w:t>НАИКС от 11.08.2023 №ИП-368/2023</w:t>
            </w:r>
          </w:p>
        </w:tc>
        <w:tc>
          <w:tcPr>
            <w:tcW w:w="833" w:type="pct"/>
            <w:shd w:val="clear" w:color="auto" w:fill="auto"/>
          </w:tcPr>
          <w:p w14:paraId="043CF232" w14:textId="77777777" w:rsidR="003B5B2B" w:rsidRPr="0051257A" w:rsidRDefault="003B5B2B" w:rsidP="003B5B2B">
            <w:pPr>
              <w:jc w:val="both"/>
              <w:rPr>
                <w:sz w:val="18"/>
                <w:szCs w:val="18"/>
              </w:rPr>
            </w:pPr>
            <w:r w:rsidRPr="0051257A">
              <w:rPr>
                <w:sz w:val="18"/>
                <w:szCs w:val="18"/>
              </w:rPr>
              <w:t>Строительные материалы и изделия при выпуске в обращение должны сопровождаться:</w:t>
            </w:r>
          </w:p>
          <w:p w14:paraId="6DA7FE9A" w14:textId="31242408" w:rsidR="003B5B2B" w:rsidRPr="0051257A" w:rsidRDefault="003B5B2B" w:rsidP="003B5B2B">
            <w:pPr>
              <w:jc w:val="both"/>
              <w:rPr>
                <w:sz w:val="18"/>
                <w:szCs w:val="18"/>
              </w:rPr>
            </w:pPr>
            <w:r w:rsidRPr="0051257A">
              <w:rPr>
                <w:sz w:val="18"/>
                <w:szCs w:val="18"/>
              </w:rPr>
              <w:t>б) сведения о регистрационном номере документа о подтверждении соответствия (допускается его QR-код);</w:t>
            </w:r>
          </w:p>
        </w:tc>
        <w:tc>
          <w:tcPr>
            <w:tcW w:w="973" w:type="pct"/>
            <w:shd w:val="clear" w:color="auto" w:fill="auto"/>
          </w:tcPr>
          <w:p w14:paraId="60DF42FE" w14:textId="528725C4" w:rsidR="003B5B2B" w:rsidRPr="0051257A" w:rsidRDefault="003B5B2B" w:rsidP="003B5B2B">
            <w:pPr>
              <w:jc w:val="both"/>
              <w:rPr>
                <w:sz w:val="18"/>
                <w:szCs w:val="18"/>
              </w:rPr>
            </w:pPr>
            <w:r w:rsidRPr="0051257A">
              <w:rPr>
                <w:sz w:val="18"/>
                <w:szCs w:val="18"/>
              </w:rPr>
              <w:t>Согласовать п. «б)» с началом предложения.</w:t>
            </w:r>
          </w:p>
        </w:tc>
        <w:tc>
          <w:tcPr>
            <w:tcW w:w="1250" w:type="pct"/>
            <w:shd w:val="clear" w:color="auto" w:fill="auto"/>
          </w:tcPr>
          <w:p w14:paraId="7019FD70" w14:textId="77777777" w:rsidR="003B5B2B" w:rsidRPr="0051257A" w:rsidRDefault="003B5B2B" w:rsidP="003B5B2B">
            <w:pPr>
              <w:jc w:val="both"/>
              <w:rPr>
                <w:sz w:val="18"/>
                <w:szCs w:val="18"/>
                <w:lang w:eastAsia="ru-RU"/>
              </w:rPr>
            </w:pPr>
          </w:p>
        </w:tc>
        <w:tc>
          <w:tcPr>
            <w:tcW w:w="602" w:type="pct"/>
            <w:shd w:val="clear" w:color="auto" w:fill="auto"/>
          </w:tcPr>
          <w:p w14:paraId="301C927F" w14:textId="205F94C6"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2FBE02C" w14:textId="688AE051"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1C7BA043" w14:textId="33D3AEC2" w:rsidTr="0051257A">
        <w:trPr>
          <w:trHeight w:val="526"/>
        </w:trPr>
        <w:tc>
          <w:tcPr>
            <w:tcW w:w="138" w:type="pct"/>
            <w:shd w:val="clear" w:color="auto" w:fill="auto"/>
          </w:tcPr>
          <w:p w14:paraId="1BD90A6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070B694" w14:textId="272DE148" w:rsidR="003B5B2B" w:rsidRPr="0051257A" w:rsidRDefault="003B5B2B" w:rsidP="003B5B2B">
            <w:pPr>
              <w:autoSpaceDE w:val="0"/>
              <w:autoSpaceDN w:val="0"/>
              <w:adjustRightInd w:val="0"/>
              <w:jc w:val="both"/>
              <w:rPr>
                <w:sz w:val="18"/>
                <w:szCs w:val="18"/>
              </w:rPr>
            </w:pPr>
            <w:r w:rsidRPr="0051257A">
              <w:rPr>
                <w:sz w:val="18"/>
                <w:szCs w:val="18"/>
              </w:rPr>
              <w:t>Пункт 46</w:t>
            </w:r>
          </w:p>
        </w:tc>
        <w:tc>
          <w:tcPr>
            <w:tcW w:w="417" w:type="pct"/>
            <w:shd w:val="clear" w:color="auto" w:fill="auto"/>
          </w:tcPr>
          <w:p w14:paraId="2F194F91" w14:textId="1E22E4DC"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790E34A1" w14:textId="77777777" w:rsidR="003B5B2B" w:rsidRPr="0051257A" w:rsidRDefault="003B5B2B" w:rsidP="003B5B2B">
            <w:pPr>
              <w:jc w:val="both"/>
              <w:rPr>
                <w:sz w:val="18"/>
                <w:szCs w:val="18"/>
              </w:rPr>
            </w:pPr>
          </w:p>
        </w:tc>
        <w:tc>
          <w:tcPr>
            <w:tcW w:w="973" w:type="pct"/>
            <w:shd w:val="clear" w:color="auto" w:fill="auto"/>
          </w:tcPr>
          <w:p w14:paraId="31060537" w14:textId="7501551C" w:rsidR="003B5B2B" w:rsidRPr="0051257A" w:rsidRDefault="003B5B2B" w:rsidP="003B5B2B">
            <w:pPr>
              <w:jc w:val="both"/>
              <w:rPr>
                <w:sz w:val="18"/>
                <w:szCs w:val="18"/>
              </w:rPr>
            </w:pPr>
            <w:r w:rsidRPr="0051257A">
              <w:rPr>
                <w:sz w:val="18"/>
                <w:szCs w:val="18"/>
                <w:lang w:eastAsia="ru-RU"/>
              </w:rPr>
              <w:t>Подпункт «в» пункта 46 проекта ТР ЕАЭС (абзац двенадцатый пункта 46) предлагается исключить, как противоречащий другим положениям проекта TP EAC.</w:t>
            </w:r>
          </w:p>
        </w:tc>
        <w:tc>
          <w:tcPr>
            <w:tcW w:w="1250" w:type="pct"/>
            <w:shd w:val="clear" w:color="auto" w:fill="auto"/>
          </w:tcPr>
          <w:p w14:paraId="4F2B04EA" w14:textId="77777777" w:rsidR="003B5B2B" w:rsidRPr="0051257A" w:rsidRDefault="003B5B2B" w:rsidP="003B5B2B">
            <w:pPr>
              <w:jc w:val="both"/>
              <w:rPr>
                <w:sz w:val="18"/>
                <w:szCs w:val="18"/>
                <w:lang w:eastAsia="ru-RU"/>
              </w:rPr>
            </w:pPr>
            <w:r w:rsidRPr="0051257A">
              <w:rPr>
                <w:sz w:val="18"/>
                <w:szCs w:val="18"/>
                <w:lang w:eastAsia="ru-RU"/>
              </w:rPr>
              <w:t>Подпунктом «в» пункта 46 проекта ТР ЕАЭС (абзац двенадцатый пункта 46) предусмотрено, что строительные материалы и изделия при выпуске в обращение должны сопровождаться копией свидетельства о государственной регистраций (согласно приложению 8 к проекту ТР ЕАЭС).</w:t>
            </w:r>
          </w:p>
          <w:p w14:paraId="4F02EB37" w14:textId="406854A8" w:rsidR="003B5B2B" w:rsidRPr="0051257A" w:rsidRDefault="003B5B2B" w:rsidP="003B5B2B">
            <w:pPr>
              <w:jc w:val="both"/>
              <w:rPr>
                <w:sz w:val="18"/>
                <w:szCs w:val="18"/>
                <w:lang w:eastAsia="ru-RU"/>
              </w:rPr>
            </w:pPr>
            <w:r w:rsidRPr="0051257A">
              <w:rPr>
                <w:sz w:val="18"/>
                <w:szCs w:val="18"/>
                <w:lang w:eastAsia="ru-RU"/>
              </w:rPr>
              <w:t>Вместе с тем ни приложением 8 к проекту ТР ЕАЭС, ни проектом ТР ЕАЭС в целом не предусмотрена такая форма подтверждения соответствия, как государственная регистрация.</w:t>
            </w:r>
          </w:p>
        </w:tc>
        <w:tc>
          <w:tcPr>
            <w:tcW w:w="602" w:type="pct"/>
            <w:shd w:val="clear" w:color="auto" w:fill="auto"/>
          </w:tcPr>
          <w:p w14:paraId="7D848E17" w14:textId="77777777" w:rsidR="003B5B2B" w:rsidRPr="0051257A" w:rsidRDefault="003B5B2B" w:rsidP="003B5B2B">
            <w:pPr>
              <w:jc w:val="both"/>
              <w:rPr>
                <w:b/>
                <w:sz w:val="18"/>
                <w:szCs w:val="18"/>
                <w:lang w:eastAsia="ru-RU"/>
              </w:rPr>
            </w:pPr>
            <w:r w:rsidRPr="0051257A">
              <w:rPr>
                <w:b/>
                <w:sz w:val="18"/>
                <w:szCs w:val="18"/>
                <w:lang w:eastAsia="ru-RU"/>
              </w:rPr>
              <w:t>Принято.</w:t>
            </w:r>
          </w:p>
          <w:p w14:paraId="614BF91F" w14:textId="77777777" w:rsidR="003B5B2B" w:rsidRPr="0051257A" w:rsidRDefault="003B5B2B" w:rsidP="003B5B2B">
            <w:pPr>
              <w:jc w:val="both"/>
              <w:rPr>
                <w:sz w:val="18"/>
                <w:szCs w:val="18"/>
                <w:lang w:eastAsia="ru-RU"/>
              </w:rPr>
            </w:pPr>
            <w:r w:rsidRPr="0051257A">
              <w:rPr>
                <w:sz w:val="18"/>
                <w:szCs w:val="18"/>
                <w:lang w:eastAsia="ru-RU"/>
              </w:rPr>
              <w:t xml:space="preserve">В пункт 46 добавлено «в) сведением о регистрационном номере свидетельства о государственной регистрации (допускается его QR-код) (при необходимости, согласно Приложению 8);» </w:t>
            </w:r>
          </w:p>
          <w:p w14:paraId="3E068DD3" w14:textId="3AA10256" w:rsidR="003B5B2B" w:rsidRPr="0051257A" w:rsidRDefault="003B5B2B" w:rsidP="003B5B2B">
            <w:pPr>
              <w:jc w:val="both"/>
              <w:rPr>
                <w:sz w:val="18"/>
                <w:szCs w:val="18"/>
                <w:lang w:eastAsia="ru-RU"/>
              </w:rPr>
            </w:pPr>
            <w:r w:rsidRPr="0051257A">
              <w:rPr>
                <w:sz w:val="18"/>
                <w:szCs w:val="18"/>
                <w:lang w:eastAsia="ru-RU"/>
              </w:rPr>
              <w:t>А также текст проекта ТР добавлен дополнительный пункт «Санитарно-эпидемиологические и гигиенические требования к строительным материалам и изделиям закреплены в Приложении 8 к настоящему Техническому регламента и на них получается свидетельство государственной регистрации, которое оформляются по единой форме и правилам, утверждаемым Евразийской экономической комиссией.»</w:t>
            </w:r>
          </w:p>
        </w:tc>
        <w:tc>
          <w:tcPr>
            <w:tcW w:w="416" w:type="pct"/>
            <w:shd w:val="clear" w:color="auto" w:fill="auto"/>
          </w:tcPr>
          <w:p w14:paraId="5AE419D9" w14:textId="5D274F82"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01AB4683" w14:textId="7BC07DB5" w:rsidTr="0051257A">
        <w:trPr>
          <w:trHeight w:val="526"/>
        </w:trPr>
        <w:tc>
          <w:tcPr>
            <w:tcW w:w="138" w:type="pct"/>
            <w:shd w:val="clear" w:color="auto" w:fill="auto"/>
          </w:tcPr>
          <w:p w14:paraId="41E6702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06904CC" w14:textId="1D038E44" w:rsidR="003B5B2B" w:rsidRPr="0051257A" w:rsidRDefault="003B5B2B" w:rsidP="003B5B2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w:t>
            </w:r>
            <w:r w:rsidRPr="0051257A">
              <w:rPr>
                <w:sz w:val="18"/>
                <w:szCs w:val="18"/>
              </w:rPr>
              <w:t>Х, п.46</w:t>
            </w:r>
          </w:p>
        </w:tc>
        <w:tc>
          <w:tcPr>
            <w:tcW w:w="417" w:type="pct"/>
            <w:shd w:val="clear" w:color="auto" w:fill="auto"/>
          </w:tcPr>
          <w:p w14:paraId="17E9D948" w14:textId="2C757FE0" w:rsidR="003B5B2B" w:rsidRPr="0051257A" w:rsidRDefault="003B5B2B" w:rsidP="003B5B2B">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01416A77" w14:textId="77777777" w:rsidR="003B5B2B" w:rsidRPr="0051257A" w:rsidRDefault="003B5B2B" w:rsidP="003B5B2B">
            <w:pPr>
              <w:jc w:val="both"/>
              <w:rPr>
                <w:sz w:val="18"/>
                <w:szCs w:val="18"/>
              </w:rPr>
            </w:pPr>
          </w:p>
        </w:tc>
        <w:tc>
          <w:tcPr>
            <w:tcW w:w="973" w:type="pct"/>
            <w:shd w:val="clear" w:color="auto" w:fill="auto"/>
          </w:tcPr>
          <w:p w14:paraId="459DF966" w14:textId="32B77E8E" w:rsidR="003B5B2B" w:rsidRPr="0051257A" w:rsidRDefault="003B5B2B" w:rsidP="003B5B2B">
            <w:pPr>
              <w:jc w:val="both"/>
              <w:rPr>
                <w:sz w:val="18"/>
                <w:szCs w:val="18"/>
                <w:lang w:eastAsia="ru-RU"/>
              </w:rPr>
            </w:pPr>
            <w:r w:rsidRPr="0051257A">
              <w:rPr>
                <w:sz w:val="18"/>
                <w:szCs w:val="18"/>
              </w:rPr>
              <w:t xml:space="preserve">В перечислении пункты а) – в) привести в одном падеже. Исключить повтор обозначения </w:t>
            </w:r>
            <w:proofErr w:type="gramStart"/>
            <w:r w:rsidRPr="0051257A">
              <w:rPr>
                <w:sz w:val="18"/>
                <w:szCs w:val="18"/>
              </w:rPr>
              <w:t>пункта  в</w:t>
            </w:r>
            <w:proofErr w:type="gramEnd"/>
            <w:r w:rsidRPr="0051257A">
              <w:rPr>
                <w:sz w:val="18"/>
                <w:szCs w:val="18"/>
              </w:rPr>
              <w:t>)</w:t>
            </w:r>
          </w:p>
        </w:tc>
        <w:tc>
          <w:tcPr>
            <w:tcW w:w="1250" w:type="pct"/>
            <w:shd w:val="clear" w:color="auto" w:fill="auto"/>
          </w:tcPr>
          <w:p w14:paraId="447EE0AE" w14:textId="77777777" w:rsidR="003B5B2B" w:rsidRPr="0051257A" w:rsidRDefault="003B5B2B" w:rsidP="003B5B2B">
            <w:pPr>
              <w:jc w:val="both"/>
              <w:rPr>
                <w:sz w:val="18"/>
                <w:szCs w:val="18"/>
              </w:rPr>
            </w:pPr>
            <w:r w:rsidRPr="0051257A">
              <w:rPr>
                <w:sz w:val="18"/>
                <w:szCs w:val="18"/>
              </w:rPr>
              <w:t xml:space="preserve">46. Пакет сопроводительных документов на строительные материалы и изделия при выпуске в обращение должен содержать: </w:t>
            </w:r>
          </w:p>
          <w:p w14:paraId="527E5DE8" w14:textId="77777777" w:rsidR="003B5B2B" w:rsidRPr="0051257A" w:rsidRDefault="003B5B2B" w:rsidP="003B5B2B">
            <w:pPr>
              <w:jc w:val="both"/>
              <w:rPr>
                <w:sz w:val="18"/>
                <w:szCs w:val="18"/>
              </w:rPr>
            </w:pPr>
            <w:r w:rsidRPr="0051257A">
              <w:rPr>
                <w:sz w:val="18"/>
                <w:szCs w:val="18"/>
              </w:rPr>
              <w:t xml:space="preserve">а) </w:t>
            </w:r>
            <w:r w:rsidRPr="0051257A">
              <w:rPr>
                <w:b/>
                <w:sz w:val="18"/>
                <w:szCs w:val="18"/>
              </w:rPr>
              <w:t>документация</w:t>
            </w:r>
            <w:r w:rsidRPr="0051257A">
              <w:rPr>
                <w:sz w:val="18"/>
                <w:szCs w:val="18"/>
              </w:rPr>
              <w:t xml:space="preserve"> на строительные материалы и изделия, </w:t>
            </w:r>
            <w:r w:rsidRPr="0051257A">
              <w:rPr>
                <w:b/>
                <w:sz w:val="18"/>
                <w:szCs w:val="18"/>
              </w:rPr>
              <w:t xml:space="preserve">содержащая </w:t>
            </w:r>
            <w:r w:rsidRPr="0051257A">
              <w:rPr>
                <w:sz w:val="18"/>
                <w:szCs w:val="18"/>
              </w:rPr>
              <w:t>следующие данные о строительных материалах и изделиях:</w:t>
            </w:r>
          </w:p>
          <w:p w14:paraId="54E5804C" w14:textId="77777777" w:rsidR="003B5B2B" w:rsidRPr="0051257A" w:rsidRDefault="003B5B2B" w:rsidP="003B5B2B">
            <w:pPr>
              <w:jc w:val="both"/>
              <w:rPr>
                <w:sz w:val="18"/>
                <w:szCs w:val="18"/>
              </w:rPr>
            </w:pPr>
            <w:r w:rsidRPr="0051257A">
              <w:rPr>
                <w:sz w:val="18"/>
                <w:szCs w:val="18"/>
              </w:rPr>
              <w:t>- полное наименование и (или) обозначение строительных материалов и изделий, их назначение и область применения;</w:t>
            </w:r>
          </w:p>
          <w:p w14:paraId="0377B67C" w14:textId="77777777" w:rsidR="003B5B2B" w:rsidRPr="0051257A" w:rsidRDefault="003B5B2B" w:rsidP="003B5B2B">
            <w:pPr>
              <w:jc w:val="both"/>
              <w:rPr>
                <w:sz w:val="18"/>
                <w:szCs w:val="18"/>
              </w:rPr>
            </w:pPr>
            <w:r w:rsidRPr="0051257A">
              <w:rPr>
                <w:sz w:val="18"/>
                <w:szCs w:val="18"/>
              </w:rPr>
              <w:t>- фактические значения существенных характеристик строительных материалов и изделий;</w:t>
            </w:r>
          </w:p>
          <w:p w14:paraId="22A0627B" w14:textId="77777777" w:rsidR="003B5B2B" w:rsidRPr="0051257A" w:rsidRDefault="003B5B2B" w:rsidP="003B5B2B">
            <w:pPr>
              <w:jc w:val="both"/>
              <w:rPr>
                <w:sz w:val="18"/>
                <w:szCs w:val="18"/>
              </w:rPr>
            </w:pPr>
            <w:r w:rsidRPr="0051257A">
              <w:rPr>
                <w:sz w:val="18"/>
                <w:szCs w:val="18"/>
              </w:rPr>
              <w:t>- наименование (фирменное наименование) и (или) товарный знак изготовителя и наименование страны- изготовителя;</w:t>
            </w:r>
          </w:p>
          <w:p w14:paraId="7DEEBB55" w14:textId="77777777" w:rsidR="003B5B2B" w:rsidRPr="0051257A" w:rsidRDefault="003B5B2B" w:rsidP="003B5B2B">
            <w:pPr>
              <w:jc w:val="both"/>
              <w:rPr>
                <w:sz w:val="18"/>
                <w:szCs w:val="18"/>
              </w:rPr>
            </w:pPr>
            <w:r w:rsidRPr="0051257A">
              <w:rPr>
                <w:sz w:val="18"/>
                <w:szCs w:val="18"/>
              </w:rPr>
              <w:t>- место нахождения изготовителя, а также, при наличии, представителя, уполномоченного изготовителем в части ответственности за несоответствие поставляемых строительных материалов и изделий требованиям настоящего технического регламента и устранение ее недостатков;</w:t>
            </w:r>
          </w:p>
          <w:p w14:paraId="4A95A3FD" w14:textId="77777777" w:rsidR="003B5B2B" w:rsidRPr="0051257A" w:rsidRDefault="003B5B2B" w:rsidP="003B5B2B">
            <w:pPr>
              <w:jc w:val="both"/>
              <w:rPr>
                <w:sz w:val="18"/>
                <w:szCs w:val="18"/>
              </w:rPr>
            </w:pPr>
            <w:r w:rsidRPr="0051257A">
              <w:rPr>
                <w:sz w:val="18"/>
                <w:szCs w:val="18"/>
              </w:rPr>
              <w:t xml:space="preserve">- </w:t>
            </w:r>
            <w:r w:rsidRPr="0051257A">
              <w:rPr>
                <w:b/>
                <w:sz w:val="18"/>
                <w:szCs w:val="18"/>
              </w:rPr>
              <w:t>дата</w:t>
            </w:r>
            <w:r w:rsidRPr="0051257A">
              <w:rPr>
                <w:sz w:val="18"/>
                <w:szCs w:val="18"/>
              </w:rPr>
              <w:t xml:space="preserve"> изготовления и срок годности строительных материалов и изделий (при наличии), наименование и номер документа, в соответствии с которым произведены строительные материалы и изделия (при наличии), номер партии строительных материалов и изделий (при наличии);</w:t>
            </w:r>
          </w:p>
          <w:p w14:paraId="69C10157" w14:textId="77777777" w:rsidR="003B5B2B" w:rsidRPr="0051257A" w:rsidRDefault="003B5B2B" w:rsidP="003B5B2B">
            <w:pPr>
              <w:jc w:val="both"/>
              <w:rPr>
                <w:sz w:val="18"/>
                <w:szCs w:val="18"/>
              </w:rPr>
            </w:pPr>
            <w:r w:rsidRPr="0051257A">
              <w:rPr>
                <w:sz w:val="18"/>
                <w:szCs w:val="18"/>
              </w:rPr>
              <w:t>- обозначение документа, в соответствии с которым поставляются строительные материалы и изделия (при наличии), а также указания на документ, содержащий порядок и условия транспортировки, хранения и применения (по решению изготовителя (уполномоченного изготовителем лица);</w:t>
            </w:r>
          </w:p>
          <w:p w14:paraId="2C5D5E0B" w14:textId="77777777" w:rsidR="003B5B2B" w:rsidRPr="0051257A" w:rsidRDefault="003B5B2B" w:rsidP="003B5B2B">
            <w:pPr>
              <w:jc w:val="both"/>
              <w:rPr>
                <w:sz w:val="18"/>
                <w:szCs w:val="18"/>
              </w:rPr>
            </w:pPr>
            <w:r w:rsidRPr="0051257A">
              <w:rPr>
                <w:sz w:val="18"/>
                <w:szCs w:val="18"/>
              </w:rPr>
              <w:t>б) сведения о регистрационном номере документа о подтверждении соответствия (допускается его QR-код);</w:t>
            </w:r>
          </w:p>
          <w:p w14:paraId="14ED9401" w14:textId="77777777" w:rsidR="003B5B2B" w:rsidRPr="0051257A" w:rsidRDefault="003B5B2B" w:rsidP="003B5B2B">
            <w:pPr>
              <w:jc w:val="both"/>
              <w:rPr>
                <w:b/>
                <w:sz w:val="18"/>
                <w:szCs w:val="18"/>
              </w:rPr>
            </w:pPr>
            <w:r w:rsidRPr="0051257A">
              <w:rPr>
                <w:sz w:val="18"/>
                <w:szCs w:val="18"/>
              </w:rPr>
              <w:t xml:space="preserve">в) </w:t>
            </w:r>
            <w:r w:rsidRPr="0051257A">
              <w:rPr>
                <w:b/>
                <w:sz w:val="18"/>
                <w:szCs w:val="18"/>
              </w:rPr>
              <w:t>маркировка.</w:t>
            </w:r>
          </w:p>
          <w:p w14:paraId="7953B331" w14:textId="77777777" w:rsidR="003B5B2B" w:rsidRPr="0051257A" w:rsidRDefault="003B5B2B" w:rsidP="003B5B2B">
            <w:pPr>
              <w:jc w:val="both"/>
              <w:rPr>
                <w:sz w:val="18"/>
                <w:szCs w:val="18"/>
              </w:rPr>
            </w:pPr>
            <w:r w:rsidRPr="0051257A">
              <w:rPr>
                <w:sz w:val="18"/>
                <w:szCs w:val="18"/>
              </w:rPr>
              <w:t>При наличии опасности при хранении, транспортировки и применении строительных материалов и изделий, должна также содержать пиктограммы или знаки, указывающие на эти опасности;</w:t>
            </w:r>
          </w:p>
          <w:p w14:paraId="5875914D" w14:textId="1B0E4DEC" w:rsidR="003B5B2B" w:rsidRPr="0051257A" w:rsidRDefault="003B5B2B" w:rsidP="003B5B2B">
            <w:pPr>
              <w:jc w:val="both"/>
              <w:rPr>
                <w:sz w:val="18"/>
                <w:szCs w:val="18"/>
                <w:lang w:eastAsia="ru-RU"/>
              </w:rPr>
            </w:pPr>
            <w:r w:rsidRPr="0051257A">
              <w:rPr>
                <w:b/>
                <w:sz w:val="18"/>
                <w:szCs w:val="18"/>
              </w:rPr>
              <w:t>г) копия</w:t>
            </w:r>
            <w:r w:rsidRPr="0051257A">
              <w:rPr>
                <w:sz w:val="18"/>
                <w:szCs w:val="18"/>
              </w:rPr>
              <w:t xml:space="preserve"> свидетельства о государственной регистрации (согласно Приложения 8).</w:t>
            </w:r>
          </w:p>
        </w:tc>
        <w:tc>
          <w:tcPr>
            <w:tcW w:w="602" w:type="pct"/>
            <w:shd w:val="clear" w:color="auto" w:fill="auto"/>
          </w:tcPr>
          <w:p w14:paraId="315414B6" w14:textId="0ED0189A" w:rsidR="003B5B2B" w:rsidRPr="0051257A" w:rsidRDefault="003B5B2B" w:rsidP="003B5B2B">
            <w:pPr>
              <w:jc w:val="both"/>
              <w:rPr>
                <w:sz w:val="18"/>
                <w:szCs w:val="18"/>
                <w:lang w:eastAsia="ru-RU"/>
              </w:rPr>
            </w:pPr>
            <w:r w:rsidRPr="0051257A">
              <w:rPr>
                <w:b/>
                <w:bCs/>
                <w:sz w:val="18"/>
                <w:szCs w:val="18"/>
                <w:lang w:eastAsia="ru-RU"/>
              </w:rPr>
              <w:t>Принято.</w:t>
            </w:r>
          </w:p>
        </w:tc>
        <w:tc>
          <w:tcPr>
            <w:tcW w:w="416" w:type="pct"/>
            <w:shd w:val="clear" w:color="auto" w:fill="auto"/>
          </w:tcPr>
          <w:p w14:paraId="22A38DD4" w14:textId="1F762FF6"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02BC7638" w14:textId="7784C844" w:rsidTr="0051257A">
        <w:trPr>
          <w:trHeight w:val="526"/>
        </w:trPr>
        <w:tc>
          <w:tcPr>
            <w:tcW w:w="138" w:type="pct"/>
            <w:shd w:val="clear" w:color="auto" w:fill="auto"/>
          </w:tcPr>
          <w:p w14:paraId="6E5DCF3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FE423E4" w14:textId="604C7275" w:rsidR="003B5B2B" w:rsidRPr="0051257A" w:rsidRDefault="003B5B2B" w:rsidP="003B5B2B">
            <w:pPr>
              <w:autoSpaceDE w:val="0"/>
              <w:autoSpaceDN w:val="0"/>
              <w:adjustRightInd w:val="0"/>
              <w:jc w:val="both"/>
              <w:rPr>
                <w:sz w:val="18"/>
                <w:szCs w:val="18"/>
              </w:rPr>
            </w:pPr>
            <w:r w:rsidRPr="0051257A">
              <w:rPr>
                <w:sz w:val="18"/>
                <w:szCs w:val="18"/>
              </w:rPr>
              <w:t xml:space="preserve">Раздел </w:t>
            </w:r>
            <w:r w:rsidRPr="0051257A">
              <w:rPr>
                <w:sz w:val="18"/>
                <w:szCs w:val="18"/>
                <w:lang w:val="en-US"/>
              </w:rPr>
              <w:t>I</w:t>
            </w:r>
            <w:r w:rsidRPr="0051257A">
              <w:rPr>
                <w:sz w:val="18"/>
                <w:szCs w:val="18"/>
              </w:rPr>
              <w:t>Х, п.47</w:t>
            </w:r>
          </w:p>
        </w:tc>
        <w:tc>
          <w:tcPr>
            <w:tcW w:w="417" w:type="pct"/>
            <w:shd w:val="clear" w:color="auto" w:fill="auto"/>
          </w:tcPr>
          <w:p w14:paraId="0E41954F" w14:textId="6FCFDA47" w:rsidR="003B5B2B" w:rsidRPr="0051257A" w:rsidRDefault="003B5B2B" w:rsidP="003B5B2B">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0509A303" w14:textId="77777777" w:rsidR="003B5B2B" w:rsidRPr="0051257A" w:rsidRDefault="003B5B2B" w:rsidP="003B5B2B">
            <w:pPr>
              <w:jc w:val="both"/>
              <w:rPr>
                <w:sz w:val="18"/>
                <w:szCs w:val="18"/>
              </w:rPr>
            </w:pPr>
          </w:p>
        </w:tc>
        <w:tc>
          <w:tcPr>
            <w:tcW w:w="973" w:type="pct"/>
            <w:shd w:val="clear" w:color="auto" w:fill="auto"/>
          </w:tcPr>
          <w:p w14:paraId="5DBF5D1D" w14:textId="13F5C597" w:rsidR="003B5B2B" w:rsidRPr="0051257A" w:rsidRDefault="003B5B2B" w:rsidP="003B5B2B">
            <w:pPr>
              <w:jc w:val="both"/>
              <w:rPr>
                <w:sz w:val="18"/>
                <w:szCs w:val="18"/>
                <w:lang w:eastAsia="ru-RU"/>
              </w:rPr>
            </w:pPr>
            <w:r w:rsidRPr="0051257A">
              <w:rPr>
                <w:sz w:val="18"/>
                <w:szCs w:val="18"/>
              </w:rPr>
              <w:t>Предложение не согласовано.</w:t>
            </w:r>
          </w:p>
        </w:tc>
        <w:tc>
          <w:tcPr>
            <w:tcW w:w="1250" w:type="pct"/>
            <w:shd w:val="clear" w:color="auto" w:fill="auto"/>
          </w:tcPr>
          <w:p w14:paraId="11641620" w14:textId="56A9E5A1" w:rsidR="003B5B2B" w:rsidRPr="0051257A" w:rsidRDefault="003B5B2B" w:rsidP="003B5B2B">
            <w:pPr>
              <w:jc w:val="both"/>
              <w:rPr>
                <w:sz w:val="18"/>
                <w:szCs w:val="18"/>
                <w:lang w:eastAsia="ru-RU"/>
              </w:rPr>
            </w:pPr>
            <w:r w:rsidRPr="0051257A">
              <w:rPr>
                <w:sz w:val="18"/>
                <w:szCs w:val="18"/>
              </w:rPr>
              <w:t xml:space="preserve">47. Информация, </w:t>
            </w:r>
            <w:r w:rsidRPr="0051257A">
              <w:rPr>
                <w:b/>
                <w:sz w:val="18"/>
                <w:szCs w:val="18"/>
              </w:rPr>
              <w:t xml:space="preserve">указываемая </w:t>
            </w:r>
            <w:r w:rsidRPr="0051257A">
              <w:rPr>
                <w:sz w:val="18"/>
                <w:szCs w:val="18"/>
              </w:rPr>
              <w:t xml:space="preserve">в маркировке строительного материала и изделия, содержится в стандартах, включенных в перечень стандартов, регламентирующих существенные характеристики. </w:t>
            </w:r>
          </w:p>
        </w:tc>
        <w:tc>
          <w:tcPr>
            <w:tcW w:w="602" w:type="pct"/>
            <w:shd w:val="clear" w:color="auto" w:fill="auto"/>
          </w:tcPr>
          <w:p w14:paraId="47B19561" w14:textId="4EDB3F08" w:rsidR="003B5B2B" w:rsidRPr="0051257A" w:rsidRDefault="003B5B2B" w:rsidP="003B5B2B">
            <w:pPr>
              <w:jc w:val="both"/>
              <w:rPr>
                <w:sz w:val="18"/>
                <w:szCs w:val="18"/>
                <w:lang w:eastAsia="ru-RU"/>
              </w:rPr>
            </w:pPr>
            <w:r w:rsidRPr="0051257A">
              <w:rPr>
                <w:b/>
                <w:bCs/>
                <w:sz w:val="18"/>
                <w:szCs w:val="18"/>
                <w:lang w:eastAsia="ru-RU"/>
              </w:rPr>
              <w:t>Принято.</w:t>
            </w:r>
          </w:p>
        </w:tc>
        <w:tc>
          <w:tcPr>
            <w:tcW w:w="416" w:type="pct"/>
            <w:shd w:val="clear" w:color="auto" w:fill="auto"/>
          </w:tcPr>
          <w:p w14:paraId="3C03D921" w14:textId="4FF499BF"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69396123" w14:textId="7AADADB6" w:rsidTr="0051257A">
        <w:trPr>
          <w:trHeight w:val="526"/>
        </w:trPr>
        <w:tc>
          <w:tcPr>
            <w:tcW w:w="138" w:type="pct"/>
            <w:shd w:val="clear" w:color="auto" w:fill="auto"/>
          </w:tcPr>
          <w:p w14:paraId="48EF3F5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D5CD999" w14:textId="4DE3828B" w:rsidR="003B5B2B" w:rsidRPr="0051257A" w:rsidRDefault="003B5B2B" w:rsidP="003B5B2B">
            <w:pPr>
              <w:autoSpaceDE w:val="0"/>
              <w:autoSpaceDN w:val="0"/>
              <w:adjustRightInd w:val="0"/>
              <w:jc w:val="both"/>
              <w:rPr>
                <w:sz w:val="18"/>
                <w:szCs w:val="18"/>
              </w:rPr>
            </w:pPr>
            <w:r w:rsidRPr="0051257A">
              <w:rPr>
                <w:sz w:val="18"/>
                <w:szCs w:val="18"/>
              </w:rPr>
              <w:t>Пункт 47</w:t>
            </w:r>
          </w:p>
        </w:tc>
        <w:tc>
          <w:tcPr>
            <w:tcW w:w="417" w:type="pct"/>
            <w:shd w:val="clear" w:color="auto" w:fill="auto"/>
          </w:tcPr>
          <w:p w14:paraId="0E148DE3" w14:textId="4A8ED510"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459405FF" w14:textId="77777777" w:rsidR="003B5B2B" w:rsidRPr="0051257A" w:rsidRDefault="003B5B2B" w:rsidP="003B5B2B">
            <w:pPr>
              <w:jc w:val="both"/>
              <w:rPr>
                <w:sz w:val="18"/>
                <w:szCs w:val="18"/>
              </w:rPr>
            </w:pPr>
          </w:p>
        </w:tc>
        <w:tc>
          <w:tcPr>
            <w:tcW w:w="973" w:type="pct"/>
            <w:shd w:val="clear" w:color="auto" w:fill="auto"/>
          </w:tcPr>
          <w:p w14:paraId="1617D6A3" w14:textId="77777777" w:rsidR="003B5B2B" w:rsidRPr="0051257A" w:rsidRDefault="003B5B2B" w:rsidP="003B5B2B">
            <w:pPr>
              <w:jc w:val="both"/>
              <w:rPr>
                <w:sz w:val="18"/>
                <w:szCs w:val="18"/>
                <w:lang w:eastAsia="ru-RU"/>
              </w:rPr>
            </w:pPr>
            <w:r w:rsidRPr="0051257A">
              <w:rPr>
                <w:sz w:val="18"/>
                <w:szCs w:val="18"/>
                <w:lang w:eastAsia="ru-RU"/>
              </w:rPr>
              <w:t>Согласно пункту 47 проекта TP EAЭC информация, указанная в маркировке строительного материала и изделия, содержится в стандартах, включенных в перечень стандартов, регламентирующих существенные характеристики. В целях обеспечения правовой определенности, указанной положения и оформления его в виде требования к маркировке строительных материалов и изделий пункт 47 проекта ТР ЕАЭС предлагается изложить в следующей редакции:</w:t>
            </w:r>
          </w:p>
          <w:p w14:paraId="5AB6DAE1" w14:textId="2B91E609" w:rsidR="003B5B2B" w:rsidRPr="0051257A" w:rsidRDefault="003B5B2B" w:rsidP="003B5B2B">
            <w:pPr>
              <w:jc w:val="both"/>
              <w:rPr>
                <w:sz w:val="18"/>
                <w:szCs w:val="18"/>
              </w:rPr>
            </w:pPr>
            <w:r w:rsidRPr="0051257A">
              <w:rPr>
                <w:sz w:val="18"/>
                <w:szCs w:val="18"/>
                <w:lang w:eastAsia="ru-RU"/>
              </w:rPr>
              <w:t xml:space="preserve">«47. </w:t>
            </w:r>
            <w:bookmarkStart w:id="14" w:name="_Hlk143592912"/>
            <w:r w:rsidRPr="0051257A">
              <w:rPr>
                <w:sz w:val="18"/>
                <w:szCs w:val="18"/>
                <w:lang w:eastAsia="ru-RU"/>
              </w:rPr>
              <w:t>Информация, указываемая в маркировке строительного материала и изделия, должна соответствовать требованиям к такой информации, предусмотренным стандартами, - включенными в перечень стандартов, регламентирующих существенные характеристики</w:t>
            </w:r>
            <w:bookmarkEnd w:id="14"/>
            <w:r w:rsidRPr="0051257A">
              <w:rPr>
                <w:sz w:val="18"/>
                <w:szCs w:val="18"/>
                <w:lang w:eastAsia="ru-RU"/>
              </w:rPr>
              <w:t>».</w:t>
            </w:r>
          </w:p>
        </w:tc>
        <w:tc>
          <w:tcPr>
            <w:tcW w:w="1250" w:type="pct"/>
            <w:shd w:val="clear" w:color="auto" w:fill="auto"/>
          </w:tcPr>
          <w:p w14:paraId="33F7E260" w14:textId="77777777" w:rsidR="003B5B2B" w:rsidRPr="0051257A" w:rsidRDefault="003B5B2B" w:rsidP="003B5B2B">
            <w:pPr>
              <w:jc w:val="both"/>
              <w:rPr>
                <w:sz w:val="18"/>
                <w:szCs w:val="18"/>
                <w:lang w:eastAsia="ru-RU"/>
              </w:rPr>
            </w:pPr>
          </w:p>
        </w:tc>
        <w:tc>
          <w:tcPr>
            <w:tcW w:w="602" w:type="pct"/>
            <w:shd w:val="clear" w:color="auto" w:fill="auto"/>
          </w:tcPr>
          <w:p w14:paraId="47B44149" w14:textId="1732B14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3EE2071" w14:textId="5F650956"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083150AD" w14:textId="115F7CAD" w:rsidTr="0051257A">
        <w:trPr>
          <w:trHeight w:val="526"/>
        </w:trPr>
        <w:tc>
          <w:tcPr>
            <w:tcW w:w="138" w:type="pct"/>
            <w:shd w:val="clear" w:color="auto" w:fill="auto"/>
          </w:tcPr>
          <w:p w14:paraId="3DD8BB6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E9B640C" w14:textId="0EC89C23" w:rsidR="003B5B2B" w:rsidRPr="0051257A" w:rsidRDefault="003B5B2B" w:rsidP="003B5B2B">
            <w:pPr>
              <w:autoSpaceDE w:val="0"/>
              <w:autoSpaceDN w:val="0"/>
              <w:adjustRightInd w:val="0"/>
              <w:jc w:val="both"/>
              <w:rPr>
                <w:sz w:val="18"/>
                <w:szCs w:val="18"/>
              </w:rPr>
            </w:pPr>
            <w:r w:rsidRPr="0051257A">
              <w:rPr>
                <w:sz w:val="18"/>
                <w:szCs w:val="18"/>
              </w:rPr>
              <w:t>Пункт 50</w:t>
            </w:r>
          </w:p>
        </w:tc>
        <w:tc>
          <w:tcPr>
            <w:tcW w:w="417" w:type="pct"/>
            <w:shd w:val="clear" w:color="auto" w:fill="auto"/>
          </w:tcPr>
          <w:p w14:paraId="6A59E837" w14:textId="1A3C662E"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162E673E" w14:textId="77777777" w:rsidR="003B5B2B" w:rsidRPr="0051257A" w:rsidRDefault="003B5B2B" w:rsidP="003B5B2B">
            <w:pPr>
              <w:jc w:val="both"/>
              <w:rPr>
                <w:sz w:val="18"/>
                <w:szCs w:val="18"/>
              </w:rPr>
            </w:pPr>
          </w:p>
        </w:tc>
        <w:tc>
          <w:tcPr>
            <w:tcW w:w="973" w:type="pct"/>
            <w:shd w:val="clear" w:color="auto" w:fill="auto"/>
          </w:tcPr>
          <w:p w14:paraId="3336C65D" w14:textId="77777777" w:rsidR="003B5B2B" w:rsidRPr="0051257A" w:rsidRDefault="003B5B2B" w:rsidP="003B5B2B">
            <w:pPr>
              <w:jc w:val="both"/>
              <w:rPr>
                <w:sz w:val="18"/>
                <w:szCs w:val="18"/>
                <w:lang w:eastAsia="ru-RU"/>
              </w:rPr>
            </w:pPr>
            <w:r w:rsidRPr="0051257A">
              <w:rPr>
                <w:sz w:val="18"/>
                <w:szCs w:val="18"/>
                <w:lang w:eastAsia="ru-RU"/>
              </w:rPr>
              <w:t>B пункте 50 проекта ТР необходимо скорректировать</w:t>
            </w:r>
          </w:p>
          <w:p w14:paraId="0D3B6029" w14:textId="5764B7B3" w:rsidR="003B5B2B" w:rsidRPr="0051257A" w:rsidRDefault="003B5B2B" w:rsidP="003B5B2B">
            <w:pPr>
              <w:jc w:val="both"/>
              <w:rPr>
                <w:sz w:val="18"/>
                <w:szCs w:val="18"/>
              </w:rPr>
            </w:pPr>
            <w:r w:rsidRPr="0051257A">
              <w:rPr>
                <w:sz w:val="18"/>
                <w:szCs w:val="18"/>
                <w:lang w:eastAsia="ru-RU"/>
              </w:rPr>
              <w:t>наименование «единый знак обращения продукции на рынке государств-членов Союза», заменив его «</w:t>
            </w:r>
            <w:bookmarkStart w:id="15" w:name="_Hlk143592985"/>
            <w:r w:rsidRPr="0051257A">
              <w:rPr>
                <w:sz w:val="18"/>
                <w:szCs w:val="18"/>
                <w:lang w:eastAsia="ru-RU"/>
              </w:rPr>
              <w:t>единый знак обращения продукции на рынке Союза</w:t>
            </w:r>
            <w:bookmarkEnd w:id="15"/>
            <w:r w:rsidRPr="0051257A">
              <w:rPr>
                <w:sz w:val="18"/>
                <w:szCs w:val="18"/>
                <w:lang w:eastAsia="ru-RU"/>
              </w:rPr>
              <w:t>».</w:t>
            </w:r>
          </w:p>
        </w:tc>
        <w:tc>
          <w:tcPr>
            <w:tcW w:w="1250" w:type="pct"/>
            <w:shd w:val="clear" w:color="auto" w:fill="auto"/>
          </w:tcPr>
          <w:p w14:paraId="39E4C5EF" w14:textId="4DE826AB" w:rsidR="003B5B2B" w:rsidRPr="0051257A" w:rsidRDefault="003B5B2B" w:rsidP="003B5B2B">
            <w:pPr>
              <w:jc w:val="both"/>
              <w:rPr>
                <w:sz w:val="18"/>
                <w:szCs w:val="18"/>
                <w:lang w:eastAsia="ru-RU"/>
              </w:rPr>
            </w:pPr>
            <w:r w:rsidRPr="0051257A">
              <w:rPr>
                <w:sz w:val="18"/>
                <w:szCs w:val="18"/>
                <w:lang w:eastAsia="ru-RU"/>
              </w:rPr>
              <w:t>В соответствии с Решением Комиссии Таможенного союза от 15 июля 2011 г. № 711.</w:t>
            </w:r>
          </w:p>
        </w:tc>
        <w:tc>
          <w:tcPr>
            <w:tcW w:w="602" w:type="pct"/>
            <w:shd w:val="clear" w:color="auto" w:fill="auto"/>
          </w:tcPr>
          <w:p w14:paraId="188A2EC7" w14:textId="5E204363"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173EA270" w14:textId="3638E494"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6A81CA54" w14:textId="58EA4EE5" w:rsidTr="0051257A">
        <w:trPr>
          <w:trHeight w:val="526"/>
        </w:trPr>
        <w:tc>
          <w:tcPr>
            <w:tcW w:w="138" w:type="pct"/>
            <w:shd w:val="clear" w:color="auto" w:fill="auto"/>
          </w:tcPr>
          <w:p w14:paraId="185CE43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EAB9B92" w14:textId="33286BE9" w:rsidR="003B5B2B" w:rsidRPr="0051257A" w:rsidRDefault="003B5B2B" w:rsidP="003B5B2B">
            <w:pPr>
              <w:autoSpaceDE w:val="0"/>
              <w:autoSpaceDN w:val="0"/>
              <w:adjustRightInd w:val="0"/>
              <w:jc w:val="both"/>
              <w:rPr>
                <w:sz w:val="18"/>
                <w:szCs w:val="18"/>
              </w:rPr>
            </w:pPr>
            <w:r w:rsidRPr="0051257A">
              <w:rPr>
                <w:sz w:val="18"/>
                <w:szCs w:val="18"/>
                <w:lang w:eastAsia="ru-RU"/>
              </w:rPr>
              <w:t>Раздел X «Требования к транспортированию и хранению строительных материалов и изделий», пункт 53</w:t>
            </w:r>
          </w:p>
        </w:tc>
        <w:tc>
          <w:tcPr>
            <w:tcW w:w="417" w:type="pct"/>
            <w:shd w:val="clear" w:color="auto" w:fill="auto"/>
          </w:tcPr>
          <w:p w14:paraId="587C1378" w14:textId="30C08C7B" w:rsidR="003B5B2B" w:rsidRPr="0051257A" w:rsidRDefault="003B5B2B" w:rsidP="003B5B2B">
            <w:pPr>
              <w:jc w:val="both"/>
              <w:rPr>
                <w:sz w:val="18"/>
                <w:szCs w:val="18"/>
              </w:rPr>
            </w:pPr>
            <w:r w:rsidRPr="0051257A">
              <w:rPr>
                <w:sz w:val="18"/>
                <w:szCs w:val="18"/>
                <w:lang w:eastAsia="ru-RU"/>
              </w:rPr>
              <w:t>Ассоциации «Союзкраска» от 27.07.2023 г № 138</w:t>
            </w:r>
          </w:p>
        </w:tc>
        <w:tc>
          <w:tcPr>
            <w:tcW w:w="833" w:type="pct"/>
            <w:shd w:val="clear" w:color="auto" w:fill="auto"/>
          </w:tcPr>
          <w:p w14:paraId="2B03BDDC" w14:textId="65DA256B" w:rsidR="003B5B2B" w:rsidRPr="0051257A" w:rsidRDefault="003B5B2B" w:rsidP="003B5B2B">
            <w:pPr>
              <w:jc w:val="both"/>
              <w:rPr>
                <w:sz w:val="18"/>
                <w:szCs w:val="18"/>
              </w:rPr>
            </w:pPr>
            <w:r w:rsidRPr="0051257A">
              <w:rPr>
                <w:sz w:val="18"/>
                <w:szCs w:val="18"/>
                <w:lang w:eastAsia="ru-RU"/>
              </w:rPr>
              <w:t>53. Применение строительных материалов и изделий, в соответствии с их назначением, а также обращения на рынке после истечения срока годности и гарантийного срока хранения или в случае нарушения требований к их транспортировке и хранению, не допускается и регулируется в соответствии с законодательством государств-членов Союза.</w:t>
            </w:r>
          </w:p>
        </w:tc>
        <w:tc>
          <w:tcPr>
            <w:tcW w:w="973" w:type="pct"/>
            <w:shd w:val="clear" w:color="auto" w:fill="auto"/>
          </w:tcPr>
          <w:p w14:paraId="7CDA78CC"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Предлагаем добавить союз «или» и изложить в редакции:</w:t>
            </w:r>
          </w:p>
          <w:p w14:paraId="49975D8A" w14:textId="64591EC5" w:rsidR="003B5B2B" w:rsidRPr="0051257A" w:rsidRDefault="003B5B2B" w:rsidP="003B5B2B">
            <w:pPr>
              <w:jc w:val="both"/>
              <w:rPr>
                <w:sz w:val="18"/>
                <w:szCs w:val="18"/>
                <w:lang w:eastAsia="ru-RU"/>
              </w:rPr>
            </w:pPr>
            <w:r w:rsidRPr="0051257A">
              <w:rPr>
                <w:sz w:val="18"/>
                <w:szCs w:val="18"/>
                <w:lang w:eastAsia="ru-RU"/>
              </w:rPr>
              <w:t>«53. Применение строительных материалов и изделий, в соответствии с их назначением, а также обращения на рынке после истечения срока годности и/или гарантийного срока, либо в случае нарушения требований к их транспортировке и хранению, не допускается и регулируется в соответствии с законодательством государств-членов Союза».</w:t>
            </w:r>
          </w:p>
        </w:tc>
        <w:tc>
          <w:tcPr>
            <w:tcW w:w="1250" w:type="pct"/>
            <w:shd w:val="clear" w:color="auto" w:fill="auto"/>
          </w:tcPr>
          <w:p w14:paraId="4EEC4EF3" w14:textId="77777777" w:rsidR="003B5B2B" w:rsidRPr="0051257A" w:rsidRDefault="003B5B2B" w:rsidP="003B5B2B">
            <w:pPr>
              <w:jc w:val="both"/>
              <w:rPr>
                <w:sz w:val="18"/>
                <w:szCs w:val="18"/>
                <w:lang w:eastAsia="ru-RU"/>
              </w:rPr>
            </w:pPr>
          </w:p>
        </w:tc>
        <w:tc>
          <w:tcPr>
            <w:tcW w:w="602" w:type="pct"/>
            <w:shd w:val="clear" w:color="auto" w:fill="auto"/>
          </w:tcPr>
          <w:p w14:paraId="5A9D959F" w14:textId="5610BAD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FE1877A" w14:textId="61C369E3"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5E31E029" w14:textId="77777777" w:rsidTr="0051257A">
        <w:trPr>
          <w:trHeight w:val="526"/>
        </w:trPr>
        <w:tc>
          <w:tcPr>
            <w:tcW w:w="138" w:type="pct"/>
            <w:shd w:val="clear" w:color="auto" w:fill="auto"/>
          </w:tcPr>
          <w:p w14:paraId="6B8F72B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9310E47" w14:textId="581E9964"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Пункт 53</w:t>
            </w:r>
          </w:p>
        </w:tc>
        <w:tc>
          <w:tcPr>
            <w:tcW w:w="417" w:type="pct"/>
            <w:shd w:val="clear" w:color="auto" w:fill="auto"/>
          </w:tcPr>
          <w:p w14:paraId="69FDB7BF" w14:textId="3E8D9927" w:rsidR="003B5B2B" w:rsidRPr="0051257A" w:rsidRDefault="003B5B2B" w:rsidP="003B5B2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457F0143" w14:textId="77777777" w:rsidR="003B5B2B" w:rsidRPr="0051257A" w:rsidRDefault="003B5B2B" w:rsidP="003B5B2B">
            <w:pPr>
              <w:jc w:val="both"/>
              <w:rPr>
                <w:sz w:val="18"/>
                <w:szCs w:val="18"/>
                <w:lang w:eastAsia="ru-RU"/>
              </w:rPr>
            </w:pPr>
          </w:p>
        </w:tc>
        <w:tc>
          <w:tcPr>
            <w:tcW w:w="973" w:type="pct"/>
            <w:shd w:val="clear" w:color="auto" w:fill="auto"/>
          </w:tcPr>
          <w:p w14:paraId="1C7547E8"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Определить термин гарантийный срок хранения, срок годности исключить.</w:t>
            </w:r>
          </w:p>
          <w:p w14:paraId="5A54527E"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Дополнить пункт следующим предложением:</w:t>
            </w:r>
          </w:p>
          <w:p w14:paraId="0F52FAE9"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Гарантийный срок хранения может быть продлен в порядке, установленным изготовителем.</w:t>
            </w:r>
          </w:p>
          <w:p w14:paraId="22D9887A"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 xml:space="preserve">Изложить в виде: </w:t>
            </w:r>
          </w:p>
          <w:p w14:paraId="3460503E" w14:textId="12363CCE" w:rsidR="003B5B2B" w:rsidRPr="0051257A" w:rsidRDefault="003B5B2B" w:rsidP="003B5B2B">
            <w:pPr>
              <w:suppressAutoHyphens/>
              <w:jc w:val="left"/>
              <w:textAlignment w:val="baseline"/>
              <w:rPr>
                <w:sz w:val="18"/>
                <w:szCs w:val="18"/>
                <w:lang w:eastAsia="ru-RU"/>
              </w:rPr>
            </w:pPr>
            <w:r w:rsidRPr="0051257A">
              <w:rPr>
                <w:sz w:val="18"/>
                <w:szCs w:val="18"/>
                <w:lang w:eastAsia="ru-RU"/>
              </w:rPr>
              <w:t>«Гарантийный срок хранения может быть продлен в порядке, установленным изготовителем.»</w:t>
            </w:r>
          </w:p>
        </w:tc>
        <w:tc>
          <w:tcPr>
            <w:tcW w:w="1250" w:type="pct"/>
            <w:shd w:val="clear" w:color="auto" w:fill="auto"/>
          </w:tcPr>
          <w:p w14:paraId="6DF31963" w14:textId="0C337E89" w:rsidR="003B5B2B" w:rsidRPr="0051257A" w:rsidRDefault="003B5B2B" w:rsidP="003B5B2B">
            <w:pPr>
              <w:jc w:val="both"/>
              <w:rPr>
                <w:sz w:val="18"/>
                <w:szCs w:val="18"/>
                <w:lang w:eastAsia="ru-RU"/>
              </w:rPr>
            </w:pPr>
            <w:r w:rsidRPr="0051257A">
              <w:rPr>
                <w:sz w:val="18"/>
                <w:szCs w:val="18"/>
                <w:lang w:eastAsia="ru-RU"/>
              </w:rPr>
              <w:t>Периодически возникает необходимость применения продукции с истекшим гарантийным сроком хранения. При подтверждении изготовителем такой возможности, продукция применяется по назначению.</w:t>
            </w:r>
          </w:p>
        </w:tc>
        <w:tc>
          <w:tcPr>
            <w:tcW w:w="602" w:type="pct"/>
            <w:shd w:val="clear" w:color="auto" w:fill="auto"/>
          </w:tcPr>
          <w:p w14:paraId="2221D404" w14:textId="1C9E4C8A" w:rsidR="003B5B2B" w:rsidRPr="0051257A" w:rsidRDefault="0051257A" w:rsidP="003B5B2B">
            <w:pPr>
              <w:jc w:val="both"/>
              <w:rPr>
                <w:b/>
                <w:sz w:val="18"/>
                <w:szCs w:val="18"/>
                <w:lang w:eastAsia="ru-RU"/>
              </w:rPr>
            </w:pPr>
            <w:r w:rsidRPr="0051257A">
              <w:rPr>
                <w:b/>
                <w:sz w:val="18"/>
                <w:szCs w:val="18"/>
                <w:lang w:eastAsia="ru-RU"/>
              </w:rPr>
              <w:t xml:space="preserve">Принято частично. </w:t>
            </w:r>
            <w:r w:rsidRPr="0051257A">
              <w:rPr>
                <w:sz w:val="18"/>
                <w:szCs w:val="18"/>
                <w:lang w:eastAsia="ru-RU"/>
              </w:rPr>
              <w:t>Срок годности по тексту исключен. Добавлен гарантийный срок хранения.</w:t>
            </w:r>
          </w:p>
        </w:tc>
        <w:tc>
          <w:tcPr>
            <w:tcW w:w="416" w:type="pct"/>
            <w:shd w:val="clear" w:color="auto" w:fill="auto"/>
          </w:tcPr>
          <w:p w14:paraId="06CF6A69" w14:textId="77777777" w:rsidR="003B5B2B" w:rsidRPr="0051257A" w:rsidRDefault="003B5B2B" w:rsidP="003B5B2B">
            <w:pPr>
              <w:jc w:val="both"/>
              <w:rPr>
                <w:b/>
                <w:sz w:val="18"/>
                <w:szCs w:val="18"/>
                <w:lang w:eastAsia="ru-RU"/>
              </w:rPr>
            </w:pPr>
          </w:p>
        </w:tc>
      </w:tr>
      <w:tr w:rsidR="0051257A" w:rsidRPr="0051257A" w14:paraId="7CE4104A" w14:textId="7A171674" w:rsidTr="0051257A">
        <w:trPr>
          <w:trHeight w:val="526"/>
        </w:trPr>
        <w:tc>
          <w:tcPr>
            <w:tcW w:w="138" w:type="pct"/>
            <w:shd w:val="clear" w:color="auto" w:fill="auto"/>
          </w:tcPr>
          <w:p w14:paraId="4916714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D04FAA5" w14:textId="1F6A9CC2" w:rsidR="003B5B2B" w:rsidRPr="0051257A" w:rsidRDefault="003B5B2B" w:rsidP="003B5B2B">
            <w:pPr>
              <w:autoSpaceDE w:val="0"/>
              <w:autoSpaceDN w:val="0"/>
              <w:adjustRightInd w:val="0"/>
              <w:jc w:val="both"/>
              <w:rPr>
                <w:sz w:val="18"/>
                <w:szCs w:val="18"/>
                <w:lang w:eastAsia="ru-RU"/>
              </w:rPr>
            </w:pPr>
            <w:r w:rsidRPr="0051257A">
              <w:rPr>
                <w:sz w:val="18"/>
                <w:szCs w:val="18"/>
              </w:rPr>
              <w:t>Приложение 1</w:t>
            </w:r>
          </w:p>
        </w:tc>
        <w:tc>
          <w:tcPr>
            <w:tcW w:w="417" w:type="pct"/>
            <w:shd w:val="clear" w:color="auto" w:fill="auto"/>
          </w:tcPr>
          <w:p w14:paraId="580C85BB" w14:textId="77777777" w:rsidR="003B5B2B" w:rsidRPr="0051257A" w:rsidRDefault="003B5B2B" w:rsidP="003B5B2B">
            <w:pPr>
              <w:autoSpaceDE w:val="0"/>
              <w:autoSpaceDN w:val="0"/>
              <w:adjustRightInd w:val="0"/>
              <w:jc w:val="both"/>
              <w:rPr>
                <w:sz w:val="18"/>
                <w:szCs w:val="18"/>
              </w:rPr>
            </w:pPr>
            <w:r w:rsidRPr="0051257A">
              <w:rPr>
                <w:sz w:val="18"/>
                <w:szCs w:val="18"/>
              </w:rPr>
              <w:t>Союз производителей и</w:t>
            </w:r>
          </w:p>
          <w:p w14:paraId="73734D2B" w14:textId="77777777" w:rsidR="003B5B2B" w:rsidRPr="0051257A" w:rsidRDefault="003B5B2B" w:rsidP="003B5B2B">
            <w:pPr>
              <w:autoSpaceDE w:val="0"/>
              <w:autoSpaceDN w:val="0"/>
              <w:adjustRightInd w:val="0"/>
              <w:jc w:val="both"/>
              <w:rPr>
                <w:sz w:val="18"/>
                <w:szCs w:val="18"/>
              </w:rPr>
            </w:pPr>
            <w:r w:rsidRPr="0051257A">
              <w:rPr>
                <w:sz w:val="18"/>
                <w:szCs w:val="18"/>
              </w:rPr>
              <w:t>Поставщиков крепёжных</w:t>
            </w:r>
          </w:p>
          <w:p w14:paraId="4310992E" w14:textId="29645C97" w:rsidR="003B5B2B" w:rsidRPr="0051257A" w:rsidRDefault="003B5B2B" w:rsidP="003B5B2B">
            <w:pPr>
              <w:jc w:val="both"/>
              <w:rPr>
                <w:sz w:val="18"/>
                <w:szCs w:val="18"/>
                <w:lang w:eastAsia="ru-RU"/>
              </w:rPr>
            </w:pPr>
            <w:r w:rsidRPr="0051257A">
              <w:rPr>
                <w:sz w:val="18"/>
                <w:szCs w:val="18"/>
              </w:rPr>
              <w:t>Систем Исх. № 0015/23 от 04.08.2023 г.</w:t>
            </w:r>
          </w:p>
        </w:tc>
        <w:tc>
          <w:tcPr>
            <w:tcW w:w="833" w:type="pct"/>
            <w:shd w:val="clear" w:color="auto" w:fill="auto"/>
          </w:tcPr>
          <w:p w14:paraId="6ED162AF" w14:textId="77777777" w:rsidR="003B5B2B" w:rsidRPr="0051257A" w:rsidRDefault="003B5B2B" w:rsidP="003B5B2B">
            <w:pPr>
              <w:jc w:val="both"/>
              <w:rPr>
                <w:sz w:val="18"/>
                <w:szCs w:val="18"/>
                <w:lang w:eastAsia="ru-RU"/>
              </w:rPr>
            </w:pPr>
          </w:p>
        </w:tc>
        <w:tc>
          <w:tcPr>
            <w:tcW w:w="973" w:type="pct"/>
            <w:shd w:val="clear" w:color="auto" w:fill="auto"/>
          </w:tcPr>
          <w:p w14:paraId="71C3BFC5" w14:textId="0A40CAFA" w:rsidR="003B5B2B" w:rsidRPr="0051257A" w:rsidRDefault="003B5B2B" w:rsidP="003B5B2B">
            <w:pPr>
              <w:suppressAutoHyphens/>
              <w:jc w:val="left"/>
              <w:textAlignment w:val="baseline"/>
              <w:rPr>
                <w:sz w:val="18"/>
                <w:szCs w:val="18"/>
                <w:lang w:eastAsia="ru-RU"/>
              </w:rPr>
            </w:pPr>
            <w:r w:rsidRPr="0051257A">
              <w:rPr>
                <w:sz w:val="18"/>
                <w:szCs w:val="18"/>
                <w:lang w:eastAsia="ru-RU"/>
              </w:rPr>
              <w:t xml:space="preserve">Предлагается более детально описать область применения для анкеров и крепежных изделий, и изложить п.1 Приложения 1 в следующей редакции: «Анкеры и крепежные изделия, для крепления несущих и ограждающих конструкций зданий и сооружений нормального и повышенного уровней ответственности, оборудования, фасадных систем, опор инженерных коммуникаций, и теплоизоляционного слоя». </w:t>
            </w:r>
          </w:p>
        </w:tc>
        <w:tc>
          <w:tcPr>
            <w:tcW w:w="1250" w:type="pct"/>
            <w:shd w:val="clear" w:color="auto" w:fill="auto"/>
          </w:tcPr>
          <w:p w14:paraId="72B77C2F" w14:textId="77777777" w:rsidR="003B5B2B" w:rsidRPr="0051257A" w:rsidRDefault="003B5B2B" w:rsidP="003B5B2B">
            <w:pPr>
              <w:jc w:val="both"/>
              <w:rPr>
                <w:sz w:val="18"/>
                <w:szCs w:val="18"/>
                <w:lang w:eastAsia="ru-RU"/>
              </w:rPr>
            </w:pPr>
            <w:r w:rsidRPr="0051257A">
              <w:rPr>
                <w:sz w:val="18"/>
                <w:szCs w:val="18"/>
                <w:lang w:eastAsia="ru-RU"/>
              </w:rPr>
              <w:t>Текущая редакция проекта Технического регламента предполагает проведение процедуры оценки соответствия продукции в форме сертификации либо декларирования (п.24), при этом допускается проводить оценку соответствия на основании ранее проведенной процедуры подтверждения пригодности (п.27), результатом которой является получение Технического свидетельства ЕАЭС. Отсутствие же сертификата или декларации повлечет за собой невозможность выпуска в обращение продукции на территории ЕАЭС (п.13).</w:t>
            </w:r>
          </w:p>
          <w:p w14:paraId="04240D17" w14:textId="77777777" w:rsidR="003B5B2B" w:rsidRPr="0051257A" w:rsidRDefault="003B5B2B" w:rsidP="003B5B2B">
            <w:pPr>
              <w:jc w:val="both"/>
              <w:rPr>
                <w:sz w:val="18"/>
                <w:szCs w:val="18"/>
                <w:lang w:eastAsia="ru-RU"/>
              </w:rPr>
            </w:pPr>
            <w:r w:rsidRPr="0051257A">
              <w:rPr>
                <w:sz w:val="18"/>
                <w:szCs w:val="18"/>
                <w:lang w:eastAsia="ru-RU"/>
              </w:rPr>
              <w:t>В соответствии с приложением №1 проекта Технического регламента, объектами технического регулирования являются группы строительных материалов и изделий, в том числе: «1. Анкеры и крепежные изделия».</w:t>
            </w:r>
          </w:p>
          <w:p w14:paraId="7616E220" w14:textId="77777777" w:rsidR="003B5B2B" w:rsidRPr="0051257A" w:rsidRDefault="003B5B2B" w:rsidP="003B5B2B">
            <w:pPr>
              <w:jc w:val="both"/>
              <w:rPr>
                <w:sz w:val="18"/>
                <w:szCs w:val="18"/>
                <w:lang w:eastAsia="ru-RU"/>
              </w:rPr>
            </w:pPr>
            <w:r w:rsidRPr="0051257A">
              <w:rPr>
                <w:sz w:val="18"/>
                <w:szCs w:val="18"/>
                <w:lang w:eastAsia="ru-RU"/>
              </w:rPr>
              <w:t>Данная формулировка очень общая. Таким образом под оценку соответствия с предварительной оценкой пригодности попадут абсолютно все анкеры и крепежные изделия.</w:t>
            </w:r>
          </w:p>
          <w:p w14:paraId="66EDDD5C" w14:textId="77777777" w:rsidR="003B5B2B" w:rsidRPr="0051257A" w:rsidRDefault="003B5B2B" w:rsidP="003B5B2B">
            <w:pPr>
              <w:jc w:val="both"/>
              <w:rPr>
                <w:sz w:val="18"/>
                <w:szCs w:val="18"/>
                <w:lang w:eastAsia="ru-RU"/>
              </w:rPr>
            </w:pPr>
            <w:r w:rsidRPr="0051257A">
              <w:rPr>
                <w:sz w:val="18"/>
                <w:szCs w:val="18"/>
                <w:lang w:eastAsia="ru-RU"/>
              </w:rPr>
              <w:t>Отсутствие уточнения может привести к временным блокировкам поставок и проблемам с доступностью анкеров, что в свою очередь повлияет на темпы ввода объектов недвижимости в эксплуатацию.</w:t>
            </w:r>
          </w:p>
          <w:p w14:paraId="7DA0CD7E" w14:textId="77777777" w:rsidR="003B5B2B" w:rsidRPr="0051257A" w:rsidRDefault="003B5B2B" w:rsidP="003B5B2B">
            <w:pPr>
              <w:jc w:val="both"/>
              <w:rPr>
                <w:sz w:val="18"/>
                <w:szCs w:val="18"/>
                <w:lang w:eastAsia="ru-RU"/>
              </w:rPr>
            </w:pPr>
          </w:p>
        </w:tc>
        <w:tc>
          <w:tcPr>
            <w:tcW w:w="602" w:type="pct"/>
            <w:shd w:val="clear" w:color="auto" w:fill="auto"/>
          </w:tcPr>
          <w:p w14:paraId="4E51F673"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15F380C6" w14:textId="77777777" w:rsidR="003B5B2B" w:rsidRPr="0051257A" w:rsidRDefault="003B5B2B" w:rsidP="003B5B2B">
            <w:pPr>
              <w:jc w:val="both"/>
              <w:rPr>
                <w:sz w:val="18"/>
                <w:szCs w:val="18"/>
                <w:lang w:eastAsia="ru-RU"/>
              </w:rPr>
            </w:pPr>
          </w:p>
          <w:p w14:paraId="1CF84E64" w14:textId="54713462" w:rsidR="003B5B2B" w:rsidRPr="0051257A" w:rsidRDefault="003B5B2B" w:rsidP="003B5B2B">
            <w:pPr>
              <w:jc w:val="both"/>
              <w:rPr>
                <w:sz w:val="18"/>
                <w:szCs w:val="18"/>
                <w:lang w:eastAsia="ru-RU"/>
              </w:rPr>
            </w:pPr>
            <w:r w:rsidRPr="0051257A">
              <w:rPr>
                <w:sz w:val="18"/>
                <w:szCs w:val="18"/>
                <w:lang w:eastAsia="ru-RU"/>
              </w:rPr>
              <w:t>Объектами технического регулирования являются все строительные материалы и изделия, в т.ч. – анкеры и крепежные изделия. После принятия межгосударственного стандарта, устанавливающего существенные характеристики данного вида продукции, в прохождении процедуры подтверждении пригодности не будет необходимости. Степень влияния строительных материалов и изделий на безопасность зданий и сооружений учитывается при назначении класса по Приложению 4 к проекту Технического регламента с соответствующими формами оценки соответствия.</w:t>
            </w:r>
          </w:p>
        </w:tc>
        <w:tc>
          <w:tcPr>
            <w:tcW w:w="416" w:type="pct"/>
            <w:shd w:val="clear" w:color="auto" w:fill="auto"/>
          </w:tcPr>
          <w:p w14:paraId="62C556C0" w14:textId="77777777" w:rsidR="003B5B2B" w:rsidRPr="0051257A" w:rsidRDefault="003B5B2B" w:rsidP="003B5B2B">
            <w:pPr>
              <w:jc w:val="both"/>
              <w:rPr>
                <w:b/>
                <w:bCs/>
                <w:sz w:val="18"/>
                <w:szCs w:val="18"/>
                <w:lang w:eastAsia="ru-RU"/>
              </w:rPr>
            </w:pPr>
          </w:p>
        </w:tc>
      </w:tr>
      <w:tr w:rsidR="0051257A" w:rsidRPr="0051257A" w14:paraId="68DB20C4" w14:textId="479DF245" w:rsidTr="0051257A">
        <w:trPr>
          <w:trHeight w:val="526"/>
        </w:trPr>
        <w:tc>
          <w:tcPr>
            <w:tcW w:w="138" w:type="pct"/>
            <w:shd w:val="clear" w:color="auto" w:fill="auto"/>
          </w:tcPr>
          <w:p w14:paraId="2CD9796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FAB49AE"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Приложение 1, пункт 10,11,12</w:t>
            </w:r>
          </w:p>
          <w:p w14:paraId="2E13CBF3" w14:textId="79368202"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 пункт 10,11</w:t>
            </w:r>
          </w:p>
        </w:tc>
        <w:tc>
          <w:tcPr>
            <w:tcW w:w="417" w:type="pct"/>
            <w:shd w:val="clear" w:color="auto" w:fill="auto"/>
          </w:tcPr>
          <w:p w14:paraId="4883E718" w14:textId="3B2672D9" w:rsidR="003B5B2B" w:rsidRPr="0051257A" w:rsidRDefault="003B5B2B" w:rsidP="003B5B2B">
            <w:pPr>
              <w:jc w:val="both"/>
              <w:rPr>
                <w:sz w:val="18"/>
                <w:szCs w:val="18"/>
                <w:lang w:eastAsia="ru-RU"/>
              </w:rPr>
            </w:pPr>
            <w:r w:rsidRPr="0051257A">
              <w:rPr>
                <w:sz w:val="18"/>
                <w:szCs w:val="18"/>
                <w:lang w:eastAsia="ru-RU"/>
              </w:rPr>
              <w:t>Ассоциации «Союзкраска» от 27.07.2023 г № 138</w:t>
            </w:r>
          </w:p>
        </w:tc>
        <w:tc>
          <w:tcPr>
            <w:tcW w:w="833" w:type="pct"/>
            <w:shd w:val="clear" w:color="auto" w:fill="auto"/>
          </w:tcPr>
          <w:p w14:paraId="4D10CCDE" w14:textId="77777777" w:rsidR="003B5B2B" w:rsidRPr="0051257A" w:rsidRDefault="003B5B2B" w:rsidP="003B5B2B">
            <w:pPr>
              <w:suppressAutoHyphens/>
              <w:jc w:val="both"/>
              <w:textAlignment w:val="baseline"/>
              <w:rPr>
                <w:sz w:val="18"/>
                <w:szCs w:val="18"/>
                <w:lang w:eastAsia="ru-RU"/>
              </w:rPr>
            </w:pPr>
            <w:r w:rsidRPr="0051257A">
              <w:rPr>
                <w:sz w:val="18"/>
                <w:szCs w:val="18"/>
                <w:lang w:eastAsia="ru-RU"/>
              </w:rPr>
              <w:t>В Приложении 1</w:t>
            </w:r>
          </w:p>
          <w:p w14:paraId="189038EB"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10. Композиционные материалы и изделия</w:t>
            </w:r>
          </w:p>
          <w:p w14:paraId="6FE441CC"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11. Материалы лакокрасочные для наружных и внутренних работ.</w:t>
            </w:r>
          </w:p>
          <w:p w14:paraId="22BD1251"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12. Материалы и изделия для защиты строительных изделий и конструкций от коррозии</w:t>
            </w:r>
          </w:p>
          <w:p w14:paraId="4A7473C8" w14:textId="77777777" w:rsidR="003B5B2B" w:rsidRPr="0051257A" w:rsidRDefault="003B5B2B" w:rsidP="003B5B2B">
            <w:pPr>
              <w:suppressAutoHyphens/>
              <w:jc w:val="left"/>
              <w:textAlignment w:val="baseline"/>
              <w:rPr>
                <w:sz w:val="18"/>
                <w:szCs w:val="18"/>
                <w:lang w:eastAsia="ru-RU"/>
              </w:rPr>
            </w:pPr>
          </w:p>
          <w:p w14:paraId="708AAEFF"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В приложении 3</w:t>
            </w:r>
          </w:p>
          <w:p w14:paraId="136869B2"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10. Материалы лакокрасочные атмосферостойкие (для наружных работ) и ограниченно атмосферостойкие (для внутренних работ)</w:t>
            </w:r>
          </w:p>
          <w:p w14:paraId="074557F1" w14:textId="27AB8B49" w:rsidR="003B5B2B" w:rsidRPr="0051257A" w:rsidRDefault="003B5B2B" w:rsidP="003B5B2B">
            <w:pPr>
              <w:jc w:val="both"/>
              <w:rPr>
                <w:sz w:val="18"/>
                <w:szCs w:val="18"/>
                <w:lang w:eastAsia="ru-RU"/>
              </w:rPr>
            </w:pPr>
            <w:r w:rsidRPr="0051257A">
              <w:rPr>
                <w:sz w:val="18"/>
                <w:szCs w:val="18"/>
                <w:lang w:eastAsia="ru-RU"/>
              </w:rPr>
              <w:t>11 Материалы и изделия для защиты строительных изделий и конструкций от коррозии</w:t>
            </w:r>
          </w:p>
        </w:tc>
        <w:tc>
          <w:tcPr>
            <w:tcW w:w="973" w:type="pct"/>
            <w:shd w:val="clear" w:color="auto" w:fill="auto"/>
          </w:tcPr>
          <w:p w14:paraId="7B0B3D24"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Исключить из приложения 1 п 10 и изменить нумерацию в соответствии с Приложением 3</w:t>
            </w:r>
          </w:p>
          <w:p w14:paraId="0A4B7253" w14:textId="7935952C" w:rsidR="003B5B2B" w:rsidRPr="0051257A" w:rsidRDefault="003B5B2B" w:rsidP="003B5B2B">
            <w:pPr>
              <w:suppressAutoHyphens/>
              <w:jc w:val="left"/>
              <w:textAlignment w:val="baseline"/>
              <w:rPr>
                <w:sz w:val="18"/>
                <w:szCs w:val="18"/>
                <w:lang w:eastAsia="ru-RU"/>
              </w:rPr>
            </w:pPr>
            <w:r w:rsidRPr="0051257A">
              <w:rPr>
                <w:sz w:val="18"/>
                <w:szCs w:val="18"/>
                <w:lang w:eastAsia="ru-RU"/>
              </w:rPr>
              <w:t>В Приложении 1 33 группы, а в Приложении 3- 31 группа строительных материалов и изделий.</w:t>
            </w:r>
          </w:p>
        </w:tc>
        <w:tc>
          <w:tcPr>
            <w:tcW w:w="1250" w:type="pct"/>
            <w:shd w:val="clear" w:color="auto" w:fill="auto"/>
          </w:tcPr>
          <w:p w14:paraId="0B6D8F5B" w14:textId="17A8A602" w:rsidR="003B5B2B" w:rsidRPr="0051257A" w:rsidRDefault="003B5B2B" w:rsidP="003B5B2B">
            <w:pPr>
              <w:jc w:val="both"/>
              <w:rPr>
                <w:sz w:val="18"/>
                <w:szCs w:val="18"/>
                <w:lang w:eastAsia="ru-RU"/>
              </w:rPr>
            </w:pPr>
            <w:r w:rsidRPr="0051257A">
              <w:rPr>
                <w:sz w:val="18"/>
                <w:szCs w:val="18"/>
                <w:lang w:eastAsia="ru-RU"/>
              </w:rPr>
              <w:t>Несоответствие нумерации групп в разных приложениях</w:t>
            </w:r>
          </w:p>
        </w:tc>
        <w:tc>
          <w:tcPr>
            <w:tcW w:w="602" w:type="pct"/>
            <w:shd w:val="clear" w:color="auto" w:fill="auto"/>
          </w:tcPr>
          <w:p w14:paraId="05214831" w14:textId="5138C5D4"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116417D6" w14:textId="643D5195" w:rsidR="003B5B2B" w:rsidRPr="0051257A" w:rsidRDefault="003B5B2B" w:rsidP="003B5B2B">
            <w:pPr>
              <w:jc w:val="both"/>
              <w:rPr>
                <w:sz w:val="18"/>
                <w:szCs w:val="18"/>
                <w:lang w:eastAsia="ru-RU"/>
              </w:rPr>
            </w:pPr>
          </w:p>
        </w:tc>
      </w:tr>
      <w:tr w:rsidR="0051257A" w:rsidRPr="0051257A" w14:paraId="4AA18076" w14:textId="47F32D41" w:rsidTr="0051257A">
        <w:trPr>
          <w:trHeight w:val="526"/>
        </w:trPr>
        <w:tc>
          <w:tcPr>
            <w:tcW w:w="138" w:type="pct"/>
            <w:shd w:val="clear" w:color="auto" w:fill="auto"/>
          </w:tcPr>
          <w:p w14:paraId="3E3CF3D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362F092" w14:textId="3BF5594B"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1, пункт 11</w:t>
            </w:r>
          </w:p>
        </w:tc>
        <w:tc>
          <w:tcPr>
            <w:tcW w:w="417" w:type="pct"/>
            <w:shd w:val="clear" w:color="auto" w:fill="auto"/>
          </w:tcPr>
          <w:p w14:paraId="45B3E1BD" w14:textId="4E6F5F6C" w:rsidR="003B5B2B" w:rsidRPr="0051257A" w:rsidRDefault="003B5B2B" w:rsidP="003B5B2B">
            <w:pPr>
              <w:jc w:val="both"/>
              <w:rPr>
                <w:sz w:val="18"/>
                <w:szCs w:val="18"/>
                <w:lang w:eastAsia="ru-RU"/>
              </w:rPr>
            </w:pPr>
            <w:r w:rsidRPr="0051257A">
              <w:rPr>
                <w:sz w:val="18"/>
                <w:szCs w:val="18"/>
                <w:lang w:eastAsia="ru-RU"/>
              </w:rPr>
              <w:t>Ассоциации «Союзкраска» от 27.07.2023 г № 138</w:t>
            </w:r>
          </w:p>
        </w:tc>
        <w:tc>
          <w:tcPr>
            <w:tcW w:w="833" w:type="pct"/>
            <w:shd w:val="clear" w:color="auto" w:fill="auto"/>
          </w:tcPr>
          <w:p w14:paraId="20E7DB31" w14:textId="21AC8F86" w:rsidR="003B5B2B" w:rsidRPr="0051257A" w:rsidRDefault="003B5B2B" w:rsidP="003B5B2B">
            <w:pPr>
              <w:jc w:val="both"/>
              <w:rPr>
                <w:sz w:val="18"/>
                <w:szCs w:val="18"/>
                <w:lang w:eastAsia="ru-RU"/>
              </w:rPr>
            </w:pPr>
            <w:r w:rsidRPr="0051257A">
              <w:rPr>
                <w:sz w:val="18"/>
                <w:szCs w:val="18"/>
                <w:lang w:eastAsia="ru-RU"/>
              </w:rPr>
              <w:t>11. Материалы лакокрасочные для наружных и внутренних работ.</w:t>
            </w:r>
          </w:p>
        </w:tc>
        <w:tc>
          <w:tcPr>
            <w:tcW w:w="973" w:type="pct"/>
            <w:shd w:val="clear" w:color="auto" w:fill="auto"/>
          </w:tcPr>
          <w:p w14:paraId="740AC09F" w14:textId="77777777" w:rsidR="003B5B2B" w:rsidRPr="0051257A" w:rsidRDefault="003B5B2B" w:rsidP="003B5B2B">
            <w:pPr>
              <w:suppressAutoHyphens/>
              <w:jc w:val="both"/>
              <w:textAlignment w:val="baseline"/>
              <w:rPr>
                <w:sz w:val="18"/>
                <w:szCs w:val="18"/>
                <w:lang w:eastAsia="ru-RU"/>
              </w:rPr>
            </w:pPr>
            <w:r w:rsidRPr="0051257A">
              <w:rPr>
                <w:sz w:val="18"/>
                <w:szCs w:val="18"/>
                <w:lang w:eastAsia="ru-RU"/>
              </w:rPr>
              <w:t>Предлагаем исключить «материалы лакокрасочные для внутренних работ» и пункт изложить в редакции:</w:t>
            </w:r>
          </w:p>
          <w:p w14:paraId="79D09DDF" w14:textId="5B8C95C3" w:rsidR="003B5B2B" w:rsidRPr="0051257A" w:rsidRDefault="003B5B2B" w:rsidP="003B5B2B">
            <w:pPr>
              <w:suppressAutoHyphens/>
              <w:jc w:val="left"/>
              <w:textAlignment w:val="baseline"/>
              <w:rPr>
                <w:sz w:val="18"/>
                <w:szCs w:val="18"/>
                <w:lang w:eastAsia="ru-RU"/>
              </w:rPr>
            </w:pPr>
            <w:r w:rsidRPr="0051257A">
              <w:rPr>
                <w:sz w:val="18"/>
                <w:szCs w:val="18"/>
                <w:lang w:eastAsia="ru-RU"/>
              </w:rPr>
              <w:t>«11. Материалы лакокрасочные для наружных работ».</w:t>
            </w:r>
          </w:p>
        </w:tc>
        <w:tc>
          <w:tcPr>
            <w:tcW w:w="1250" w:type="pct"/>
            <w:shd w:val="clear" w:color="auto" w:fill="auto"/>
          </w:tcPr>
          <w:p w14:paraId="3B5A3960"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Материалы лакокрасочные для внутренних работ используются внутри помещения, поэтому не оказывают влияния на механическую безопасность и не приведут к разрушению или потери устойчивости здания или сооружения.</w:t>
            </w:r>
          </w:p>
          <w:p w14:paraId="0F57E20F"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Так как в соответствии с термином из ФЗ от 30.12.2009 № 384-ФЗ «Техничекий регламент о безопасности зданий и сооружений»,  механическая безопасность — это состояние строительных конструкций и основания здания и сооружения, при котором отсутствует недопустимый риск, связанный с применением вреда жизни и здоровья граждан, имуществу физических и юридических лиц, государственному и муниципальному имуществу, окружающей среде, жизни и здоровью животных и растений вследствие разрушения или потери устойчивости здания, сооружения и их части».</w:t>
            </w:r>
          </w:p>
          <w:p w14:paraId="53456142" w14:textId="3988062F" w:rsidR="003B5B2B" w:rsidRPr="0051257A" w:rsidRDefault="003B5B2B" w:rsidP="003B5B2B">
            <w:pPr>
              <w:jc w:val="both"/>
              <w:rPr>
                <w:sz w:val="18"/>
                <w:szCs w:val="18"/>
                <w:lang w:eastAsia="ru-RU"/>
              </w:rPr>
            </w:pPr>
            <w:r w:rsidRPr="0051257A">
              <w:rPr>
                <w:sz w:val="18"/>
                <w:szCs w:val="18"/>
                <w:lang w:eastAsia="ru-RU"/>
              </w:rPr>
              <w:t>Определения материалов дать в соответствии с ГОСТ 33290.</w:t>
            </w:r>
          </w:p>
        </w:tc>
        <w:tc>
          <w:tcPr>
            <w:tcW w:w="602" w:type="pct"/>
            <w:shd w:val="clear" w:color="auto" w:fill="auto"/>
          </w:tcPr>
          <w:p w14:paraId="27B0F486" w14:textId="561ABA2B" w:rsidR="003B5B2B" w:rsidRPr="0051257A" w:rsidRDefault="003B5B2B" w:rsidP="003B5B2B">
            <w:pPr>
              <w:jc w:val="both"/>
              <w:rPr>
                <w:b/>
                <w:sz w:val="18"/>
                <w:szCs w:val="18"/>
                <w:lang w:eastAsia="ru-RU"/>
              </w:rPr>
            </w:pPr>
            <w:r w:rsidRPr="0051257A">
              <w:rPr>
                <w:b/>
                <w:sz w:val="18"/>
                <w:szCs w:val="18"/>
                <w:lang w:eastAsia="ru-RU"/>
              </w:rPr>
              <w:t>Не принято.</w:t>
            </w:r>
          </w:p>
        </w:tc>
        <w:tc>
          <w:tcPr>
            <w:tcW w:w="416" w:type="pct"/>
            <w:shd w:val="clear" w:color="auto" w:fill="auto"/>
          </w:tcPr>
          <w:p w14:paraId="571BFF83" w14:textId="06DA8732" w:rsidR="003B5B2B" w:rsidRPr="0051257A" w:rsidRDefault="003B5B2B" w:rsidP="003B5B2B">
            <w:pPr>
              <w:jc w:val="both"/>
              <w:rPr>
                <w:sz w:val="18"/>
                <w:szCs w:val="18"/>
                <w:lang w:eastAsia="ru-RU"/>
              </w:rPr>
            </w:pPr>
          </w:p>
        </w:tc>
      </w:tr>
      <w:tr w:rsidR="0051257A" w:rsidRPr="0051257A" w14:paraId="253EE1EA" w14:textId="682629D1" w:rsidTr="0051257A">
        <w:trPr>
          <w:trHeight w:val="526"/>
        </w:trPr>
        <w:tc>
          <w:tcPr>
            <w:tcW w:w="138" w:type="pct"/>
            <w:shd w:val="clear" w:color="auto" w:fill="auto"/>
          </w:tcPr>
          <w:p w14:paraId="2361564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838B764" w14:textId="5C13137E" w:rsidR="003B5B2B" w:rsidRPr="0051257A" w:rsidRDefault="003B5B2B" w:rsidP="003B5B2B">
            <w:pPr>
              <w:autoSpaceDE w:val="0"/>
              <w:autoSpaceDN w:val="0"/>
              <w:adjustRightInd w:val="0"/>
              <w:jc w:val="both"/>
              <w:rPr>
                <w:sz w:val="18"/>
                <w:szCs w:val="18"/>
              </w:rPr>
            </w:pPr>
            <w:r w:rsidRPr="0051257A">
              <w:rPr>
                <w:sz w:val="18"/>
                <w:szCs w:val="18"/>
              </w:rPr>
              <w:t>Приложение 1</w:t>
            </w:r>
          </w:p>
        </w:tc>
        <w:tc>
          <w:tcPr>
            <w:tcW w:w="417" w:type="pct"/>
            <w:shd w:val="clear" w:color="auto" w:fill="auto"/>
          </w:tcPr>
          <w:p w14:paraId="62E054FD" w14:textId="2742512B"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532949B2" w14:textId="77777777" w:rsidR="003B5B2B" w:rsidRPr="0051257A" w:rsidRDefault="003B5B2B" w:rsidP="003B5B2B">
            <w:pPr>
              <w:jc w:val="both"/>
              <w:rPr>
                <w:sz w:val="18"/>
                <w:szCs w:val="18"/>
              </w:rPr>
            </w:pPr>
          </w:p>
        </w:tc>
        <w:tc>
          <w:tcPr>
            <w:tcW w:w="973" w:type="pct"/>
            <w:shd w:val="clear" w:color="auto" w:fill="auto"/>
          </w:tcPr>
          <w:p w14:paraId="3982264B" w14:textId="77777777" w:rsidR="003B5B2B" w:rsidRPr="0051257A" w:rsidRDefault="003B5B2B" w:rsidP="003B5B2B">
            <w:pPr>
              <w:jc w:val="both"/>
              <w:rPr>
                <w:sz w:val="18"/>
                <w:szCs w:val="18"/>
                <w:lang w:eastAsia="ru-RU"/>
              </w:rPr>
            </w:pPr>
            <w:r w:rsidRPr="0051257A">
              <w:rPr>
                <w:sz w:val="18"/>
                <w:szCs w:val="18"/>
                <w:lang w:eastAsia="ru-RU"/>
              </w:rPr>
              <w:t>Пункт 11 «Материалы лакокрасочные для наружных и внутренних работ» перечня строительных материалов и изделий, на которые распространяется действие проекта ТР ЕАЭС, предусмотренного приложением 1 к проекту ТР ЕАЭС, пункт 10 «Материалы лакокрасочные атмосферостойкие (для наружных работ) и ограниченно атмосферостойкие (для внутренних работ)» перечня существенных характеристик для строительных материалов и изделий (далее Перечень существенных характеристик), предусмотренного приложением 3 к проекту ТР ЕАЭС и раздел 4 «Требования к лакокрасочным материалам» приложения 8 к проекту ТР ЕАЭС предлагается исключить.</w:t>
            </w:r>
          </w:p>
          <w:p w14:paraId="71FD1F0F" w14:textId="5103D8A5" w:rsidR="003B5B2B" w:rsidRPr="0051257A" w:rsidRDefault="003B5B2B" w:rsidP="003B5B2B">
            <w:pPr>
              <w:jc w:val="both"/>
              <w:rPr>
                <w:sz w:val="18"/>
                <w:szCs w:val="18"/>
                <w:lang w:eastAsia="ru-RU"/>
              </w:rPr>
            </w:pPr>
            <w:r w:rsidRPr="0051257A">
              <w:rPr>
                <w:sz w:val="18"/>
                <w:szCs w:val="18"/>
                <w:lang w:eastAsia="ru-RU"/>
              </w:rPr>
              <w:t>В качестве альтернативы в целях исключения дублирования требований к лакокрасочным материалам пункт 3 проект ТР ВАЭС предлагается дополнить положением, предусматривающим, что действие проекта TP не распространяется на строительные материалы и изделия, являющиеся объектом технического регулирования технического регламента Евразийского экономического союза «О безопасности лакокрасочных материалов».</w:t>
            </w:r>
          </w:p>
        </w:tc>
        <w:tc>
          <w:tcPr>
            <w:tcW w:w="1250" w:type="pct"/>
            <w:shd w:val="clear" w:color="auto" w:fill="auto"/>
          </w:tcPr>
          <w:p w14:paraId="169D63C9" w14:textId="1B9B2422" w:rsidR="003B5B2B" w:rsidRPr="0051257A" w:rsidRDefault="003B5B2B" w:rsidP="003B5B2B">
            <w:pPr>
              <w:jc w:val="both"/>
              <w:rPr>
                <w:sz w:val="18"/>
                <w:szCs w:val="18"/>
                <w:lang w:eastAsia="ru-RU"/>
              </w:rPr>
            </w:pPr>
            <w:r w:rsidRPr="0051257A">
              <w:rPr>
                <w:sz w:val="18"/>
                <w:szCs w:val="18"/>
                <w:lang w:eastAsia="ru-RU"/>
              </w:rPr>
              <w:t>В настоящее время в рамках Евразийского экономического союза осуществляется разработка и согласование проекта технического регламента Евразийского экономического союза «О безопасности лакокрасочных материалов», в перечень объектов технического регулирования которого включены краски (в том числе порошковые), лаки, эмали, грунтовки, шпатлевки, грунт-эмали, лазури, пропиточные составы и олифы.</w:t>
            </w:r>
          </w:p>
        </w:tc>
        <w:tc>
          <w:tcPr>
            <w:tcW w:w="602" w:type="pct"/>
            <w:shd w:val="clear" w:color="auto" w:fill="auto"/>
          </w:tcPr>
          <w:p w14:paraId="29C5FF4D"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5F5F46A0" w14:textId="77777777" w:rsidR="003B5B2B" w:rsidRPr="0051257A" w:rsidRDefault="003B5B2B" w:rsidP="003B5B2B">
            <w:pPr>
              <w:jc w:val="both"/>
              <w:rPr>
                <w:sz w:val="18"/>
                <w:szCs w:val="18"/>
                <w:lang w:eastAsia="ru-RU"/>
              </w:rPr>
            </w:pPr>
          </w:p>
          <w:p w14:paraId="2BDFE35F" w14:textId="77777777" w:rsidR="003B5B2B" w:rsidRPr="0051257A" w:rsidRDefault="003B5B2B" w:rsidP="003B5B2B">
            <w:pPr>
              <w:jc w:val="both"/>
              <w:rPr>
                <w:sz w:val="18"/>
                <w:szCs w:val="18"/>
                <w:lang w:eastAsia="ru-RU"/>
              </w:rPr>
            </w:pPr>
            <w:r w:rsidRPr="0051257A">
              <w:rPr>
                <w:sz w:val="18"/>
                <w:szCs w:val="18"/>
                <w:lang w:eastAsia="ru-RU"/>
              </w:rPr>
              <w:t>Решение ЕЭК № 299 учитывает только процедуру государственного санитарно-эпидемиологического надзора (контроля), но не учитывает другие не менее важные характеристики лакокрасочных материалов, такие как укрывистость, стойкость, адгезия, водопоглащение, сопротивление паропроницанию, прописанные в соответствии с ГОСТ 33290-2015 «Материалы лакокрасочные, применяемые в строительстве. Общие технические условия».</w:t>
            </w:r>
          </w:p>
          <w:p w14:paraId="47228868" w14:textId="77777777" w:rsidR="003B5B2B" w:rsidRPr="0051257A" w:rsidRDefault="003B5B2B" w:rsidP="003B5B2B">
            <w:pPr>
              <w:jc w:val="both"/>
              <w:rPr>
                <w:sz w:val="18"/>
                <w:szCs w:val="18"/>
                <w:lang w:eastAsia="ru-RU"/>
              </w:rPr>
            </w:pPr>
            <w:r w:rsidRPr="0051257A">
              <w:rPr>
                <w:sz w:val="18"/>
                <w:szCs w:val="18"/>
                <w:lang w:eastAsia="ru-RU"/>
              </w:rPr>
              <w:t>При исключении лакокрасочных материалов из проекта Технического регламента механические показатели качества лакокрасочных материалов остаются без контроля и надзора, а также существенные характеристики материала, обеспечивающие безопасность на всем жизненном цикле, будут не учтены при оценке соответствия.</w:t>
            </w:r>
          </w:p>
          <w:p w14:paraId="2F09C7B3" w14:textId="12D7CFE8" w:rsidR="003B5B2B" w:rsidRPr="0051257A" w:rsidRDefault="003B5B2B" w:rsidP="003B5B2B">
            <w:pPr>
              <w:jc w:val="both"/>
              <w:rPr>
                <w:sz w:val="18"/>
                <w:szCs w:val="18"/>
                <w:lang w:eastAsia="ru-RU"/>
              </w:rPr>
            </w:pPr>
            <w:r w:rsidRPr="0051257A">
              <w:rPr>
                <w:sz w:val="18"/>
                <w:szCs w:val="18"/>
                <w:lang w:eastAsia="ru-RU"/>
              </w:rPr>
              <w:t>В связи с этим считаем необходимым оставить лакокрасочные материалы в области распространения проекта Технического регламента с целью обеспечения подтверждения соответствия лакокрасочных материалов по всем необходимым показателям качества</w:t>
            </w:r>
          </w:p>
        </w:tc>
        <w:tc>
          <w:tcPr>
            <w:tcW w:w="416" w:type="pct"/>
            <w:shd w:val="clear" w:color="auto" w:fill="auto"/>
          </w:tcPr>
          <w:p w14:paraId="1B1F1FFA" w14:textId="77777777" w:rsidR="003B5B2B" w:rsidRPr="0051257A" w:rsidRDefault="003B5B2B" w:rsidP="003B5B2B">
            <w:pPr>
              <w:jc w:val="both"/>
              <w:rPr>
                <w:sz w:val="18"/>
                <w:szCs w:val="18"/>
                <w:lang w:eastAsia="ru-RU"/>
              </w:rPr>
            </w:pPr>
          </w:p>
        </w:tc>
      </w:tr>
      <w:tr w:rsidR="0051257A" w:rsidRPr="0051257A" w14:paraId="3D75E2DB" w14:textId="141A86A0" w:rsidTr="0051257A">
        <w:trPr>
          <w:trHeight w:val="526"/>
        </w:trPr>
        <w:tc>
          <w:tcPr>
            <w:tcW w:w="138" w:type="pct"/>
            <w:shd w:val="clear" w:color="auto" w:fill="auto"/>
          </w:tcPr>
          <w:p w14:paraId="2B156C9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FF32136" w14:textId="7C4FADC0" w:rsidR="003B5B2B" w:rsidRPr="0051257A" w:rsidRDefault="003B5B2B" w:rsidP="003B5B2B">
            <w:pPr>
              <w:autoSpaceDE w:val="0"/>
              <w:autoSpaceDN w:val="0"/>
              <w:adjustRightInd w:val="0"/>
              <w:jc w:val="both"/>
              <w:rPr>
                <w:sz w:val="18"/>
                <w:szCs w:val="18"/>
              </w:rPr>
            </w:pPr>
            <w:r w:rsidRPr="0051257A">
              <w:rPr>
                <w:sz w:val="18"/>
                <w:szCs w:val="18"/>
              </w:rPr>
              <w:t>Приложение 1</w:t>
            </w:r>
          </w:p>
        </w:tc>
        <w:tc>
          <w:tcPr>
            <w:tcW w:w="417" w:type="pct"/>
            <w:shd w:val="clear" w:color="auto" w:fill="auto"/>
          </w:tcPr>
          <w:p w14:paraId="5D4DFE57" w14:textId="02FF5CA0"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142334D6" w14:textId="77777777" w:rsidR="003B5B2B" w:rsidRPr="0051257A" w:rsidRDefault="003B5B2B" w:rsidP="003B5B2B">
            <w:pPr>
              <w:jc w:val="both"/>
              <w:rPr>
                <w:sz w:val="18"/>
                <w:szCs w:val="18"/>
              </w:rPr>
            </w:pPr>
          </w:p>
        </w:tc>
        <w:tc>
          <w:tcPr>
            <w:tcW w:w="973" w:type="pct"/>
            <w:shd w:val="clear" w:color="auto" w:fill="auto"/>
          </w:tcPr>
          <w:p w14:paraId="25AEB86E" w14:textId="2D3164F9" w:rsidR="003B5B2B" w:rsidRPr="0051257A" w:rsidRDefault="003B5B2B" w:rsidP="003B5B2B">
            <w:pPr>
              <w:jc w:val="both"/>
              <w:rPr>
                <w:sz w:val="18"/>
                <w:szCs w:val="18"/>
                <w:lang w:eastAsia="ru-RU"/>
              </w:rPr>
            </w:pPr>
            <w:r w:rsidRPr="0051257A">
              <w:rPr>
                <w:sz w:val="18"/>
                <w:szCs w:val="18"/>
                <w:lang w:eastAsia="ru-RU"/>
              </w:rPr>
              <w:t xml:space="preserve">Пункт 14 «Минеральные вяжущие» перечня строительных материалов и изделий, на которые распространяется действие проекта ТР ЕАЭС, предусмотренного приложением 1 к проекту ТР ЕАЭС, необходимо уточнить в части вида строительных материалов и изделий, например, дополнив словом «материалы». </w:t>
            </w:r>
          </w:p>
        </w:tc>
        <w:tc>
          <w:tcPr>
            <w:tcW w:w="1250" w:type="pct"/>
            <w:shd w:val="clear" w:color="auto" w:fill="auto"/>
          </w:tcPr>
          <w:p w14:paraId="3AE620C3" w14:textId="77777777" w:rsidR="003B5B2B" w:rsidRPr="0051257A" w:rsidRDefault="003B5B2B" w:rsidP="003B5B2B">
            <w:pPr>
              <w:jc w:val="both"/>
              <w:rPr>
                <w:sz w:val="18"/>
                <w:szCs w:val="18"/>
                <w:lang w:eastAsia="ru-RU"/>
              </w:rPr>
            </w:pPr>
          </w:p>
        </w:tc>
        <w:tc>
          <w:tcPr>
            <w:tcW w:w="602" w:type="pct"/>
            <w:shd w:val="clear" w:color="auto" w:fill="auto"/>
          </w:tcPr>
          <w:p w14:paraId="5AFB693D" w14:textId="77777777" w:rsidR="003B5B2B" w:rsidRPr="0051257A" w:rsidRDefault="003B5B2B" w:rsidP="003B5B2B">
            <w:pPr>
              <w:jc w:val="both"/>
              <w:rPr>
                <w:b/>
                <w:sz w:val="18"/>
                <w:szCs w:val="18"/>
                <w:lang w:eastAsia="ru-RU"/>
              </w:rPr>
            </w:pPr>
            <w:r w:rsidRPr="0051257A">
              <w:rPr>
                <w:b/>
                <w:sz w:val="18"/>
                <w:szCs w:val="18"/>
                <w:lang w:eastAsia="ru-RU"/>
              </w:rPr>
              <w:t>Принято.</w:t>
            </w:r>
          </w:p>
          <w:p w14:paraId="7A013F9E" w14:textId="77777777" w:rsidR="003B5B2B" w:rsidRPr="0051257A" w:rsidRDefault="003B5B2B" w:rsidP="003B5B2B">
            <w:pPr>
              <w:jc w:val="both"/>
              <w:rPr>
                <w:b/>
                <w:sz w:val="18"/>
                <w:szCs w:val="18"/>
                <w:lang w:eastAsia="ru-RU"/>
              </w:rPr>
            </w:pPr>
          </w:p>
          <w:p w14:paraId="2983B9A6" w14:textId="65255837" w:rsidR="003B5B2B" w:rsidRPr="0051257A" w:rsidRDefault="003B5B2B" w:rsidP="003B5B2B">
            <w:pPr>
              <w:jc w:val="both"/>
              <w:rPr>
                <w:b/>
                <w:sz w:val="18"/>
                <w:szCs w:val="18"/>
                <w:lang w:eastAsia="ru-RU"/>
              </w:rPr>
            </w:pPr>
          </w:p>
        </w:tc>
        <w:tc>
          <w:tcPr>
            <w:tcW w:w="416" w:type="pct"/>
            <w:shd w:val="clear" w:color="auto" w:fill="auto"/>
          </w:tcPr>
          <w:p w14:paraId="58AB6291" w14:textId="48826F58"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084FAD31" w14:textId="41F14897" w:rsidTr="0051257A">
        <w:trPr>
          <w:trHeight w:val="526"/>
        </w:trPr>
        <w:tc>
          <w:tcPr>
            <w:tcW w:w="138" w:type="pct"/>
            <w:shd w:val="clear" w:color="auto" w:fill="auto"/>
          </w:tcPr>
          <w:p w14:paraId="6540175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6CC72BE" w14:textId="2560A4B2" w:rsidR="003B5B2B" w:rsidRPr="0051257A" w:rsidRDefault="003B5B2B" w:rsidP="003B5B2B">
            <w:pPr>
              <w:autoSpaceDE w:val="0"/>
              <w:autoSpaceDN w:val="0"/>
              <w:adjustRightInd w:val="0"/>
              <w:jc w:val="both"/>
              <w:rPr>
                <w:sz w:val="18"/>
                <w:szCs w:val="18"/>
              </w:rPr>
            </w:pPr>
            <w:r w:rsidRPr="0051257A">
              <w:rPr>
                <w:sz w:val="18"/>
                <w:szCs w:val="18"/>
              </w:rPr>
              <w:t>Приложение 1 Пункт 25 и пункт 24 приложения 3</w:t>
            </w:r>
          </w:p>
        </w:tc>
        <w:tc>
          <w:tcPr>
            <w:tcW w:w="417" w:type="pct"/>
            <w:shd w:val="clear" w:color="auto" w:fill="auto"/>
          </w:tcPr>
          <w:p w14:paraId="4C5AD2D1" w14:textId="5248D87E" w:rsidR="003B5B2B" w:rsidRPr="0051257A" w:rsidRDefault="003B5B2B" w:rsidP="003B5B2B">
            <w:pPr>
              <w:jc w:val="both"/>
              <w:rPr>
                <w:sz w:val="18"/>
                <w:szCs w:val="18"/>
              </w:rPr>
            </w:pPr>
            <w:r w:rsidRPr="0051257A">
              <w:rPr>
                <w:sz w:val="18"/>
                <w:szCs w:val="18"/>
              </w:rPr>
              <w:t>Росэнергоатом</w:t>
            </w:r>
          </w:p>
        </w:tc>
        <w:tc>
          <w:tcPr>
            <w:tcW w:w="833" w:type="pct"/>
            <w:shd w:val="clear" w:color="auto" w:fill="auto"/>
          </w:tcPr>
          <w:p w14:paraId="53567610" w14:textId="77777777" w:rsidR="003B5B2B" w:rsidRPr="0051257A" w:rsidRDefault="003B5B2B" w:rsidP="003B5B2B">
            <w:pPr>
              <w:jc w:val="both"/>
              <w:rPr>
                <w:sz w:val="18"/>
                <w:szCs w:val="18"/>
              </w:rPr>
            </w:pPr>
          </w:p>
        </w:tc>
        <w:tc>
          <w:tcPr>
            <w:tcW w:w="973" w:type="pct"/>
            <w:shd w:val="clear" w:color="auto" w:fill="auto"/>
          </w:tcPr>
          <w:p w14:paraId="4C288D6F" w14:textId="77777777" w:rsidR="003B5B2B" w:rsidRPr="0051257A" w:rsidRDefault="003B5B2B" w:rsidP="003B5B2B">
            <w:pPr>
              <w:jc w:val="both"/>
              <w:rPr>
                <w:sz w:val="18"/>
                <w:szCs w:val="18"/>
              </w:rPr>
            </w:pPr>
            <w:r w:rsidRPr="0051257A">
              <w:rPr>
                <w:sz w:val="18"/>
                <w:szCs w:val="18"/>
              </w:rPr>
              <w:t>Учитывая неопределенность термина «товарный бетон», наименование объекта технического регулирования предлагается изложить в новой редакции.</w:t>
            </w:r>
          </w:p>
          <w:p w14:paraId="4AC6BE61" w14:textId="77777777" w:rsidR="003B5B2B" w:rsidRPr="0051257A" w:rsidRDefault="003B5B2B" w:rsidP="003B5B2B">
            <w:pPr>
              <w:jc w:val="both"/>
              <w:rPr>
                <w:sz w:val="18"/>
                <w:szCs w:val="18"/>
              </w:rPr>
            </w:pPr>
            <w:r w:rsidRPr="0051257A">
              <w:rPr>
                <w:sz w:val="18"/>
                <w:szCs w:val="18"/>
              </w:rPr>
              <w:t>Исключить «Товарный бетон» и ввести «Бетоны» в соответствии с межгосударственным стандартом ГОСТ 25192-2012 и «Смеси бетонные» в соответствии с межгосударственным стандартом ГОСТ 7473-2010, «Изделия бетонные и железобетонные» в соответствии с межгосударственным стандартом ГОСТ 13015-2012.</w:t>
            </w:r>
          </w:p>
          <w:p w14:paraId="36FC315C" w14:textId="45826E06" w:rsidR="003B5B2B" w:rsidRPr="0051257A" w:rsidRDefault="003B5B2B" w:rsidP="003B5B2B">
            <w:pPr>
              <w:jc w:val="both"/>
              <w:rPr>
                <w:sz w:val="18"/>
                <w:szCs w:val="18"/>
              </w:rPr>
            </w:pPr>
            <w:r w:rsidRPr="0051257A">
              <w:rPr>
                <w:sz w:val="18"/>
                <w:szCs w:val="18"/>
              </w:rPr>
              <w:t>Дополнить перечень существенных характеристик механической безопасности показателями прочности, морозостойкости, водонепроницаемости и, при необходимости, других нормируемых показателей качества, в соответствии с межгосударственной нормативной документацией</w:t>
            </w:r>
          </w:p>
        </w:tc>
        <w:tc>
          <w:tcPr>
            <w:tcW w:w="1250" w:type="pct"/>
            <w:shd w:val="clear" w:color="auto" w:fill="auto"/>
          </w:tcPr>
          <w:p w14:paraId="03FE5F55" w14:textId="77777777" w:rsidR="003B5B2B" w:rsidRPr="0051257A" w:rsidRDefault="003B5B2B" w:rsidP="003B5B2B">
            <w:pPr>
              <w:jc w:val="both"/>
              <w:rPr>
                <w:sz w:val="18"/>
                <w:szCs w:val="18"/>
                <w:lang w:eastAsia="ru-RU"/>
              </w:rPr>
            </w:pPr>
          </w:p>
        </w:tc>
        <w:tc>
          <w:tcPr>
            <w:tcW w:w="602" w:type="pct"/>
            <w:shd w:val="clear" w:color="auto" w:fill="auto"/>
          </w:tcPr>
          <w:p w14:paraId="0D922306" w14:textId="77777777" w:rsidR="003B5B2B" w:rsidRPr="0051257A" w:rsidRDefault="003B5B2B" w:rsidP="003B5B2B">
            <w:pPr>
              <w:jc w:val="left"/>
              <w:rPr>
                <w:b/>
                <w:sz w:val="18"/>
                <w:szCs w:val="18"/>
                <w:lang w:eastAsia="ru-RU"/>
              </w:rPr>
            </w:pPr>
            <w:r w:rsidRPr="0051257A">
              <w:rPr>
                <w:b/>
                <w:sz w:val="18"/>
                <w:szCs w:val="18"/>
                <w:lang w:eastAsia="ru-RU"/>
              </w:rPr>
              <w:t>Принято частично.</w:t>
            </w:r>
          </w:p>
          <w:p w14:paraId="509BE93D" w14:textId="3A5643D8" w:rsidR="003B5B2B" w:rsidRPr="0051257A" w:rsidRDefault="003B5B2B" w:rsidP="003B5B2B">
            <w:pPr>
              <w:jc w:val="both"/>
              <w:rPr>
                <w:b/>
                <w:sz w:val="18"/>
                <w:szCs w:val="18"/>
                <w:lang w:eastAsia="ru-RU"/>
              </w:rPr>
            </w:pPr>
            <w:r w:rsidRPr="0051257A">
              <w:rPr>
                <w:bCs/>
                <w:sz w:val="18"/>
                <w:szCs w:val="18"/>
                <w:lang w:eastAsia="ru-RU"/>
              </w:rPr>
              <w:t xml:space="preserve">Термин «товарный бетон» определен ГОСТ 7473-2010 – «товарная бетонная смесь». Существует практика подтверждения соответствия бетонных смесей требованиям </w:t>
            </w:r>
            <w:r w:rsidRPr="0051257A">
              <w:rPr>
                <w:sz w:val="18"/>
                <w:szCs w:val="18"/>
              </w:rPr>
              <w:t>ГОСТ 7473-2010, включая базовые характеристики бетонов в соответствии с ГОСТ 26633-2015. Железобетонные изделия учтены в разделе 4 Приложения 3. Ссылка на ГОСТ 25192-2012 некорректна, поскольку стандарт определяет классификацию, но не устанавливает технические требования к бетону.</w:t>
            </w:r>
          </w:p>
        </w:tc>
        <w:tc>
          <w:tcPr>
            <w:tcW w:w="416" w:type="pct"/>
            <w:shd w:val="clear" w:color="auto" w:fill="auto"/>
          </w:tcPr>
          <w:p w14:paraId="607AA29E" w14:textId="1A7584D2" w:rsidR="003B5B2B" w:rsidRPr="0051257A" w:rsidRDefault="003B5B2B" w:rsidP="003B5B2B">
            <w:pPr>
              <w:jc w:val="both"/>
              <w:rPr>
                <w:b/>
                <w:sz w:val="18"/>
                <w:szCs w:val="18"/>
                <w:lang w:eastAsia="ru-RU"/>
              </w:rPr>
            </w:pPr>
          </w:p>
        </w:tc>
      </w:tr>
      <w:tr w:rsidR="0051257A" w:rsidRPr="0051257A" w14:paraId="366C1419" w14:textId="5BBD7877" w:rsidTr="0051257A">
        <w:trPr>
          <w:trHeight w:val="526"/>
        </w:trPr>
        <w:tc>
          <w:tcPr>
            <w:tcW w:w="138" w:type="pct"/>
            <w:shd w:val="clear" w:color="auto" w:fill="auto"/>
          </w:tcPr>
          <w:p w14:paraId="3D45AAC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4B563B8" w14:textId="7C5DF033" w:rsidR="003B5B2B" w:rsidRPr="0051257A" w:rsidRDefault="003B5B2B" w:rsidP="003B5B2B">
            <w:pPr>
              <w:autoSpaceDE w:val="0"/>
              <w:autoSpaceDN w:val="0"/>
              <w:adjustRightInd w:val="0"/>
              <w:jc w:val="both"/>
              <w:rPr>
                <w:sz w:val="18"/>
                <w:szCs w:val="18"/>
              </w:rPr>
            </w:pPr>
            <w:r w:rsidRPr="0051257A">
              <w:rPr>
                <w:sz w:val="18"/>
                <w:szCs w:val="18"/>
              </w:rPr>
              <w:t>Приложение 1</w:t>
            </w:r>
          </w:p>
        </w:tc>
        <w:tc>
          <w:tcPr>
            <w:tcW w:w="417" w:type="pct"/>
            <w:shd w:val="clear" w:color="auto" w:fill="auto"/>
          </w:tcPr>
          <w:p w14:paraId="2DBF5200" w14:textId="2372183E" w:rsidR="003B5B2B" w:rsidRPr="0051257A" w:rsidRDefault="003B5B2B" w:rsidP="003B5B2B">
            <w:pPr>
              <w:jc w:val="both"/>
              <w:rPr>
                <w:sz w:val="18"/>
                <w:szCs w:val="18"/>
              </w:rPr>
            </w:pPr>
            <w:r w:rsidRPr="0051257A">
              <w:rPr>
                <w:sz w:val="18"/>
                <w:szCs w:val="18"/>
              </w:rPr>
              <w:t>НАИКС от 11.08.2023 №ИП-368/2023</w:t>
            </w:r>
          </w:p>
        </w:tc>
        <w:tc>
          <w:tcPr>
            <w:tcW w:w="833" w:type="pct"/>
            <w:shd w:val="clear" w:color="auto" w:fill="auto"/>
          </w:tcPr>
          <w:p w14:paraId="1FB9A0C5" w14:textId="77777777" w:rsidR="003B5B2B" w:rsidRPr="0051257A" w:rsidRDefault="003B5B2B" w:rsidP="003B5B2B">
            <w:pPr>
              <w:jc w:val="both"/>
              <w:rPr>
                <w:sz w:val="18"/>
                <w:szCs w:val="18"/>
              </w:rPr>
            </w:pPr>
          </w:p>
        </w:tc>
        <w:tc>
          <w:tcPr>
            <w:tcW w:w="973" w:type="pct"/>
            <w:shd w:val="clear" w:color="auto" w:fill="auto"/>
          </w:tcPr>
          <w:p w14:paraId="2F596615" w14:textId="2B3BD5BC" w:rsidR="003B5B2B" w:rsidRPr="0051257A" w:rsidRDefault="003B5B2B" w:rsidP="003B5B2B">
            <w:pPr>
              <w:jc w:val="both"/>
              <w:rPr>
                <w:sz w:val="18"/>
                <w:szCs w:val="18"/>
              </w:rPr>
            </w:pPr>
            <w:r w:rsidRPr="0051257A">
              <w:rPr>
                <w:sz w:val="18"/>
                <w:szCs w:val="18"/>
              </w:rPr>
              <w:t xml:space="preserve">Необходимо перечень дополнить кодами ТН ВЭД ЕАЭС </w:t>
            </w:r>
          </w:p>
        </w:tc>
        <w:tc>
          <w:tcPr>
            <w:tcW w:w="1250" w:type="pct"/>
            <w:shd w:val="clear" w:color="auto" w:fill="auto"/>
          </w:tcPr>
          <w:p w14:paraId="13ADF62B" w14:textId="7DE63F27" w:rsidR="003B5B2B" w:rsidRPr="0051257A" w:rsidRDefault="003B5B2B" w:rsidP="003B5B2B">
            <w:pPr>
              <w:jc w:val="both"/>
              <w:rPr>
                <w:b/>
                <w:sz w:val="18"/>
                <w:szCs w:val="18"/>
                <w:lang w:eastAsia="ru-RU"/>
              </w:rPr>
            </w:pPr>
          </w:p>
        </w:tc>
        <w:tc>
          <w:tcPr>
            <w:tcW w:w="602" w:type="pct"/>
            <w:shd w:val="clear" w:color="auto" w:fill="auto"/>
          </w:tcPr>
          <w:p w14:paraId="120CACD1" w14:textId="04A835F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415B2596" w14:textId="77777777" w:rsidR="003B5B2B" w:rsidRPr="0051257A" w:rsidRDefault="003B5B2B" w:rsidP="003B5B2B">
            <w:pPr>
              <w:jc w:val="both"/>
              <w:rPr>
                <w:sz w:val="18"/>
                <w:szCs w:val="18"/>
                <w:lang w:eastAsia="ru-RU"/>
              </w:rPr>
            </w:pPr>
          </w:p>
          <w:p w14:paraId="62E598D2" w14:textId="4B7CE93D" w:rsidR="003B5B2B" w:rsidRPr="0051257A" w:rsidRDefault="003B5B2B" w:rsidP="003B5B2B">
            <w:pPr>
              <w:jc w:val="both"/>
              <w:rPr>
                <w:sz w:val="18"/>
                <w:szCs w:val="18"/>
                <w:lang w:eastAsia="ru-RU"/>
              </w:rPr>
            </w:pPr>
            <w:r w:rsidRPr="0051257A">
              <w:rPr>
                <w:sz w:val="18"/>
                <w:szCs w:val="18"/>
                <w:lang w:eastAsia="ru-RU"/>
              </w:rPr>
              <w:t xml:space="preserve">Коды ТН ВЭД </w:t>
            </w:r>
          </w:p>
          <w:p w14:paraId="13C98E7D" w14:textId="2A81AAA9" w:rsidR="003B5B2B" w:rsidRPr="0051257A" w:rsidRDefault="003B5B2B" w:rsidP="003B5B2B">
            <w:pPr>
              <w:jc w:val="both"/>
              <w:rPr>
                <w:sz w:val="18"/>
                <w:szCs w:val="18"/>
                <w:lang w:eastAsia="ru-RU"/>
              </w:rPr>
            </w:pPr>
            <w:r w:rsidRPr="0051257A">
              <w:rPr>
                <w:sz w:val="18"/>
                <w:szCs w:val="18"/>
                <w:lang w:eastAsia="ru-RU"/>
              </w:rPr>
              <w:t>нет возможности прописать в Приложении 1, так как они будут вынесены в отдельное Решение ЕЭК в связи с тем, что Решение Совета ЕЭК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 подлежит изменениям и для недопущения внесения изменений в целым проект ТР ЕАЭС принято решение о вынесении в отдельное Решение.</w:t>
            </w:r>
          </w:p>
        </w:tc>
        <w:tc>
          <w:tcPr>
            <w:tcW w:w="416" w:type="pct"/>
            <w:shd w:val="clear" w:color="auto" w:fill="auto"/>
          </w:tcPr>
          <w:p w14:paraId="0EC34ABF" w14:textId="615456CE" w:rsidR="003B5B2B" w:rsidRPr="0051257A" w:rsidRDefault="003B5B2B" w:rsidP="003B5B2B">
            <w:pPr>
              <w:jc w:val="both"/>
              <w:rPr>
                <w:sz w:val="18"/>
                <w:szCs w:val="18"/>
                <w:lang w:eastAsia="ru-RU"/>
              </w:rPr>
            </w:pPr>
          </w:p>
        </w:tc>
      </w:tr>
      <w:tr w:rsidR="0051257A" w:rsidRPr="0051257A" w14:paraId="127B52BE" w14:textId="751728DF" w:rsidTr="0051257A">
        <w:trPr>
          <w:trHeight w:val="526"/>
        </w:trPr>
        <w:tc>
          <w:tcPr>
            <w:tcW w:w="138" w:type="pct"/>
            <w:shd w:val="clear" w:color="auto" w:fill="auto"/>
          </w:tcPr>
          <w:p w14:paraId="0DD5C5C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D105D18" w14:textId="67581399" w:rsidR="003B5B2B" w:rsidRPr="0051257A" w:rsidRDefault="003B5B2B" w:rsidP="003B5B2B">
            <w:pPr>
              <w:autoSpaceDE w:val="0"/>
              <w:autoSpaceDN w:val="0"/>
              <w:adjustRightInd w:val="0"/>
              <w:jc w:val="both"/>
              <w:rPr>
                <w:sz w:val="18"/>
                <w:szCs w:val="18"/>
              </w:rPr>
            </w:pPr>
            <w:r w:rsidRPr="0051257A">
              <w:rPr>
                <w:sz w:val="18"/>
                <w:szCs w:val="18"/>
              </w:rPr>
              <w:t>Приложение 1</w:t>
            </w:r>
          </w:p>
        </w:tc>
        <w:tc>
          <w:tcPr>
            <w:tcW w:w="417" w:type="pct"/>
            <w:shd w:val="clear" w:color="auto" w:fill="auto"/>
          </w:tcPr>
          <w:p w14:paraId="57D055B5" w14:textId="2943B999" w:rsidR="003B5B2B" w:rsidRPr="0051257A" w:rsidRDefault="003B5B2B" w:rsidP="003B5B2B">
            <w:pPr>
              <w:jc w:val="both"/>
              <w:rPr>
                <w:sz w:val="18"/>
                <w:szCs w:val="18"/>
              </w:rPr>
            </w:pPr>
            <w:r w:rsidRPr="0051257A">
              <w:rPr>
                <w:sz w:val="18"/>
                <w:szCs w:val="18"/>
              </w:rPr>
              <w:t>АО «НИИпроектасбес»</w:t>
            </w:r>
          </w:p>
        </w:tc>
        <w:tc>
          <w:tcPr>
            <w:tcW w:w="833" w:type="pct"/>
            <w:shd w:val="clear" w:color="auto" w:fill="auto"/>
          </w:tcPr>
          <w:p w14:paraId="6E74E17C" w14:textId="77777777" w:rsidR="003B5B2B" w:rsidRPr="0051257A" w:rsidRDefault="003B5B2B" w:rsidP="003B5B2B">
            <w:pPr>
              <w:jc w:val="both"/>
              <w:rPr>
                <w:sz w:val="18"/>
                <w:szCs w:val="18"/>
                <w:lang w:eastAsia="ru-RU"/>
              </w:rPr>
            </w:pPr>
          </w:p>
        </w:tc>
        <w:tc>
          <w:tcPr>
            <w:tcW w:w="973" w:type="pct"/>
            <w:shd w:val="clear" w:color="auto" w:fill="auto"/>
          </w:tcPr>
          <w:p w14:paraId="14FB3EFF" w14:textId="78ACB9BF" w:rsidR="003B5B2B" w:rsidRPr="0051257A" w:rsidRDefault="003B5B2B" w:rsidP="003B5B2B">
            <w:pPr>
              <w:jc w:val="both"/>
              <w:rPr>
                <w:sz w:val="18"/>
                <w:szCs w:val="18"/>
                <w:lang w:eastAsia="ru-RU"/>
              </w:rPr>
            </w:pPr>
            <w:r w:rsidRPr="0051257A">
              <w:rPr>
                <w:sz w:val="18"/>
                <w:szCs w:val="18"/>
                <w:lang w:eastAsia="ru-RU"/>
              </w:rPr>
              <w:t>Все хризотилцементные изделия объединены в одну группу продукции «Материалы и изделия из хризотилцемента». В Приложении 1 это группа 30 (Материалы и изделия из хризотилцемента), в остальных приложениях это группа 29 (в Перечне существенных характеристик для строительных материалов и изделий (Приложение 3); в Перечне международных и региональных (межгосударственных) /национальных стандартов, в результате применения которых обеспечивается соблюдение требований технического регламента; в Перечне международных и региональных (межгосударственных) /национальных стандартов, содержащих правила и методы исследований (испытаний) и измерений). Просим исправить опечатку.</w:t>
            </w:r>
          </w:p>
        </w:tc>
        <w:tc>
          <w:tcPr>
            <w:tcW w:w="1250" w:type="pct"/>
            <w:shd w:val="clear" w:color="auto" w:fill="auto"/>
          </w:tcPr>
          <w:p w14:paraId="05AC742A" w14:textId="77777777" w:rsidR="003B5B2B" w:rsidRPr="0051257A" w:rsidRDefault="003B5B2B" w:rsidP="003B5B2B">
            <w:pPr>
              <w:jc w:val="both"/>
              <w:rPr>
                <w:sz w:val="18"/>
                <w:szCs w:val="18"/>
                <w:lang w:eastAsia="ru-RU"/>
              </w:rPr>
            </w:pPr>
          </w:p>
        </w:tc>
        <w:tc>
          <w:tcPr>
            <w:tcW w:w="602" w:type="pct"/>
            <w:shd w:val="clear" w:color="auto" w:fill="auto"/>
          </w:tcPr>
          <w:p w14:paraId="43F11339" w14:textId="322118D7"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1487E8A7" w14:textId="155B0A00"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6FE1CD8F" w14:textId="3CF5090A" w:rsidTr="0051257A">
        <w:trPr>
          <w:trHeight w:val="526"/>
        </w:trPr>
        <w:tc>
          <w:tcPr>
            <w:tcW w:w="138" w:type="pct"/>
            <w:shd w:val="clear" w:color="auto" w:fill="auto"/>
          </w:tcPr>
          <w:p w14:paraId="18DA018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E7A61E0" w14:textId="7B976D1B" w:rsidR="003B5B2B" w:rsidRPr="0051257A" w:rsidRDefault="003B5B2B" w:rsidP="003B5B2B">
            <w:pPr>
              <w:autoSpaceDE w:val="0"/>
              <w:autoSpaceDN w:val="0"/>
              <w:adjustRightInd w:val="0"/>
              <w:jc w:val="both"/>
              <w:rPr>
                <w:sz w:val="18"/>
                <w:szCs w:val="18"/>
              </w:rPr>
            </w:pPr>
            <w:r w:rsidRPr="0051257A">
              <w:rPr>
                <w:sz w:val="18"/>
                <w:szCs w:val="18"/>
                <w:lang w:eastAsia="ru-RU"/>
              </w:rPr>
              <w:t>Приложение 1</w:t>
            </w:r>
          </w:p>
        </w:tc>
        <w:tc>
          <w:tcPr>
            <w:tcW w:w="417" w:type="pct"/>
            <w:shd w:val="clear" w:color="auto" w:fill="auto"/>
          </w:tcPr>
          <w:p w14:paraId="3809BE8B" w14:textId="4F9B5CC1" w:rsidR="003B5B2B" w:rsidRPr="0051257A" w:rsidRDefault="003B5B2B" w:rsidP="003B5B2B">
            <w:pPr>
              <w:jc w:val="both"/>
              <w:rPr>
                <w:sz w:val="18"/>
                <w:szCs w:val="18"/>
              </w:rPr>
            </w:pPr>
            <w:r w:rsidRPr="0051257A">
              <w:rPr>
                <w:sz w:val="18"/>
                <w:szCs w:val="18"/>
              </w:rPr>
              <w:t>ПК 3 ТК 465 Анкудинов А. Г</w:t>
            </w:r>
          </w:p>
        </w:tc>
        <w:tc>
          <w:tcPr>
            <w:tcW w:w="833" w:type="pct"/>
            <w:shd w:val="clear" w:color="auto" w:fill="auto"/>
          </w:tcPr>
          <w:p w14:paraId="68DFB130" w14:textId="77777777" w:rsidR="003B5B2B" w:rsidRPr="0051257A" w:rsidRDefault="003B5B2B" w:rsidP="003B5B2B">
            <w:pPr>
              <w:jc w:val="both"/>
              <w:rPr>
                <w:sz w:val="18"/>
                <w:szCs w:val="18"/>
                <w:lang w:eastAsia="ru-RU"/>
              </w:rPr>
            </w:pPr>
          </w:p>
        </w:tc>
        <w:tc>
          <w:tcPr>
            <w:tcW w:w="973" w:type="pct"/>
            <w:shd w:val="clear" w:color="auto" w:fill="auto"/>
          </w:tcPr>
          <w:p w14:paraId="689D5E58" w14:textId="11B79271" w:rsidR="003B5B2B" w:rsidRPr="0051257A" w:rsidRDefault="003B5B2B" w:rsidP="003B5B2B">
            <w:pPr>
              <w:jc w:val="both"/>
              <w:rPr>
                <w:sz w:val="18"/>
                <w:szCs w:val="18"/>
                <w:lang w:eastAsia="ru-RU"/>
              </w:rPr>
            </w:pPr>
            <w:r w:rsidRPr="0051257A">
              <w:rPr>
                <w:sz w:val="18"/>
                <w:szCs w:val="18"/>
                <w:lang w:eastAsia="ru-RU"/>
              </w:rPr>
              <w:t>Приложение 1 к проекту технического регламента «Перечень строительных материалов и изделий, на которые распространяется действие технического регламента» не охватывает все группы строительных материалов. В перечень приложения 1 не включены электротехнические изделия; отсутствуют материалы и реагенты, используемые для водоочистки и водоподготовки, для которых в ТР СМ предлагаются требования (раздел 5 и приложения).</w:t>
            </w:r>
          </w:p>
        </w:tc>
        <w:tc>
          <w:tcPr>
            <w:tcW w:w="1250" w:type="pct"/>
            <w:shd w:val="clear" w:color="auto" w:fill="auto"/>
          </w:tcPr>
          <w:p w14:paraId="783942FC" w14:textId="77777777" w:rsidR="003B5B2B" w:rsidRPr="0051257A" w:rsidRDefault="003B5B2B" w:rsidP="003B5B2B">
            <w:pPr>
              <w:jc w:val="both"/>
              <w:rPr>
                <w:sz w:val="18"/>
                <w:szCs w:val="18"/>
                <w:lang w:eastAsia="ru-RU"/>
              </w:rPr>
            </w:pPr>
          </w:p>
        </w:tc>
        <w:tc>
          <w:tcPr>
            <w:tcW w:w="602" w:type="pct"/>
            <w:shd w:val="clear" w:color="auto" w:fill="auto"/>
          </w:tcPr>
          <w:p w14:paraId="62BB4C70"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5B4C7084" w14:textId="77777777" w:rsidR="003B5B2B" w:rsidRPr="0051257A" w:rsidRDefault="003B5B2B" w:rsidP="003B5B2B">
            <w:pPr>
              <w:jc w:val="both"/>
              <w:rPr>
                <w:sz w:val="18"/>
                <w:szCs w:val="18"/>
                <w:lang w:eastAsia="ru-RU"/>
              </w:rPr>
            </w:pPr>
          </w:p>
          <w:p w14:paraId="646D4D85" w14:textId="698DEA8C" w:rsidR="003B5B2B" w:rsidRPr="0051257A" w:rsidRDefault="003B5B2B" w:rsidP="003B5B2B">
            <w:pPr>
              <w:jc w:val="both"/>
              <w:rPr>
                <w:sz w:val="18"/>
                <w:szCs w:val="18"/>
                <w:lang w:eastAsia="ru-RU"/>
              </w:rPr>
            </w:pPr>
            <w:r w:rsidRPr="0051257A">
              <w:rPr>
                <w:sz w:val="18"/>
                <w:szCs w:val="18"/>
                <w:lang w:eastAsia="ru-RU"/>
              </w:rPr>
              <w:t>Мы не сможем внести кабель (электротехническую продукцию) в этот регламент.</w:t>
            </w:r>
          </w:p>
          <w:p w14:paraId="5043D742" w14:textId="651857D9" w:rsidR="003B5B2B" w:rsidRPr="0051257A" w:rsidRDefault="003B5B2B" w:rsidP="003B5B2B">
            <w:pPr>
              <w:jc w:val="both"/>
              <w:rPr>
                <w:sz w:val="18"/>
                <w:szCs w:val="18"/>
                <w:lang w:eastAsia="ru-RU"/>
              </w:rPr>
            </w:pPr>
            <w:r w:rsidRPr="0051257A">
              <w:rPr>
                <w:sz w:val="18"/>
                <w:szCs w:val="18"/>
                <w:lang w:eastAsia="ru-RU"/>
              </w:rPr>
              <w:t>Кабель, который поставляется на строительные площадки относится к низковольтной продукции.</w:t>
            </w:r>
          </w:p>
          <w:p w14:paraId="55A5E70D" w14:textId="77777777" w:rsidR="003B5B2B" w:rsidRPr="0051257A" w:rsidRDefault="003B5B2B" w:rsidP="003B5B2B">
            <w:pPr>
              <w:jc w:val="both"/>
              <w:rPr>
                <w:sz w:val="18"/>
                <w:szCs w:val="18"/>
                <w:lang w:eastAsia="ru-RU"/>
              </w:rPr>
            </w:pPr>
            <w:r w:rsidRPr="0051257A">
              <w:rPr>
                <w:sz w:val="18"/>
                <w:szCs w:val="18"/>
                <w:lang w:eastAsia="ru-RU"/>
              </w:rPr>
              <w:t>Продукция, параметры безопасности, методы испытаний, стандарты – уже внесены в ТР ТС 004.</w:t>
            </w:r>
          </w:p>
          <w:p w14:paraId="589DC306" w14:textId="77777777" w:rsidR="003B5B2B" w:rsidRPr="0051257A" w:rsidRDefault="003B5B2B" w:rsidP="003B5B2B">
            <w:pPr>
              <w:jc w:val="both"/>
              <w:rPr>
                <w:sz w:val="18"/>
                <w:szCs w:val="18"/>
                <w:lang w:eastAsia="ru-RU"/>
              </w:rPr>
            </w:pPr>
            <w:r w:rsidRPr="0051257A">
              <w:rPr>
                <w:sz w:val="18"/>
                <w:szCs w:val="18"/>
                <w:lang w:eastAsia="ru-RU"/>
              </w:rPr>
              <w:t xml:space="preserve"> </w:t>
            </w:r>
          </w:p>
          <w:p w14:paraId="374FAD33" w14:textId="77777777" w:rsidR="003B5B2B" w:rsidRPr="0051257A" w:rsidRDefault="003B5B2B" w:rsidP="003B5B2B">
            <w:pPr>
              <w:jc w:val="both"/>
              <w:rPr>
                <w:sz w:val="18"/>
                <w:szCs w:val="18"/>
                <w:lang w:eastAsia="ru-RU"/>
              </w:rPr>
            </w:pPr>
            <w:r w:rsidRPr="0051257A">
              <w:rPr>
                <w:sz w:val="18"/>
                <w:szCs w:val="18"/>
                <w:lang w:eastAsia="ru-RU"/>
              </w:rPr>
              <w:t xml:space="preserve">Вносить в другой техрегламент можно только «ИНЫЕ или ДРУГИЕ» параметры безопасности и </w:t>
            </w:r>
            <w:proofErr w:type="gramStart"/>
            <w:r w:rsidRPr="0051257A">
              <w:rPr>
                <w:sz w:val="18"/>
                <w:szCs w:val="18"/>
                <w:lang w:eastAsia="ru-RU"/>
              </w:rPr>
              <w:t>ДРУГИЕ методы</w:t>
            </w:r>
            <w:proofErr w:type="gramEnd"/>
            <w:r w:rsidRPr="0051257A">
              <w:rPr>
                <w:sz w:val="18"/>
                <w:szCs w:val="18"/>
                <w:lang w:eastAsia="ru-RU"/>
              </w:rPr>
              <w:t xml:space="preserve"> и стандарты.</w:t>
            </w:r>
          </w:p>
          <w:p w14:paraId="47CBC8C3" w14:textId="14A8D9B9" w:rsidR="003B5B2B" w:rsidRPr="0051257A" w:rsidRDefault="003B5B2B" w:rsidP="003B5B2B">
            <w:pPr>
              <w:jc w:val="both"/>
              <w:rPr>
                <w:sz w:val="18"/>
                <w:szCs w:val="18"/>
                <w:lang w:eastAsia="ru-RU"/>
              </w:rPr>
            </w:pPr>
            <w:r w:rsidRPr="0051257A">
              <w:rPr>
                <w:sz w:val="18"/>
                <w:szCs w:val="18"/>
                <w:lang w:eastAsia="ru-RU"/>
              </w:rPr>
              <w:t>Нельзя на одни и те же характеристики продукции сертифицировать в разных регламентах. Это не допускается законом, да еще и внесет путаницу в обращение продукции.</w:t>
            </w:r>
          </w:p>
        </w:tc>
        <w:tc>
          <w:tcPr>
            <w:tcW w:w="416" w:type="pct"/>
            <w:shd w:val="clear" w:color="auto" w:fill="auto"/>
          </w:tcPr>
          <w:p w14:paraId="1F688B38" w14:textId="77777777" w:rsidR="003B5B2B" w:rsidRPr="0051257A" w:rsidRDefault="003B5B2B" w:rsidP="003B5B2B">
            <w:pPr>
              <w:jc w:val="both"/>
              <w:rPr>
                <w:sz w:val="18"/>
                <w:szCs w:val="18"/>
                <w:lang w:eastAsia="ru-RU"/>
              </w:rPr>
            </w:pPr>
          </w:p>
        </w:tc>
      </w:tr>
      <w:tr w:rsidR="0051257A" w:rsidRPr="0051257A" w14:paraId="051ED989" w14:textId="08B19ADF" w:rsidTr="0051257A">
        <w:trPr>
          <w:trHeight w:val="526"/>
        </w:trPr>
        <w:tc>
          <w:tcPr>
            <w:tcW w:w="138" w:type="pct"/>
            <w:shd w:val="clear" w:color="auto" w:fill="auto"/>
          </w:tcPr>
          <w:p w14:paraId="1999508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9B44788" w14:textId="7B419AD1" w:rsidR="003B5B2B" w:rsidRPr="0051257A" w:rsidRDefault="003B5B2B" w:rsidP="003B5B2B">
            <w:pPr>
              <w:autoSpaceDE w:val="0"/>
              <w:autoSpaceDN w:val="0"/>
              <w:adjustRightInd w:val="0"/>
              <w:jc w:val="both"/>
              <w:rPr>
                <w:sz w:val="18"/>
                <w:szCs w:val="18"/>
              </w:rPr>
            </w:pPr>
            <w:r w:rsidRPr="0051257A">
              <w:rPr>
                <w:sz w:val="18"/>
                <w:szCs w:val="18"/>
                <w:lang w:eastAsia="ru-RU"/>
              </w:rPr>
              <w:t>Приложение 1</w:t>
            </w:r>
          </w:p>
        </w:tc>
        <w:tc>
          <w:tcPr>
            <w:tcW w:w="417" w:type="pct"/>
            <w:shd w:val="clear" w:color="auto" w:fill="auto"/>
          </w:tcPr>
          <w:p w14:paraId="0428EE1F" w14:textId="2463BA35" w:rsidR="003B5B2B" w:rsidRPr="0051257A" w:rsidRDefault="003B5B2B" w:rsidP="003B5B2B">
            <w:pPr>
              <w:jc w:val="both"/>
              <w:rPr>
                <w:sz w:val="18"/>
                <w:szCs w:val="18"/>
              </w:rPr>
            </w:pPr>
            <w:r w:rsidRPr="0051257A">
              <w:rPr>
                <w:sz w:val="18"/>
                <w:szCs w:val="18"/>
              </w:rPr>
              <w:t>ПК 3 ТК 465 Анкудинов А. Г</w:t>
            </w:r>
          </w:p>
        </w:tc>
        <w:tc>
          <w:tcPr>
            <w:tcW w:w="833" w:type="pct"/>
            <w:shd w:val="clear" w:color="auto" w:fill="auto"/>
          </w:tcPr>
          <w:p w14:paraId="3143DA34" w14:textId="77777777" w:rsidR="003B5B2B" w:rsidRPr="0051257A" w:rsidRDefault="003B5B2B" w:rsidP="003B5B2B">
            <w:pPr>
              <w:jc w:val="both"/>
              <w:rPr>
                <w:sz w:val="18"/>
                <w:szCs w:val="18"/>
                <w:lang w:eastAsia="ru-RU"/>
              </w:rPr>
            </w:pPr>
          </w:p>
        </w:tc>
        <w:tc>
          <w:tcPr>
            <w:tcW w:w="973" w:type="pct"/>
            <w:shd w:val="clear" w:color="auto" w:fill="auto"/>
          </w:tcPr>
          <w:p w14:paraId="1316C68C" w14:textId="7A94677A" w:rsidR="003B5B2B" w:rsidRPr="0051257A" w:rsidRDefault="003B5B2B" w:rsidP="003B5B2B">
            <w:pPr>
              <w:jc w:val="both"/>
              <w:rPr>
                <w:sz w:val="18"/>
                <w:szCs w:val="18"/>
                <w:lang w:eastAsia="ru-RU"/>
              </w:rPr>
            </w:pPr>
            <w:r w:rsidRPr="0051257A">
              <w:rPr>
                <w:sz w:val="18"/>
                <w:szCs w:val="18"/>
                <w:lang w:eastAsia="ru-RU"/>
              </w:rPr>
              <w:t>Приложение 1 к техническому регламенту не информативное. Группы строительных материалов и изделий в нем можно сразу увязать (в табличной форме) с укрупнёнными идентификационными кодами единой товарной номенклатуры внешнеэкономической деятельности Союза ТН ВЭД ЕАЭС и с основным назначением - областью (областями) применения строительных материалов и изделий, как это сделано в Техническом регламенте ТС «О безопасности высокоскоростного железнодорожного транспорта» ТР ТС 002/2011.</w:t>
            </w:r>
          </w:p>
        </w:tc>
        <w:tc>
          <w:tcPr>
            <w:tcW w:w="1250" w:type="pct"/>
            <w:shd w:val="clear" w:color="auto" w:fill="auto"/>
          </w:tcPr>
          <w:p w14:paraId="6BCBB18A" w14:textId="77777777" w:rsidR="003B5B2B" w:rsidRPr="0051257A" w:rsidRDefault="003B5B2B" w:rsidP="003B5B2B">
            <w:pPr>
              <w:jc w:val="both"/>
              <w:rPr>
                <w:sz w:val="18"/>
                <w:szCs w:val="18"/>
                <w:lang w:eastAsia="ru-RU"/>
              </w:rPr>
            </w:pPr>
          </w:p>
        </w:tc>
        <w:tc>
          <w:tcPr>
            <w:tcW w:w="602" w:type="pct"/>
            <w:shd w:val="clear" w:color="auto" w:fill="auto"/>
          </w:tcPr>
          <w:p w14:paraId="3C28F3E2" w14:textId="4A3E110E"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7468120B" w14:textId="77777777" w:rsidR="003B5B2B" w:rsidRPr="0051257A" w:rsidRDefault="003B5B2B" w:rsidP="003B5B2B">
            <w:pPr>
              <w:jc w:val="both"/>
              <w:rPr>
                <w:sz w:val="18"/>
                <w:szCs w:val="18"/>
                <w:lang w:eastAsia="ru-RU"/>
              </w:rPr>
            </w:pPr>
          </w:p>
          <w:p w14:paraId="0066DC52" w14:textId="046BF1D4" w:rsidR="003B5B2B" w:rsidRPr="0051257A" w:rsidRDefault="003B5B2B" w:rsidP="003B5B2B">
            <w:pPr>
              <w:jc w:val="both"/>
              <w:rPr>
                <w:sz w:val="18"/>
                <w:szCs w:val="18"/>
                <w:lang w:eastAsia="ru-RU"/>
              </w:rPr>
            </w:pPr>
            <w:r w:rsidRPr="0051257A">
              <w:rPr>
                <w:sz w:val="18"/>
                <w:szCs w:val="18"/>
                <w:lang w:eastAsia="ru-RU"/>
              </w:rPr>
              <w:t xml:space="preserve"> Приложение 1 сделано для удобства, так как Приложение 3 является очень объемным и сложным. Коды ТН ВЭД также нет возможности прописать в Приложении 1, так как они будут вынесены в отдельное Решение ЕЭК в связи с тем, что Решение Совета ЕЭК №80 "Об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 подлежит изменениям и для недопущения внесения изменений в целым проект ТР ЕАЭС принято решение о вынесении в отдельное Решение.</w:t>
            </w:r>
          </w:p>
        </w:tc>
        <w:tc>
          <w:tcPr>
            <w:tcW w:w="416" w:type="pct"/>
            <w:shd w:val="clear" w:color="auto" w:fill="auto"/>
          </w:tcPr>
          <w:p w14:paraId="208F00FB" w14:textId="77777777" w:rsidR="003B5B2B" w:rsidRPr="0051257A" w:rsidRDefault="003B5B2B" w:rsidP="003B5B2B">
            <w:pPr>
              <w:jc w:val="both"/>
              <w:rPr>
                <w:sz w:val="18"/>
                <w:szCs w:val="18"/>
                <w:lang w:eastAsia="ru-RU"/>
              </w:rPr>
            </w:pPr>
          </w:p>
        </w:tc>
      </w:tr>
      <w:tr w:rsidR="0051257A" w:rsidRPr="0051257A" w14:paraId="41208DD5" w14:textId="292557DB" w:rsidTr="0051257A">
        <w:trPr>
          <w:trHeight w:val="526"/>
        </w:trPr>
        <w:tc>
          <w:tcPr>
            <w:tcW w:w="138" w:type="pct"/>
            <w:shd w:val="clear" w:color="auto" w:fill="auto"/>
          </w:tcPr>
          <w:p w14:paraId="6A3AC46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B8C9953" w14:textId="084C18C9"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1</w:t>
            </w:r>
          </w:p>
        </w:tc>
        <w:tc>
          <w:tcPr>
            <w:tcW w:w="417" w:type="pct"/>
            <w:shd w:val="clear" w:color="auto" w:fill="auto"/>
          </w:tcPr>
          <w:p w14:paraId="0BE2E810" w14:textId="3791B88D" w:rsidR="003B5B2B" w:rsidRPr="0051257A" w:rsidRDefault="003B5B2B" w:rsidP="003B5B2B">
            <w:pPr>
              <w:jc w:val="both"/>
              <w:rPr>
                <w:sz w:val="18"/>
                <w:szCs w:val="18"/>
              </w:rPr>
            </w:pPr>
            <w:r w:rsidRPr="0051257A">
              <w:rPr>
                <w:sz w:val="18"/>
                <w:szCs w:val="18"/>
              </w:rPr>
              <w:t>АО «Гипрониигаз» от 08.08.2023 №3637-23/68</w:t>
            </w:r>
          </w:p>
        </w:tc>
        <w:tc>
          <w:tcPr>
            <w:tcW w:w="833" w:type="pct"/>
            <w:shd w:val="clear" w:color="auto" w:fill="auto"/>
          </w:tcPr>
          <w:p w14:paraId="1AED584D" w14:textId="77777777" w:rsidR="003B5B2B" w:rsidRPr="0051257A" w:rsidRDefault="003B5B2B" w:rsidP="003B5B2B">
            <w:pPr>
              <w:jc w:val="both"/>
              <w:rPr>
                <w:sz w:val="18"/>
                <w:szCs w:val="18"/>
                <w:lang w:eastAsia="ru-RU"/>
              </w:rPr>
            </w:pPr>
          </w:p>
        </w:tc>
        <w:tc>
          <w:tcPr>
            <w:tcW w:w="973" w:type="pct"/>
            <w:shd w:val="clear" w:color="auto" w:fill="auto"/>
          </w:tcPr>
          <w:p w14:paraId="1E613513" w14:textId="0C468BAE" w:rsidR="003B5B2B" w:rsidRPr="0051257A" w:rsidRDefault="003B5B2B" w:rsidP="003B5B2B">
            <w:pPr>
              <w:jc w:val="both"/>
              <w:rPr>
                <w:sz w:val="18"/>
                <w:szCs w:val="18"/>
                <w:lang w:eastAsia="ru-RU"/>
              </w:rPr>
            </w:pPr>
            <w:r w:rsidRPr="0051257A">
              <w:rPr>
                <w:sz w:val="18"/>
                <w:szCs w:val="18"/>
                <w:lang w:eastAsia="ru-RU"/>
              </w:rPr>
              <w:t>Нумерация строительных материалов и изделий, приведенная в Приложении 1 к ТР ЕАЭС, не совпадает с нумерацией, используемой в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(далее - перечень требований), а также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(далее – перечень испытаний). Например, в перечнях отсутствует вид продукции «Изделия для устройства стен, покрытий, перекрытий и перегородок».</w:t>
            </w:r>
          </w:p>
        </w:tc>
        <w:tc>
          <w:tcPr>
            <w:tcW w:w="1250" w:type="pct"/>
            <w:shd w:val="clear" w:color="auto" w:fill="auto"/>
          </w:tcPr>
          <w:p w14:paraId="123DEF19" w14:textId="77777777" w:rsidR="003B5B2B" w:rsidRPr="0051257A" w:rsidRDefault="003B5B2B" w:rsidP="003B5B2B">
            <w:pPr>
              <w:jc w:val="both"/>
              <w:rPr>
                <w:sz w:val="18"/>
                <w:szCs w:val="18"/>
                <w:lang w:eastAsia="ru-RU"/>
              </w:rPr>
            </w:pPr>
          </w:p>
        </w:tc>
        <w:tc>
          <w:tcPr>
            <w:tcW w:w="602" w:type="pct"/>
            <w:shd w:val="clear" w:color="auto" w:fill="auto"/>
          </w:tcPr>
          <w:p w14:paraId="6D0A59B6" w14:textId="102F59C1"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18A828A7" w14:textId="77777777" w:rsidR="003B5B2B" w:rsidRPr="0051257A" w:rsidRDefault="003B5B2B" w:rsidP="003B5B2B">
            <w:pPr>
              <w:jc w:val="both"/>
              <w:rPr>
                <w:sz w:val="18"/>
                <w:szCs w:val="18"/>
                <w:lang w:eastAsia="ru-RU"/>
              </w:rPr>
            </w:pPr>
          </w:p>
        </w:tc>
      </w:tr>
      <w:tr w:rsidR="0051257A" w:rsidRPr="0051257A" w14:paraId="568F475F" w14:textId="062C5C13" w:rsidTr="0051257A">
        <w:trPr>
          <w:trHeight w:val="526"/>
        </w:trPr>
        <w:tc>
          <w:tcPr>
            <w:tcW w:w="138" w:type="pct"/>
            <w:shd w:val="clear" w:color="auto" w:fill="auto"/>
          </w:tcPr>
          <w:p w14:paraId="5795BBD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654DDE9" w14:textId="4C9D65EE"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1</w:t>
            </w:r>
          </w:p>
        </w:tc>
        <w:tc>
          <w:tcPr>
            <w:tcW w:w="417" w:type="pct"/>
            <w:shd w:val="clear" w:color="auto" w:fill="auto"/>
          </w:tcPr>
          <w:p w14:paraId="20D1F835" w14:textId="4D5C35E6" w:rsidR="003B5B2B" w:rsidRPr="0051257A" w:rsidRDefault="003B5B2B" w:rsidP="003B5B2B">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322BC473" w14:textId="77777777" w:rsidR="003B5B2B" w:rsidRPr="0051257A" w:rsidRDefault="003B5B2B" w:rsidP="003B5B2B">
            <w:pPr>
              <w:jc w:val="both"/>
              <w:rPr>
                <w:sz w:val="18"/>
                <w:szCs w:val="18"/>
                <w:lang w:eastAsia="ru-RU"/>
              </w:rPr>
            </w:pPr>
          </w:p>
        </w:tc>
        <w:tc>
          <w:tcPr>
            <w:tcW w:w="973" w:type="pct"/>
            <w:shd w:val="clear" w:color="auto" w:fill="auto"/>
          </w:tcPr>
          <w:p w14:paraId="541C3649" w14:textId="658C9B9C" w:rsidR="003B5B2B" w:rsidRPr="0051257A" w:rsidRDefault="003B5B2B" w:rsidP="003B5B2B">
            <w:pPr>
              <w:jc w:val="both"/>
              <w:rPr>
                <w:sz w:val="18"/>
                <w:szCs w:val="18"/>
                <w:lang w:eastAsia="ru-RU"/>
              </w:rPr>
            </w:pPr>
            <w:r w:rsidRPr="0051257A">
              <w:rPr>
                <w:sz w:val="18"/>
                <w:szCs w:val="18"/>
              </w:rPr>
              <w:t>В п. 2 убрать лишнюю запятую</w:t>
            </w:r>
          </w:p>
        </w:tc>
        <w:tc>
          <w:tcPr>
            <w:tcW w:w="1250" w:type="pct"/>
            <w:shd w:val="clear" w:color="auto" w:fill="auto"/>
          </w:tcPr>
          <w:p w14:paraId="595B656F" w14:textId="55FB550F" w:rsidR="003B5B2B" w:rsidRPr="0051257A" w:rsidRDefault="003B5B2B" w:rsidP="003B5B2B">
            <w:pPr>
              <w:jc w:val="both"/>
              <w:rPr>
                <w:sz w:val="18"/>
                <w:szCs w:val="18"/>
                <w:lang w:eastAsia="ru-RU"/>
              </w:rPr>
            </w:pPr>
            <w:r w:rsidRPr="0051257A">
              <w:rPr>
                <w:sz w:val="18"/>
                <w:szCs w:val="18"/>
              </w:rPr>
              <w:t>2. Арматура, арматурные изделия для армирования бетонных конструкций.</w:t>
            </w:r>
          </w:p>
        </w:tc>
        <w:tc>
          <w:tcPr>
            <w:tcW w:w="602" w:type="pct"/>
            <w:shd w:val="clear" w:color="auto" w:fill="auto"/>
          </w:tcPr>
          <w:p w14:paraId="224F4824" w14:textId="0777EFBB" w:rsidR="003B5B2B" w:rsidRPr="0051257A" w:rsidRDefault="003B5B2B" w:rsidP="003B5B2B">
            <w:pPr>
              <w:jc w:val="both"/>
              <w:rPr>
                <w:sz w:val="18"/>
                <w:szCs w:val="18"/>
                <w:lang w:eastAsia="ru-RU"/>
              </w:rPr>
            </w:pPr>
            <w:r w:rsidRPr="0051257A">
              <w:rPr>
                <w:b/>
                <w:bCs/>
                <w:sz w:val="18"/>
                <w:szCs w:val="18"/>
                <w:lang w:eastAsia="ru-RU"/>
              </w:rPr>
              <w:t>Принято.</w:t>
            </w:r>
          </w:p>
        </w:tc>
        <w:tc>
          <w:tcPr>
            <w:tcW w:w="416" w:type="pct"/>
            <w:shd w:val="clear" w:color="auto" w:fill="auto"/>
          </w:tcPr>
          <w:p w14:paraId="6ED4EA5D" w14:textId="11BC0779"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44ECAF28" w14:textId="792FEB17" w:rsidTr="0051257A">
        <w:trPr>
          <w:trHeight w:val="526"/>
        </w:trPr>
        <w:tc>
          <w:tcPr>
            <w:tcW w:w="138" w:type="pct"/>
            <w:shd w:val="clear" w:color="auto" w:fill="auto"/>
          </w:tcPr>
          <w:p w14:paraId="147511B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A3503C0" w14:textId="0258F470" w:rsidR="003B5B2B" w:rsidRPr="0051257A" w:rsidRDefault="003B5B2B" w:rsidP="003B5B2B">
            <w:pPr>
              <w:autoSpaceDE w:val="0"/>
              <w:autoSpaceDN w:val="0"/>
              <w:adjustRightInd w:val="0"/>
              <w:jc w:val="both"/>
              <w:rPr>
                <w:sz w:val="18"/>
                <w:szCs w:val="18"/>
                <w:lang w:eastAsia="ru-RU"/>
              </w:rPr>
            </w:pPr>
            <w:r w:rsidRPr="0051257A">
              <w:rPr>
                <w:sz w:val="18"/>
                <w:szCs w:val="18"/>
              </w:rPr>
              <w:t>Приложение 1 п.1</w:t>
            </w:r>
          </w:p>
        </w:tc>
        <w:tc>
          <w:tcPr>
            <w:tcW w:w="417" w:type="pct"/>
            <w:shd w:val="clear" w:color="auto" w:fill="auto"/>
          </w:tcPr>
          <w:p w14:paraId="59E2F184" w14:textId="77777777" w:rsidR="003B5B2B" w:rsidRPr="0051257A" w:rsidRDefault="003B5B2B" w:rsidP="003B5B2B">
            <w:pPr>
              <w:autoSpaceDE w:val="0"/>
              <w:autoSpaceDN w:val="0"/>
              <w:adjustRightInd w:val="0"/>
              <w:jc w:val="both"/>
              <w:rPr>
                <w:sz w:val="18"/>
                <w:szCs w:val="18"/>
              </w:rPr>
            </w:pPr>
            <w:r w:rsidRPr="0051257A">
              <w:rPr>
                <w:sz w:val="18"/>
                <w:szCs w:val="18"/>
              </w:rPr>
              <w:t>НИЦ Строительство №ДК/ЖБ/2/623 от 21.04.2023 (приложение к письму Союз производителей и</w:t>
            </w:r>
          </w:p>
          <w:p w14:paraId="725847F7" w14:textId="77777777" w:rsidR="003B5B2B" w:rsidRPr="0051257A" w:rsidRDefault="003B5B2B" w:rsidP="003B5B2B">
            <w:pPr>
              <w:autoSpaceDE w:val="0"/>
              <w:autoSpaceDN w:val="0"/>
              <w:adjustRightInd w:val="0"/>
              <w:jc w:val="both"/>
              <w:rPr>
                <w:sz w:val="18"/>
                <w:szCs w:val="18"/>
              </w:rPr>
            </w:pPr>
            <w:r w:rsidRPr="0051257A">
              <w:rPr>
                <w:sz w:val="18"/>
                <w:szCs w:val="18"/>
              </w:rPr>
              <w:t>Поставщиков крепёжных</w:t>
            </w:r>
          </w:p>
          <w:p w14:paraId="0EDDC308" w14:textId="547D24AC" w:rsidR="003B5B2B" w:rsidRPr="0051257A" w:rsidRDefault="003B5B2B" w:rsidP="003B5B2B">
            <w:pPr>
              <w:jc w:val="both"/>
              <w:rPr>
                <w:sz w:val="18"/>
                <w:szCs w:val="18"/>
                <w:lang w:eastAsia="ru-RU"/>
              </w:rPr>
            </w:pPr>
            <w:r w:rsidRPr="0051257A">
              <w:rPr>
                <w:sz w:val="18"/>
                <w:szCs w:val="18"/>
              </w:rPr>
              <w:t>Систем Исх. № 0014/23 от 04.08.2023 г.)</w:t>
            </w:r>
          </w:p>
        </w:tc>
        <w:tc>
          <w:tcPr>
            <w:tcW w:w="833" w:type="pct"/>
            <w:shd w:val="clear" w:color="auto" w:fill="auto"/>
          </w:tcPr>
          <w:p w14:paraId="6C8FBB0F" w14:textId="77777777" w:rsidR="003B5B2B" w:rsidRPr="0051257A" w:rsidRDefault="003B5B2B" w:rsidP="003B5B2B">
            <w:pPr>
              <w:jc w:val="both"/>
              <w:rPr>
                <w:sz w:val="18"/>
                <w:szCs w:val="18"/>
                <w:lang w:eastAsia="ru-RU"/>
              </w:rPr>
            </w:pPr>
          </w:p>
        </w:tc>
        <w:tc>
          <w:tcPr>
            <w:tcW w:w="973" w:type="pct"/>
            <w:shd w:val="clear" w:color="auto" w:fill="auto"/>
          </w:tcPr>
          <w:p w14:paraId="61080E48" w14:textId="622D5675" w:rsidR="003B5B2B" w:rsidRPr="0051257A" w:rsidRDefault="003B5B2B" w:rsidP="003B5B2B">
            <w:pPr>
              <w:jc w:val="both"/>
              <w:rPr>
                <w:sz w:val="18"/>
                <w:szCs w:val="18"/>
              </w:rPr>
            </w:pPr>
            <w:r w:rsidRPr="0051257A">
              <w:rPr>
                <w:sz w:val="18"/>
                <w:szCs w:val="18"/>
                <w:lang w:eastAsia="ru-RU"/>
              </w:rPr>
              <w:t>В Приложении 1 ТР п.1 изложить в следующей редакции: «Анкеры и крепежные изделия для крепления несущих и ограждающих конструкций зданий и сооружений нормального и повышенного уровней ответственности, оборудования, фасадных систем и крепления изоляции»</w:t>
            </w:r>
          </w:p>
        </w:tc>
        <w:tc>
          <w:tcPr>
            <w:tcW w:w="1250" w:type="pct"/>
            <w:shd w:val="clear" w:color="auto" w:fill="auto"/>
          </w:tcPr>
          <w:p w14:paraId="0D18C649" w14:textId="005AA957" w:rsidR="003B5B2B" w:rsidRPr="0051257A" w:rsidRDefault="003B5B2B" w:rsidP="003B5B2B">
            <w:pPr>
              <w:jc w:val="both"/>
              <w:rPr>
                <w:sz w:val="18"/>
                <w:szCs w:val="18"/>
              </w:rPr>
            </w:pPr>
            <w:r w:rsidRPr="0051257A">
              <w:rPr>
                <w:sz w:val="18"/>
                <w:szCs w:val="18"/>
                <w:lang w:eastAsia="ru-RU"/>
              </w:rPr>
              <w:t>Считаем необходимым, учитывая Европейский опыт, а также опыт применения анкеров в Российской Федерации, требования ТР распространить только на ответственный крепеж, применяемых в зданиях и сооружениях КС-2 и КС-3 (согласно ГОСТ 27751-2014).</w:t>
            </w:r>
          </w:p>
        </w:tc>
        <w:tc>
          <w:tcPr>
            <w:tcW w:w="602" w:type="pct"/>
            <w:shd w:val="clear" w:color="auto" w:fill="auto"/>
          </w:tcPr>
          <w:p w14:paraId="311F121F"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419B4DD9" w14:textId="77777777" w:rsidR="003B5B2B" w:rsidRPr="0051257A" w:rsidRDefault="003B5B2B" w:rsidP="003B5B2B">
            <w:pPr>
              <w:jc w:val="both"/>
              <w:rPr>
                <w:sz w:val="18"/>
                <w:szCs w:val="18"/>
                <w:lang w:eastAsia="ru-RU"/>
              </w:rPr>
            </w:pPr>
          </w:p>
          <w:p w14:paraId="0A7BA81A" w14:textId="10070CDA" w:rsidR="003B5B2B" w:rsidRPr="0051257A" w:rsidRDefault="003B5B2B" w:rsidP="003B5B2B">
            <w:pPr>
              <w:jc w:val="both"/>
              <w:rPr>
                <w:b/>
                <w:bCs/>
                <w:sz w:val="18"/>
                <w:szCs w:val="18"/>
                <w:lang w:eastAsia="ru-RU"/>
              </w:rPr>
            </w:pPr>
            <w:r w:rsidRPr="0051257A">
              <w:rPr>
                <w:sz w:val="18"/>
                <w:szCs w:val="18"/>
                <w:lang w:eastAsia="ru-RU"/>
              </w:rPr>
              <w:t>Объектами технического регулирования являются все строительные материалы и изделия, в т.ч. – анкеры и крепежные изделия. Степень влияния строительных материалов и изделий на безопасность зданий и сооружений учитывается при назначении класса по Приложению 4 к проекту Технического регламента с соответствующими формами оценки соответствия.</w:t>
            </w:r>
          </w:p>
        </w:tc>
        <w:tc>
          <w:tcPr>
            <w:tcW w:w="416" w:type="pct"/>
            <w:shd w:val="clear" w:color="auto" w:fill="auto"/>
          </w:tcPr>
          <w:p w14:paraId="3E5AD48E" w14:textId="77777777" w:rsidR="003B5B2B" w:rsidRPr="0051257A" w:rsidRDefault="003B5B2B" w:rsidP="003B5B2B">
            <w:pPr>
              <w:jc w:val="both"/>
              <w:rPr>
                <w:sz w:val="18"/>
                <w:szCs w:val="18"/>
                <w:lang w:eastAsia="ru-RU"/>
              </w:rPr>
            </w:pPr>
          </w:p>
        </w:tc>
      </w:tr>
      <w:tr w:rsidR="0051257A" w:rsidRPr="0051257A" w14:paraId="76800C9B" w14:textId="3D992786" w:rsidTr="0051257A">
        <w:trPr>
          <w:trHeight w:val="526"/>
        </w:trPr>
        <w:tc>
          <w:tcPr>
            <w:tcW w:w="138" w:type="pct"/>
            <w:shd w:val="clear" w:color="auto" w:fill="auto"/>
          </w:tcPr>
          <w:p w14:paraId="09A4864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7C13448" w14:textId="7984C409" w:rsidR="003B5B2B" w:rsidRPr="0051257A" w:rsidRDefault="003B5B2B" w:rsidP="003B5B2B">
            <w:pPr>
              <w:autoSpaceDE w:val="0"/>
              <w:autoSpaceDN w:val="0"/>
              <w:adjustRightInd w:val="0"/>
              <w:jc w:val="both"/>
              <w:rPr>
                <w:sz w:val="18"/>
                <w:szCs w:val="18"/>
                <w:lang w:eastAsia="ru-RU"/>
              </w:rPr>
            </w:pPr>
            <w:r w:rsidRPr="0051257A">
              <w:rPr>
                <w:sz w:val="18"/>
                <w:szCs w:val="18"/>
              </w:rPr>
              <w:t>Приложение 2</w:t>
            </w:r>
          </w:p>
        </w:tc>
        <w:tc>
          <w:tcPr>
            <w:tcW w:w="417" w:type="pct"/>
            <w:shd w:val="clear" w:color="auto" w:fill="auto"/>
          </w:tcPr>
          <w:p w14:paraId="08A5967A" w14:textId="77777777" w:rsidR="003B5B2B" w:rsidRPr="0051257A" w:rsidRDefault="003B5B2B" w:rsidP="003B5B2B">
            <w:pPr>
              <w:autoSpaceDE w:val="0"/>
              <w:autoSpaceDN w:val="0"/>
              <w:adjustRightInd w:val="0"/>
              <w:jc w:val="both"/>
              <w:rPr>
                <w:sz w:val="18"/>
                <w:szCs w:val="18"/>
              </w:rPr>
            </w:pPr>
            <w:r w:rsidRPr="0051257A">
              <w:rPr>
                <w:sz w:val="18"/>
                <w:szCs w:val="18"/>
              </w:rPr>
              <w:t>НИЦ Строительство №ДК/ЖБ/2/623 от 21.04.2023 (приложение к письму Союз производителей и</w:t>
            </w:r>
          </w:p>
          <w:p w14:paraId="538A6F75" w14:textId="77777777" w:rsidR="003B5B2B" w:rsidRPr="0051257A" w:rsidRDefault="003B5B2B" w:rsidP="003B5B2B">
            <w:pPr>
              <w:autoSpaceDE w:val="0"/>
              <w:autoSpaceDN w:val="0"/>
              <w:adjustRightInd w:val="0"/>
              <w:jc w:val="both"/>
              <w:rPr>
                <w:sz w:val="18"/>
                <w:szCs w:val="18"/>
              </w:rPr>
            </w:pPr>
            <w:r w:rsidRPr="0051257A">
              <w:rPr>
                <w:sz w:val="18"/>
                <w:szCs w:val="18"/>
              </w:rPr>
              <w:t>Поставщиков крепёжных</w:t>
            </w:r>
          </w:p>
          <w:p w14:paraId="19FF6EBF" w14:textId="00E2AAA2" w:rsidR="003B5B2B" w:rsidRPr="0051257A" w:rsidRDefault="003B5B2B" w:rsidP="003B5B2B">
            <w:pPr>
              <w:jc w:val="both"/>
              <w:rPr>
                <w:sz w:val="18"/>
                <w:szCs w:val="18"/>
                <w:lang w:eastAsia="ru-RU"/>
              </w:rPr>
            </w:pPr>
            <w:r w:rsidRPr="0051257A">
              <w:rPr>
                <w:sz w:val="18"/>
                <w:szCs w:val="18"/>
              </w:rPr>
              <w:t>Систем Исх. № 0014/23 от 04.08.2023 г.)</w:t>
            </w:r>
          </w:p>
        </w:tc>
        <w:tc>
          <w:tcPr>
            <w:tcW w:w="833" w:type="pct"/>
            <w:shd w:val="clear" w:color="auto" w:fill="auto"/>
          </w:tcPr>
          <w:p w14:paraId="77485EE3" w14:textId="77777777" w:rsidR="003B5B2B" w:rsidRPr="0051257A" w:rsidRDefault="003B5B2B" w:rsidP="003B5B2B">
            <w:pPr>
              <w:jc w:val="both"/>
              <w:rPr>
                <w:sz w:val="18"/>
                <w:szCs w:val="18"/>
                <w:lang w:eastAsia="ru-RU"/>
              </w:rPr>
            </w:pPr>
          </w:p>
        </w:tc>
        <w:tc>
          <w:tcPr>
            <w:tcW w:w="973" w:type="pct"/>
            <w:shd w:val="clear" w:color="auto" w:fill="auto"/>
          </w:tcPr>
          <w:p w14:paraId="2E6D31F0" w14:textId="3791CE54" w:rsidR="003B5B2B" w:rsidRPr="0051257A" w:rsidRDefault="003B5B2B" w:rsidP="003B5B2B">
            <w:pPr>
              <w:jc w:val="both"/>
              <w:rPr>
                <w:sz w:val="18"/>
                <w:szCs w:val="18"/>
              </w:rPr>
            </w:pPr>
            <w:r w:rsidRPr="0051257A">
              <w:rPr>
                <w:sz w:val="18"/>
                <w:szCs w:val="18"/>
                <w:lang w:eastAsia="ru-RU"/>
              </w:rPr>
              <w:t>С целью исключения дублирования испытаний, в Приложении 2 ТР в части требований к форме декларации/сертификации и схеме подтверждения соответствия для анкеров указать форму - декларирование 1д, 2д при этом сохранить проведение независимой проверки механических характеристик согласно п.26 ТР в форме подтверждения пригодности, учитывая, что данные строительные изделия имеют различную конструкцию, механические характеристики и единые существенные характеристики для них не установлены как в нашей стране, так и за рубежом.</w:t>
            </w:r>
          </w:p>
        </w:tc>
        <w:tc>
          <w:tcPr>
            <w:tcW w:w="1250" w:type="pct"/>
            <w:shd w:val="clear" w:color="auto" w:fill="auto"/>
          </w:tcPr>
          <w:p w14:paraId="2E218740" w14:textId="77777777" w:rsidR="003B5B2B" w:rsidRPr="0051257A" w:rsidRDefault="003B5B2B" w:rsidP="003B5B2B">
            <w:pPr>
              <w:jc w:val="both"/>
              <w:rPr>
                <w:sz w:val="18"/>
                <w:szCs w:val="18"/>
              </w:rPr>
            </w:pPr>
          </w:p>
        </w:tc>
        <w:tc>
          <w:tcPr>
            <w:tcW w:w="602" w:type="pct"/>
            <w:shd w:val="clear" w:color="auto" w:fill="auto"/>
          </w:tcPr>
          <w:p w14:paraId="6FA54A40"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549A9070" w14:textId="77777777" w:rsidR="003B5B2B" w:rsidRPr="0051257A" w:rsidRDefault="003B5B2B" w:rsidP="003B5B2B">
            <w:pPr>
              <w:jc w:val="both"/>
              <w:rPr>
                <w:sz w:val="18"/>
                <w:szCs w:val="18"/>
                <w:lang w:eastAsia="ru-RU"/>
              </w:rPr>
            </w:pPr>
          </w:p>
          <w:p w14:paraId="574E6B87" w14:textId="331E5C02" w:rsidR="003B5B2B" w:rsidRPr="0051257A" w:rsidRDefault="003B5B2B" w:rsidP="003B5B2B">
            <w:pPr>
              <w:jc w:val="both"/>
              <w:rPr>
                <w:b/>
                <w:bCs/>
                <w:sz w:val="18"/>
                <w:szCs w:val="18"/>
                <w:lang w:eastAsia="ru-RU"/>
              </w:rPr>
            </w:pPr>
            <w:r w:rsidRPr="0051257A">
              <w:rPr>
                <w:sz w:val="18"/>
                <w:szCs w:val="18"/>
                <w:lang w:eastAsia="ru-RU"/>
              </w:rPr>
              <w:t>Группа продукции 1 «Анкеры и крепежные изделия» имеет ряд национальных стандартов и необходимо включаться в разработку межгосударственных стандартов по данной теме. Если имеются в доказательной базе стандарты, то процедуру пригодности проходить не требуется. Но стандарты должны удовлетворять всем требованиям и характеристикам.</w:t>
            </w:r>
          </w:p>
        </w:tc>
        <w:tc>
          <w:tcPr>
            <w:tcW w:w="416" w:type="pct"/>
            <w:shd w:val="clear" w:color="auto" w:fill="auto"/>
          </w:tcPr>
          <w:p w14:paraId="378E14A6" w14:textId="77777777" w:rsidR="003B5B2B" w:rsidRPr="0051257A" w:rsidRDefault="003B5B2B" w:rsidP="003B5B2B">
            <w:pPr>
              <w:jc w:val="both"/>
              <w:rPr>
                <w:sz w:val="18"/>
                <w:szCs w:val="18"/>
                <w:lang w:eastAsia="ru-RU"/>
              </w:rPr>
            </w:pPr>
          </w:p>
        </w:tc>
      </w:tr>
      <w:tr w:rsidR="0051257A" w:rsidRPr="0051257A" w14:paraId="4BE29BF8" w14:textId="60BAFD65" w:rsidTr="0051257A">
        <w:trPr>
          <w:trHeight w:val="526"/>
        </w:trPr>
        <w:tc>
          <w:tcPr>
            <w:tcW w:w="138" w:type="pct"/>
            <w:shd w:val="clear" w:color="auto" w:fill="auto"/>
          </w:tcPr>
          <w:p w14:paraId="7DDCE7C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EB497F5" w14:textId="1F348884"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2</w:t>
            </w:r>
          </w:p>
        </w:tc>
        <w:tc>
          <w:tcPr>
            <w:tcW w:w="417" w:type="pct"/>
            <w:shd w:val="clear" w:color="auto" w:fill="auto"/>
          </w:tcPr>
          <w:p w14:paraId="113663C1" w14:textId="3D65F08B" w:rsidR="003B5B2B" w:rsidRPr="0051257A" w:rsidRDefault="003B5B2B" w:rsidP="003B5B2B">
            <w:pPr>
              <w:jc w:val="both"/>
              <w:rPr>
                <w:sz w:val="18"/>
                <w:szCs w:val="18"/>
              </w:rPr>
            </w:pPr>
            <w:r w:rsidRPr="0051257A">
              <w:rPr>
                <w:sz w:val="18"/>
                <w:szCs w:val="18"/>
                <w:lang w:eastAsia="ru-RU"/>
              </w:rPr>
              <w:t>ПАО «Фортум»</w:t>
            </w:r>
          </w:p>
        </w:tc>
        <w:tc>
          <w:tcPr>
            <w:tcW w:w="833" w:type="pct"/>
            <w:shd w:val="clear" w:color="auto" w:fill="auto"/>
          </w:tcPr>
          <w:p w14:paraId="0AC9CE01" w14:textId="77777777" w:rsidR="003B5B2B" w:rsidRPr="0051257A" w:rsidRDefault="003B5B2B" w:rsidP="003B5B2B">
            <w:pPr>
              <w:ind w:firstLine="316"/>
              <w:jc w:val="both"/>
              <w:rPr>
                <w:b/>
                <w:sz w:val="18"/>
                <w:szCs w:val="18"/>
              </w:rPr>
            </w:pPr>
            <w:r w:rsidRPr="0051257A">
              <w:rPr>
                <w:b/>
                <w:sz w:val="18"/>
                <w:szCs w:val="18"/>
              </w:rPr>
              <w:t>Приложение 2</w:t>
            </w:r>
          </w:p>
          <w:p w14:paraId="6E9D9D1B" w14:textId="7AF0B71B" w:rsidR="003B5B2B" w:rsidRPr="0051257A" w:rsidRDefault="003B5B2B" w:rsidP="003B5B2B">
            <w:pPr>
              <w:jc w:val="both"/>
              <w:rPr>
                <w:sz w:val="18"/>
                <w:szCs w:val="18"/>
                <w:lang w:eastAsia="ru-RU"/>
              </w:rPr>
            </w:pPr>
            <w:r w:rsidRPr="0051257A">
              <w:rPr>
                <w:sz w:val="18"/>
                <w:szCs w:val="18"/>
              </w:rPr>
              <w:t>Базовые требования безопасности к зданиям и сооружениям - минимально необходимые требования безопасности, предъявляемые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 в том числе требования.</w:t>
            </w:r>
          </w:p>
        </w:tc>
        <w:tc>
          <w:tcPr>
            <w:tcW w:w="973" w:type="pct"/>
            <w:shd w:val="clear" w:color="auto" w:fill="auto"/>
          </w:tcPr>
          <w:p w14:paraId="7FAD703B" w14:textId="77777777" w:rsidR="003B5B2B" w:rsidRPr="0051257A" w:rsidRDefault="003B5B2B" w:rsidP="003B5B2B">
            <w:pPr>
              <w:ind w:firstLine="316"/>
              <w:jc w:val="both"/>
              <w:rPr>
                <w:b/>
                <w:sz w:val="18"/>
                <w:szCs w:val="18"/>
              </w:rPr>
            </w:pPr>
            <w:r w:rsidRPr="0051257A">
              <w:rPr>
                <w:b/>
                <w:sz w:val="18"/>
                <w:szCs w:val="18"/>
              </w:rPr>
              <w:t>Предлагаем удалить Приложение 2</w:t>
            </w:r>
          </w:p>
          <w:p w14:paraId="2FA10547" w14:textId="77777777" w:rsidR="003B5B2B" w:rsidRPr="0051257A" w:rsidRDefault="003B5B2B" w:rsidP="003B5B2B">
            <w:pPr>
              <w:jc w:val="both"/>
              <w:rPr>
                <w:sz w:val="18"/>
                <w:szCs w:val="18"/>
                <w:lang w:eastAsia="ru-RU"/>
              </w:rPr>
            </w:pPr>
          </w:p>
        </w:tc>
        <w:tc>
          <w:tcPr>
            <w:tcW w:w="1250" w:type="pct"/>
            <w:shd w:val="clear" w:color="auto" w:fill="auto"/>
          </w:tcPr>
          <w:p w14:paraId="3BB77727" w14:textId="77777777" w:rsidR="003B5B2B" w:rsidRPr="0051257A" w:rsidRDefault="003B5B2B" w:rsidP="003B5B2B">
            <w:pPr>
              <w:ind w:firstLine="316"/>
              <w:jc w:val="both"/>
              <w:rPr>
                <w:sz w:val="18"/>
                <w:szCs w:val="18"/>
              </w:rPr>
            </w:pPr>
            <w:r w:rsidRPr="0051257A">
              <w:rPr>
                <w:sz w:val="18"/>
                <w:szCs w:val="18"/>
              </w:rPr>
              <w:t>В проекте ТР ТС нет определений терминов «здания», «сооружения».</w:t>
            </w:r>
          </w:p>
          <w:p w14:paraId="0862E66B" w14:textId="77777777" w:rsidR="003B5B2B" w:rsidRPr="0051257A" w:rsidRDefault="003B5B2B" w:rsidP="003B5B2B">
            <w:pPr>
              <w:ind w:firstLine="316"/>
              <w:jc w:val="both"/>
              <w:rPr>
                <w:sz w:val="18"/>
                <w:szCs w:val="18"/>
              </w:rPr>
            </w:pPr>
            <w:r w:rsidRPr="0051257A">
              <w:rPr>
                <w:sz w:val="18"/>
                <w:szCs w:val="18"/>
              </w:rPr>
              <w:t>Область применения проекта ТР ТС ограничивается безопасностью строительных материалов и изделий (см. раздел 1).</w:t>
            </w:r>
          </w:p>
          <w:p w14:paraId="552E42C7" w14:textId="77777777" w:rsidR="003B5B2B" w:rsidRPr="0051257A" w:rsidRDefault="003B5B2B" w:rsidP="003B5B2B">
            <w:pPr>
              <w:ind w:firstLine="316"/>
              <w:jc w:val="both"/>
              <w:rPr>
                <w:sz w:val="18"/>
                <w:szCs w:val="18"/>
              </w:rPr>
            </w:pPr>
            <w:r w:rsidRPr="0051257A">
              <w:rPr>
                <w:sz w:val="18"/>
                <w:szCs w:val="18"/>
              </w:rPr>
              <w:t>Проект ТР ТС не регулирует безопасность зданий и сооружений.</w:t>
            </w:r>
          </w:p>
          <w:p w14:paraId="4F5440FF" w14:textId="6AC4B710" w:rsidR="003B5B2B" w:rsidRPr="0051257A" w:rsidRDefault="003B5B2B" w:rsidP="003B5B2B">
            <w:pPr>
              <w:jc w:val="both"/>
              <w:rPr>
                <w:sz w:val="18"/>
                <w:szCs w:val="18"/>
                <w:lang w:eastAsia="ru-RU"/>
              </w:rPr>
            </w:pPr>
            <w:r w:rsidRPr="0051257A">
              <w:rPr>
                <w:sz w:val="18"/>
                <w:szCs w:val="18"/>
              </w:rPr>
              <w:t xml:space="preserve">Строительные материалы и изделия применяются не только в зданиях, сооружениях и в иных случаях </w:t>
            </w:r>
            <w:r w:rsidRPr="0051257A">
              <w:rPr>
                <w:b/>
                <w:sz w:val="18"/>
                <w:szCs w:val="18"/>
              </w:rPr>
              <w:t>также должны быть безопасными</w:t>
            </w:r>
            <w:r w:rsidRPr="0051257A">
              <w:rPr>
                <w:sz w:val="18"/>
                <w:szCs w:val="18"/>
              </w:rPr>
              <w:t xml:space="preserve"> для пользователя.</w:t>
            </w:r>
          </w:p>
        </w:tc>
        <w:tc>
          <w:tcPr>
            <w:tcW w:w="602" w:type="pct"/>
            <w:shd w:val="clear" w:color="auto" w:fill="auto"/>
          </w:tcPr>
          <w:p w14:paraId="17AFDACC"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58D4C616" w14:textId="77777777" w:rsidR="003B5B2B" w:rsidRPr="0051257A" w:rsidRDefault="003B5B2B" w:rsidP="003B5B2B">
            <w:pPr>
              <w:jc w:val="both"/>
              <w:rPr>
                <w:b/>
                <w:bCs/>
                <w:sz w:val="18"/>
                <w:szCs w:val="18"/>
                <w:lang w:eastAsia="ru-RU"/>
              </w:rPr>
            </w:pPr>
          </w:p>
          <w:p w14:paraId="6E4E460F" w14:textId="506992DC" w:rsidR="003B5B2B" w:rsidRPr="0051257A" w:rsidRDefault="003B5B2B" w:rsidP="003B5B2B">
            <w:pPr>
              <w:jc w:val="both"/>
              <w:rPr>
                <w:sz w:val="18"/>
                <w:szCs w:val="18"/>
                <w:lang w:eastAsia="ru-RU"/>
              </w:rPr>
            </w:pPr>
            <w:r w:rsidRPr="0051257A">
              <w:rPr>
                <w:sz w:val="18"/>
                <w:szCs w:val="18"/>
                <w:lang w:eastAsia="ru-RU"/>
              </w:rPr>
              <w:t>Обоснование, приведенное к пункту, не регламентирует почему должно быть исключено приложение 2.</w:t>
            </w:r>
          </w:p>
        </w:tc>
        <w:tc>
          <w:tcPr>
            <w:tcW w:w="416" w:type="pct"/>
            <w:shd w:val="clear" w:color="auto" w:fill="auto"/>
          </w:tcPr>
          <w:p w14:paraId="0097E469" w14:textId="77777777" w:rsidR="003B5B2B" w:rsidRPr="0051257A" w:rsidRDefault="003B5B2B" w:rsidP="003B5B2B">
            <w:pPr>
              <w:jc w:val="both"/>
              <w:rPr>
                <w:b/>
                <w:bCs/>
                <w:sz w:val="18"/>
                <w:szCs w:val="18"/>
                <w:lang w:eastAsia="ru-RU"/>
              </w:rPr>
            </w:pPr>
          </w:p>
        </w:tc>
      </w:tr>
      <w:tr w:rsidR="0051257A" w:rsidRPr="0051257A" w14:paraId="53362D82" w14:textId="5E224604" w:rsidTr="0051257A">
        <w:trPr>
          <w:trHeight w:val="526"/>
        </w:trPr>
        <w:tc>
          <w:tcPr>
            <w:tcW w:w="138" w:type="pct"/>
            <w:shd w:val="clear" w:color="auto" w:fill="auto"/>
          </w:tcPr>
          <w:p w14:paraId="4D7DE3E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19CCA0A" w14:textId="30477FAC"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2</w:t>
            </w:r>
          </w:p>
        </w:tc>
        <w:tc>
          <w:tcPr>
            <w:tcW w:w="417" w:type="pct"/>
            <w:shd w:val="clear" w:color="auto" w:fill="auto"/>
          </w:tcPr>
          <w:p w14:paraId="26FFD985" w14:textId="4D64BF43" w:rsidR="003B5B2B" w:rsidRPr="0051257A" w:rsidRDefault="003B5B2B" w:rsidP="003B5B2B">
            <w:pPr>
              <w:jc w:val="both"/>
              <w:rPr>
                <w:sz w:val="18"/>
                <w:szCs w:val="18"/>
              </w:rPr>
            </w:pPr>
            <w:r w:rsidRPr="0051257A">
              <w:rPr>
                <w:sz w:val="18"/>
                <w:szCs w:val="18"/>
              </w:rPr>
              <w:t>Росэнергоатом</w:t>
            </w:r>
          </w:p>
        </w:tc>
        <w:tc>
          <w:tcPr>
            <w:tcW w:w="833" w:type="pct"/>
            <w:shd w:val="clear" w:color="auto" w:fill="auto"/>
          </w:tcPr>
          <w:p w14:paraId="40488EC5" w14:textId="77777777" w:rsidR="003B5B2B" w:rsidRPr="0051257A" w:rsidRDefault="003B5B2B" w:rsidP="003B5B2B">
            <w:pPr>
              <w:jc w:val="both"/>
              <w:rPr>
                <w:sz w:val="18"/>
                <w:szCs w:val="18"/>
                <w:lang w:eastAsia="ru-RU"/>
              </w:rPr>
            </w:pPr>
          </w:p>
        </w:tc>
        <w:tc>
          <w:tcPr>
            <w:tcW w:w="973" w:type="pct"/>
            <w:shd w:val="clear" w:color="auto" w:fill="auto"/>
          </w:tcPr>
          <w:p w14:paraId="3A99F209" w14:textId="55550CF1" w:rsidR="003B5B2B" w:rsidRPr="0051257A" w:rsidRDefault="003B5B2B" w:rsidP="003B5B2B">
            <w:pPr>
              <w:jc w:val="both"/>
              <w:rPr>
                <w:sz w:val="18"/>
                <w:szCs w:val="18"/>
                <w:lang w:eastAsia="ru-RU"/>
              </w:rPr>
            </w:pPr>
            <w:r w:rsidRPr="0051257A">
              <w:rPr>
                <w:sz w:val="18"/>
                <w:szCs w:val="18"/>
                <w:lang w:eastAsia="ru-RU"/>
              </w:rPr>
              <w:t>Требуется откорректировать Приложение 2</w:t>
            </w:r>
          </w:p>
        </w:tc>
        <w:tc>
          <w:tcPr>
            <w:tcW w:w="1250" w:type="pct"/>
            <w:shd w:val="clear" w:color="auto" w:fill="auto"/>
          </w:tcPr>
          <w:p w14:paraId="3EE70E46" w14:textId="3ADE4F1F" w:rsidR="003B5B2B" w:rsidRPr="0051257A" w:rsidRDefault="003B5B2B" w:rsidP="003B5B2B">
            <w:pPr>
              <w:jc w:val="both"/>
              <w:rPr>
                <w:sz w:val="18"/>
                <w:szCs w:val="18"/>
                <w:lang w:eastAsia="ru-RU"/>
              </w:rPr>
            </w:pPr>
            <w:r w:rsidRPr="0051257A">
              <w:rPr>
                <w:sz w:val="18"/>
                <w:szCs w:val="18"/>
                <w:lang w:eastAsia="ru-RU"/>
              </w:rPr>
              <w:t>Требования безопасности не установлены. В приложениях 2 и 3 проекта ТР ЕАЭС указаны виды безопасности.</w:t>
            </w:r>
          </w:p>
        </w:tc>
        <w:tc>
          <w:tcPr>
            <w:tcW w:w="602" w:type="pct"/>
            <w:shd w:val="clear" w:color="auto" w:fill="auto"/>
          </w:tcPr>
          <w:p w14:paraId="411B6673" w14:textId="67F11DE3"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63E4F84B" w14:textId="6B8BE1DB"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4E7EA125" w14:textId="77777777" w:rsidTr="0051257A">
        <w:trPr>
          <w:trHeight w:val="526"/>
        </w:trPr>
        <w:tc>
          <w:tcPr>
            <w:tcW w:w="138" w:type="pct"/>
            <w:shd w:val="clear" w:color="auto" w:fill="auto"/>
          </w:tcPr>
          <w:p w14:paraId="25213C1B" w14:textId="24F751B2"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70BA2AA" w14:textId="1C6E8633"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w:t>
            </w:r>
          </w:p>
        </w:tc>
        <w:tc>
          <w:tcPr>
            <w:tcW w:w="417" w:type="pct"/>
            <w:shd w:val="clear" w:color="auto" w:fill="auto"/>
          </w:tcPr>
          <w:p w14:paraId="646C18D7" w14:textId="603E7F08"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2201DC14" w14:textId="77777777" w:rsidR="003B5B2B" w:rsidRPr="0051257A" w:rsidRDefault="003B5B2B" w:rsidP="003B5B2B">
            <w:pPr>
              <w:jc w:val="both"/>
              <w:rPr>
                <w:sz w:val="18"/>
                <w:szCs w:val="18"/>
                <w:lang w:eastAsia="ru-RU"/>
              </w:rPr>
            </w:pPr>
          </w:p>
        </w:tc>
        <w:tc>
          <w:tcPr>
            <w:tcW w:w="973" w:type="pct"/>
            <w:shd w:val="clear" w:color="auto" w:fill="auto"/>
          </w:tcPr>
          <w:p w14:paraId="799D62BC" w14:textId="77777777" w:rsidR="003B5B2B" w:rsidRPr="0051257A" w:rsidRDefault="003B5B2B" w:rsidP="003B5B2B">
            <w:pPr>
              <w:jc w:val="both"/>
              <w:rPr>
                <w:sz w:val="18"/>
                <w:szCs w:val="18"/>
                <w:lang w:eastAsia="ru-RU"/>
              </w:rPr>
            </w:pPr>
            <w:r w:rsidRPr="0051257A">
              <w:rPr>
                <w:sz w:val="18"/>
                <w:szCs w:val="18"/>
                <w:lang w:eastAsia="ru-RU"/>
              </w:rPr>
              <w:t>Для каждого вида базовой безопасности необходимо определить класс и соответственно схему оценки соответствия, после чего выбрать из полученных классов или схем наиболее серьезный опасный, выдавать по этому классу с представлением доказательственных материалов и периодичностью анализа состояния производства и схема по каждому виду безопасности требований к зданиям и сооружениям следует подтвердить схему подтверждения соответствия – выдавать один документ с наиболее серьезной процедурой подтверждения соответствия, но для видов безопасности требующих другие схемы подтверждения использовать доказательственные материалы и указывать их в сертификате.</w:t>
            </w:r>
          </w:p>
          <w:p w14:paraId="3C64BB4A" w14:textId="25E1CE85" w:rsidR="003B5B2B" w:rsidRPr="0051257A" w:rsidRDefault="003B5B2B" w:rsidP="003B5B2B">
            <w:pPr>
              <w:jc w:val="both"/>
              <w:rPr>
                <w:sz w:val="18"/>
                <w:szCs w:val="18"/>
                <w:lang w:eastAsia="ru-RU"/>
              </w:rPr>
            </w:pPr>
            <w:r w:rsidRPr="0051257A">
              <w:rPr>
                <w:sz w:val="18"/>
                <w:szCs w:val="18"/>
                <w:lang w:eastAsia="ru-RU"/>
              </w:rPr>
              <w:t xml:space="preserve">Для каждого вида безопасности определить класс. </w:t>
            </w:r>
          </w:p>
        </w:tc>
        <w:tc>
          <w:tcPr>
            <w:tcW w:w="1250" w:type="pct"/>
            <w:shd w:val="clear" w:color="auto" w:fill="auto"/>
          </w:tcPr>
          <w:p w14:paraId="7F71DF6B" w14:textId="22126CBB" w:rsidR="003B5B2B" w:rsidRPr="0051257A" w:rsidRDefault="003B5B2B" w:rsidP="003B5B2B">
            <w:pPr>
              <w:jc w:val="both"/>
              <w:rPr>
                <w:sz w:val="18"/>
                <w:szCs w:val="18"/>
                <w:lang w:eastAsia="ru-RU"/>
              </w:rPr>
            </w:pPr>
            <w:r w:rsidRPr="0051257A">
              <w:rPr>
                <w:sz w:val="18"/>
                <w:szCs w:val="18"/>
                <w:lang w:eastAsia="ru-RU"/>
              </w:rPr>
              <w:t>На сегодняшний день для того или иного вида безопасности используется своя схема подтверждения соответствия, а данный текст ТР подразумевает использование самой опасной из всех видом безопасности схем, что приведет к необоснованному усилению контроля отдельных видов безопасности.</w:t>
            </w:r>
          </w:p>
        </w:tc>
        <w:tc>
          <w:tcPr>
            <w:tcW w:w="602" w:type="pct"/>
            <w:shd w:val="clear" w:color="auto" w:fill="auto"/>
          </w:tcPr>
          <w:p w14:paraId="7083EB7E"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3E2097F5" w14:textId="77777777" w:rsidR="003B5B2B" w:rsidRPr="0051257A" w:rsidRDefault="003B5B2B" w:rsidP="003B5B2B">
            <w:pPr>
              <w:jc w:val="both"/>
              <w:rPr>
                <w:b/>
                <w:bCs/>
                <w:sz w:val="18"/>
                <w:szCs w:val="18"/>
                <w:lang w:eastAsia="ru-RU"/>
              </w:rPr>
            </w:pPr>
          </w:p>
          <w:p w14:paraId="4E950E65" w14:textId="0A35C228" w:rsidR="003B5B2B" w:rsidRPr="0051257A" w:rsidRDefault="003B5B2B" w:rsidP="003B5B2B">
            <w:pPr>
              <w:jc w:val="both"/>
              <w:rPr>
                <w:sz w:val="18"/>
                <w:szCs w:val="18"/>
                <w:lang w:eastAsia="ru-RU"/>
              </w:rPr>
            </w:pPr>
            <w:r w:rsidRPr="0051257A">
              <w:rPr>
                <w:sz w:val="18"/>
                <w:szCs w:val="18"/>
                <w:lang w:eastAsia="ru-RU"/>
              </w:rPr>
              <w:t>Приложение 3 переработано. Но в данном замечании нет конкретных предложений.</w:t>
            </w:r>
          </w:p>
        </w:tc>
        <w:tc>
          <w:tcPr>
            <w:tcW w:w="416" w:type="pct"/>
            <w:shd w:val="clear" w:color="auto" w:fill="auto"/>
          </w:tcPr>
          <w:p w14:paraId="475622B7" w14:textId="6B3C5155"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7D0E3345" w14:textId="77777777" w:rsidTr="0051257A">
        <w:trPr>
          <w:trHeight w:val="526"/>
        </w:trPr>
        <w:tc>
          <w:tcPr>
            <w:tcW w:w="138" w:type="pct"/>
            <w:shd w:val="clear" w:color="auto" w:fill="auto"/>
          </w:tcPr>
          <w:p w14:paraId="13188C2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FC5682B" w14:textId="2D94225B"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8.1</w:t>
            </w:r>
          </w:p>
        </w:tc>
        <w:tc>
          <w:tcPr>
            <w:tcW w:w="417" w:type="pct"/>
            <w:shd w:val="clear" w:color="auto" w:fill="auto"/>
          </w:tcPr>
          <w:p w14:paraId="433A15B5" w14:textId="589C507D"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265FA3A9" w14:textId="77777777" w:rsidR="003B5B2B" w:rsidRPr="0051257A" w:rsidRDefault="003B5B2B" w:rsidP="003B5B2B">
            <w:pPr>
              <w:jc w:val="both"/>
              <w:rPr>
                <w:sz w:val="18"/>
                <w:szCs w:val="18"/>
                <w:lang w:eastAsia="ru-RU"/>
              </w:rPr>
            </w:pPr>
          </w:p>
        </w:tc>
        <w:tc>
          <w:tcPr>
            <w:tcW w:w="973" w:type="pct"/>
            <w:shd w:val="clear" w:color="auto" w:fill="auto"/>
          </w:tcPr>
          <w:p w14:paraId="3E165B3E" w14:textId="56CFE383" w:rsidR="003B5B2B" w:rsidRPr="0051257A" w:rsidRDefault="003B5B2B" w:rsidP="003B5B2B">
            <w:pPr>
              <w:jc w:val="both"/>
              <w:rPr>
                <w:sz w:val="18"/>
                <w:szCs w:val="18"/>
                <w:lang w:eastAsia="ru-RU"/>
              </w:rPr>
            </w:pPr>
            <w:r w:rsidRPr="0051257A">
              <w:rPr>
                <w:sz w:val="18"/>
                <w:szCs w:val="18"/>
              </w:rPr>
              <w:t>Исключить столбец 7</w:t>
            </w:r>
          </w:p>
        </w:tc>
        <w:tc>
          <w:tcPr>
            <w:tcW w:w="1250" w:type="pct"/>
            <w:shd w:val="clear" w:color="auto" w:fill="auto"/>
          </w:tcPr>
          <w:p w14:paraId="7AB732FC" w14:textId="7CC52A10" w:rsidR="003B5B2B" w:rsidRPr="0051257A" w:rsidRDefault="003B5B2B" w:rsidP="003B5B2B">
            <w:pPr>
              <w:jc w:val="both"/>
              <w:rPr>
                <w:sz w:val="18"/>
                <w:szCs w:val="18"/>
                <w:lang w:eastAsia="ru-RU"/>
              </w:rPr>
            </w:pPr>
            <w:r w:rsidRPr="0051257A">
              <w:rPr>
                <w:sz w:val="18"/>
                <w:szCs w:val="18"/>
              </w:rPr>
              <w:t>Показатели пожарной опасности для изделий сложного профиля методически не определимы, либо требуется разработка специализированных методов оценки горючести, воспламеняемости и других показателей для данных видов изделий</w:t>
            </w:r>
          </w:p>
        </w:tc>
        <w:tc>
          <w:tcPr>
            <w:tcW w:w="602" w:type="pct"/>
            <w:shd w:val="clear" w:color="auto" w:fill="auto"/>
          </w:tcPr>
          <w:p w14:paraId="406DE3F8" w14:textId="77777777" w:rsidR="003B5B2B" w:rsidRPr="0051257A" w:rsidRDefault="003B5B2B" w:rsidP="003B5B2B">
            <w:pPr>
              <w:jc w:val="both"/>
              <w:rPr>
                <w:b/>
                <w:sz w:val="18"/>
                <w:szCs w:val="18"/>
                <w:lang w:eastAsia="ru-RU"/>
              </w:rPr>
            </w:pPr>
            <w:r w:rsidRPr="0051257A">
              <w:rPr>
                <w:b/>
                <w:sz w:val="18"/>
                <w:szCs w:val="18"/>
                <w:lang w:eastAsia="ru-RU"/>
              </w:rPr>
              <w:t>Не принято.</w:t>
            </w:r>
          </w:p>
          <w:p w14:paraId="612BE91A" w14:textId="52CF7DEE" w:rsidR="003B5B2B" w:rsidRPr="0051257A" w:rsidRDefault="003B5B2B" w:rsidP="003B5B2B">
            <w:pPr>
              <w:jc w:val="both"/>
              <w:rPr>
                <w:b/>
                <w:bCs/>
                <w:sz w:val="18"/>
                <w:szCs w:val="18"/>
                <w:lang w:eastAsia="ru-RU"/>
              </w:rPr>
            </w:pPr>
            <w:r w:rsidRPr="0051257A">
              <w:rPr>
                <w:sz w:val="18"/>
                <w:szCs w:val="18"/>
              </w:rPr>
              <w:t>Позиции ФГБУ ВНИИПО МЧС России (№ИВ-117-3812-14-2 от 06.09.2023) – характеристики пожарной опасности для данного вида продукции необходимы. ГОСТ 30673-2013 (п. 4.4.5) содержит ссылки на соответствующие методы испытаний.</w:t>
            </w:r>
          </w:p>
        </w:tc>
        <w:tc>
          <w:tcPr>
            <w:tcW w:w="416" w:type="pct"/>
            <w:shd w:val="clear" w:color="auto" w:fill="auto"/>
          </w:tcPr>
          <w:p w14:paraId="6C9A7883" w14:textId="77777777" w:rsidR="003B5B2B" w:rsidRPr="0051257A" w:rsidRDefault="003B5B2B" w:rsidP="003B5B2B">
            <w:pPr>
              <w:jc w:val="both"/>
              <w:rPr>
                <w:b/>
                <w:sz w:val="18"/>
                <w:szCs w:val="18"/>
                <w:lang w:eastAsia="ru-RU"/>
              </w:rPr>
            </w:pPr>
          </w:p>
        </w:tc>
      </w:tr>
      <w:tr w:rsidR="0051257A" w:rsidRPr="0051257A" w14:paraId="47F1E71D" w14:textId="77777777" w:rsidTr="0051257A">
        <w:trPr>
          <w:trHeight w:val="526"/>
        </w:trPr>
        <w:tc>
          <w:tcPr>
            <w:tcW w:w="138" w:type="pct"/>
            <w:shd w:val="clear" w:color="auto" w:fill="auto"/>
          </w:tcPr>
          <w:p w14:paraId="595AFB9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2730350" w14:textId="26F6B93A"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8.2</w:t>
            </w:r>
          </w:p>
        </w:tc>
        <w:tc>
          <w:tcPr>
            <w:tcW w:w="417" w:type="pct"/>
            <w:shd w:val="clear" w:color="auto" w:fill="auto"/>
          </w:tcPr>
          <w:p w14:paraId="6152C8A9" w14:textId="7FC8AB8A"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3FE8E8DD" w14:textId="77777777" w:rsidR="003B5B2B" w:rsidRPr="0051257A" w:rsidRDefault="003B5B2B" w:rsidP="003B5B2B">
            <w:pPr>
              <w:jc w:val="both"/>
              <w:rPr>
                <w:sz w:val="18"/>
                <w:szCs w:val="18"/>
                <w:lang w:eastAsia="ru-RU"/>
              </w:rPr>
            </w:pPr>
          </w:p>
        </w:tc>
        <w:tc>
          <w:tcPr>
            <w:tcW w:w="973" w:type="pct"/>
            <w:shd w:val="clear" w:color="auto" w:fill="auto"/>
          </w:tcPr>
          <w:p w14:paraId="656FFCA3" w14:textId="77777777" w:rsidR="003B5B2B" w:rsidRPr="0051257A" w:rsidRDefault="003B5B2B" w:rsidP="003B5B2B">
            <w:pPr>
              <w:jc w:val="both"/>
              <w:rPr>
                <w:sz w:val="18"/>
                <w:szCs w:val="18"/>
              </w:rPr>
            </w:pPr>
            <w:r w:rsidRPr="0051257A">
              <w:rPr>
                <w:sz w:val="18"/>
                <w:szCs w:val="18"/>
              </w:rPr>
              <w:t>Столбец Механическая безопасность изложить в новой редакции:</w:t>
            </w:r>
          </w:p>
          <w:p w14:paraId="72565FD0" w14:textId="77777777" w:rsidR="003B5B2B" w:rsidRPr="0051257A" w:rsidRDefault="003B5B2B" w:rsidP="003B5B2B">
            <w:pPr>
              <w:jc w:val="both"/>
              <w:rPr>
                <w:sz w:val="18"/>
                <w:szCs w:val="18"/>
                <w:lang w:eastAsia="ru-RU"/>
              </w:rPr>
            </w:pPr>
            <w:r w:rsidRPr="0051257A">
              <w:rPr>
                <w:sz w:val="18"/>
                <w:szCs w:val="18"/>
                <w:lang w:eastAsia="ru-RU"/>
              </w:rPr>
              <w:t>Столбец 6</w:t>
            </w:r>
          </w:p>
          <w:p w14:paraId="76A6A15A" w14:textId="77777777" w:rsidR="003B5B2B" w:rsidRPr="0051257A" w:rsidRDefault="003B5B2B" w:rsidP="003B5B2B">
            <w:pPr>
              <w:jc w:val="both"/>
              <w:rPr>
                <w:sz w:val="18"/>
                <w:szCs w:val="18"/>
                <w:lang w:eastAsia="ru-RU"/>
              </w:rPr>
            </w:pPr>
            <w:r w:rsidRPr="0051257A">
              <w:rPr>
                <w:sz w:val="18"/>
                <w:szCs w:val="18"/>
                <w:lang w:eastAsia="ru-RU"/>
              </w:rPr>
              <w:t>1. Изменение линейных размеров после теплового воздействия;</w:t>
            </w:r>
          </w:p>
          <w:p w14:paraId="7188DE06" w14:textId="77777777" w:rsidR="003B5B2B" w:rsidRPr="0051257A" w:rsidRDefault="003B5B2B" w:rsidP="003B5B2B">
            <w:pPr>
              <w:jc w:val="both"/>
              <w:rPr>
                <w:sz w:val="18"/>
                <w:szCs w:val="18"/>
                <w:lang w:eastAsia="ru-RU"/>
              </w:rPr>
            </w:pPr>
            <w:r w:rsidRPr="0051257A">
              <w:rPr>
                <w:sz w:val="18"/>
                <w:szCs w:val="18"/>
                <w:lang w:eastAsia="ru-RU"/>
              </w:rPr>
              <w:t>2. Прочность и относительное удлинение при разрыве;</w:t>
            </w:r>
          </w:p>
          <w:p w14:paraId="2ABA6E6A" w14:textId="77777777" w:rsidR="003B5B2B" w:rsidRPr="0051257A" w:rsidRDefault="003B5B2B" w:rsidP="003B5B2B">
            <w:pPr>
              <w:jc w:val="both"/>
              <w:rPr>
                <w:sz w:val="18"/>
                <w:szCs w:val="18"/>
                <w:lang w:eastAsia="ru-RU"/>
              </w:rPr>
            </w:pPr>
            <w:r w:rsidRPr="0051257A">
              <w:rPr>
                <w:sz w:val="18"/>
                <w:szCs w:val="18"/>
                <w:lang w:eastAsia="ru-RU"/>
              </w:rPr>
              <w:t>3. Стойкость к удару при температуре (23±</w:t>
            </w:r>
            <w:proofErr w:type="gramStart"/>
            <w:r w:rsidRPr="0051257A">
              <w:rPr>
                <w:sz w:val="18"/>
                <w:szCs w:val="18"/>
                <w:lang w:eastAsia="ru-RU"/>
              </w:rPr>
              <w:t>2)‘</w:t>
            </w:r>
            <w:proofErr w:type="gramEnd"/>
            <w:r w:rsidRPr="0051257A">
              <w:rPr>
                <w:sz w:val="18"/>
                <w:szCs w:val="18"/>
                <w:lang w:eastAsia="ru-RU"/>
              </w:rPr>
              <w:t xml:space="preserve">С; </w:t>
            </w:r>
          </w:p>
          <w:p w14:paraId="4D2A9114" w14:textId="77777777" w:rsidR="003B5B2B" w:rsidRPr="0051257A" w:rsidRDefault="003B5B2B" w:rsidP="003B5B2B">
            <w:pPr>
              <w:jc w:val="both"/>
              <w:rPr>
                <w:sz w:val="18"/>
                <w:szCs w:val="18"/>
                <w:lang w:eastAsia="ru-RU"/>
              </w:rPr>
            </w:pPr>
            <w:r w:rsidRPr="0051257A">
              <w:rPr>
                <w:sz w:val="18"/>
                <w:szCs w:val="18"/>
                <w:lang w:eastAsia="ru-RU"/>
              </w:rPr>
              <w:t>(-15±2) °С</w:t>
            </w:r>
          </w:p>
          <w:p w14:paraId="750C8B6C" w14:textId="77777777" w:rsidR="003B5B2B" w:rsidRPr="0051257A" w:rsidRDefault="003B5B2B" w:rsidP="003B5B2B">
            <w:pPr>
              <w:jc w:val="both"/>
              <w:rPr>
                <w:sz w:val="18"/>
                <w:szCs w:val="18"/>
                <w:lang w:eastAsia="ru-RU"/>
              </w:rPr>
            </w:pPr>
            <w:r w:rsidRPr="0051257A">
              <w:rPr>
                <w:sz w:val="18"/>
                <w:szCs w:val="18"/>
                <w:lang w:eastAsia="ru-RU"/>
              </w:rPr>
              <w:t>4.Температура размягчения по ВИКА</w:t>
            </w:r>
          </w:p>
          <w:p w14:paraId="653A4E95" w14:textId="7D4DA24B" w:rsidR="003B5B2B" w:rsidRPr="0051257A" w:rsidRDefault="003B5B2B" w:rsidP="003B5B2B">
            <w:pPr>
              <w:jc w:val="both"/>
              <w:rPr>
                <w:sz w:val="18"/>
                <w:szCs w:val="18"/>
                <w:lang w:eastAsia="ru-RU"/>
              </w:rPr>
            </w:pPr>
            <w:r w:rsidRPr="0051257A">
              <w:rPr>
                <w:sz w:val="18"/>
                <w:szCs w:val="18"/>
                <w:lang w:eastAsia="ru-RU"/>
              </w:rPr>
              <w:t>5. Стойкость к воздействию климатических факторов</w:t>
            </w:r>
          </w:p>
        </w:tc>
        <w:tc>
          <w:tcPr>
            <w:tcW w:w="1250" w:type="pct"/>
            <w:shd w:val="clear" w:color="auto" w:fill="auto"/>
          </w:tcPr>
          <w:p w14:paraId="32EBB534" w14:textId="77777777" w:rsidR="003B5B2B" w:rsidRPr="0051257A" w:rsidRDefault="003B5B2B" w:rsidP="003B5B2B">
            <w:pPr>
              <w:jc w:val="both"/>
              <w:rPr>
                <w:sz w:val="18"/>
                <w:szCs w:val="18"/>
              </w:rPr>
            </w:pPr>
            <w:r w:rsidRPr="0051257A">
              <w:rPr>
                <w:sz w:val="18"/>
                <w:szCs w:val="18"/>
              </w:rPr>
              <w:t>Общепризнанная практика испытаний профильных изделий из ПВХ.</w:t>
            </w:r>
          </w:p>
          <w:p w14:paraId="17935C71" w14:textId="77777777" w:rsidR="003B5B2B" w:rsidRPr="0051257A" w:rsidRDefault="003B5B2B" w:rsidP="003B5B2B">
            <w:pPr>
              <w:jc w:val="both"/>
              <w:rPr>
                <w:sz w:val="18"/>
                <w:szCs w:val="18"/>
              </w:rPr>
            </w:pPr>
            <w:r w:rsidRPr="0051257A">
              <w:rPr>
                <w:sz w:val="18"/>
                <w:szCs w:val="18"/>
              </w:rPr>
              <w:t xml:space="preserve">В зависимости от области применения для внутренней или наружной отделки требования меняются. </w:t>
            </w:r>
          </w:p>
          <w:p w14:paraId="08E5A457" w14:textId="0B4E18A5" w:rsidR="003B5B2B" w:rsidRPr="0051257A" w:rsidRDefault="003B5B2B" w:rsidP="003B5B2B">
            <w:pPr>
              <w:jc w:val="both"/>
              <w:rPr>
                <w:sz w:val="18"/>
                <w:szCs w:val="18"/>
                <w:lang w:eastAsia="ru-RU"/>
              </w:rPr>
            </w:pPr>
            <w:r w:rsidRPr="0051257A">
              <w:rPr>
                <w:sz w:val="18"/>
                <w:szCs w:val="18"/>
              </w:rPr>
              <w:t>В проекте разработка ГОСТ Элементы из ПВХ и ППр для облицовки фасадов зданий и сооружений</w:t>
            </w:r>
          </w:p>
        </w:tc>
        <w:tc>
          <w:tcPr>
            <w:tcW w:w="602" w:type="pct"/>
            <w:shd w:val="clear" w:color="auto" w:fill="auto"/>
          </w:tcPr>
          <w:p w14:paraId="7D1EEF52"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6CDE5AE5" w14:textId="26D01128" w:rsidR="003B5B2B" w:rsidRPr="0051257A" w:rsidRDefault="003B5B2B" w:rsidP="003B5B2B">
            <w:pPr>
              <w:jc w:val="both"/>
              <w:rPr>
                <w:b/>
                <w:bCs/>
                <w:sz w:val="18"/>
                <w:szCs w:val="18"/>
                <w:lang w:eastAsia="ru-RU"/>
              </w:rPr>
            </w:pPr>
            <w:r w:rsidRPr="0051257A">
              <w:rPr>
                <w:sz w:val="18"/>
                <w:szCs w:val="18"/>
                <w:lang w:eastAsia="ru-RU"/>
              </w:rPr>
              <w:t>Существенные характеристики установлены в соответствии с ГОСТ 19111-2001, пп. 4.1.6, 4.1.7.</w:t>
            </w:r>
          </w:p>
        </w:tc>
        <w:tc>
          <w:tcPr>
            <w:tcW w:w="416" w:type="pct"/>
            <w:shd w:val="clear" w:color="auto" w:fill="auto"/>
          </w:tcPr>
          <w:p w14:paraId="2951F35C" w14:textId="77777777" w:rsidR="003B5B2B" w:rsidRPr="0051257A" w:rsidRDefault="003B5B2B" w:rsidP="003B5B2B">
            <w:pPr>
              <w:jc w:val="both"/>
              <w:rPr>
                <w:b/>
                <w:sz w:val="18"/>
                <w:szCs w:val="18"/>
                <w:lang w:eastAsia="ru-RU"/>
              </w:rPr>
            </w:pPr>
          </w:p>
        </w:tc>
      </w:tr>
      <w:tr w:rsidR="0051257A" w:rsidRPr="0051257A" w14:paraId="4702AD75" w14:textId="77777777" w:rsidTr="0051257A">
        <w:trPr>
          <w:trHeight w:val="526"/>
        </w:trPr>
        <w:tc>
          <w:tcPr>
            <w:tcW w:w="138" w:type="pct"/>
            <w:shd w:val="clear" w:color="auto" w:fill="auto"/>
          </w:tcPr>
          <w:p w14:paraId="3261246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3BDC2AE" w14:textId="622CBA70"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8.2</w:t>
            </w:r>
          </w:p>
        </w:tc>
        <w:tc>
          <w:tcPr>
            <w:tcW w:w="417" w:type="pct"/>
            <w:shd w:val="clear" w:color="auto" w:fill="auto"/>
          </w:tcPr>
          <w:p w14:paraId="31E26973" w14:textId="5069CF0F"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5F42B41" w14:textId="77777777" w:rsidR="003B5B2B" w:rsidRPr="0051257A" w:rsidRDefault="003B5B2B" w:rsidP="003B5B2B">
            <w:pPr>
              <w:jc w:val="both"/>
              <w:rPr>
                <w:sz w:val="18"/>
                <w:szCs w:val="18"/>
                <w:lang w:eastAsia="ru-RU"/>
              </w:rPr>
            </w:pPr>
          </w:p>
        </w:tc>
        <w:tc>
          <w:tcPr>
            <w:tcW w:w="973" w:type="pct"/>
            <w:shd w:val="clear" w:color="auto" w:fill="auto"/>
          </w:tcPr>
          <w:p w14:paraId="491EB615" w14:textId="77777777" w:rsidR="003B5B2B" w:rsidRPr="0051257A" w:rsidRDefault="003B5B2B" w:rsidP="003B5B2B">
            <w:pPr>
              <w:jc w:val="both"/>
              <w:rPr>
                <w:sz w:val="18"/>
                <w:szCs w:val="18"/>
              </w:rPr>
            </w:pPr>
            <w:r w:rsidRPr="0051257A">
              <w:rPr>
                <w:sz w:val="18"/>
                <w:szCs w:val="18"/>
              </w:rPr>
              <w:t>Столбец 3, 4</w:t>
            </w:r>
          </w:p>
          <w:p w14:paraId="3A3C11EE" w14:textId="77777777" w:rsidR="003B5B2B" w:rsidRPr="0051257A" w:rsidRDefault="003B5B2B" w:rsidP="003B5B2B">
            <w:pPr>
              <w:jc w:val="both"/>
              <w:rPr>
                <w:sz w:val="18"/>
                <w:szCs w:val="18"/>
              </w:rPr>
            </w:pPr>
            <w:r w:rsidRPr="0051257A">
              <w:rPr>
                <w:sz w:val="18"/>
                <w:szCs w:val="18"/>
              </w:rPr>
              <w:t>Класс 2</w:t>
            </w:r>
          </w:p>
          <w:p w14:paraId="73B93873" w14:textId="77777777" w:rsidR="003B5B2B" w:rsidRPr="0051257A" w:rsidRDefault="003B5B2B" w:rsidP="003B5B2B">
            <w:pPr>
              <w:jc w:val="both"/>
              <w:rPr>
                <w:sz w:val="18"/>
                <w:szCs w:val="18"/>
              </w:rPr>
            </w:pPr>
            <w:r w:rsidRPr="0051257A">
              <w:rPr>
                <w:sz w:val="18"/>
                <w:szCs w:val="18"/>
              </w:rPr>
              <w:t>Сертификация 1с, 3с, 4с</w:t>
            </w:r>
          </w:p>
          <w:p w14:paraId="70FFF5AF"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132C4B96" w14:textId="2784A2E8" w:rsidR="003B5B2B" w:rsidRPr="0051257A" w:rsidRDefault="003B5B2B" w:rsidP="003B5B2B">
            <w:pPr>
              <w:jc w:val="both"/>
              <w:rPr>
                <w:sz w:val="18"/>
                <w:szCs w:val="18"/>
                <w:lang w:eastAsia="ru-RU"/>
              </w:rPr>
            </w:pPr>
            <w:r w:rsidRPr="0051257A">
              <w:rPr>
                <w:sz w:val="18"/>
                <w:szCs w:val="18"/>
                <w:lang w:eastAsia="ru-RU"/>
              </w:rPr>
              <w:t>Сертификация 3с/ Декларирование/3д, 4д, 6д</w:t>
            </w:r>
          </w:p>
        </w:tc>
        <w:tc>
          <w:tcPr>
            <w:tcW w:w="1250" w:type="pct"/>
            <w:shd w:val="clear" w:color="auto" w:fill="auto"/>
          </w:tcPr>
          <w:p w14:paraId="255C6D58" w14:textId="4E143141" w:rsidR="003B5B2B" w:rsidRPr="0051257A" w:rsidRDefault="003B5B2B" w:rsidP="003B5B2B">
            <w:pPr>
              <w:jc w:val="both"/>
              <w:rPr>
                <w:sz w:val="18"/>
                <w:szCs w:val="18"/>
                <w:lang w:eastAsia="ru-RU"/>
              </w:rPr>
            </w:pPr>
            <w:r w:rsidRPr="0051257A">
              <w:rPr>
                <w:sz w:val="18"/>
                <w:szCs w:val="18"/>
              </w:rPr>
              <w:t>Классы декларирования и сертификации соответствия: для внутренней отделки -класс 2, для наружной отделки - класс 3</w:t>
            </w:r>
          </w:p>
        </w:tc>
        <w:tc>
          <w:tcPr>
            <w:tcW w:w="602" w:type="pct"/>
            <w:shd w:val="clear" w:color="auto" w:fill="auto"/>
          </w:tcPr>
          <w:p w14:paraId="172EE275"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65DB971E" w14:textId="7CB25B72" w:rsidR="003B5B2B" w:rsidRPr="0051257A" w:rsidRDefault="003B5B2B" w:rsidP="003B5B2B">
            <w:pPr>
              <w:jc w:val="both"/>
              <w:rPr>
                <w:b/>
                <w:bCs/>
                <w:sz w:val="18"/>
                <w:szCs w:val="18"/>
                <w:lang w:eastAsia="ru-RU"/>
              </w:rPr>
            </w:pPr>
            <w:r w:rsidRPr="0051257A">
              <w:rPr>
                <w:sz w:val="18"/>
                <w:szCs w:val="18"/>
                <w:lang w:eastAsia="ru-RU"/>
              </w:rPr>
              <w:t>П. 8.2. подразумевает погонажные изделия для внутренней отделки, что следует из его названия. Изделия для наружной облицовки зданий включены в раздел 19 «Материалы и изделия отделочные и облицовочные для внутренних и наружных работ»</w:t>
            </w:r>
          </w:p>
        </w:tc>
        <w:tc>
          <w:tcPr>
            <w:tcW w:w="416" w:type="pct"/>
            <w:shd w:val="clear" w:color="auto" w:fill="auto"/>
          </w:tcPr>
          <w:p w14:paraId="3441450C" w14:textId="77777777" w:rsidR="003B5B2B" w:rsidRPr="0051257A" w:rsidRDefault="003B5B2B" w:rsidP="003B5B2B">
            <w:pPr>
              <w:jc w:val="both"/>
              <w:rPr>
                <w:b/>
                <w:sz w:val="18"/>
                <w:szCs w:val="18"/>
                <w:lang w:eastAsia="ru-RU"/>
              </w:rPr>
            </w:pPr>
          </w:p>
        </w:tc>
      </w:tr>
      <w:tr w:rsidR="0051257A" w:rsidRPr="0051257A" w14:paraId="0A010DC7" w14:textId="77777777" w:rsidTr="0051257A">
        <w:trPr>
          <w:trHeight w:val="526"/>
        </w:trPr>
        <w:tc>
          <w:tcPr>
            <w:tcW w:w="138" w:type="pct"/>
            <w:shd w:val="clear" w:color="auto" w:fill="auto"/>
          </w:tcPr>
          <w:p w14:paraId="620B3AC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3DAA4F4" w14:textId="68F948C1"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8.3</w:t>
            </w:r>
          </w:p>
        </w:tc>
        <w:tc>
          <w:tcPr>
            <w:tcW w:w="417" w:type="pct"/>
            <w:shd w:val="clear" w:color="auto" w:fill="auto"/>
          </w:tcPr>
          <w:p w14:paraId="55F71B7A" w14:textId="06394B18"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3E5F44F" w14:textId="77777777" w:rsidR="003B5B2B" w:rsidRPr="0051257A" w:rsidRDefault="003B5B2B" w:rsidP="003B5B2B">
            <w:pPr>
              <w:jc w:val="both"/>
              <w:rPr>
                <w:sz w:val="18"/>
                <w:szCs w:val="18"/>
                <w:lang w:eastAsia="ru-RU"/>
              </w:rPr>
            </w:pPr>
          </w:p>
        </w:tc>
        <w:tc>
          <w:tcPr>
            <w:tcW w:w="973" w:type="pct"/>
            <w:shd w:val="clear" w:color="auto" w:fill="auto"/>
          </w:tcPr>
          <w:p w14:paraId="0AEF3C7A" w14:textId="77777777" w:rsidR="003B5B2B" w:rsidRPr="0051257A" w:rsidRDefault="003B5B2B" w:rsidP="003B5B2B">
            <w:pPr>
              <w:jc w:val="both"/>
              <w:rPr>
                <w:sz w:val="18"/>
                <w:szCs w:val="18"/>
              </w:rPr>
            </w:pPr>
            <w:r w:rsidRPr="0051257A">
              <w:rPr>
                <w:sz w:val="18"/>
                <w:szCs w:val="18"/>
              </w:rPr>
              <w:t>Столбец Механическая безопасность изложить в новой редакции:</w:t>
            </w:r>
          </w:p>
          <w:p w14:paraId="386368E3" w14:textId="77777777" w:rsidR="003B5B2B" w:rsidRPr="0051257A" w:rsidRDefault="003B5B2B" w:rsidP="003B5B2B">
            <w:pPr>
              <w:jc w:val="both"/>
              <w:rPr>
                <w:sz w:val="18"/>
                <w:szCs w:val="18"/>
                <w:lang w:eastAsia="ru-RU"/>
              </w:rPr>
            </w:pPr>
            <w:r w:rsidRPr="0051257A">
              <w:rPr>
                <w:sz w:val="18"/>
                <w:szCs w:val="18"/>
                <w:lang w:eastAsia="ru-RU"/>
              </w:rPr>
              <w:t>Столбец 6</w:t>
            </w:r>
          </w:p>
          <w:p w14:paraId="58BB98AA" w14:textId="77777777" w:rsidR="003B5B2B" w:rsidRPr="0051257A" w:rsidRDefault="003B5B2B" w:rsidP="003B5B2B">
            <w:pPr>
              <w:jc w:val="both"/>
              <w:rPr>
                <w:sz w:val="18"/>
                <w:szCs w:val="18"/>
                <w:lang w:eastAsia="ru-RU"/>
              </w:rPr>
            </w:pPr>
            <w:r w:rsidRPr="0051257A">
              <w:rPr>
                <w:sz w:val="18"/>
                <w:szCs w:val="18"/>
                <w:lang w:eastAsia="ru-RU"/>
              </w:rPr>
              <w:t>1. Изменение линейных размеров после теплового воздействия;</w:t>
            </w:r>
          </w:p>
          <w:p w14:paraId="2FDCA78C" w14:textId="77777777" w:rsidR="003B5B2B" w:rsidRPr="0051257A" w:rsidRDefault="003B5B2B" w:rsidP="003B5B2B">
            <w:pPr>
              <w:jc w:val="both"/>
              <w:rPr>
                <w:sz w:val="18"/>
                <w:szCs w:val="18"/>
                <w:lang w:eastAsia="ru-RU"/>
              </w:rPr>
            </w:pPr>
            <w:r w:rsidRPr="0051257A">
              <w:rPr>
                <w:sz w:val="18"/>
                <w:szCs w:val="18"/>
                <w:lang w:eastAsia="ru-RU"/>
              </w:rPr>
              <w:t>2. Прочность и относительное удлинение при разрыве;</w:t>
            </w:r>
          </w:p>
          <w:p w14:paraId="3F146E04" w14:textId="77777777" w:rsidR="003B5B2B" w:rsidRPr="0051257A" w:rsidRDefault="003B5B2B" w:rsidP="003B5B2B">
            <w:pPr>
              <w:jc w:val="both"/>
              <w:rPr>
                <w:sz w:val="18"/>
                <w:szCs w:val="18"/>
                <w:lang w:eastAsia="ru-RU"/>
              </w:rPr>
            </w:pPr>
            <w:r w:rsidRPr="0051257A">
              <w:rPr>
                <w:sz w:val="18"/>
                <w:szCs w:val="18"/>
                <w:lang w:eastAsia="ru-RU"/>
              </w:rPr>
              <w:t xml:space="preserve">3. Стойкость к удару при температуре (23±2) °С; </w:t>
            </w:r>
          </w:p>
          <w:p w14:paraId="0DCD6639" w14:textId="77777777" w:rsidR="003B5B2B" w:rsidRPr="0051257A" w:rsidRDefault="003B5B2B" w:rsidP="003B5B2B">
            <w:pPr>
              <w:jc w:val="both"/>
              <w:rPr>
                <w:sz w:val="18"/>
                <w:szCs w:val="18"/>
                <w:lang w:eastAsia="ru-RU"/>
              </w:rPr>
            </w:pPr>
            <w:r w:rsidRPr="0051257A">
              <w:rPr>
                <w:sz w:val="18"/>
                <w:szCs w:val="18"/>
                <w:lang w:eastAsia="ru-RU"/>
              </w:rPr>
              <w:t>(-15±2) °С</w:t>
            </w:r>
          </w:p>
          <w:p w14:paraId="27DA3E23" w14:textId="1BD75939" w:rsidR="003B5B2B" w:rsidRPr="0051257A" w:rsidRDefault="003B5B2B" w:rsidP="003B5B2B">
            <w:pPr>
              <w:jc w:val="both"/>
              <w:rPr>
                <w:sz w:val="18"/>
                <w:szCs w:val="18"/>
                <w:lang w:eastAsia="ru-RU"/>
              </w:rPr>
            </w:pPr>
            <w:r w:rsidRPr="0051257A">
              <w:rPr>
                <w:sz w:val="18"/>
                <w:szCs w:val="18"/>
                <w:lang w:eastAsia="ru-RU"/>
              </w:rPr>
              <w:t>4. Стойкость к воздействию климатических факторов</w:t>
            </w:r>
          </w:p>
        </w:tc>
        <w:tc>
          <w:tcPr>
            <w:tcW w:w="1250" w:type="pct"/>
            <w:shd w:val="clear" w:color="auto" w:fill="auto"/>
          </w:tcPr>
          <w:p w14:paraId="7A8E8A78" w14:textId="77B2771B" w:rsidR="003B5B2B" w:rsidRPr="0051257A" w:rsidRDefault="003B5B2B" w:rsidP="003B5B2B">
            <w:pPr>
              <w:jc w:val="both"/>
              <w:rPr>
                <w:sz w:val="18"/>
                <w:szCs w:val="18"/>
                <w:lang w:eastAsia="ru-RU"/>
              </w:rPr>
            </w:pPr>
            <w:r w:rsidRPr="0051257A">
              <w:rPr>
                <w:sz w:val="18"/>
                <w:szCs w:val="18"/>
              </w:rPr>
              <w:t>Общепризнанная практика испытаний погонажных профильных изделий из ПВХ.</w:t>
            </w:r>
          </w:p>
        </w:tc>
        <w:tc>
          <w:tcPr>
            <w:tcW w:w="602" w:type="pct"/>
            <w:shd w:val="clear" w:color="auto" w:fill="auto"/>
          </w:tcPr>
          <w:p w14:paraId="616B266A"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496321EB" w14:textId="66AD900A" w:rsidR="003B5B2B" w:rsidRPr="0051257A" w:rsidRDefault="003B5B2B" w:rsidP="003B5B2B">
            <w:pPr>
              <w:jc w:val="both"/>
              <w:rPr>
                <w:b/>
                <w:bCs/>
                <w:sz w:val="18"/>
                <w:szCs w:val="18"/>
                <w:lang w:eastAsia="ru-RU"/>
              </w:rPr>
            </w:pPr>
            <w:r w:rsidRPr="0051257A">
              <w:rPr>
                <w:sz w:val="18"/>
                <w:szCs w:val="18"/>
                <w:lang w:eastAsia="ru-RU"/>
              </w:rPr>
              <w:t>П. 8.3 объединен с п. 8.2. Существенные характеристики установлены в соответствии с ГОСТ 19111-2001, пп. 4.1.6, 4.1.7.</w:t>
            </w:r>
          </w:p>
        </w:tc>
        <w:tc>
          <w:tcPr>
            <w:tcW w:w="416" w:type="pct"/>
            <w:shd w:val="clear" w:color="auto" w:fill="auto"/>
          </w:tcPr>
          <w:p w14:paraId="7B1905D1" w14:textId="77777777" w:rsidR="003B5B2B" w:rsidRPr="0051257A" w:rsidRDefault="003B5B2B" w:rsidP="003B5B2B">
            <w:pPr>
              <w:jc w:val="both"/>
              <w:rPr>
                <w:b/>
                <w:sz w:val="18"/>
                <w:szCs w:val="18"/>
                <w:lang w:eastAsia="ru-RU"/>
              </w:rPr>
            </w:pPr>
          </w:p>
        </w:tc>
      </w:tr>
      <w:tr w:rsidR="0051257A" w:rsidRPr="0051257A" w14:paraId="0A96764D" w14:textId="77777777" w:rsidTr="0051257A">
        <w:trPr>
          <w:trHeight w:val="526"/>
        </w:trPr>
        <w:tc>
          <w:tcPr>
            <w:tcW w:w="138" w:type="pct"/>
            <w:shd w:val="clear" w:color="auto" w:fill="auto"/>
          </w:tcPr>
          <w:p w14:paraId="3A068C1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8395FF1" w14:textId="3E690DCC"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8.3</w:t>
            </w:r>
          </w:p>
        </w:tc>
        <w:tc>
          <w:tcPr>
            <w:tcW w:w="417" w:type="pct"/>
            <w:shd w:val="clear" w:color="auto" w:fill="auto"/>
          </w:tcPr>
          <w:p w14:paraId="3C22779E" w14:textId="5F02869F"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1153C4CA" w14:textId="77777777" w:rsidR="003B5B2B" w:rsidRPr="0051257A" w:rsidRDefault="003B5B2B" w:rsidP="003B5B2B">
            <w:pPr>
              <w:jc w:val="both"/>
              <w:rPr>
                <w:sz w:val="18"/>
                <w:szCs w:val="18"/>
                <w:lang w:eastAsia="ru-RU"/>
              </w:rPr>
            </w:pPr>
          </w:p>
        </w:tc>
        <w:tc>
          <w:tcPr>
            <w:tcW w:w="973" w:type="pct"/>
            <w:shd w:val="clear" w:color="auto" w:fill="auto"/>
          </w:tcPr>
          <w:p w14:paraId="132EBABA" w14:textId="77777777" w:rsidR="003B5B2B" w:rsidRPr="0051257A" w:rsidRDefault="003B5B2B" w:rsidP="003B5B2B">
            <w:pPr>
              <w:jc w:val="both"/>
              <w:rPr>
                <w:sz w:val="18"/>
                <w:szCs w:val="18"/>
              </w:rPr>
            </w:pPr>
            <w:r w:rsidRPr="0051257A">
              <w:rPr>
                <w:sz w:val="18"/>
                <w:szCs w:val="18"/>
              </w:rPr>
              <w:t>Столбец 4</w:t>
            </w:r>
          </w:p>
          <w:p w14:paraId="0172CC47" w14:textId="77777777" w:rsidR="003B5B2B" w:rsidRPr="0051257A" w:rsidRDefault="003B5B2B" w:rsidP="003B5B2B">
            <w:pPr>
              <w:jc w:val="both"/>
              <w:rPr>
                <w:sz w:val="18"/>
                <w:szCs w:val="18"/>
              </w:rPr>
            </w:pPr>
            <w:r w:rsidRPr="0051257A">
              <w:rPr>
                <w:sz w:val="18"/>
                <w:szCs w:val="18"/>
              </w:rPr>
              <w:t>Сертификация 1с, 3с, 4с</w:t>
            </w:r>
          </w:p>
          <w:p w14:paraId="1B9C60DF"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55B12B6F" w14:textId="627CC014" w:rsidR="003B5B2B" w:rsidRPr="0051257A" w:rsidRDefault="003B5B2B" w:rsidP="003B5B2B">
            <w:pPr>
              <w:jc w:val="both"/>
              <w:rPr>
                <w:sz w:val="18"/>
                <w:szCs w:val="18"/>
                <w:lang w:eastAsia="ru-RU"/>
              </w:rPr>
            </w:pPr>
            <w:r w:rsidRPr="0051257A">
              <w:rPr>
                <w:sz w:val="18"/>
                <w:szCs w:val="18"/>
                <w:lang w:eastAsia="ru-RU"/>
              </w:rPr>
              <w:t>Сертификация 3с/ Декларирование/3д, 4д, 6д</w:t>
            </w:r>
          </w:p>
        </w:tc>
        <w:tc>
          <w:tcPr>
            <w:tcW w:w="1250" w:type="pct"/>
            <w:shd w:val="clear" w:color="auto" w:fill="auto"/>
          </w:tcPr>
          <w:p w14:paraId="08DC280E" w14:textId="77777777" w:rsidR="003B5B2B" w:rsidRPr="0051257A" w:rsidRDefault="003B5B2B" w:rsidP="003B5B2B">
            <w:pPr>
              <w:jc w:val="both"/>
              <w:rPr>
                <w:sz w:val="18"/>
                <w:szCs w:val="18"/>
                <w:lang w:eastAsia="ru-RU"/>
              </w:rPr>
            </w:pPr>
          </w:p>
        </w:tc>
        <w:tc>
          <w:tcPr>
            <w:tcW w:w="602" w:type="pct"/>
            <w:shd w:val="clear" w:color="auto" w:fill="auto"/>
          </w:tcPr>
          <w:p w14:paraId="2B7BC02D"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00F955B1" w14:textId="45885171" w:rsidR="003B5B2B" w:rsidRPr="0051257A" w:rsidRDefault="003B5B2B" w:rsidP="003B5B2B">
            <w:pPr>
              <w:jc w:val="both"/>
              <w:rPr>
                <w:b/>
                <w:bCs/>
                <w:sz w:val="18"/>
                <w:szCs w:val="18"/>
                <w:lang w:eastAsia="ru-RU"/>
              </w:rPr>
            </w:pPr>
            <w:r w:rsidRPr="0051257A">
              <w:rPr>
                <w:sz w:val="18"/>
                <w:szCs w:val="18"/>
                <w:lang w:eastAsia="ru-RU"/>
              </w:rPr>
              <w:t>П. 8.3 объединен с п. 8.2. П. 8.2. подразумевает погонажные изделия для внутренней отделки, что следует из его названия. Изделия для наружной облицовки зданий включены в раздел 19 «Материалы и изделия отделочные и облицовочные для внутренних и наружных работ»</w:t>
            </w:r>
          </w:p>
        </w:tc>
        <w:tc>
          <w:tcPr>
            <w:tcW w:w="416" w:type="pct"/>
            <w:shd w:val="clear" w:color="auto" w:fill="auto"/>
          </w:tcPr>
          <w:p w14:paraId="7859080B" w14:textId="77777777" w:rsidR="003B5B2B" w:rsidRPr="0051257A" w:rsidRDefault="003B5B2B" w:rsidP="003B5B2B">
            <w:pPr>
              <w:jc w:val="both"/>
              <w:rPr>
                <w:b/>
                <w:sz w:val="18"/>
                <w:szCs w:val="18"/>
                <w:lang w:eastAsia="ru-RU"/>
              </w:rPr>
            </w:pPr>
          </w:p>
        </w:tc>
      </w:tr>
      <w:tr w:rsidR="0051257A" w:rsidRPr="0051257A" w14:paraId="0ED80867" w14:textId="77777777" w:rsidTr="0051257A">
        <w:trPr>
          <w:trHeight w:val="526"/>
        </w:trPr>
        <w:tc>
          <w:tcPr>
            <w:tcW w:w="138" w:type="pct"/>
            <w:shd w:val="clear" w:color="auto" w:fill="auto"/>
          </w:tcPr>
          <w:p w14:paraId="2386971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D5E2211" w14:textId="5F432459"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пункты 8.2, 8.3</w:t>
            </w:r>
          </w:p>
        </w:tc>
        <w:tc>
          <w:tcPr>
            <w:tcW w:w="417" w:type="pct"/>
            <w:shd w:val="clear" w:color="auto" w:fill="auto"/>
          </w:tcPr>
          <w:p w14:paraId="1F4DDD8A" w14:textId="7EF376B9"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938B840" w14:textId="77777777" w:rsidR="003B5B2B" w:rsidRPr="0051257A" w:rsidRDefault="003B5B2B" w:rsidP="003B5B2B">
            <w:pPr>
              <w:jc w:val="both"/>
              <w:rPr>
                <w:sz w:val="18"/>
                <w:szCs w:val="18"/>
                <w:lang w:eastAsia="ru-RU"/>
              </w:rPr>
            </w:pPr>
          </w:p>
        </w:tc>
        <w:tc>
          <w:tcPr>
            <w:tcW w:w="973" w:type="pct"/>
            <w:shd w:val="clear" w:color="auto" w:fill="auto"/>
          </w:tcPr>
          <w:p w14:paraId="60011CCE" w14:textId="7736BF32" w:rsidR="003B5B2B" w:rsidRPr="0051257A" w:rsidRDefault="003B5B2B" w:rsidP="003B5B2B">
            <w:pPr>
              <w:jc w:val="both"/>
              <w:rPr>
                <w:sz w:val="18"/>
                <w:szCs w:val="18"/>
                <w:lang w:eastAsia="ru-RU"/>
              </w:rPr>
            </w:pPr>
            <w:r w:rsidRPr="0051257A">
              <w:rPr>
                <w:sz w:val="18"/>
                <w:szCs w:val="18"/>
                <w:lang w:eastAsia="ru-RU"/>
              </w:rPr>
              <w:t>Добавить пункт 8.4 – «Иные профильные изделия…», класс 4</w:t>
            </w:r>
          </w:p>
        </w:tc>
        <w:tc>
          <w:tcPr>
            <w:tcW w:w="1250" w:type="pct"/>
            <w:shd w:val="clear" w:color="auto" w:fill="auto"/>
          </w:tcPr>
          <w:p w14:paraId="25C5526C" w14:textId="77777777" w:rsidR="003B5B2B" w:rsidRPr="0051257A" w:rsidRDefault="003B5B2B" w:rsidP="003B5B2B">
            <w:pPr>
              <w:jc w:val="both"/>
              <w:rPr>
                <w:sz w:val="18"/>
                <w:szCs w:val="18"/>
              </w:rPr>
            </w:pPr>
            <w:proofErr w:type="gramStart"/>
            <w:r w:rsidRPr="0051257A">
              <w:rPr>
                <w:sz w:val="18"/>
                <w:szCs w:val="18"/>
              </w:rPr>
              <w:t>1) В</w:t>
            </w:r>
            <w:proofErr w:type="gramEnd"/>
            <w:r w:rsidRPr="0051257A">
              <w:rPr>
                <w:sz w:val="18"/>
                <w:szCs w:val="18"/>
              </w:rPr>
              <w:t xml:space="preserve"> части пожарной безопасности для многих изделий действующие методы испытаний не позволяют провести испытания из-за размера образцов, из-за невозможности размещения образца в испытательной установке. Следует исключить такие материалы из этого раздела по определению пожарной безопасности</w:t>
            </w:r>
          </w:p>
          <w:p w14:paraId="25BAF576" w14:textId="42B7C7A2" w:rsidR="003B5B2B" w:rsidRPr="0051257A" w:rsidRDefault="003B5B2B" w:rsidP="003B5B2B">
            <w:pPr>
              <w:jc w:val="both"/>
              <w:rPr>
                <w:sz w:val="18"/>
                <w:szCs w:val="18"/>
              </w:rPr>
            </w:pPr>
            <w:r w:rsidRPr="0051257A">
              <w:rPr>
                <w:sz w:val="18"/>
                <w:szCs w:val="18"/>
              </w:rPr>
              <w:t>2) Есть профильные ПВХ изделия, применяемые для декоративной функции и не оказывающие влияние на безопасность здания в целом. Не понятно почему для изделия присвоен класс 2, для наружной отделки зданий и в целом для изделий.</w:t>
            </w:r>
          </w:p>
        </w:tc>
        <w:tc>
          <w:tcPr>
            <w:tcW w:w="602" w:type="pct"/>
            <w:shd w:val="clear" w:color="auto" w:fill="auto"/>
          </w:tcPr>
          <w:p w14:paraId="19A946C0"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1067758E" w14:textId="0E0C0068" w:rsidR="003B5B2B" w:rsidRPr="0051257A" w:rsidRDefault="003B5B2B" w:rsidP="003B5B2B">
            <w:pPr>
              <w:jc w:val="both"/>
              <w:rPr>
                <w:b/>
                <w:bCs/>
                <w:sz w:val="18"/>
                <w:szCs w:val="18"/>
                <w:lang w:eastAsia="ru-RU"/>
              </w:rPr>
            </w:pPr>
            <w:r w:rsidRPr="0051257A">
              <w:rPr>
                <w:sz w:val="18"/>
                <w:szCs w:val="18"/>
                <w:lang w:eastAsia="ru-RU"/>
              </w:rPr>
              <w:t xml:space="preserve">Отсутствуют конкретные предложения по видам иных профильных изделий, существенным характеристикам, перечням стандартов. Класс 2 установлен в виду необходимости сертификации продукции по показателям пожарной опасности. </w:t>
            </w:r>
          </w:p>
        </w:tc>
        <w:tc>
          <w:tcPr>
            <w:tcW w:w="416" w:type="pct"/>
            <w:shd w:val="clear" w:color="auto" w:fill="auto"/>
          </w:tcPr>
          <w:p w14:paraId="6C157936" w14:textId="77777777" w:rsidR="003B5B2B" w:rsidRPr="0051257A" w:rsidRDefault="003B5B2B" w:rsidP="003B5B2B">
            <w:pPr>
              <w:jc w:val="both"/>
              <w:rPr>
                <w:b/>
                <w:sz w:val="18"/>
                <w:szCs w:val="18"/>
                <w:lang w:eastAsia="ru-RU"/>
              </w:rPr>
            </w:pPr>
          </w:p>
        </w:tc>
      </w:tr>
      <w:tr w:rsidR="0051257A" w:rsidRPr="0051257A" w14:paraId="7E9C2968" w14:textId="77777777" w:rsidTr="0051257A">
        <w:trPr>
          <w:trHeight w:val="526"/>
        </w:trPr>
        <w:tc>
          <w:tcPr>
            <w:tcW w:w="138" w:type="pct"/>
            <w:shd w:val="clear" w:color="auto" w:fill="auto"/>
          </w:tcPr>
          <w:p w14:paraId="5E17272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9465F9C" w14:textId="2DD650FC"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8.3</w:t>
            </w:r>
          </w:p>
        </w:tc>
        <w:tc>
          <w:tcPr>
            <w:tcW w:w="417" w:type="pct"/>
            <w:shd w:val="clear" w:color="auto" w:fill="auto"/>
          </w:tcPr>
          <w:p w14:paraId="5BCEA5FB" w14:textId="5D1E85CD"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21C284DF" w14:textId="77777777" w:rsidR="003B5B2B" w:rsidRPr="0051257A" w:rsidRDefault="003B5B2B" w:rsidP="003B5B2B">
            <w:pPr>
              <w:jc w:val="both"/>
              <w:rPr>
                <w:sz w:val="18"/>
                <w:szCs w:val="18"/>
                <w:lang w:eastAsia="ru-RU"/>
              </w:rPr>
            </w:pPr>
          </w:p>
        </w:tc>
        <w:tc>
          <w:tcPr>
            <w:tcW w:w="973" w:type="pct"/>
            <w:shd w:val="clear" w:color="auto" w:fill="auto"/>
          </w:tcPr>
          <w:p w14:paraId="3E702E10" w14:textId="50B16F28" w:rsidR="003B5B2B" w:rsidRPr="0051257A" w:rsidRDefault="003B5B2B" w:rsidP="003B5B2B">
            <w:pPr>
              <w:jc w:val="both"/>
              <w:rPr>
                <w:sz w:val="18"/>
                <w:szCs w:val="18"/>
                <w:lang w:eastAsia="ru-RU"/>
              </w:rPr>
            </w:pPr>
            <w:r w:rsidRPr="0051257A">
              <w:rPr>
                <w:sz w:val="18"/>
                <w:szCs w:val="18"/>
              </w:rPr>
              <w:t>Исключить столбец 7</w:t>
            </w:r>
          </w:p>
        </w:tc>
        <w:tc>
          <w:tcPr>
            <w:tcW w:w="1250" w:type="pct"/>
            <w:shd w:val="clear" w:color="auto" w:fill="auto"/>
          </w:tcPr>
          <w:p w14:paraId="70A3E77D" w14:textId="1490479D" w:rsidR="003B5B2B" w:rsidRPr="0051257A" w:rsidRDefault="003B5B2B" w:rsidP="003B5B2B">
            <w:pPr>
              <w:jc w:val="both"/>
              <w:rPr>
                <w:sz w:val="18"/>
                <w:szCs w:val="18"/>
                <w:lang w:eastAsia="ru-RU"/>
              </w:rPr>
            </w:pPr>
            <w:r w:rsidRPr="0051257A">
              <w:rPr>
                <w:sz w:val="18"/>
                <w:szCs w:val="18"/>
              </w:rPr>
              <w:t>Показатели пожарной опасности для изделий сложного профиля методически не определимы, либо требуется разработка специализированных методов оценки горючести, воспламеняемости и других показателей для данных видов изделий</w:t>
            </w:r>
          </w:p>
        </w:tc>
        <w:tc>
          <w:tcPr>
            <w:tcW w:w="602" w:type="pct"/>
            <w:shd w:val="clear" w:color="auto" w:fill="auto"/>
          </w:tcPr>
          <w:p w14:paraId="7D784249" w14:textId="77777777" w:rsidR="003B5B2B" w:rsidRPr="0051257A" w:rsidRDefault="003B5B2B" w:rsidP="003B5B2B">
            <w:pPr>
              <w:jc w:val="both"/>
              <w:rPr>
                <w:sz w:val="18"/>
                <w:szCs w:val="18"/>
                <w:lang w:eastAsia="ru-RU"/>
              </w:rPr>
            </w:pPr>
            <w:r w:rsidRPr="0051257A">
              <w:rPr>
                <w:b/>
                <w:bCs/>
                <w:sz w:val="18"/>
                <w:szCs w:val="18"/>
                <w:lang w:eastAsia="ru-RU"/>
              </w:rPr>
              <w:t>Не принято</w:t>
            </w:r>
          </w:p>
          <w:p w14:paraId="5AF491C8" w14:textId="0993E6AE" w:rsidR="003B5B2B" w:rsidRPr="0051257A" w:rsidRDefault="003B5B2B" w:rsidP="003B5B2B">
            <w:pPr>
              <w:jc w:val="both"/>
              <w:rPr>
                <w:b/>
                <w:bCs/>
                <w:sz w:val="18"/>
                <w:szCs w:val="18"/>
                <w:lang w:eastAsia="ru-RU"/>
              </w:rPr>
            </w:pPr>
            <w:r w:rsidRPr="0051257A">
              <w:rPr>
                <w:sz w:val="18"/>
                <w:szCs w:val="18"/>
                <w:lang w:eastAsia="ru-RU"/>
              </w:rPr>
              <w:t>П. 8.3 объединен с п. 8.2. П. 8.2. Перечень показателей пожарной опасности и методы испытаний установлены ГОСТ 19111-2001 (п. 5.4), а также ФЗ 123 (табл. 27).</w:t>
            </w:r>
          </w:p>
        </w:tc>
        <w:tc>
          <w:tcPr>
            <w:tcW w:w="416" w:type="pct"/>
            <w:shd w:val="clear" w:color="auto" w:fill="auto"/>
          </w:tcPr>
          <w:p w14:paraId="73898ABB" w14:textId="77777777" w:rsidR="003B5B2B" w:rsidRPr="0051257A" w:rsidRDefault="003B5B2B" w:rsidP="003B5B2B">
            <w:pPr>
              <w:jc w:val="both"/>
              <w:rPr>
                <w:b/>
                <w:sz w:val="18"/>
                <w:szCs w:val="18"/>
                <w:lang w:eastAsia="ru-RU"/>
              </w:rPr>
            </w:pPr>
          </w:p>
        </w:tc>
      </w:tr>
      <w:tr w:rsidR="0051257A" w:rsidRPr="0051257A" w14:paraId="23F59CE9" w14:textId="77777777" w:rsidTr="0051257A">
        <w:trPr>
          <w:trHeight w:val="526"/>
        </w:trPr>
        <w:tc>
          <w:tcPr>
            <w:tcW w:w="138" w:type="pct"/>
            <w:shd w:val="clear" w:color="auto" w:fill="auto"/>
          </w:tcPr>
          <w:p w14:paraId="14687C9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7804968" w14:textId="11EDA78B"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пункты 9.1, 9.2</w:t>
            </w:r>
          </w:p>
        </w:tc>
        <w:tc>
          <w:tcPr>
            <w:tcW w:w="417" w:type="pct"/>
            <w:shd w:val="clear" w:color="auto" w:fill="auto"/>
          </w:tcPr>
          <w:p w14:paraId="5F8CD61F" w14:textId="76FFE734"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38FF5E12" w14:textId="77777777" w:rsidR="003B5B2B" w:rsidRPr="0051257A" w:rsidRDefault="003B5B2B" w:rsidP="003B5B2B">
            <w:pPr>
              <w:jc w:val="both"/>
              <w:rPr>
                <w:sz w:val="18"/>
                <w:szCs w:val="18"/>
                <w:lang w:eastAsia="ru-RU"/>
              </w:rPr>
            </w:pPr>
          </w:p>
        </w:tc>
        <w:tc>
          <w:tcPr>
            <w:tcW w:w="973" w:type="pct"/>
            <w:shd w:val="clear" w:color="auto" w:fill="auto"/>
          </w:tcPr>
          <w:p w14:paraId="37C8A737" w14:textId="4202284C" w:rsidR="003B5B2B" w:rsidRPr="0051257A" w:rsidRDefault="003B5B2B" w:rsidP="003B5B2B">
            <w:pPr>
              <w:jc w:val="both"/>
              <w:rPr>
                <w:sz w:val="18"/>
                <w:szCs w:val="18"/>
                <w:lang w:eastAsia="ru-RU"/>
              </w:rPr>
            </w:pPr>
            <w:r w:rsidRPr="0051257A">
              <w:rPr>
                <w:sz w:val="18"/>
                <w:szCs w:val="18"/>
              </w:rPr>
              <w:t>Исключить столбец 7 или определить область применения</w:t>
            </w:r>
          </w:p>
        </w:tc>
        <w:tc>
          <w:tcPr>
            <w:tcW w:w="1250" w:type="pct"/>
            <w:shd w:val="clear" w:color="auto" w:fill="auto"/>
          </w:tcPr>
          <w:p w14:paraId="27C3B82E" w14:textId="7E180ECC" w:rsidR="003B5B2B" w:rsidRPr="0051257A" w:rsidRDefault="003B5B2B" w:rsidP="003B5B2B">
            <w:pPr>
              <w:jc w:val="both"/>
              <w:rPr>
                <w:sz w:val="18"/>
                <w:szCs w:val="18"/>
                <w:lang w:eastAsia="ru-RU"/>
              </w:rPr>
            </w:pPr>
            <w:r w:rsidRPr="0051257A">
              <w:rPr>
                <w:sz w:val="18"/>
                <w:szCs w:val="18"/>
              </w:rPr>
              <w:t>Для ряда изделий показатели пожарной безопасности методически не определимы, либо требуется разработка специализированных стандартов</w:t>
            </w:r>
          </w:p>
        </w:tc>
        <w:tc>
          <w:tcPr>
            <w:tcW w:w="602" w:type="pct"/>
            <w:shd w:val="clear" w:color="auto" w:fill="auto"/>
          </w:tcPr>
          <w:p w14:paraId="0A0553F1"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1A7D9654" w14:textId="0971F6E8" w:rsidR="003B5B2B" w:rsidRPr="0051257A" w:rsidRDefault="003B5B2B" w:rsidP="003B5B2B">
            <w:pPr>
              <w:jc w:val="both"/>
              <w:rPr>
                <w:b/>
                <w:bCs/>
                <w:sz w:val="18"/>
                <w:szCs w:val="18"/>
                <w:lang w:eastAsia="ru-RU"/>
              </w:rPr>
            </w:pPr>
            <w:r w:rsidRPr="0051257A">
              <w:rPr>
                <w:sz w:val="18"/>
                <w:szCs w:val="18"/>
                <w:lang w:eastAsia="ru-RU"/>
              </w:rPr>
              <w:t xml:space="preserve">Раздел 9 «Материалы и изделия из полимерных композитов» полностью переработан. Показатели пожарной опасности и методы испытаний установлены в соответствии с действующими стандартами на конкретную продукцию. </w:t>
            </w:r>
          </w:p>
        </w:tc>
        <w:tc>
          <w:tcPr>
            <w:tcW w:w="416" w:type="pct"/>
            <w:shd w:val="clear" w:color="auto" w:fill="auto"/>
          </w:tcPr>
          <w:p w14:paraId="5EFCD148" w14:textId="77777777" w:rsidR="003B5B2B" w:rsidRPr="0051257A" w:rsidRDefault="003B5B2B" w:rsidP="003B5B2B">
            <w:pPr>
              <w:jc w:val="both"/>
              <w:rPr>
                <w:b/>
                <w:sz w:val="18"/>
                <w:szCs w:val="18"/>
                <w:lang w:eastAsia="ru-RU"/>
              </w:rPr>
            </w:pPr>
          </w:p>
        </w:tc>
      </w:tr>
      <w:tr w:rsidR="0051257A" w:rsidRPr="0051257A" w14:paraId="5F363B7F" w14:textId="77777777" w:rsidTr="0051257A">
        <w:trPr>
          <w:trHeight w:val="526"/>
        </w:trPr>
        <w:tc>
          <w:tcPr>
            <w:tcW w:w="138" w:type="pct"/>
            <w:shd w:val="clear" w:color="auto" w:fill="auto"/>
          </w:tcPr>
          <w:p w14:paraId="1522D8F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4EAEFC5" w14:textId="65414AB9"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10</w:t>
            </w:r>
          </w:p>
        </w:tc>
        <w:tc>
          <w:tcPr>
            <w:tcW w:w="417" w:type="pct"/>
            <w:shd w:val="clear" w:color="auto" w:fill="auto"/>
          </w:tcPr>
          <w:p w14:paraId="73FD498E" w14:textId="5255BF02"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6FBC97E" w14:textId="77777777" w:rsidR="003B5B2B" w:rsidRPr="0051257A" w:rsidRDefault="003B5B2B" w:rsidP="003B5B2B">
            <w:pPr>
              <w:jc w:val="both"/>
              <w:rPr>
                <w:sz w:val="18"/>
                <w:szCs w:val="18"/>
                <w:lang w:eastAsia="ru-RU"/>
              </w:rPr>
            </w:pPr>
          </w:p>
        </w:tc>
        <w:tc>
          <w:tcPr>
            <w:tcW w:w="973" w:type="pct"/>
            <w:shd w:val="clear" w:color="auto" w:fill="auto"/>
          </w:tcPr>
          <w:p w14:paraId="146DB8D3" w14:textId="67D0D27C" w:rsidR="003B5B2B" w:rsidRPr="0051257A" w:rsidRDefault="003B5B2B" w:rsidP="003B5B2B">
            <w:pPr>
              <w:jc w:val="both"/>
              <w:rPr>
                <w:sz w:val="18"/>
                <w:szCs w:val="18"/>
                <w:lang w:eastAsia="ru-RU"/>
              </w:rPr>
            </w:pPr>
            <w:r w:rsidRPr="0051257A">
              <w:rPr>
                <w:sz w:val="18"/>
                <w:szCs w:val="18"/>
              </w:rPr>
              <w:t>Включить показатели пожарной опасности</w:t>
            </w:r>
          </w:p>
        </w:tc>
        <w:tc>
          <w:tcPr>
            <w:tcW w:w="1250" w:type="pct"/>
            <w:shd w:val="clear" w:color="auto" w:fill="auto"/>
          </w:tcPr>
          <w:p w14:paraId="50582628" w14:textId="7BFCB439" w:rsidR="003B5B2B" w:rsidRPr="0051257A" w:rsidRDefault="003B5B2B" w:rsidP="003B5B2B">
            <w:pPr>
              <w:jc w:val="both"/>
              <w:rPr>
                <w:sz w:val="18"/>
                <w:szCs w:val="18"/>
                <w:lang w:eastAsia="ru-RU"/>
              </w:rPr>
            </w:pPr>
            <w:r w:rsidRPr="0051257A">
              <w:rPr>
                <w:sz w:val="18"/>
                <w:szCs w:val="18"/>
              </w:rPr>
              <w:t>Краски могут применяться на фасадах и на путях эвакуации, что требует подтверждения показателей пожарной опасности</w:t>
            </w:r>
          </w:p>
        </w:tc>
        <w:tc>
          <w:tcPr>
            <w:tcW w:w="602" w:type="pct"/>
            <w:shd w:val="clear" w:color="auto" w:fill="auto"/>
          </w:tcPr>
          <w:p w14:paraId="7419D827"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60BCAC83" w14:textId="1E864103" w:rsidR="003B5B2B" w:rsidRPr="0051257A" w:rsidRDefault="003B5B2B" w:rsidP="003B5B2B">
            <w:pPr>
              <w:jc w:val="both"/>
              <w:rPr>
                <w:b/>
                <w:bCs/>
                <w:sz w:val="18"/>
                <w:szCs w:val="18"/>
                <w:lang w:eastAsia="ru-RU"/>
              </w:rPr>
            </w:pPr>
            <w:r w:rsidRPr="0051257A">
              <w:rPr>
                <w:sz w:val="18"/>
                <w:szCs w:val="18"/>
              </w:rPr>
              <w:t>ФГБУ ВНИИПО МЧС по данным позициям предложений по установлению характеристик пожарной безопасности не предоставило</w:t>
            </w:r>
          </w:p>
        </w:tc>
        <w:tc>
          <w:tcPr>
            <w:tcW w:w="416" w:type="pct"/>
            <w:shd w:val="clear" w:color="auto" w:fill="auto"/>
          </w:tcPr>
          <w:p w14:paraId="41331194" w14:textId="77777777" w:rsidR="003B5B2B" w:rsidRPr="0051257A" w:rsidRDefault="003B5B2B" w:rsidP="003B5B2B">
            <w:pPr>
              <w:jc w:val="both"/>
              <w:rPr>
                <w:b/>
                <w:sz w:val="18"/>
                <w:szCs w:val="18"/>
                <w:lang w:eastAsia="ru-RU"/>
              </w:rPr>
            </w:pPr>
          </w:p>
        </w:tc>
      </w:tr>
      <w:tr w:rsidR="0051257A" w:rsidRPr="0051257A" w14:paraId="6A5E97A9" w14:textId="77777777" w:rsidTr="0051257A">
        <w:trPr>
          <w:trHeight w:val="526"/>
        </w:trPr>
        <w:tc>
          <w:tcPr>
            <w:tcW w:w="138" w:type="pct"/>
            <w:shd w:val="clear" w:color="auto" w:fill="auto"/>
          </w:tcPr>
          <w:p w14:paraId="6C97928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DDDBAA9" w14:textId="14DC8323"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пункты 10.1, 10.2</w:t>
            </w:r>
          </w:p>
        </w:tc>
        <w:tc>
          <w:tcPr>
            <w:tcW w:w="417" w:type="pct"/>
            <w:shd w:val="clear" w:color="auto" w:fill="auto"/>
          </w:tcPr>
          <w:p w14:paraId="0E4EA90F" w14:textId="6FD12BED"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7AB858BF" w14:textId="77777777" w:rsidR="003B5B2B" w:rsidRPr="0051257A" w:rsidRDefault="003B5B2B" w:rsidP="003B5B2B">
            <w:pPr>
              <w:jc w:val="both"/>
              <w:rPr>
                <w:sz w:val="18"/>
                <w:szCs w:val="18"/>
                <w:lang w:eastAsia="ru-RU"/>
              </w:rPr>
            </w:pPr>
          </w:p>
        </w:tc>
        <w:tc>
          <w:tcPr>
            <w:tcW w:w="973" w:type="pct"/>
            <w:shd w:val="clear" w:color="auto" w:fill="auto"/>
          </w:tcPr>
          <w:p w14:paraId="5127C7F2" w14:textId="77777777" w:rsidR="003B5B2B" w:rsidRPr="0051257A" w:rsidRDefault="003B5B2B" w:rsidP="003B5B2B">
            <w:pPr>
              <w:jc w:val="both"/>
              <w:rPr>
                <w:sz w:val="18"/>
                <w:szCs w:val="18"/>
              </w:rPr>
            </w:pPr>
            <w:r w:rsidRPr="0051257A">
              <w:rPr>
                <w:sz w:val="18"/>
                <w:szCs w:val="18"/>
              </w:rPr>
              <w:t>Не понятно определение класс 4, если для групп 8.1 и 8.2 самый опасный класс 2 (сертификация), а здесь класс 4 декларирование, в чем логика?</w:t>
            </w:r>
          </w:p>
          <w:p w14:paraId="0D318F5A" w14:textId="7E2E7424" w:rsidR="003B5B2B" w:rsidRPr="0051257A" w:rsidRDefault="003B5B2B" w:rsidP="003B5B2B">
            <w:pPr>
              <w:jc w:val="both"/>
              <w:rPr>
                <w:sz w:val="18"/>
                <w:szCs w:val="18"/>
                <w:lang w:eastAsia="ru-RU"/>
              </w:rPr>
            </w:pPr>
            <w:r w:rsidRPr="0051257A">
              <w:rPr>
                <w:sz w:val="18"/>
                <w:szCs w:val="18"/>
              </w:rPr>
              <w:t xml:space="preserve">Обращаем внимание, что на сегодняшний день в РФ для красок, применяемых на путях </w:t>
            </w:r>
            <w:proofErr w:type="gramStart"/>
            <w:r w:rsidRPr="0051257A">
              <w:rPr>
                <w:sz w:val="18"/>
                <w:szCs w:val="18"/>
              </w:rPr>
              <w:t>эвакуации</w:t>
            </w:r>
            <w:proofErr w:type="gramEnd"/>
            <w:r w:rsidRPr="0051257A">
              <w:rPr>
                <w:sz w:val="18"/>
                <w:szCs w:val="18"/>
              </w:rPr>
              <w:t xml:space="preserve"> обязательная сертификация, а в приложении 3 вообще отсутствует</w:t>
            </w:r>
          </w:p>
        </w:tc>
        <w:tc>
          <w:tcPr>
            <w:tcW w:w="1250" w:type="pct"/>
            <w:shd w:val="clear" w:color="auto" w:fill="auto"/>
          </w:tcPr>
          <w:p w14:paraId="41551BD4" w14:textId="77777777" w:rsidR="003B5B2B" w:rsidRPr="0051257A" w:rsidRDefault="003B5B2B" w:rsidP="003B5B2B">
            <w:pPr>
              <w:jc w:val="both"/>
              <w:rPr>
                <w:sz w:val="18"/>
                <w:szCs w:val="18"/>
                <w:lang w:eastAsia="ru-RU"/>
              </w:rPr>
            </w:pPr>
          </w:p>
        </w:tc>
        <w:tc>
          <w:tcPr>
            <w:tcW w:w="602" w:type="pct"/>
            <w:shd w:val="clear" w:color="auto" w:fill="auto"/>
          </w:tcPr>
          <w:p w14:paraId="1F78D8D9"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79196D54" w14:textId="7A23BE9E" w:rsidR="003B5B2B" w:rsidRPr="0051257A" w:rsidRDefault="003B5B2B" w:rsidP="003B5B2B">
            <w:pPr>
              <w:jc w:val="both"/>
              <w:rPr>
                <w:b/>
                <w:bCs/>
                <w:sz w:val="18"/>
                <w:szCs w:val="18"/>
                <w:lang w:eastAsia="ru-RU"/>
              </w:rPr>
            </w:pPr>
            <w:r w:rsidRPr="0051257A">
              <w:rPr>
                <w:sz w:val="18"/>
                <w:szCs w:val="18"/>
              </w:rPr>
              <w:t>ФГБУ ВНИИПО МЧС по данным позициям предложений по установлению характеристик пожарной безопасности не предоставило</w:t>
            </w:r>
          </w:p>
        </w:tc>
        <w:tc>
          <w:tcPr>
            <w:tcW w:w="416" w:type="pct"/>
            <w:shd w:val="clear" w:color="auto" w:fill="auto"/>
          </w:tcPr>
          <w:p w14:paraId="5F841D22" w14:textId="77777777" w:rsidR="003B5B2B" w:rsidRPr="0051257A" w:rsidRDefault="003B5B2B" w:rsidP="003B5B2B">
            <w:pPr>
              <w:jc w:val="both"/>
              <w:rPr>
                <w:b/>
                <w:sz w:val="18"/>
                <w:szCs w:val="18"/>
                <w:lang w:eastAsia="ru-RU"/>
              </w:rPr>
            </w:pPr>
          </w:p>
        </w:tc>
      </w:tr>
      <w:tr w:rsidR="0051257A" w:rsidRPr="0051257A" w14:paraId="5BE29C38" w14:textId="77777777" w:rsidTr="0051257A">
        <w:trPr>
          <w:trHeight w:val="526"/>
        </w:trPr>
        <w:tc>
          <w:tcPr>
            <w:tcW w:w="138" w:type="pct"/>
            <w:shd w:val="clear" w:color="auto" w:fill="auto"/>
          </w:tcPr>
          <w:p w14:paraId="1124EFA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109B640" w14:textId="6A9F86B7"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пункты 12.1, 12.2, 12.7</w:t>
            </w:r>
          </w:p>
        </w:tc>
        <w:tc>
          <w:tcPr>
            <w:tcW w:w="417" w:type="pct"/>
            <w:shd w:val="clear" w:color="auto" w:fill="auto"/>
          </w:tcPr>
          <w:p w14:paraId="7CA18904" w14:textId="468F1F67"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C126180" w14:textId="77777777" w:rsidR="003B5B2B" w:rsidRPr="0051257A" w:rsidRDefault="003B5B2B" w:rsidP="003B5B2B">
            <w:pPr>
              <w:jc w:val="both"/>
              <w:rPr>
                <w:sz w:val="18"/>
                <w:szCs w:val="18"/>
                <w:lang w:eastAsia="ru-RU"/>
              </w:rPr>
            </w:pPr>
          </w:p>
        </w:tc>
        <w:tc>
          <w:tcPr>
            <w:tcW w:w="973" w:type="pct"/>
            <w:shd w:val="clear" w:color="auto" w:fill="auto"/>
          </w:tcPr>
          <w:p w14:paraId="48335FDD" w14:textId="572A7220" w:rsidR="003B5B2B" w:rsidRPr="0051257A" w:rsidRDefault="003B5B2B" w:rsidP="003B5B2B">
            <w:pPr>
              <w:jc w:val="both"/>
              <w:rPr>
                <w:sz w:val="18"/>
                <w:szCs w:val="18"/>
                <w:lang w:eastAsia="ru-RU"/>
              </w:rPr>
            </w:pPr>
            <w:r w:rsidRPr="0051257A">
              <w:rPr>
                <w:sz w:val="18"/>
                <w:szCs w:val="18"/>
              </w:rPr>
              <w:t xml:space="preserve">Установить требования аналогично 12.3 и 12.4. Определить 12.1, 12.2 класс 3, декларирование и для такой продукции следует определять показатели пожарной опасности как для других материалов группы 12. </w:t>
            </w:r>
          </w:p>
        </w:tc>
        <w:tc>
          <w:tcPr>
            <w:tcW w:w="1250" w:type="pct"/>
            <w:shd w:val="clear" w:color="auto" w:fill="auto"/>
          </w:tcPr>
          <w:p w14:paraId="289AE253" w14:textId="77777777" w:rsidR="003B5B2B" w:rsidRPr="0051257A" w:rsidRDefault="003B5B2B" w:rsidP="003B5B2B">
            <w:pPr>
              <w:jc w:val="both"/>
              <w:rPr>
                <w:sz w:val="18"/>
                <w:szCs w:val="18"/>
              </w:rPr>
            </w:pPr>
            <w:r w:rsidRPr="0051257A">
              <w:rPr>
                <w:sz w:val="18"/>
                <w:szCs w:val="18"/>
              </w:rPr>
              <w:t>Материалы имеют одну область применения, не понятно почему для одних подтверждение требуется для других нет. В частности, «керамическая черепица» может включать горючее декоративное покрытие.</w:t>
            </w:r>
          </w:p>
          <w:p w14:paraId="75F17E7E" w14:textId="58E9481E" w:rsidR="003B5B2B" w:rsidRPr="0051257A" w:rsidRDefault="003B5B2B" w:rsidP="003B5B2B">
            <w:pPr>
              <w:jc w:val="both"/>
              <w:rPr>
                <w:sz w:val="18"/>
                <w:szCs w:val="18"/>
                <w:lang w:eastAsia="ru-RU"/>
              </w:rPr>
            </w:pPr>
            <w:r w:rsidRPr="0051257A">
              <w:rPr>
                <w:sz w:val="18"/>
                <w:szCs w:val="18"/>
              </w:rPr>
              <w:t>И керамическая и цементно-песчаная черепица могут иметь нанесенное горючее покрытие.</w:t>
            </w:r>
          </w:p>
        </w:tc>
        <w:tc>
          <w:tcPr>
            <w:tcW w:w="602" w:type="pct"/>
            <w:shd w:val="clear" w:color="auto" w:fill="auto"/>
          </w:tcPr>
          <w:p w14:paraId="4C8EA67A" w14:textId="48549FAB"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17957628" w14:textId="77777777" w:rsidR="003B5B2B" w:rsidRPr="0051257A" w:rsidRDefault="003B5B2B" w:rsidP="003B5B2B">
            <w:pPr>
              <w:jc w:val="both"/>
              <w:rPr>
                <w:b/>
                <w:sz w:val="18"/>
                <w:szCs w:val="18"/>
                <w:lang w:eastAsia="ru-RU"/>
              </w:rPr>
            </w:pPr>
          </w:p>
        </w:tc>
      </w:tr>
      <w:tr w:rsidR="0051257A" w:rsidRPr="0051257A" w14:paraId="3D9B56C4" w14:textId="77777777" w:rsidTr="0051257A">
        <w:trPr>
          <w:trHeight w:val="526"/>
        </w:trPr>
        <w:tc>
          <w:tcPr>
            <w:tcW w:w="138" w:type="pct"/>
            <w:shd w:val="clear" w:color="auto" w:fill="auto"/>
          </w:tcPr>
          <w:p w14:paraId="522F4A2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B3B8DAE" w14:textId="050012BF"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12.4</w:t>
            </w:r>
          </w:p>
        </w:tc>
        <w:tc>
          <w:tcPr>
            <w:tcW w:w="417" w:type="pct"/>
            <w:shd w:val="clear" w:color="auto" w:fill="auto"/>
          </w:tcPr>
          <w:p w14:paraId="36B7472B" w14:textId="7BB49971"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3032194F" w14:textId="77777777" w:rsidR="003B5B2B" w:rsidRPr="0051257A" w:rsidRDefault="003B5B2B" w:rsidP="003B5B2B">
            <w:pPr>
              <w:jc w:val="both"/>
              <w:rPr>
                <w:sz w:val="18"/>
                <w:szCs w:val="18"/>
                <w:lang w:eastAsia="ru-RU"/>
              </w:rPr>
            </w:pPr>
          </w:p>
        </w:tc>
        <w:tc>
          <w:tcPr>
            <w:tcW w:w="973" w:type="pct"/>
            <w:shd w:val="clear" w:color="auto" w:fill="auto"/>
          </w:tcPr>
          <w:p w14:paraId="51C17967" w14:textId="77777777" w:rsidR="003B5B2B" w:rsidRPr="0051257A" w:rsidRDefault="003B5B2B" w:rsidP="003B5B2B">
            <w:pPr>
              <w:jc w:val="both"/>
              <w:rPr>
                <w:sz w:val="18"/>
                <w:szCs w:val="18"/>
              </w:rPr>
            </w:pPr>
            <w:r w:rsidRPr="0051257A">
              <w:rPr>
                <w:sz w:val="18"/>
                <w:szCs w:val="18"/>
              </w:rPr>
              <w:t>Показатель «Стойкость к старению под воздействием искусственных климатических факторов» исключить.</w:t>
            </w:r>
          </w:p>
          <w:p w14:paraId="6DA51088" w14:textId="4F6FE77B" w:rsidR="003B5B2B" w:rsidRPr="0051257A" w:rsidRDefault="003B5B2B" w:rsidP="003B5B2B">
            <w:pPr>
              <w:jc w:val="both"/>
              <w:rPr>
                <w:sz w:val="18"/>
                <w:szCs w:val="18"/>
                <w:lang w:eastAsia="ru-RU"/>
              </w:rPr>
            </w:pPr>
            <w:r w:rsidRPr="0051257A">
              <w:rPr>
                <w:sz w:val="18"/>
                <w:szCs w:val="18"/>
                <w:lang w:eastAsia="ru-RU"/>
              </w:rPr>
              <w:t xml:space="preserve">Изложить в виде: </w:t>
            </w:r>
          </w:p>
          <w:p w14:paraId="3086A422" w14:textId="77777777" w:rsidR="003B5B2B" w:rsidRPr="0051257A" w:rsidRDefault="003B5B2B" w:rsidP="003B5B2B">
            <w:pPr>
              <w:jc w:val="both"/>
              <w:rPr>
                <w:sz w:val="18"/>
                <w:szCs w:val="18"/>
                <w:lang w:eastAsia="ru-RU"/>
              </w:rPr>
            </w:pPr>
            <w:r w:rsidRPr="0051257A">
              <w:rPr>
                <w:sz w:val="18"/>
                <w:szCs w:val="18"/>
                <w:lang w:eastAsia="ru-RU"/>
              </w:rPr>
              <w:t>Столбец 6</w:t>
            </w:r>
          </w:p>
          <w:p w14:paraId="38536A65" w14:textId="77777777" w:rsidR="003B5B2B" w:rsidRPr="0051257A" w:rsidRDefault="003B5B2B" w:rsidP="003B5B2B">
            <w:pPr>
              <w:jc w:val="both"/>
              <w:rPr>
                <w:sz w:val="18"/>
                <w:szCs w:val="18"/>
                <w:lang w:eastAsia="ru-RU"/>
              </w:rPr>
            </w:pPr>
            <w:r w:rsidRPr="0051257A">
              <w:rPr>
                <w:sz w:val="18"/>
                <w:szCs w:val="18"/>
                <w:lang w:eastAsia="ru-RU"/>
              </w:rPr>
              <w:t>1. Разрывное усилие при растяжении;</w:t>
            </w:r>
          </w:p>
          <w:p w14:paraId="73256773" w14:textId="77777777" w:rsidR="003B5B2B" w:rsidRPr="0051257A" w:rsidRDefault="003B5B2B" w:rsidP="003B5B2B">
            <w:pPr>
              <w:jc w:val="both"/>
              <w:rPr>
                <w:sz w:val="18"/>
                <w:szCs w:val="18"/>
                <w:lang w:eastAsia="ru-RU"/>
              </w:rPr>
            </w:pPr>
            <w:r w:rsidRPr="0051257A">
              <w:rPr>
                <w:sz w:val="18"/>
                <w:szCs w:val="18"/>
                <w:lang w:eastAsia="ru-RU"/>
              </w:rPr>
              <w:t>2. Водопоглощение;</w:t>
            </w:r>
          </w:p>
          <w:p w14:paraId="0D01B9A1" w14:textId="7CFEA0E8" w:rsidR="003B5B2B" w:rsidRPr="0051257A" w:rsidRDefault="003B5B2B" w:rsidP="003B5B2B">
            <w:pPr>
              <w:jc w:val="both"/>
              <w:rPr>
                <w:sz w:val="18"/>
                <w:szCs w:val="18"/>
                <w:lang w:eastAsia="ru-RU"/>
              </w:rPr>
            </w:pPr>
            <w:r w:rsidRPr="0051257A">
              <w:rPr>
                <w:sz w:val="18"/>
                <w:szCs w:val="18"/>
                <w:lang w:eastAsia="ru-RU"/>
              </w:rPr>
              <w:t>3. Теплостойкость</w:t>
            </w:r>
          </w:p>
        </w:tc>
        <w:tc>
          <w:tcPr>
            <w:tcW w:w="1250" w:type="pct"/>
            <w:shd w:val="clear" w:color="auto" w:fill="auto"/>
          </w:tcPr>
          <w:p w14:paraId="163B055F" w14:textId="0880890F" w:rsidR="003B5B2B" w:rsidRPr="0051257A" w:rsidRDefault="003B5B2B" w:rsidP="003B5B2B">
            <w:pPr>
              <w:jc w:val="both"/>
              <w:rPr>
                <w:sz w:val="18"/>
                <w:szCs w:val="18"/>
                <w:lang w:eastAsia="ru-RU"/>
              </w:rPr>
            </w:pPr>
            <w:r w:rsidRPr="0051257A">
              <w:rPr>
                <w:sz w:val="18"/>
                <w:szCs w:val="18"/>
              </w:rPr>
              <w:t xml:space="preserve">Не является существенной характеристикой для такого материала. </w:t>
            </w:r>
          </w:p>
        </w:tc>
        <w:tc>
          <w:tcPr>
            <w:tcW w:w="602" w:type="pct"/>
            <w:shd w:val="clear" w:color="auto" w:fill="auto"/>
          </w:tcPr>
          <w:p w14:paraId="717E4F17"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7149C39B" w14:textId="77777777" w:rsidR="003B5B2B" w:rsidRPr="0051257A" w:rsidRDefault="003B5B2B" w:rsidP="003B5B2B">
            <w:pPr>
              <w:jc w:val="both"/>
              <w:rPr>
                <w:b/>
                <w:bCs/>
                <w:sz w:val="18"/>
                <w:szCs w:val="18"/>
                <w:lang w:eastAsia="ru-RU"/>
              </w:rPr>
            </w:pPr>
          </w:p>
        </w:tc>
        <w:tc>
          <w:tcPr>
            <w:tcW w:w="416" w:type="pct"/>
            <w:shd w:val="clear" w:color="auto" w:fill="auto"/>
          </w:tcPr>
          <w:p w14:paraId="35E2170E" w14:textId="77777777" w:rsidR="003B5B2B" w:rsidRPr="0051257A" w:rsidRDefault="003B5B2B" w:rsidP="003B5B2B">
            <w:pPr>
              <w:jc w:val="both"/>
              <w:rPr>
                <w:b/>
                <w:sz w:val="18"/>
                <w:szCs w:val="18"/>
                <w:lang w:eastAsia="ru-RU"/>
              </w:rPr>
            </w:pPr>
          </w:p>
        </w:tc>
      </w:tr>
      <w:tr w:rsidR="0051257A" w:rsidRPr="0051257A" w14:paraId="7279908B" w14:textId="77777777" w:rsidTr="0051257A">
        <w:trPr>
          <w:trHeight w:val="526"/>
        </w:trPr>
        <w:tc>
          <w:tcPr>
            <w:tcW w:w="138" w:type="pct"/>
            <w:shd w:val="clear" w:color="auto" w:fill="auto"/>
          </w:tcPr>
          <w:p w14:paraId="0F8A493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7270F48" w14:textId="6EDBCAF4" w:rsidR="003B5B2B" w:rsidRPr="0051257A" w:rsidRDefault="003B5B2B" w:rsidP="003B5B2B">
            <w:pPr>
              <w:autoSpaceDE w:val="0"/>
              <w:autoSpaceDN w:val="0"/>
              <w:adjustRightInd w:val="0"/>
              <w:jc w:val="both"/>
              <w:rPr>
                <w:sz w:val="18"/>
                <w:szCs w:val="18"/>
                <w:lang w:eastAsia="ru-RU"/>
              </w:rPr>
            </w:pPr>
            <w:r w:rsidRPr="0051257A">
              <w:rPr>
                <w:sz w:val="18"/>
              </w:rPr>
              <w:t xml:space="preserve">Приложение 3 пункты 12.5,12.6, 12.7 </w:t>
            </w:r>
          </w:p>
        </w:tc>
        <w:tc>
          <w:tcPr>
            <w:tcW w:w="417" w:type="pct"/>
            <w:shd w:val="clear" w:color="auto" w:fill="auto"/>
          </w:tcPr>
          <w:p w14:paraId="40820A42" w14:textId="5A6F7AE3"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7D05C4B" w14:textId="77777777" w:rsidR="003B5B2B" w:rsidRPr="0051257A" w:rsidRDefault="003B5B2B" w:rsidP="003B5B2B">
            <w:pPr>
              <w:jc w:val="both"/>
              <w:rPr>
                <w:sz w:val="18"/>
                <w:szCs w:val="18"/>
                <w:lang w:eastAsia="ru-RU"/>
              </w:rPr>
            </w:pPr>
          </w:p>
        </w:tc>
        <w:tc>
          <w:tcPr>
            <w:tcW w:w="973" w:type="pct"/>
            <w:shd w:val="clear" w:color="auto" w:fill="auto"/>
          </w:tcPr>
          <w:p w14:paraId="6F718CAC" w14:textId="67546DEE" w:rsidR="003B5B2B" w:rsidRPr="0051257A" w:rsidRDefault="003B5B2B" w:rsidP="003B5B2B">
            <w:pPr>
              <w:jc w:val="both"/>
              <w:rPr>
                <w:sz w:val="18"/>
                <w:szCs w:val="18"/>
                <w:lang w:eastAsia="ru-RU"/>
              </w:rPr>
            </w:pPr>
            <w:r w:rsidRPr="0051257A">
              <w:rPr>
                <w:sz w:val="18"/>
                <w:szCs w:val="18"/>
              </w:rPr>
              <w:t>Перевести в класс 3</w:t>
            </w:r>
          </w:p>
        </w:tc>
        <w:tc>
          <w:tcPr>
            <w:tcW w:w="1250" w:type="pct"/>
            <w:shd w:val="clear" w:color="auto" w:fill="auto"/>
          </w:tcPr>
          <w:p w14:paraId="722EA41C" w14:textId="4616B5FA" w:rsidR="003B5B2B" w:rsidRPr="0051257A" w:rsidRDefault="003B5B2B" w:rsidP="003B5B2B">
            <w:pPr>
              <w:jc w:val="both"/>
              <w:rPr>
                <w:sz w:val="18"/>
                <w:szCs w:val="18"/>
                <w:lang w:eastAsia="ru-RU"/>
              </w:rPr>
            </w:pPr>
            <w:r w:rsidRPr="0051257A">
              <w:rPr>
                <w:sz w:val="18"/>
                <w:szCs w:val="18"/>
              </w:rPr>
              <w:t>Материалы имеют одну область применения, не понятно почему для одних подтверждение требуется для других нет.</w:t>
            </w:r>
          </w:p>
        </w:tc>
        <w:tc>
          <w:tcPr>
            <w:tcW w:w="602" w:type="pct"/>
            <w:shd w:val="clear" w:color="auto" w:fill="auto"/>
          </w:tcPr>
          <w:p w14:paraId="025AA94E" w14:textId="15AD1BBF"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6B1DD4CC" w14:textId="77777777" w:rsidR="003B5B2B" w:rsidRPr="0051257A" w:rsidRDefault="003B5B2B" w:rsidP="003B5B2B">
            <w:pPr>
              <w:jc w:val="both"/>
              <w:rPr>
                <w:b/>
                <w:sz w:val="18"/>
                <w:szCs w:val="18"/>
                <w:lang w:eastAsia="ru-RU"/>
              </w:rPr>
            </w:pPr>
          </w:p>
        </w:tc>
      </w:tr>
      <w:tr w:rsidR="0051257A" w:rsidRPr="0051257A" w14:paraId="441A7F6C" w14:textId="77777777" w:rsidTr="0051257A">
        <w:trPr>
          <w:trHeight w:val="526"/>
        </w:trPr>
        <w:tc>
          <w:tcPr>
            <w:tcW w:w="138" w:type="pct"/>
            <w:shd w:val="clear" w:color="auto" w:fill="auto"/>
          </w:tcPr>
          <w:p w14:paraId="17E3DFC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C0D048E" w14:textId="0105DADF"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12.7</w:t>
            </w:r>
          </w:p>
        </w:tc>
        <w:tc>
          <w:tcPr>
            <w:tcW w:w="417" w:type="pct"/>
            <w:shd w:val="clear" w:color="auto" w:fill="auto"/>
          </w:tcPr>
          <w:p w14:paraId="3A746998" w14:textId="01CA339B"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1F03B3ED" w14:textId="77777777" w:rsidR="003B5B2B" w:rsidRPr="0051257A" w:rsidRDefault="003B5B2B" w:rsidP="003B5B2B">
            <w:pPr>
              <w:jc w:val="both"/>
              <w:rPr>
                <w:sz w:val="18"/>
                <w:szCs w:val="18"/>
                <w:lang w:eastAsia="ru-RU"/>
              </w:rPr>
            </w:pPr>
          </w:p>
        </w:tc>
        <w:tc>
          <w:tcPr>
            <w:tcW w:w="973" w:type="pct"/>
            <w:shd w:val="clear" w:color="auto" w:fill="auto"/>
          </w:tcPr>
          <w:p w14:paraId="6C1A5E6A" w14:textId="2D0A2F22" w:rsidR="003B5B2B" w:rsidRPr="0051257A" w:rsidRDefault="003B5B2B" w:rsidP="003B5B2B">
            <w:pPr>
              <w:jc w:val="both"/>
              <w:rPr>
                <w:sz w:val="18"/>
                <w:szCs w:val="18"/>
                <w:lang w:eastAsia="ru-RU"/>
              </w:rPr>
            </w:pPr>
            <w:r w:rsidRPr="0051257A">
              <w:rPr>
                <w:sz w:val="18"/>
                <w:szCs w:val="18"/>
              </w:rPr>
              <w:t>Не понятно почему требования пожарной безопасности отсутствуют, определять характеристики пожарной опасности</w:t>
            </w:r>
          </w:p>
        </w:tc>
        <w:tc>
          <w:tcPr>
            <w:tcW w:w="1250" w:type="pct"/>
            <w:shd w:val="clear" w:color="auto" w:fill="auto"/>
          </w:tcPr>
          <w:p w14:paraId="4AA5081C" w14:textId="70501421" w:rsidR="003B5B2B" w:rsidRPr="0051257A" w:rsidRDefault="003B5B2B" w:rsidP="003B5B2B">
            <w:pPr>
              <w:jc w:val="both"/>
              <w:rPr>
                <w:sz w:val="18"/>
                <w:szCs w:val="18"/>
                <w:lang w:eastAsia="ru-RU"/>
              </w:rPr>
            </w:pPr>
            <w:r w:rsidRPr="0051257A">
              <w:rPr>
                <w:sz w:val="18"/>
                <w:szCs w:val="18"/>
              </w:rPr>
              <w:t>Материалы имеют одну область применения, не понятно почему для одних подтверждение требуется для других нет.</w:t>
            </w:r>
          </w:p>
        </w:tc>
        <w:tc>
          <w:tcPr>
            <w:tcW w:w="602" w:type="pct"/>
            <w:shd w:val="clear" w:color="auto" w:fill="auto"/>
          </w:tcPr>
          <w:p w14:paraId="383500E6" w14:textId="2D0E2190"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64705284" w14:textId="77777777" w:rsidR="003B5B2B" w:rsidRPr="0051257A" w:rsidRDefault="003B5B2B" w:rsidP="003B5B2B">
            <w:pPr>
              <w:jc w:val="both"/>
              <w:rPr>
                <w:b/>
                <w:sz w:val="18"/>
                <w:szCs w:val="18"/>
                <w:lang w:eastAsia="ru-RU"/>
              </w:rPr>
            </w:pPr>
          </w:p>
        </w:tc>
      </w:tr>
      <w:tr w:rsidR="0051257A" w:rsidRPr="0051257A" w14:paraId="40FBEBE3" w14:textId="77777777" w:rsidTr="0051257A">
        <w:trPr>
          <w:trHeight w:val="526"/>
        </w:trPr>
        <w:tc>
          <w:tcPr>
            <w:tcW w:w="138" w:type="pct"/>
            <w:shd w:val="clear" w:color="auto" w:fill="auto"/>
          </w:tcPr>
          <w:p w14:paraId="7EF1C35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BE049B6" w14:textId="58AA4399"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12.8</w:t>
            </w:r>
          </w:p>
        </w:tc>
        <w:tc>
          <w:tcPr>
            <w:tcW w:w="417" w:type="pct"/>
            <w:shd w:val="clear" w:color="auto" w:fill="auto"/>
          </w:tcPr>
          <w:p w14:paraId="067881E5" w14:textId="452A6C51"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81BD933" w14:textId="01F6BC92" w:rsidR="003B5B2B" w:rsidRPr="0051257A" w:rsidRDefault="003B5B2B" w:rsidP="003B5B2B">
            <w:pPr>
              <w:jc w:val="both"/>
              <w:rPr>
                <w:sz w:val="18"/>
                <w:szCs w:val="18"/>
              </w:rPr>
            </w:pPr>
            <w:r w:rsidRPr="0051257A">
              <w:rPr>
                <w:sz w:val="18"/>
                <w:szCs w:val="18"/>
              </w:rPr>
              <w:t>1. Толщина стального проката; 2. Класс металлического защитного покрытия; 3. Толщина полимерного покрытия; 4. Адгезия декоративного покрытия; 5. Морозостойкость; 6. Стойкость к климатическим воздействиям</w:t>
            </w:r>
          </w:p>
        </w:tc>
        <w:tc>
          <w:tcPr>
            <w:tcW w:w="973" w:type="pct"/>
            <w:shd w:val="clear" w:color="auto" w:fill="auto"/>
          </w:tcPr>
          <w:p w14:paraId="3F685D68" w14:textId="063A58C1" w:rsidR="003B5B2B" w:rsidRPr="0051257A" w:rsidRDefault="003B5B2B" w:rsidP="003B5B2B">
            <w:pPr>
              <w:jc w:val="both"/>
              <w:rPr>
                <w:sz w:val="18"/>
                <w:szCs w:val="18"/>
                <w:lang w:eastAsia="ru-RU"/>
              </w:rPr>
            </w:pPr>
            <w:r w:rsidRPr="0051257A">
              <w:rPr>
                <w:sz w:val="18"/>
                <w:szCs w:val="18"/>
                <w:lang w:eastAsia="ru-RU"/>
              </w:rPr>
              <w:t>1. Толщина стального проката; 2. Класс металлического защитного покрытия; 3. Толщина полимерного покрытия; 4. Требования к геометрической точности изделия</w:t>
            </w:r>
          </w:p>
        </w:tc>
        <w:tc>
          <w:tcPr>
            <w:tcW w:w="1250" w:type="pct"/>
            <w:shd w:val="clear" w:color="auto" w:fill="auto"/>
          </w:tcPr>
          <w:p w14:paraId="21D43D7E" w14:textId="77777777" w:rsidR="003B5B2B" w:rsidRPr="0051257A" w:rsidRDefault="003B5B2B" w:rsidP="003B5B2B">
            <w:pPr>
              <w:jc w:val="both"/>
              <w:rPr>
                <w:sz w:val="18"/>
                <w:szCs w:val="18"/>
                <w:lang w:eastAsia="ru-RU"/>
              </w:rPr>
            </w:pPr>
          </w:p>
        </w:tc>
        <w:tc>
          <w:tcPr>
            <w:tcW w:w="602" w:type="pct"/>
            <w:shd w:val="clear" w:color="auto" w:fill="auto"/>
          </w:tcPr>
          <w:p w14:paraId="122A6D7A"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6647D506" w14:textId="00B6A4D6" w:rsidR="003B5B2B" w:rsidRPr="0051257A" w:rsidRDefault="003B5B2B" w:rsidP="003B5B2B">
            <w:pPr>
              <w:jc w:val="both"/>
              <w:rPr>
                <w:b/>
                <w:bCs/>
                <w:sz w:val="18"/>
                <w:szCs w:val="18"/>
                <w:lang w:eastAsia="ru-RU"/>
              </w:rPr>
            </w:pPr>
            <w:r w:rsidRPr="0051257A">
              <w:rPr>
                <w:sz w:val="18"/>
                <w:szCs w:val="18"/>
                <w:lang w:eastAsia="ru-RU"/>
              </w:rPr>
              <w:t>Представленные характеристики важны с точки зрения обеспечения долговечности и функциональных характеристик продукции.</w:t>
            </w:r>
          </w:p>
        </w:tc>
        <w:tc>
          <w:tcPr>
            <w:tcW w:w="416" w:type="pct"/>
            <w:shd w:val="clear" w:color="auto" w:fill="auto"/>
          </w:tcPr>
          <w:p w14:paraId="6CC4479B" w14:textId="77777777" w:rsidR="003B5B2B" w:rsidRPr="0051257A" w:rsidRDefault="003B5B2B" w:rsidP="003B5B2B">
            <w:pPr>
              <w:jc w:val="both"/>
              <w:rPr>
                <w:b/>
                <w:sz w:val="18"/>
                <w:szCs w:val="18"/>
                <w:lang w:eastAsia="ru-RU"/>
              </w:rPr>
            </w:pPr>
          </w:p>
        </w:tc>
      </w:tr>
      <w:tr w:rsidR="0051257A" w:rsidRPr="0051257A" w14:paraId="5C173B5C" w14:textId="77777777" w:rsidTr="0051257A">
        <w:trPr>
          <w:trHeight w:val="526"/>
        </w:trPr>
        <w:tc>
          <w:tcPr>
            <w:tcW w:w="138" w:type="pct"/>
            <w:shd w:val="clear" w:color="auto" w:fill="auto"/>
          </w:tcPr>
          <w:p w14:paraId="38A042F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734F283" w14:textId="16F03354"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12.9</w:t>
            </w:r>
          </w:p>
        </w:tc>
        <w:tc>
          <w:tcPr>
            <w:tcW w:w="417" w:type="pct"/>
            <w:shd w:val="clear" w:color="auto" w:fill="auto"/>
          </w:tcPr>
          <w:p w14:paraId="4548790F" w14:textId="078A4350"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8591CD4" w14:textId="77777777" w:rsidR="003B5B2B" w:rsidRPr="0051257A" w:rsidRDefault="003B5B2B" w:rsidP="003B5B2B">
            <w:pPr>
              <w:jc w:val="both"/>
              <w:rPr>
                <w:sz w:val="18"/>
                <w:szCs w:val="18"/>
                <w:lang w:eastAsia="ru-RU"/>
              </w:rPr>
            </w:pPr>
          </w:p>
        </w:tc>
        <w:tc>
          <w:tcPr>
            <w:tcW w:w="973" w:type="pct"/>
            <w:shd w:val="clear" w:color="auto" w:fill="auto"/>
          </w:tcPr>
          <w:p w14:paraId="2EBCFB76"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0381A4F5" w14:textId="77777777" w:rsidR="003B5B2B" w:rsidRPr="0051257A" w:rsidRDefault="003B5B2B" w:rsidP="003B5B2B">
            <w:pPr>
              <w:jc w:val="both"/>
              <w:rPr>
                <w:sz w:val="18"/>
                <w:szCs w:val="18"/>
                <w:lang w:eastAsia="ru-RU"/>
              </w:rPr>
            </w:pPr>
            <w:r w:rsidRPr="0051257A">
              <w:rPr>
                <w:sz w:val="18"/>
                <w:szCs w:val="18"/>
                <w:lang w:eastAsia="ru-RU"/>
              </w:rPr>
              <w:t>Столбец 6</w:t>
            </w:r>
          </w:p>
          <w:p w14:paraId="1FA1ED06" w14:textId="77777777" w:rsidR="003B5B2B" w:rsidRPr="0051257A" w:rsidRDefault="003B5B2B" w:rsidP="003B5B2B">
            <w:pPr>
              <w:jc w:val="both"/>
              <w:rPr>
                <w:sz w:val="18"/>
                <w:szCs w:val="18"/>
                <w:lang w:eastAsia="ru-RU"/>
              </w:rPr>
            </w:pPr>
            <w:r w:rsidRPr="0051257A">
              <w:rPr>
                <w:sz w:val="18"/>
                <w:szCs w:val="18"/>
                <w:lang w:eastAsia="ru-RU"/>
              </w:rPr>
              <w:t>1. Водонепроницаемость;</w:t>
            </w:r>
          </w:p>
          <w:p w14:paraId="220EC47E" w14:textId="77777777" w:rsidR="003B5B2B" w:rsidRPr="0051257A" w:rsidRDefault="003B5B2B" w:rsidP="003B5B2B">
            <w:pPr>
              <w:jc w:val="both"/>
              <w:rPr>
                <w:sz w:val="18"/>
                <w:szCs w:val="18"/>
                <w:lang w:eastAsia="ru-RU"/>
              </w:rPr>
            </w:pPr>
            <w:r w:rsidRPr="0051257A">
              <w:rPr>
                <w:sz w:val="18"/>
                <w:szCs w:val="18"/>
                <w:lang w:eastAsia="ru-RU"/>
              </w:rPr>
              <w:t>2. Разрывное усилие при растяжении;</w:t>
            </w:r>
          </w:p>
          <w:p w14:paraId="2B94C9ED" w14:textId="77777777" w:rsidR="003B5B2B" w:rsidRPr="0051257A" w:rsidRDefault="003B5B2B" w:rsidP="003B5B2B">
            <w:pPr>
              <w:jc w:val="both"/>
              <w:rPr>
                <w:sz w:val="18"/>
                <w:szCs w:val="18"/>
                <w:lang w:eastAsia="ru-RU"/>
              </w:rPr>
            </w:pPr>
            <w:r w:rsidRPr="0051257A">
              <w:rPr>
                <w:sz w:val="18"/>
                <w:szCs w:val="18"/>
                <w:lang w:eastAsia="ru-RU"/>
              </w:rPr>
              <w:t>3. Относительное удлинение при разрыве;</w:t>
            </w:r>
          </w:p>
          <w:p w14:paraId="06134CC3" w14:textId="77777777" w:rsidR="003B5B2B" w:rsidRPr="0051257A" w:rsidRDefault="003B5B2B" w:rsidP="003B5B2B">
            <w:pPr>
              <w:jc w:val="both"/>
              <w:rPr>
                <w:sz w:val="18"/>
                <w:szCs w:val="18"/>
                <w:lang w:eastAsia="ru-RU"/>
              </w:rPr>
            </w:pPr>
            <w:r w:rsidRPr="0051257A">
              <w:rPr>
                <w:sz w:val="18"/>
                <w:szCs w:val="18"/>
                <w:lang w:eastAsia="ru-RU"/>
              </w:rPr>
              <w:t>4. Гибкость</w:t>
            </w:r>
          </w:p>
          <w:p w14:paraId="5DB3A577" w14:textId="2D748924" w:rsidR="003B5B2B" w:rsidRPr="0051257A" w:rsidRDefault="003B5B2B" w:rsidP="003B5B2B">
            <w:pPr>
              <w:jc w:val="both"/>
              <w:rPr>
                <w:sz w:val="18"/>
                <w:szCs w:val="18"/>
                <w:lang w:eastAsia="ru-RU"/>
              </w:rPr>
            </w:pPr>
            <w:r w:rsidRPr="0051257A">
              <w:rPr>
                <w:sz w:val="18"/>
                <w:szCs w:val="18"/>
                <w:lang w:eastAsia="ru-RU"/>
              </w:rPr>
              <w:t>5. Теплостойкость</w:t>
            </w:r>
          </w:p>
        </w:tc>
        <w:tc>
          <w:tcPr>
            <w:tcW w:w="1250" w:type="pct"/>
            <w:shd w:val="clear" w:color="auto" w:fill="auto"/>
          </w:tcPr>
          <w:p w14:paraId="72EF69DA" w14:textId="77777777" w:rsidR="003B5B2B" w:rsidRPr="0051257A" w:rsidRDefault="003B5B2B" w:rsidP="003B5B2B">
            <w:pPr>
              <w:jc w:val="both"/>
              <w:rPr>
                <w:sz w:val="18"/>
                <w:szCs w:val="18"/>
              </w:rPr>
            </w:pPr>
            <w:r w:rsidRPr="0051257A">
              <w:rPr>
                <w:sz w:val="18"/>
                <w:szCs w:val="18"/>
              </w:rPr>
              <w:t>В столбце механическая безопасность, исключить:</w:t>
            </w:r>
          </w:p>
          <w:p w14:paraId="65BCC934" w14:textId="77777777" w:rsidR="003B5B2B" w:rsidRPr="0051257A" w:rsidRDefault="003B5B2B" w:rsidP="003B5B2B">
            <w:pPr>
              <w:jc w:val="both"/>
              <w:rPr>
                <w:sz w:val="18"/>
                <w:szCs w:val="18"/>
              </w:rPr>
            </w:pPr>
            <w:r w:rsidRPr="0051257A">
              <w:rPr>
                <w:sz w:val="18"/>
                <w:szCs w:val="18"/>
              </w:rPr>
              <w:t>Сопротивление статическому и динамическому продавливанию;</w:t>
            </w:r>
          </w:p>
          <w:p w14:paraId="167FB738" w14:textId="77777777" w:rsidR="003B5B2B" w:rsidRPr="0051257A" w:rsidRDefault="003B5B2B" w:rsidP="003B5B2B">
            <w:pPr>
              <w:jc w:val="both"/>
              <w:rPr>
                <w:sz w:val="18"/>
                <w:szCs w:val="18"/>
              </w:rPr>
            </w:pPr>
            <w:r w:rsidRPr="0051257A">
              <w:rPr>
                <w:sz w:val="18"/>
                <w:szCs w:val="18"/>
              </w:rPr>
              <w:t>Стойкость к воздействию ультрафиолета (для лицевых кровельных материалов);</w:t>
            </w:r>
          </w:p>
          <w:p w14:paraId="3CA4A554" w14:textId="77777777" w:rsidR="003B5B2B" w:rsidRPr="0051257A" w:rsidRDefault="003B5B2B" w:rsidP="003B5B2B">
            <w:pPr>
              <w:jc w:val="both"/>
              <w:rPr>
                <w:sz w:val="18"/>
                <w:szCs w:val="18"/>
              </w:rPr>
            </w:pPr>
            <w:r w:rsidRPr="0051257A">
              <w:rPr>
                <w:sz w:val="18"/>
                <w:szCs w:val="18"/>
              </w:rPr>
              <w:t>Морозостойкость/хрупкость. Добавить «гибкость», «теплостойкость». Все остальные определяются по необходимости</w:t>
            </w:r>
          </w:p>
          <w:p w14:paraId="4FDFA5C3" w14:textId="77777777" w:rsidR="003B5B2B" w:rsidRPr="0051257A" w:rsidRDefault="003B5B2B" w:rsidP="003B5B2B">
            <w:pPr>
              <w:jc w:val="both"/>
              <w:rPr>
                <w:sz w:val="18"/>
                <w:szCs w:val="18"/>
                <w:lang w:eastAsia="ru-RU"/>
              </w:rPr>
            </w:pPr>
          </w:p>
        </w:tc>
        <w:tc>
          <w:tcPr>
            <w:tcW w:w="602" w:type="pct"/>
            <w:shd w:val="clear" w:color="auto" w:fill="auto"/>
          </w:tcPr>
          <w:p w14:paraId="79DE4C1A"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51E71A62" w14:textId="601A81A6" w:rsidR="003B5B2B" w:rsidRPr="0051257A" w:rsidRDefault="003B5B2B" w:rsidP="003B5B2B">
            <w:pPr>
              <w:jc w:val="both"/>
              <w:rPr>
                <w:b/>
                <w:bCs/>
                <w:sz w:val="18"/>
                <w:szCs w:val="18"/>
                <w:lang w:eastAsia="ru-RU"/>
              </w:rPr>
            </w:pPr>
            <w:r w:rsidRPr="0051257A">
              <w:rPr>
                <w:sz w:val="18"/>
                <w:szCs w:val="18"/>
                <w:lang w:eastAsia="ru-RU"/>
              </w:rPr>
              <w:t xml:space="preserve">Характеристики теплостойкости и гибкости при низких температурах включены. Показатели стойкости к ультрафиолету и к динамическому продавливанию исключены. Отсутствует обоснование для исключения из перечня существенных характеристик сопротивления статическому продавливанию. Предложение </w:t>
            </w:r>
            <w:r w:rsidRPr="0051257A">
              <w:rPr>
                <w:sz w:val="18"/>
                <w:szCs w:val="18"/>
              </w:rPr>
              <w:t xml:space="preserve">ООО «Газпромнефть- БМ» (№БМ-02/000697 от 07.09.2023 г.) – данную характеристику оставить. </w:t>
            </w:r>
          </w:p>
        </w:tc>
        <w:tc>
          <w:tcPr>
            <w:tcW w:w="416" w:type="pct"/>
            <w:shd w:val="clear" w:color="auto" w:fill="auto"/>
          </w:tcPr>
          <w:p w14:paraId="29EBF4B3" w14:textId="77777777" w:rsidR="003B5B2B" w:rsidRPr="0051257A" w:rsidRDefault="003B5B2B" w:rsidP="003B5B2B">
            <w:pPr>
              <w:jc w:val="both"/>
              <w:rPr>
                <w:b/>
                <w:sz w:val="18"/>
                <w:szCs w:val="18"/>
                <w:lang w:eastAsia="ru-RU"/>
              </w:rPr>
            </w:pPr>
          </w:p>
        </w:tc>
      </w:tr>
      <w:tr w:rsidR="0051257A" w:rsidRPr="0051257A" w14:paraId="66A8E151" w14:textId="77777777" w:rsidTr="0051257A">
        <w:trPr>
          <w:trHeight w:val="526"/>
        </w:trPr>
        <w:tc>
          <w:tcPr>
            <w:tcW w:w="138" w:type="pct"/>
            <w:shd w:val="clear" w:color="auto" w:fill="auto"/>
          </w:tcPr>
          <w:p w14:paraId="190D0AC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46426C0" w14:textId="17EDEE4B"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12.10</w:t>
            </w:r>
          </w:p>
        </w:tc>
        <w:tc>
          <w:tcPr>
            <w:tcW w:w="417" w:type="pct"/>
            <w:shd w:val="clear" w:color="auto" w:fill="auto"/>
          </w:tcPr>
          <w:p w14:paraId="312F6A25" w14:textId="5E44FD0C"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307D17B" w14:textId="77777777" w:rsidR="003B5B2B" w:rsidRPr="0051257A" w:rsidRDefault="003B5B2B" w:rsidP="003B5B2B">
            <w:pPr>
              <w:jc w:val="both"/>
              <w:rPr>
                <w:sz w:val="18"/>
                <w:szCs w:val="18"/>
                <w:lang w:eastAsia="ru-RU"/>
              </w:rPr>
            </w:pPr>
          </w:p>
        </w:tc>
        <w:tc>
          <w:tcPr>
            <w:tcW w:w="973" w:type="pct"/>
            <w:shd w:val="clear" w:color="auto" w:fill="auto"/>
          </w:tcPr>
          <w:p w14:paraId="38AD1B26"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447A26E2" w14:textId="77777777" w:rsidR="003B5B2B" w:rsidRPr="0051257A" w:rsidRDefault="003B5B2B" w:rsidP="003B5B2B">
            <w:pPr>
              <w:jc w:val="both"/>
              <w:rPr>
                <w:sz w:val="18"/>
                <w:szCs w:val="18"/>
                <w:lang w:eastAsia="ru-RU"/>
              </w:rPr>
            </w:pPr>
            <w:r w:rsidRPr="0051257A">
              <w:rPr>
                <w:sz w:val="18"/>
                <w:szCs w:val="18"/>
                <w:lang w:eastAsia="ru-RU"/>
              </w:rPr>
              <w:t>Столбец 6</w:t>
            </w:r>
          </w:p>
          <w:p w14:paraId="1D3285B8" w14:textId="77777777" w:rsidR="003B5B2B" w:rsidRPr="0051257A" w:rsidRDefault="003B5B2B" w:rsidP="003B5B2B">
            <w:pPr>
              <w:jc w:val="both"/>
              <w:rPr>
                <w:sz w:val="18"/>
                <w:szCs w:val="18"/>
                <w:lang w:eastAsia="ru-RU"/>
              </w:rPr>
            </w:pPr>
            <w:r w:rsidRPr="0051257A">
              <w:rPr>
                <w:sz w:val="18"/>
                <w:szCs w:val="18"/>
                <w:lang w:eastAsia="ru-RU"/>
              </w:rPr>
              <w:t>1. Водонепроницаемость;</w:t>
            </w:r>
          </w:p>
          <w:p w14:paraId="3640A09D" w14:textId="77777777" w:rsidR="003B5B2B" w:rsidRPr="0051257A" w:rsidRDefault="003B5B2B" w:rsidP="003B5B2B">
            <w:pPr>
              <w:jc w:val="both"/>
              <w:rPr>
                <w:sz w:val="18"/>
                <w:szCs w:val="18"/>
                <w:lang w:eastAsia="ru-RU"/>
              </w:rPr>
            </w:pPr>
            <w:r w:rsidRPr="0051257A">
              <w:rPr>
                <w:sz w:val="18"/>
                <w:szCs w:val="18"/>
                <w:lang w:eastAsia="ru-RU"/>
              </w:rPr>
              <w:t>2. Разрывное усилие при растяжении;</w:t>
            </w:r>
          </w:p>
          <w:p w14:paraId="685E666C" w14:textId="77777777" w:rsidR="003B5B2B" w:rsidRPr="0051257A" w:rsidRDefault="003B5B2B" w:rsidP="003B5B2B">
            <w:pPr>
              <w:jc w:val="both"/>
              <w:rPr>
                <w:sz w:val="18"/>
                <w:szCs w:val="18"/>
                <w:lang w:eastAsia="ru-RU"/>
              </w:rPr>
            </w:pPr>
            <w:r w:rsidRPr="0051257A">
              <w:rPr>
                <w:sz w:val="18"/>
                <w:szCs w:val="18"/>
                <w:lang w:eastAsia="ru-RU"/>
              </w:rPr>
              <w:t>3. Относительное удлинение при разрыве;</w:t>
            </w:r>
          </w:p>
          <w:p w14:paraId="088C30B4" w14:textId="77777777" w:rsidR="003B5B2B" w:rsidRPr="0051257A" w:rsidRDefault="003B5B2B" w:rsidP="003B5B2B">
            <w:pPr>
              <w:jc w:val="both"/>
              <w:rPr>
                <w:sz w:val="18"/>
                <w:szCs w:val="18"/>
                <w:lang w:eastAsia="ru-RU"/>
              </w:rPr>
            </w:pPr>
            <w:r w:rsidRPr="0051257A">
              <w:rPr>
                <w:sz w:val="18"/>
                <w:szCs w:val="18"/>
                <w:lang w:eastAsia="ru-RU"/>
              </w:rPr>
              <w:t>4. Гибкость на фальце (полная складываемость при отрицательной температуре);</w:t>
            </w:r>
          </w:p>
          <w:p w14:paraId="5DFC0C76" w14:textId="05351959" w:rsidR="003B5B2B" w:rsidRPr="0051257A" w:rsidRDefault="003B5B2B" w:rsidP="003B5B2B">
            <w:pPr>
              <w:jc w:val="both"/>
              <w:rPr>
                <w:sz w:val="18"/>
                <w:szCs w:val="18"/>
                <w:lang w:eastAsia="ru-RU"/>
              </w:rPr>
            </w:pPr>
            <w:r w:rsidRPr="0051257A">
              <w:rPr>
                <w:sz w:val="18"/>
                <w:szCs w:val="18"/>
                <w:lang w:eastAsia="ru-RU"/>
              </w:rPr>
              <w:t>5. Прочность сварного шва на раздир и на разрыв</w:t>
            </w:r>
          </w:p>
        </w:tc>
        <w:tc>
          <w:tcPr>
            <w:tcW w:w="1250" w:type="pct"/>
            <w:shd w:val="clear" w:color="auto" w:fill="auto"/>
          </w:tcPr>
          <w:p w14:paraId="23FDF2AB" w14:textId="77777777" w:rsidR="003B5B2B" w:rsidRPr="0051257A" w:rsidRDefault="003B5B2B" w:rsidP="003B5B2B">
            <w:pPr>
              <w:jc w:val="both"/>
              <w:rPr>
                <w:sz w:val="18"/>
                <w:szCs w:val="18"/>
              </w:rPr>
            </w:pPr>
            <w:r w:rsidRPr="0051257A">
              <w:rPr>
                <w:sz w:val="18"/>
                <w:szCs w:val="18"/>
              </w:rPr>
              <w:t>В столбце механическая безопасность, исключить:</w:t>
            </w:r>
          </w:p>
          <w:p w14:paraId="60534E3B" w14:textId="77777777" w:rsidR="003B5B2B" w:rsidRPr="0051257A" w:rsidRDefault="003B5B2B" w:rsidP="003B5B2B">
            <w:pPr>
              <w:jc w:val="both"/>
              <w:rPr>
                <w:sz w:val="18"/>
                <w:szCs w:val="18"/>
              </w:rPr>
            </w:pPr>
            <w:r w:rsidRPr="0051257A">
              <w:rPr>
                <w:sz w:val="18"/>
                <w:szCs w:val="18"/>
              </w:rPr>
              <w:t>Сопротивление статическому и динамическому продавливанию;</w:t>
            </w:r>
          </w:p>
          <w:p w14:paraId="76ED0B8A" w14:textId="77777777" w:rsidR="003B5B2B" w:rsidRPr="0051257A" w:rsidRDefault="003B5B2B" w:rsidP="003B5B2B">
            <w:pPr>
              <w:jc w:val="both"/>
              <w:rPr>
                <w:sz w:val="18"/>
                <w:szCs w:val="18"/>
              </w:rPr>
            </w:pPr>
            <w:r w:rsidRPr="0051257A">
              <w:rPr>
                <w:sz w:val="18"/>
                <w:szCs w:val="18"/>
              </w:rPr>
              <w:t>Стойкость к воздействию ультрафиолета (для лицевых кровельных материалов);</w:t>
            </w:r>
          </w:p>
          <w:p w14:paraId="7EE0B2BA" w14:textId="77777777" w:rsidR="003B5B2B" w:rsidRPr="0051257A" w:rsidRDefault="003B5B2B" w:rsidP="003B5B2B">
            <w:pPr>
              <w:jc w:val="both"/>
              <w:rPr>
                <w:sz w:val="18"/>
                <w:szCs w:val="18"/>
              </w:rPr>
            </w:pPr>
            <w:r w:rsidRPr="0051257A">
              <w:rPr>
                <w:sz w:val="18"/>
                <w:szCs w:val="18"/>
              </w:rPr>
              <w:t>Морозостойкость/хрупкость. Добавить «гибкость на фальце (полная складываемость при отрицательной температуре)», «прочность сварного шва на раздир и на разрыв»</w:t>
            </w:r>
          </w:p>
          <w:p w14:paraId="2976EE3A" w14:textId="77777777" w:rsidR="003B5B2B" w:rsidRPr="0051257A" w:rsidRDefault="003B5B2B" w:rsidP="003B5B2B">
            <w:pPr>
              <w:jc w:val="both"/>
              <w:rPr>
                <w:sz w:val="18"/>
                <w:szCs w:val="18"/>
                <w:lang w:eastAsia="ru-RU"/>
              </w:rPr>
            </w:pPr>
          </w:p>
        </w:tc>
        <w:tc>
          <w:tcPr>
            <w:tcW w:w="602" w:type="pct"/>
            <w:shd w:val="clear" w:color="auto" w:fill="auto"/>
          </w:tcPr>
          <w:p w14:paraId="73EC9A96"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529DEC01" w14:textId="56F3722A" w:rsidR="003B5B2B" w:rsidRPr="0051257A" w:rsidRDefault="003B5B2B" w:rsidP="003B5B2B">
            <w:pPr>
              <w:jc w:val="both"/>
              <w:rPr>
                <w:b/>
                <w:bCs/>
                <w:sz w:val="18"/>
                <w:szCs w:val="18"/>
                <w:lang w:eastAsia="ru-RU"/>
              </w:rPr>
            </w:pPr>
            <w:r w:rsidRPr="0051257A">
              <w:rPr>
                <w:sz w:val="18"/>
                <w:szCs w:val="18"/>
                <w:lang w:eastAsia="ru-RU"/>
              </w:rPr>
              <w:t>Характеристики гибкости при низких температурах и прочности сварного шва включены. Стойкость к старению исключена. Отсутствует обоснование для исключения из перечня существенных характеристик сопротивления статическому и динамическому продавливанию, стойкости к старению. Считаем, что мембран показатели стойкости к пробою и проколу важны.</w:t>
            </w:r>
          </w:p>
        </w:tc>
        <w:tc>
          <w:tcPr>
            <w:tcW w:w="416" w:type="pct"/>
            <w:shd w:val="clear" w:color="auto" w:fill="auto"/>
          </w:tcPr>
          <w:p w14:paraId="0F73C067" w14:textId="77777777" w:rsidR="003B5B2B" w:rsidRPr="0051257A" w:rsidRDefault="003B5B2B" w:rsidP="003B5B2B">
            <w:pPr>
              <w:jc w:val="both"/>
              <w:rPr>
                <w:b/>
                <w:sz w:val="18"/>
                <w:szCs w:val="18"/>
                <w:lang w:eastAsia="ru-RU"/>
              </w:rPr>
            </w:pPr>
          </w:p>
        </w:tc>
      </w:tr>
      <w:tr w:rsidR="0051257A" w:rsidRPr="0051257A" w14:paraId="6D419CD4" w14:textId="77777777" w:rsidTr="0051257A">
        <w:trPr>
          <w:trHeight w:val="526"/>
        </w:trPr>
        <w:tc>
          <w:tcPr>
            <w:tcW w:w="138" w:type="pct"/>
            <w:shd w:val="clear" w:color="auto" w:fill="auto"/>
          </w:tcPr>
          <w:p w14:paraId="0CDC508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B096CA1" w14:textId="1DDB5F62"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12.11 таблица</w:t>
            </w:r>
          </w:p>
        </w:tc>
        <w:tc>
          <w:tcPr>
            <w:tcW w:w="417" w:type="pct"/>
            <w:shd w:val="clear" w:color="auto" w:fill="auto"/>
          </w:tcPr>
          <w:p w14:paraId="339961C9" w14:textId="17AC9CEA"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1E493B41" w14:textId="77777777" w:rsidR="003B5B2B" w:rsidRPr="0051257A" w:rsidRDefault="003B5B2B" w:rsidP="003B5B2B">
            <w:pPr>
              <w:jc w:val="both"/>
              <w:rPr>
                <w:sz w:val="18"/>
                <w:szCs w:val="18"/>
                <w:lang w:eastAsia="ru-RU"/>
              </w:rPr>
            </w:pPr>
          </w:p>
        </w:tc>
        <w:tc>
          <w:tcPr>
            <w:tcW w:w="973" w:type="pct"/>
            <w:shd w:val="clear" w:color="auto" w:fill="auto"/>
          </w:tcPr>
          <w:p w14:paraId="2DEA589E" w14:textId="77777777" w:rsidR="003B5B2B" w:rsidRPr="0051257A" w:rsidRDefault="003B5B2B" w:rsidP="003B5B2B">
            <w:pPr>
              <w:jc w:val="both"/>
              <w:rPr>
                <w:sz w:val="18"/>
                <w:szCs w:val="18"/>
              </w:rPr>
            </w:pPr>
            <w:r w:rsidRPr="0051257A">
              <w:rPr>
                <w:sz w:val="18"/>
                <w:szCs w:val="18"/>
              </w:rPr>
              <w:t>В столбце механическая безопасность, исключить:</w:t>
            </w:r>
          </w:p>
          <w:p w14:paraId="12567640" w14:textId="77777777" w:rsidR="003B5B2B" w:rsidRPr="0051257A" w:rsidRDefault="003B5B2B" w:rsidP="003B5B2B">
            <w:pPr>
              <w:jc w:val="both"/>
              <w:rPr>
                <w:sz w:val="18"/>
                <w:szCs w:val="18"/>
              </w:rPr>
            </w:pPr>
            <w:r w:rsidRPr="0051257A">
              <w:rPr>
                <w:sz w:val="18"/>
                <w:szCs w:val="18"/>
              </w:rPr>
              <w:t>Сопротивление статическому и динамическому продавливанию;</w:t>
            </w:r>
          </w:p>
          <w:p w14:paraId="1A03285B" w14:textId="77777777" w:rsidR="003B5B2B" w:rsidRPr="0051257A" w:rsidRDefault="003B5B2B" w:rsidP="003B5B2B">
            <w:pPr>
              <w:jc w:val="both"/>
              <w:rPr>
                <w:sz w:val="18"/>
                <w:szCs w:val="18"/>
              </w:rPr>
            </w:pPr>
            <w:r w:rsidRPr="0051257A">
              <w:rPr>
                <w:sz w:val="18"/>
                <w:szCs w:val="18"/>
              </w:rPr>
              <w:t>Стойкость к воздействию ультрафиолета;</w:t>
            </w:r>
          </w:p>
          <w:p w14:paraId="062FD9E5" w14:textId="77777777" w:rsidR="003B5B2B" w:rsidRPr="0051257A" w:rsidRDefault="003B5B2B" w:rsidP="003B5B2B">
            <w:pPr>
              <w:jc w:val="both"/>
              <w:rPr>
                <w:sz w:val="18"/>
                <w:szCs w:val="18"/>
              </w:rPr>
            </w:pPr>
            <w:r w:rsidRPr="0051257A">
              <w:rPr>
                <w:sz w:val="18"/>
                <w:szCs w:val="18"/>
              </w:rPr>
              <w:t>Теплостойкость;</w:t>
            </w:r>
          </w:p>
          <w:p w14:paraId="74C6C775" w14:textId="77777777" w:rsidR="003B5B2B" w:rsidRPr="0051257A" w:rsidRDefault="003B5B2B" w:rsidP="003B5B2B">
            <w:pPr>
              <w:jc w:val="both"/>
              <w:rPr>
                <w:sz w:val="18"/>
                <w:szCs w:val="18"/>
              </w:rPr>
            </w:pPr>
            <w:r w:rsidRPr="0051257A">
              <w:rPr>
                <w:sz w:val="18"/>
                <w:szCs w:val="18"/>
              </w:rPr>
              <w:t>Относительное удлинение при разрыве;</w:t>
            </w:r>
          </w:p>
          <w:p w14:paraId="08DEC639" w14:textId="77777777" w:rsidR="003B5B2B" w:rsidRPr="0051257A" w:rsidRDefault="003B5B2B" w:rsidP="003B5B2B">
            <w:pPr>
              <w:jc w:val="both"/>
              <w:rPr>
                <w:sz w:val="18"/>
                <w:szCs w:val="18"/>
              </w:rPr>
            </w:pPr>
            <w:r w:rsidRPr="0051257A">
              <w:rPr>
                <w:sz w:val="18"/>
                <w:szCs w:val="18"/>
              </w:rPr>
              <w:t>Исправить:</w:t>
            </w:r>
          </w:p>
          <w:p w14:paraId="68BF94FC" w14:textId="77777777" w:rsidR="003B5B2B" w:rsidRPr="0051257A" w:rsidRDefault="003B5B2B" w:rsidP="003B5B2B">
            <w:pPr>
              <w:jc w:val="both"/>
              <w:rPr>
                <w:sz w:val="18"/>
                <w:szCs w:val="18"/>
              </w:rPr>
            </w:pPr>
            <w:r w:rsidRPr="0051257A">
              <w:rPr>
                <w:sz w:val="18"/>
                <w:szCs w:val="18"/>
              </w:rPr>
              <w:t>Морозостойкость/хрупкость на гибкость на брусе</w:t>
            </w:r>
          </w:p>
          <w:p w14:paraId="1EC26AE1"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2608436C" w14:textId="77777777" w:rsidR="003B5B2B" w:rsidRPr="0051257A" w:rsidRDefault="003B5B2B" w:rsidP="003B5B2B">
            <w:pPr>
              <w:jc w:val="both"/>
              <w:rPr>
                <w:sz w:val="18"/>
                <w:szCs w:val="18"/>
                <w:lang w:eastAsia="ru-RU"/>
              </w:rPr>
            </w:pPr>
            <w:r w:rsidRPr="0051257A">
              <w:rPr>
                <w:sz w:val="18"/>
                <w:szCs w:val="18"/>
                <w:lang w:eastAsia="ru-RU"/>
              </w:rPr>
              <w:t>Столбец 6</w:t>
            </w:r>
          </w:p>
          <w:p w14:paraId="260F5822" w14:textId="77777777" w:rsidR="003B5B2B" w:rsidRPr="0051257A" w:rsidRDefault="003B5B2B" w:rsidP="003B5B2B">
            <w:pPr>
              <w:jc w:val="both"/>
              <w:rPr>
                <w:sz w:val="18"/>
                <w:szCs w:val="18"/>
                <w:lang w:eastAsia="ru-RU"/>
              </w:rPr>
            </w:pPr>
            <w:r w:rsidRPr="0051257A">
              <w:rPr>
                <w:sz w:val="18"/>
                <w:szCs w:val="18"/>
                <w:lang w:eastAsia="ru-RU"/>
              </w:rPr>
              <w:t>1. Водонепроницаемость;</w:t>
            </w:r>
          </w:p>
          <w:p w14:paraId="35B4D849" w14:textId="77777777" w:rsidR="003B5B2B" w:rsidRPr="0051257A" w:rsidRDefault="003B5B2B" w:rsidP="003B5B2B">
            <w:pPr>
              <w:jc w:val="both"/>
              <w:rPr>
                <w:sz w:val="18"/>
                <w:szCs w:val="18"/>
                <w:lang w:eastAsia="ru-RU"/>
              </w:rPr>
            </w:pPr>
            <w:r w:rsidRPr="0051257A">
              <w:rPr>
                <w:sz w:val="18"/>
                <w:szCs w:val="18"/>
                <w:lang w:eastAsia="ru-RU"/>
              </w:rPr>
              <w:t>2. Теплостойкость;</w:t>
            </w:r>
          </w:p>
          <w:p w14:paraId="75DA2A61" w14:textId="77777777" w:rsidR="003B5B2B" w:rsidRPr="0051257A" w:rsidRDefault="003B5B2B" w:rsidP="003B5B2B">
            <w:pPr>
              <w:jc w:val="both"/>
              <w:rPr>
                <w:sz w:val="18"/>
                <w:szCs w:val="18"/>
                <w:lang w:eastAsia="ru-RU"/>
              </w:rPr>
            </w:pPr>
            <w:r w:rsidRPr="0051257A">
              <w:rPr>
                <w:sz w:val="18"/>
                <w:szCs w:val="18"/>
                <w:lang w:eastAsia="ru-RU"/>
              </w:rPr>
              <w:t>3. Относительное удлинение при разрыве;</w:t>
            </w:r>
          </w:p>
          <w:p w14:paraId="7A730147" w14:textId="4D98BE7A" w:rsidR="003B5B2B" w:rsidRPr="0051257A" w:rsidRDefault="003B5B2B" w:rsidP="003B5B2B">
            <w:pPr>
              <w:jc w:val="both"/>
              <w:rPr>
                <w:sz w:val="18"/>
                <w:szCs w:val="18"/>
                <w:lang w:eastAsia="ru-RU"/>
              </w:rPr>
            </w:pPr>
            <w:r w:rsidRPr="0051257A">
              <w:rPr>
                <w:sz w:val="18"/>
                <w:szCs w:val="18"/>
                <w:lang w:eastAsia="ru-RU"/>
              </w:rPr>
              <w:t>4. Гибкость на брусе.</w:t>
            </w:r>
          </w:p>
        </w:tc>
        <w:tc>
          <w:tcPr>
            <w:tcW w:w="1250" w:type="pct"/>
            <w:shd w:val="clear" w:color="auto" w:fill="auto"/>
          </w:tcPr>
          <w:p w14:paraId="4B212DCC" w14:textId="77777777" w:rsidR="003B5B2B" w:rsidRPr="0051257A" w:rsidRDefault="003B5B2B" w:rsidP="003B5B2B">
            <w:pPr>
              <w:jc w:val="both"/>
              <w:rPr>
                <w:sz w:val="18"/>
                <w:szCs w:val="18"/>
              </w:rPr>
            </w:pPr>
            <w:r w:rsidRPr="0051257A">
              <w:rPr>
                <w:sz w:val="18"/>
                <w:szCs w:val="18"/>
              </w:rPr>
              <w:t>Сопротивление статическому и динамическому продавливанию и стойкость к воздействию ультрафиолета - не регламентируются ГОСТ 30693, нет методики испытаний для замера данных показателей для мастик.</w:t>
            </w:r>
          </w:p>
          <w:p w14:paraId="52E6D608" w14:textId="77777777" w:rsidR="003B5B2B" w:rsidRPr="0051257A" w:rsidRDefault="003B5B2B" w:rsidP="003B5B2B">
            <w:pPr>
              <w:jc w:val="both"/>
              <w:rPr>
                <w:sz w:val="18"/>
                <w:szCs w:val="18"/>
              </w:rPr>
            </w:pPr>
            <w:r w:rsidRPr="0051257A">
              <w:rPr>
                <w:sz w:val="18"/>
                <w:szCs w:val="18"/>
              </w:rPr>
              <w:t>Теплостойкость - нужна для разграничения области применения материалов (на кровле - выше, под землей - ниже).</w:t>
            </w:r>
          </w:p>
          <w:p w14:paraId="7CADD276" w14:textId="77777777" w:rsidR="003B5B2B" w:rsidRPr="0051257A" w:rsidRDefault="003B5B2B" w:rsidP="003B5B2B">
            <w:pPr>
              <w:jc w:val="both"/>
              <w:rPr>
                <w:sz w:val="18"/>
                <w:szCs w:val="18"/>
              </w:rPr>
            </w:pPr>
            <w:r w:rsidRPr="0051257A">
              <w:rPr>
                <w:sz w:val="18"/>
                <w:szCs w:val="18"/>
              </w:rPr>
              <w:t>Относительное удлинение при разрыве - для понимания возможностей материала сопротивляться деформациям (раскрытию трещин, подвижке элементов, осадке фундамента).</w:t>
            </w:r>
          </w:p>
          <w:p w14:paraId="29050ABD" w14:textId="336FE5BD" w:rsidR="003B5B2B" w:rsidRPr="0051257A" w:rsidRDefault="003B5B2B" w:rsidP="003B5B2B">
            <w:pPr>
              <w:jc w:val="both"/>
              <w:rPr>
                <w:sz w:val="18"/>
                <w:szCs w:val="18"/>
                <w:lang w:eastAsia="ru-RU"/>
              </w:rPr>
            </w:pPr>
            <w:r w:rsidRPr="0051257A">
              <w:rPr>
                <w:sz w:val="18"/>
                <w:szCs w:val="18"/>
              </w:rPr>
              <w:t>Гибкость на брусе - параметр регламентированный ГОСТ 30693</w:t>
            </w:r>
          </w:p>
        </w:tc>
        <w:tc>
          <w:tcPr>
            <w:tcW w:w="602" w:type="pct"/>
            <w:shd w:val="clear" w:color="auto" w:fill="auto"/>
          </w:tcPr>
          <w:p w14:paraId="546F90E5"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4179B792" w14:textId="571680A6" w:rsidR="003B5B2B" w:rsidRPr="0051257A" w:rsidRDefault="003B5B2B" w:rsidP="003B5B2B">
            <w:pPr>
              <w:jc w:val="both"/>
              <w:rPr>
                <w:b/>
                <w:bCs/>
                <w:sz w:val="18"/>
                <w:szCs w:val="18"/>
                <w:lang w:eastAsia="ru-RU"/>
              </w:rPr>
            </w:pPr>
            <w:r w:rsidRPr="0051257A">
              <w:rPr>
                <w:sz w:val="18"/>
                <w:szCs w:val="18"/>
                <w:lang w:eastAsia="ru-RU"/>
              </w:rPr>
              <w:t>Перечень существенных характеристик мастик отредактирован в соответствии с ГОСТ 30693-2000.</w:t>
            </w:r>
          </w:p>
        </w:tc>
        <w:tc>
          <w:tcPr>
            <w:tcW w:w="416" w:type="pct"/>
            <w:shd w:val="clear" w:color="auto" w:fill="auto"/>
          </w:tcPr>
          <w:p w14:paraId="75843DBE" w14:textId="77777777" w:rsidR="003B5B2B" w:rsidRPr="0051257A" w:rsidRDefault="003B5B2B" w:rsidP="003B5B2B">
            <w:pPr>
              <w:jc w:val="both"/>
              <w:rPr>
                <w:b/>
                <w:sz w:val="18"/>
                <w:szCs w:val="18"/>
                <w:lang w:eastAsia="ru-RU"/>
              </w:rPr>
            </w:pPr>
          </w:p>
        </w:tc>
      </w:tr>
      <w:tr w:rsidR="0051257A" w:rsidRPr="0051257A" w14:paraId="7A295C8A" w14:textId="77777777" w:rsidTr="0051257A">
        <w:trPr>
          <w:trHeight w:val="526"/>
        </w:trPr>
        <w:tc>
          <w:tcPr>
            <w:tcW w:w="138" w:type="pct"/>
            <w:shd w:val="clear" w:color="auto" w:fill="auto"/>
          </w:tcPr>
          <w:p w14:paraId="5B160B7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7C38C74" w14:textId="03E6E58F"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12.12</w:t>
            </w:r>
          </w:p>
        </w:tc>
        <w:tc>
          <w:tcPr>
            <w:tcW w:w="417" w:type="pct"/>
            <w:shd w:val="clear" w:color="auto" w:fill="auto"/>
          </w:tcPr>
          <w:p w14:paraId="23F03A60" w14:textId="540C7188"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1FC2EA5" w14:textId="77777777" w:rsidR="003B5B2B" w:rsidRPr="0051257A" w:rsidRDefault="003B5B2B" w:rsidP="003B5B2B">
            <w:pPr>
              <w:jc w:val="both"/>
              <w:rPr>
                <w:sz w:val="18"/>
                <w:szCs w:val="18"/>
                <w:lang w:eastAsia="ru-RU"/>
              </w:rPr>
            </w:pPr>
          </w:p>
        </w:tc>
        <w:tc>
          <w:tcPr>
            <w:tcW w:w="973" w:type="pct"/>
            <w:shd w:val="clear" w:color="auto" w:fill="auto"/>
          </w:tcPr>
          <w:p w14:paraId="42A0D28A" w14:textId="77777777" w:rsidR="003B5B2B" w:rsidRPr="0051257A" w:rsidRDefault="003B5B2B" w:rsidP="003B5B2B">
            <w:pPr>
              <w:jc w:val="both"/>
              <w:rPr>
                <w:sz w:val="18"/>
                <w:szCs w:val="18"/>
              </w:rPr>
            </w:pPr>
            <w:r w:rsidRPr="0051257A">
              <w:rPr>
                <w:sz w:val="18"/>
                <w:szCs w:val="18"/>
              </w:rPr>
              <w:t>В столбце механическая безопасность, исключить:</w:t>
            </w:r>
          </w:p>
          <w:p w14:paraId="2EB9CB88" w14:textId="77777777" w:rsidR="003B5B2B" w:rsidRPr="0051257A" w:rsidRDefault="003B5B2B" w:rsidP="003B5B2B">
            <w:pPr>
              <w:jc w:val="both"/>
              <w:rPr>
                <w:sz w:val="18"/>
                <w:szCs w:val="18"/>
              </w:rPr>
            </w:pPr>
            <w:r w:rsidRPr="0051257A">
              <w:rPr>
                <w:sz w:val="18"/>
                <w:szCs w:val="18"/>
              </w:rPr>
              <w:t xml:space="preserve">Сопротивление статическому и динамическому продавливанию; </w:t>
            </w:r>
          </w:p>
          <w:p w14:paraId="28C1DA41" w14:textId="77777777" w:rsidR="003B5B2B" w:rsidRPr="0051257A" w:rsidRDefault="003B5B2B" w:rsidP="003B5B2B">
            <w:pPr>
              <w:jc w:val="both"/>
              <w:rPr>
                <w:sz w:val="18"/>
                <w:szCs w:val="18"/>
              </w:rPr>
            </w:pPr>
            <w:r w:rsidRPr="0051257A">
              <w:rPr>
                <w:sz w:val="18"/>
                <w:szCs w:val="18"/>
              </w:rPr>
              <w:t xml:space="preserve">Стойкость к воздействию ультрафиолета (для лицевых кровельных материалов); </w:t>
            </w:r>
          </w:p>
          <w:p w14:paraId="5DB89452" w14:textId="77777777" w:rsidR="003B5B2B" w:rsidRPr="0051257A" w:rsidRDefault="003B5B2B" w:rsidP="003B5B2B">
            <w:pPr>
              <w:jc w:val="both"/>
              <w:rPr>
                <w:sz w:val="18"/>
                <w:szCs w:val="18"/>
              </w:rPr>
            </w:pPr>
            <w:r w:rsidRPr="0051257A">
              <w:rPr>
                <w:sz w:val="18"/>
                <w:szCs w:val="18"/>
              </w:rPr>
              <w:t>Морозостойкость/хрупкость;</w:t>
            </w:r>
          </w:p>
          <w:p w14:paraId="4E4F780E"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289137FC" w14:textId="77777777" w:rsidR="003B5B2B" w:rsidRPr="0051257A" w:rsidRDefault="003B5B2B" w:rsidP="003B5B2B">
            <w:pPr>
              <w:jc w:val="both"/>
              <w:rPr>
                <w:sz w:val="18"/>
                <w:szCs w:val="18"/>
                <w:lang w:eastAsia="ru-RU"/>
              </w:rPr>
            </w:pPr>
            <w:r w:rsidRPr="0051257A">
              <w:rPr>
                <w:sz w:val="18"/>
                <w:szCs w:val="18"/>
                <w:lang w:eastAsia="ru-RU"/>
              </w:rPr>
              <w:t>Столбец 6</w:t>
            </w:r>
          </w:p>
          <w:p w14:paraId="52964B81" w14:textId="661D8859" w:rsidR="003B5B2B" w:rsidRPr="0051257A" w:rsidRDefault="003B5B2B" w:rsidP="003B5B2B">
            <w:pPr>
              <w:jc w:val="both"/>
              <w:rPr>
                <w:sz w:val="18"/>
                <w:szCs w:val="18"/>
                <w:lang w:eastAsia="ru-RU"/>
              </w:rPr>
            </w:pPr>
            <w:r w:rsidRPr="0051257A">
              <w:rPr>
                <w:sz w:val="18"/>
                <w:szCs w:val="18"/>
                <w:lang w:eastAsia="ru-RU"/>
              </w:rPr>
              <w:t>1. Водонепроницаемость</w:t>
            </w:r>
          </w:p>
        </w:tc>
        <w:tc>
          <w:tcPr>
            <w:tcW w:w="1250" w:type="pct"/>
            <w:shd w:val="clear" w:color="auto" w:fill="auto"/>
          </w:tcPr>
          <w:p w14:paraId="6ADB6C5A" w14:textId="77777777" w:rsidR="003B5B2B" w:rsidRPr="0051257A" w:rsidRDefault="003B5B2B" w:rsidP="003B5B2B">
            <w:pPr>
              <w:jc w:val="both"/>
              <w:rPr>
                <w:sz w:val="18"/>
                <w:szCs w:val="18"/>
                <w:lang w:eastAsia="ru-RU"/>
              </w:rPr>
            </w:pPr>
          </w:p>
        </w:tc>
        <w:tc>
          <w:tcPr>
            <w:tcW w:w="602" w:type="pct"/>
            <w:shd w:val="clear" w:color="auto" w:fill="auto"/>
          </w:tcPr>
          <w:p w14:paraId="155249E2"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7ED8A663" w14:textId="10E913F5" w:rsidR="003B5B2B" w:rsidRPr="0051257A" w:rsidRDefault="003B5B2B" w:rsidP="003B5B2B">
            <w:pPr>
              <w:jc w:val="both"/>
              <w:rPr>
                <w:b/>
                <w:bCs/>
                <w:sz w:val="18"/>
                <w:szCs w:val="18"/>
                <w:lang w:eastAsia="ru-RU"/>
              </w:rPr>
            </w:pPr>
            <w:r w:rsidRPr="0051257A">
              <w:rPr>
                <w:sz w:val="18"/>
                <w:szCs w:val="18"/>
                <w:lang w:eastAsia="ru-RU"/>
              </w:rPr>
              <w:t>Перечень существенных характеристик полимерных напыляемых кровельных и гидроизоляционных отредактирован в соответствии с ГОСТ 30693-2000 как для полимерных мастик.</w:t>
            </w:r>
          </w:p>
        </w:tc>
        <w:tc>
          <w:tcPr>
            <w:tcW w:w="416" w:type="pct"/>
            <w:shd w:val="clear" w:color="auto" w:fill="auto"/>
          </w:tcPr>
          <w:p w14:paraId="5874212B" w14:textId="77777777" w:rsidR="003B5B2B" w:rsidRPr="0051257A" w:rsidRDefault="003B5B2B" w:rsidP="003B5B2B">
            <w:pPr>
              <w:jc w:val="both"/>
              <w:rPr>
                <w:b/>
                <w:sz w:val="18"/>
                <w:szCs w:val="18"/>
                <w:lang w:eastAsia="ru-RU"/>
              </w:rPr>
            </w:pPr>
          </w:p>
        </w:tc>
      </w:tr>
      <w:tr w:rsidR="0051257A" w:rsidRPr="0051257A" w14:paraId="0C5A8475" w14:textId="77777777" w:rsidTr="0051257A">
        <w:trPr>
          <w:trHeight w:val="526"/>
        </w:trPr>
        <w:tc>
          <w:tcPr>
            <w:tcW w:w="138" w:type="pct"/>
            <w:shd w:val="clear" w:color="auto" w:fill="auto"/>
          </w:tcPr>
          <w:p w14:paraId="33182F8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1E4FE7A" w14:textId="4C013FD8"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12.14</w:t>
            </w:r>
          </w:p>
        </w:tc>
        <w:tc>
          <w:tcPr>
            <w:tcW w:w="417" w:type="pct"/>
            <w:shd w:val="clear" w:color="auto" w:fill="auto"/>
          </w:tcPr>
          <w:p w14:paraId="09036863" w14:textId="7C6C54E8"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62C85E2D" w14:textId="77777777" w:rsidR="003B5B2B" w:rsidRPr="0051257A" w:rsidRDefault="003B5B2B" w:rsidP="003B5B2B">
            <w:pPr>
              <w:jc w:val="both"/>
              <w:rPr>
                <w:sz w:val="18"/>
                <w:szCs w:val="18"/>
                <w:lang w:eastAsia="ru-RU"/>
              </w:rPr>
            </w:pPr>
          </w:p>
        </w:tc>
        <w:tc>
          <w:tcPr>
            <w:tcW w:w="973" w:type="pct"/>
            <w:shd w:val="clear" w:color="auto" w:fill="auto"/>
          </w:tcPr>
          <w:p w14:paraId="0C70EC07" w14:textId="77777777" w:rsidR="003B5B2B" w:rsidRPr="0051257A" w:rsidRDefault="003B5B2B" w:rsidP="003B5B2B">
            <w:pPr>
              <w:jc w:val="both"/>
              <w:rPr>
                <w:sz w:val="18"/>
                <w:szCs w:val="18"/>
              </w:rPr>
            </w:pPr>
            <w:r w:rsidRPr="0051257A">
              <w:rPr>
                <w:sz w:val="18"/>
                <w:szCs w:val="18"/>
              </w:rPr>
              <w:t>Опечатка столбце механическая безопасность</w:t>
            </w:r>
          </w:p>
          <w:p w14:paraId="5378CEC1" w14:textId="77777777" w:rsidR="003B5B2B" w:rsidRPr="0051257A" w:rsidRDefault="003B5B2B" w:rsidP="003B5B2B">
            <w:pPr>
              <w:jc w:val="both"/>
              <w:rPr>
                <w:sz w:val="18"/>
                <w:szCs w:val="18"/>
              </w:rPr>
            </w:pPr>
            <w:r w:rsidRPr="0051257A">
              <w:rPr>
                <w:sz w:val="18"/>
                <w:szCs w:val="18"/>
              </w:rPr>
              <w:t>2. Папроницаемость;</w:t>
            </w:r>
          </w:p>
          <w:p w14:paraId="0EAAD513"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351F8B64" w14:textId="77777777" w:rsidR="003B5B2B" w:rsidRPr="0051257A" w:rsidRDefault="003B5B2B" w:rsidP="003B5B2B">
            <w:pPr>
              <w:jc w:val="both"/>
              <w:rPr>
                <w:sz w:val="18"/>
                <w:szCs w:val="18"/>
                <w:lang w:eastAsia="ru-RU"/>
              </w:rPr>
            </w:pPr>
            <w:r w:rsidRPr="0051257A">
              <w:rPr>
                <w:sz w:val="18"/>
                <w:szCs w:val="18"/>
                <w:lang w:eastAsia="ru-RU"/>
              </w:rPr>
              <w:t>Столбец 6</w:t>
            </w:r>
          </w:p>
          <w:p w14:paraId="3BD1D7BD" w14:textId="16334356" w:rsidR="003B5B2B" w:rsidRPr="0051257A" w:rsidRDefault="003B5B2B" w:rsidP="003B5B2B">
            <w:pPr>
              <w:jc w:val="both"/>
              <w:rPr>
                <w:sz w:val="18"/>
                <w:szCs w:val="18"/>
                <w:lang w:eastAsia="ru-RU"/>
              </w:rPr>
            </w:pPr>
            <w:r w:rsidRPr="0051257A">
              <w:rPr>
                <w:sz w:val="18"/>
                <w:szCs w:val="18"/>
                <w:lang w:eastAsia="ru-RU"/>
              </w:rPr>
              <w:t>2. Паропроницаемость</w:t>
            </w:r>
          </w:p>
        </w:tc>
        <w:tc>
          <w:tcPr>
            <w:tcW w:w="1250" w:type="pct"/>
            <w:shd w:val="clear" w:color="auto" w:fill="auto"/>
          </w:tcPr>
          <w:p w14:paraId="7C4E3D02" w14:textId="77777777" w:rsidR="003B5B2B" w:rsidRPr="0051257A" w:rsidRDefault="003B5B2B" w:rsidP="003B5B2B">
            <w:pPr>
              <w:jc w:val="both"/>
              <w:rPr>
                <w:sz w:val="18"/>
                <w:szCs w:val="18"/>
                <w:lang w:eastAsia="ru-RU"/>
              </w:rPr>
            </w:pPr>
          </w:p>
        </w:tc>
        <w:tc>
          <w:tcPr>
            <w:tcW w:w="602" w:type="pct"/>
            <w:shd w:val="clear" w:color="auto" w:fill="auto"/>
          </w:tcPr>
          <w:p w14:paraId="60875D47" w14:textId="58AF61F6"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441247D5" w14:textId="77777777" w:rsidR="003B5B2B" w:rsidRPr="0051257A" w:rsidRDefault="003B5B2B" w:rsidP="003B5B2B">
            <w:pPr>
              <w:jc w:val="both"/>
              <w:rPr>
                <w:b/>
                <w:sz w:val="18"/>
                <w:szCs w:val="18"/>
                <w:lang w:eastAsia="ru-RU"/>
              </w:rPr>
            </w:pPr>
          </w:p>
        </w:tc>
      </w:tr>
      <w:tr w:rsidR="0051257A" w:rsidRPr="0051257A" w14:paraId="0DD08C64" w14:textId="77777777" w:rsidTr="0051257A">
        <w:trPr>
          <w:trHeight w:val="526"/>
        </w:trPr>
        <w:tc>
          <w:tcPr>
            <w:tcW w:w="138" w:type="pct"/>
            <w:shd w:val="clear" w:color="auto" w:fill="auto"/>
          </w:tcPr>
          <w:p w14:paraId="21983C7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85346AA" w14:textId="66FB1157"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14.1</w:t>
            </w:r>
          </w:p>
        </w:tc>
        <w:tc>
          <w:tcPr>
            <w:tcW w:w="417" w:type="pct"/>
            <w:shd w:val="clear" w:color="auto" w:fill="auto"/>
          </w:tcPr>
          <w:p w14:paraId="5DCAC784" w14:textId="630234B3"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4754F209" w14:textId="77777777" w:rsidR="003B5B2B" w:rsidRPr="0051257A" w:rsidRDefault="003B5B2B" w:rsidP="003B5B2B">
            <w:pPr>
              <w:jc w:val="both"/>
              <w:rPr>
                <w:sz w:val="18"/>
                <w:szCs w:val="18"/>
                <w:lang w:eastAsia="ru-RU"/>
              </w:rPr>
            </w:pPr>
          </w:p>
        </w:tc>
        <w:tc>
          <w:tcPr>
            <w:tcW w:w="973" w:type="pct"/>
            <w:shd w:val="clear" w:color="auto" w:fill="auto"/>
          </w:tcPr>
          <w:p w14:paraId="607E34BB" w14:textId="77777777" w:rsidR="003B5B2B" w:rsidRPr="0051257A" w:rsidRDefault="003B5B2B" w:rsidP="003B5B2B">
            <w:pPr>
              <w:jc w:val="both"/>
              <w:rPr>
                <w:sz w:val="18"/>
                <w:szCs w:val="18"/>
              </w:rPr>
            </w:pPr>
            <w:r w:rsidRPr="0051257A">
              <w:rPr>
                <w:sz w:val="18"/>
                <w:szCs w:val="18"/>
              </w:rPr>
              <w:t>В столбце пожарная безопасность исключить показатель «Сопротивляемость листов ГКЛО и ГКЛВО воздействию открытого пламени»</w:t>
            </w:r>
          </w:p>
          <w:p w14:paraId="6B5C2A57"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675F66DE" w14:textId="77777777" w:rsidR="003B5B2B" w:rsidRPr="0051257A" w:rsidRDefault="003B5B2B" w:rsidP="003B5B2B">
            <w:pPr>
              <w:jc w:val="both"/>
              <w:rPr>
                <w:sz w:val="18"/>
                <w:szCs w:val="18"/>
                <w:lang w:eastAsia="ru-RU"/>
              </w:rPr>
            </w:pPr>
            <w:r w:rsidRPr="0051257A">
              <w:rPr>
                <w:sz w:val="18"/>
                <w:szCs w:val="18"/>
                <w:lang w:eastAsia="ru-RU"/>
              </w:rPr>
              <w:t>Столбец 7</w:t>
            </w:r>
          </w:p>
          <w:p w14:paraId="51FA48BC" w14:textId="77777777" w:rsidR="003B5B2B" w:rsidRPr="0051257A" w:rsidRDefault="003B5B2B" w:rsidP="003B5B2B">
            <w:pPr>
              <w:jc w:val="both"/>
              <w:rPr>
                <w:sz w:val="18"/>
                <w:szCs w:val="18"/>
                <w:lang w:eastAsia="ru-RU"/>
              </w:rPr>
            </w:pPr>
            <w:r w:rsidRPr="0051257A">
              <w:rPr>
                <w:sz w:val="18"/>
                <w:szCs w:val="18"/>
                <w:lang w:eastAsia="ru-RU"/>
              </w:rPr>
              <w:t>1. Группа горючести;</w:t>
            </w:r>
          </w:p>
          <w:p w14:paraId="09C53854" w14:textId="77777777" w:rsidR="003B5B2B" w:rsidRPr="0051257A" w:rsidRDefault="003B5B2B" w:rsidP="003B5B2B">
            <w:pPr>
              <w:jc w:val="both"/>
              <w:rPr>
                <w:sz w:val="18"/>
                <w:szCs w:val="18"/>
                <w:lang w:eastAsia="ru-RU"/>
              </w:rPr>
            </w:pPr>
            <w:r w:rsidRPr="0051257A">
              <w:rPr>
                <w:sz w:val="18"/>
                <w:szCs w:val="18"/>
                <w:lang w:eastAsia="ru-RU"/>
              </w:rPr>
              <w:t>2. Группа воспламеняемости;</w:t>
            </w:r>
          </w:p>
          <w:p w14:paraId="6E0EB4CC" w14:textId="77777777" w:rsidR="003B5B2B" w:rsidRPr="0051257A" w:rsidRDefault="003B5B2B" w:rsidP="003B5B2B">
            <w:pPr>
              <w:jc w:val="both"/>
              <w:rPr>
                <w:sz w:val="18"/>
                <w:szCs w:val="18"/>
                <w:lang w:eastAsia="ru-RU"/>
              </w:rPr>
            </w:pPr>
            <w:r w:rsidRPr="0051257A">
              <w:rPr>
                <w:sz w:val="18"/>
                <w:szCs w:val="18"/>
                <w:lang w:eastAsia="ru-RU"/>
              </w:rPr>
              <w:t>3. Группа по дымообразующей способности;</w:t>
            </w:r>
          </w:p>
          <w:p w14:paraId="20D6305E" w14:textId="453ADE7C" w:rsidR="003B5B2B" w:rsidRPr="0051257A" w:rsidRDefault="003B5B2B" w:rsidP="003B5B2B">
            <w:pPr>
              <w:jc w:val="both"/>
              <w:rPr>
                <w:sz w:val="18"/>
                <w:szCs w:val="18"/>
                <w:lang w:eastAsia="ru-RU"/>
              </w:rPr>
            </w:pPr>
            <w:r w:rsidRPr="0051257A">
              <w:rPr>
                <w:sz w:val="18"/>
                <w:szCs w:val="18"/>
                <w:lang w:eastAsia="ru-RU"/>
              </w:rPr>
              <w:t>4. Группа по токсичности продуктов горения</w:t>
            </w:r>
          </w:p>
        </w:tc>
        <w:tc>
          <w:tcPr>
            <w:tcW w:w="1250" w:type="pct"/>
            <w:shd w:val="clear" w:color="auto" w:fill="auto"/>
          </w:tcPr>
          <w:p w14:paraId="66CD5AA6" w14:textId="77777777" w:rsidR="003B5B2B" w:rsidRPr="0051257A" w:rsidRDefault="003B5B2B" w:rsidP="003B5B2B">
            <w:pPr>
              <w:jc w:val="both"/>
              <w:rPr>
                <w:sz w:val="18"/>
                <w:szCs w:val="18"/>
              </w:rPr>
            </w:pPr>
            <w:r w:rsidRPr="0051257A">
              <w:rPr>
                <w:sz w:val="18"/>
                <w:szCs w:val="18"/>
              </w:rPr>
              <w:t xml:space="preserve">Не понятно почему для данного типа материалов нужно определять «Сопротивляемость листов ГКЛО и ГКЛВО воздействию», а для других подобных материалов нет. </w:t>
            </w:r>
          </w:p>
          <w:p w14:paraId="6F1B8E15" w14:textId="77777777" w:rsidR="003B5B2B" w:rsidRPr="0051257A" w:rsidRDefault="003B5B2B" w:rsidP="003B5B2B">
            <w:pPr>
              <w:jc w:val="both"/>
              <w:rPr>
                <w:sz w:val="18"/>
                <w:szCs w:val="18"/>
              </w:rPr>
            </w:pPr>
            <w:r w:rsidRPr="0051257A">
              <w:rPr>
                <w:sz w:val="18"/>
                <w:szCs w:val="18"/>
              </w:rPr>
              <w:t xml:space="preserve">Создание не равных конкурентных условий. </w:t>
            </w:r>
          </w:p>
          <w:p w14:paraId="540A4B9B" w14:textId="0F26BE88" w:rsidR="003B5B2B" w:rsidRPr="0051257A" w:rsidRDefault="003B5B2B" w:rsidP="003B5B2B">
            <w:pPr>
              <w:jc w:val="both"/>
              <w:rPr>
                <w:sz w:val="18"/>
                <w:szCs w:val="18"/>
                <w:lang w:eastAsia="ru-RU"/>
              </w:rPr>
            </w:pPr>
            <w:r w:rsidRPr="0051257A">
              <w:rPr>
                <w:sz w:val="18"/>
                <w:szCs w:val="18"/>
              </w:rPr>
              <w:t>Если кто-то из производителей хочет подтверждать этот показатель, то пусть это делает в добровольном порядке.</w:t>
            </w:r>
          </w:p>
        </w:tc>
        <w:tc>
          <w:tcPr>
            <w:tcW w:w="602" w:type="pct"/>
            <w:shd w:val="clear" w:color="auto" w:fill="auto"/>
          </w:tcPr>
          <w:p w14:paraId="5B4E10E7"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2A0361C3" w14:textId="5CEB5564" w:rsidR="003B5B2B" w:rsidRPr="0051257A" w:rsidRDefault="003B5B2B" w:rsidP="003B5B2B">
            <w:pPr>
              <w:jc w:val="both"/>
              <w:rPr>
                <w:b/>
                <w:bCs/>
                <w:sz w:val="18"/>
                <w:szCs w:val="18"/>
                <w:lang w:eastAsia="ru-RU"/>
              </w:rPr>
            </w:pPr>
            <w:r w:rsidRPr="0051257A">
              <w:rPr>
                <w:sz w:val="18"/>
                <w:szCs w:val="18"/>
                <w:lang w:eastAsia="ru-RU"/>
              </w:rPr>
              <w:t>Требование п. 5.2.6. ГОСТ 6266-97</w:t>
            </w:r>
          </w:p>
        </w:tc>
        <w:tc>
          <w:tcPr>
            <w:tcW w:w="416" w:type="pct"/>
            <w:shd w:val="clear" w:color="auto" w:fill="auto"/>
          </w:tcPr>
          <w:p w14:paraId="5ECA3142" w14:textId="77777777" w:rsidR="003B5B2B" w:rsidRPr="0051257A" w:rsidRDefault="003B5B2B" w:rsidP="003B5B2B">
            <w:pPr>
              <w:jc w:val="both"/>
              <w:rPr>
                <w:b/>
                <w:sz w:val="18"/>
                <w:szCs w:val="18"/>
                <w:lang w:eastAsia="ru-RU"/>
              </w:rPr>
            </w:pPr>
          </w:p>
        </w:tc>
      </w:tr>
      <w:tr w:rsidR="0051257A" w:rsidRPr="0051257A" w14:paraId="5909605D" w14:textId="77777777" w:rsidTr="0051257A">
        <w:trPr>
          <w:trHeight w:val="526"/>
        </w:trPr>
        <w:tc>
          <w:tcPr>
            <w:tcW w:w="138" w:type="pct"/>
            <w:shd w:val="clear" w:color="auto" w:fill="auto"/>
          </w:tcPr>
          <w:p w14:paraId="41A528F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8D52892" w14:textId="77777777" w:rsidR="003B5B2B" w:rsidRPr="0051257A" w:rsidRDefault="003B5B2B" w:rsidP="003B5B2B">
            <w:pPr>
              <w:rPr>
                <w:sz w:val="18"/>
              </w:rPr>
            </w:pPr>
            <w:r w:rsidRPr="0051257A">
              <w:rPr>
                <w:sz w:val="18"/>
              </w:rPr>
              <w:t>Приложение 3</w:t>
            </w:r>
          </w:p>
          <w:p w14:paraId="782130F7" w14:textId="34824D72" w:rsidR="003B5B2B" w:rsidRPr="0051257A" w:rsidRDefault="003B5B2B" w:rsidP="003B5B2B">
            <w:pPr>
              <w:autoSpaceDE w:val="0"/>
              <w:autoSpaceDN w:val="0"/>
              <w:adjustRightInd w:val="0"/>
              <w:jc w:val="both"/>
              <w:rPr>
                <w:sz w:val="18"/>
                <w:szCs w:val="18"/>
                <w:lang w:eastAsia="ru-RU"/>
              </w:rPr>
            </w:pPr>
            <w:r w:rsidRPr="0051257A">
              <w:rPr>
                <w:sz w:val="18"/>
              </w:rPr>
              <w:t>пункт 14.3</w:t>
            </w:r>
          </w:p>
        </w:tc>
        <w:tc>
          <w:tcPr>
            <w:tcW w:w="417" w:type="pct"/>
            <w:shd w:val="clear" w:color="auto" w:fill="auto"/>
          </w:tcPr>
          <w:p w14:paraId="2C607E80" w14:textId="66ACB0EF"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CE1B744" w14:textId="77777777" w:rsidR="003B5B2B" w:rsidRPr="0051257A" w:rsidRDefault="003B5B2B" w:rsidP="003B5B2B">
            <w:pPr>
              <w:jc w:val="both"/>
              <w:rPr>
                <w:sz w:val="18"/>
                <w:szCs w:val="18"/>
                <w:lang w:eastAsia="ru-RU"/>
              </w:rPr>
            </w:pPr>
          </w:p>
        </w:tc>
        <w:tc>
          <w:tcPr>
            <w:tcW w:w="973" w:type="pct"/>
            <w:shd w:val="clear" w:color="auto" w:fill="auto"/>
          </w:tcPr>
          <w:p w14:paraId="4A40591C" w14:textId="5FF74C47" w:rsidR="003B5B2B" w:rsidRPr="0051257A" w:rsidRDefault="003B5B2B" w:rsidP="003B5B2B">
            <w:pPr>
              <w:jc w:val="both"/>
              <w:rPr>
                <w:sz w:val="18"/>
                <w:szCs w:val="18"/>
                <w:lang w:eastAsia="ru-RU"/>
              </w:rPr>
            </w:pPr>
            <w:r w:rsidRPr="0051257A">
              <w:rPr>
                <w:sz w:val="18"/>
                <w:szCs w:val="18"/>
              </w:rPr>
              <w:t xml:space="preserve">В столбце пожарная безопасность исключить показатель «Сопротивляемость листов ГКЛО и ГКЛВО воздействию открытого пламени» </w:t>
            </w:r>
          </w:p>
        </w:tc>
        <w:tc>
          <w:tcPr>
            <w:tcW w:w="1250" w:type="pct"/>
            <w:shd w:val="clear" w:color="auto" w:fill="auto"/>
          </w:tcPr>
          <w:p w14:paraId="5C682778" w14:textId="77777777" w:rsidR="003B5B2B" w:rsidRPr="0051257A" w:rsidRDefault="003B5B2B" w:rsidP="003B5B2B">
            <w:pPr>
              <w:jc w:val="both"/>
              <w:rPr>
                <w:sz w:val="18"/>
                <w:szCs w:val="18"/>
              </w:rPr>
            </w:pPr>
            <w:r w:rsidRPr="0051257A">
              <w:rPr>
                <w:sz w:val="18"/>
                <w:szCs w:val="18"/>
              </w:rPr>
              <w:t xml:space="preserve">Не понятно почему для данного типа материалов нужно определять «Стойкость при воздействии высоких температур при пожаре (плиты типа F)», а для других подобных материалов нет. </w:t>
            </w:r>
          </w:p>
          <w:p w14:paraId="22BF0C0C" w14:textId="77777777" w:rsidR="003B5B2B" w:rsidRPr="0051257A" w:rsidRDefault="003B5B2B" w:rsidP="003B5B2B">
            <w:pPr>
              <w:jc w:val="both"/>
              <w:rPr>
                <w:sz w:val="18"/>
                <w:szCs w:val="18"/>
              </w:rPr>
            </w:pPr>
            <w:r w:rsidRPr="0051257A">
              <w:rPr>
                <w:sz w:val="18"/>
                <w:szCs w:val="18"/>
              </w:rPr>
              <w:t xml:space="preserve">Создание не равных конкурентных условий. </w:t>
            </w:r>
          </w:p>
          <w:p w14:paraId="21A763DC" w14:textId="163DFFF4" w:rsidR="003B5B2B" w:rsidRPr="0051257A" w:rsidRDefault="003B5B2B" w:rsidP="003B5B2B">
            <w:pPr>
              <w:jc w:val="both"/>
              <w:rPr>
                <w:sz w:val="18"/>
                <w:szCs w:val="18"/>
                <w:lang w:eastAsia="ru-RU"/>
              </w:rPr>
            </w:pPr>
            <w:r w:rsidRPr="0051257A">
              <w:rPr>
                <w:sz w:val="18"/>
                <w:szCs w:val="18"/>
              </w:rPr>
              <w:t>Если кто-то из производителей хочет подтверждать этот показатель, то пусть это делает в добровольном порядке.</w:t>
            </w:r>
          </w:p>
        </w:tc>
        <w:tc>
          <w:tcPr>
            <w:tcW w:w="602" w:type="pct"/>
            <w:shd w:val="clear" w:color="auto" w:fill="auto"/>
          </w:tcPr>
          <w:p w14:paraId="4B37D79C"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2DAEBCD9" w14:textId="3857664C" w:rsidR="003B5B2B" w:rsidRPr="0051257A" w:rsidRDefault="003B5B2B" w:rsidP="003B5B2B">
            <w:pPr>
              <w:jc w:val="both"/>
              <w:rPr>
                <w:b/>
                <w:bCs/>
                <w:sz w:val="18"/>
                <w:szCs w:val="18"/>
                <w:lang w:eastAsia="ru-RU"/>
              </w:rPr>
            </w:pPr>
            <w:r w:rsidRPr="0051257A">
              <w:rPr>
                <w:sz w:val="18"/>
                <w:szCs w:val="18"/>
                <w:lang w:eastAsia="ru-RU"/>
              </w:rPr>
              <w:t>Требование п. 4.10 ГОСТ 32614-2012</w:t>
            </w:r>
          </w:p>
        </w:tc>
        <w:tc>
          <w:tcPr>
            <w:tcW w:w="416" w:type="pct"/>
            <w:shd w:val="clear" w:color="auto" w:fill="auto"/>
          </w:tcPr>
          <w:p w14:paraId="238FA714" w14:textId="77777777" w:rsidR="003B5B2B" w:rsidRPr="0051257A" w:rsidRDefault="003B5B2B" w:rsidP="003B5B2B">
            <w:pPr>
              <w:jc w:val="both"/>
              <w:rPr>
                <w:b/>
                <w:sz w:val="18"/>
                <w:szCs w:val="18"/>
                <w:lang w:eastAsia="ru-RU"/>
              </w:rPr>
            </w:pPr>
          </w:p>
        </w:tc>
      </w:tr>
      <w:tr w:rsidR="0051257A" w:rsidRPr="0051257A" w14:paraId="3CDF503F" w14:textId="77777777" w:rsidTr="0051257A">
        <w:trPr>
          <w:trHeight w:val="526"/>
        </w:trPr>
        <w:tc>
          <w:tcPr>
            <w:tcW w:w="138" w:type="pct"/>
            <w:shd w:val="clear" w:color="auto" w:fill="auto"/>
          </w:tcPr>
          <w:p w14:paraId="4210DF1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5E1D12E" w14:textId="77777777" w:rsidR="003B5B2B" w:rsidRPr="0051257A" w:rsidRDefault="003B5B2B" w:rsidP="003B5B2B">
            <w:pPr>
              <w:rPr>
                <w:sz w:val="18"/>
              </w:rPr>
            </w:pPr>
            <w:r w:rsidRPr="0051257A">
              <w:rPr>
                <w:sz w:val="18"/>
              </w:rPr>
              <w:t>Приложение 3</w:t>
            </w:r>
          </w:p>
          <w:p w14:paraId="1C4B42FC" w14:textId="43227F1E" w:rsidR="003B5B2B" w:rsidRPr="0051257A" w:rsidRDefault="003B5B2B" w:rsidP="003B5B2B">
            <w:pPr>
              <w:autoSpaceDE w:val="0"/>
              <w:autoSpaceDN w:val="0"/>
              <w:adjustRightInd w:val="0"/>
              <w:jc w:val="both"/>
              <w:rPr>
                <w:sz w:val="18"/>
                <w:szCs w:val="18"/>
                <w:lang w:eastAsia="ru-RU"/>
              </w:rPr>
            </w:pPr>
            <w:r w:rsidRPr="0051257A">
              <w:rPr>
                <w:sz w:val="18"/>
              </w:rPr>
              <w:t>пункт 15.1</w:t>
            </w:r>
          </w:p>
        </w:tc>
        <w:tc>
          <w:tcPr>
            <w:tcW w:w="417" w:type="pct"/>
            <w:shd w:val="clear" w:color="auto" w:fill="auto"/>
          </w:tcPr>
          <w:p w14:paraId="0E5577EB" w14:textId="0A0CAEF9"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7FE638F3" w14:textId="77777777" w:rsidR="003B5B2B" w:rsidRPr="0051257A" w:rsidRDefault="003B5B2B" w:rsidP="003B5B2B">
            <w:pPr>
              <w:jc w:val="both"/>
              <w:rPr>
                <w:sz w:val="18"/>
                <w:szCs w:val="18"/>
                <w:lang w:eastAsia="ru-RU"/>
              </w:rPr>
            </w:pPr>
          </w:p>
        </w:tc>
        <w:tc>
          <w:tcPr>
            <w:tcW w:w="973" w:type="pct"/>
            <w:shd w:val="clear" w:color="auto" w:fill="auto"/>
          </w:tcPr>
          <w:p w14:paraId="3E23C687" w14:textId="2D362672" w:rsidR="003B5B2B" w:rsidRPr="0051257A" w:rsidRDefault="003B5B2B" w:rsidP="003B5B2B">
            <w:pPr>
              <w:jc w:val="both"/>
              <w:rPr>
                <w:sz w:val="18"/>
                <w:szCs w:val="18"/>
                <w:lang w:eastAsia="ru-RU"/>
              </w:rPr>
            </w:pPr>
            <w:r w:rsidRPr="0051257A">
              <w:rPr>
                <w:sz w:val="18"/>
                <w:szCs w:val="18"/>
              </w:rPr>
              <w:t>Нужна конкретизация для каких конкретно типов изделий показатели пожарной опасности определяются, а для каких нет</w:t>
            </w:r>
          </w:p>
        </w:tc>
        <w:tc>
          <w:tcPr>
            <w:tcW w:w="1250" w:type="pct"/>
            <w:shd w:val="clear" w:color="auto" w:fill="auto"/>
          </w:tcPr>
          <w:p w14:paraId="7D83F371" w14:textId="6390F414" w:rsidR="003B5B2B" w:rsidRPr="0051257A" w:rsidRDefault="003B5B2B" w:rsidP="003B5B2B">
            <w:pPr>
              <w:jc w:val="both"/>
              <w:rPr>
                <w:sz w:val="18"/>
                <w:szCs w:val="18"/>
                <w:lang w:eastAsia="ru-RU"/>
              </w:rPr>
            </w:pPr>
            <w:r w:rsidRPr="0051257A">
              <w:rPr>
                <w:sz w:val="18"/>
                <w:szCs w:val="18"/>
              </w:rPr>
              <w:t>Для ряда изделий показатели пожарной безопасности методически не определимы, либо требуется разработка специализированных стандартов</w:t>
            </w:r>
          </w:p>
        </w:tc>
        <w:tc>
          <w:tcPr>
            <w:tcW w:w="602" w:type="pct"/>
            <w:shd w:val="clear" w:color="auto" w:fill="auto"/>
          </w:tcPr>
          <w:p w14:paraId="0BFC374C" w14:textId="77777777" w:rsidR="003B5B2B" w:rsidRPr="0051257A" w:rsidRDefault="003B5B2B" w:rsidP="003B5B2B">
            <w:pPr>
              <w:jc w:val="both"/>
              <w:rPr>
                <w:b/>
                <w:bCs/>
                <w:sz w:val="18"/>
                <w:szCs w:val="18"/>
              </w:rPr>
            </w:pPr>
            <w:r w:rsidRPr="0051257A">
              <w:rPr>
                <w:b/>
                <w:bCs/>
                <w:sz w:val="18"/>
                <w:szCs w:val="18"/>
              </w:rPr>
              <w:t>Принято частично</w:t>
            </w:r>
          </w:p>
          <w:p w14:paraId="4A1F446A" w14:textId="65E20F3C" w:rsidR="003B5B2B" w:rsidRPr="0051257A" w:rsidRDefault="003B5B2B" w:rsidP="003B5B2B">
            <w:pPr>
              <w:jc w:val="both"/>
              <w:rPr>
                <w:b/>
                <w:bCs/>
                <w:sz w:val="18"/>
                <w:szCs w:val="18"/>
                <w:lang w:eastAsia="ru-RU"/>
              </w:rPr>
            </w:pPr>
            <w:r w:rsidRPr="0051257A">
              <w:rPr>
                <w:sz w:val="18"/>
                <w:szCs w:val="18"/>
              </w:rPr>
              <w:t>Позиция ФГБУ ВНИИПО МЧС России (№ИВ-117-3812-14-2 от 06.09.2023) – характеристики пожарной опасности для данного вида продукции необходимы. В приложении 3 сделано уточнение, что характеристики определяются для материалов и изделий, предназначенных для внутренней отделки.</w:t>
            </w:r>
          </w:p>
        </w:tc>
        <w:tc>
          <w:tcPr>
            <w:tcW w:w="416" w:type="pct"/>
            <w:shd w:val="clear" w:color="auto" w:fill="auto"/>
          </w:tcPr>
          <w:p w14:paraId="2C9074D8" w14:textId="77777777" w:rsidR="003B5B2B" w:rsidRPr="0051257A" w:rsidRDefault="003B5B2B" w:rsidP="003B5B2B">
            <w:pPr>
              <w:jc w:val="both"/>
              <w:rPr>
                <w:b/>
                <w:sz w:val="18"/>
                <w:szCs w:val="18"/>
                <w:lang w:eastAsia="ru-RU"/>
              </w:rPr>
            </w:pPr>
          </w:p>
        </w:tc>
      </w:tr>
      <w:tr w:rsidR="0051257A" w:rsidRPr="0051257A" w14:paraId="6D542C08" w14:textId="77777777" w:rsidTr="0051257A">
        <w:trPr>
          <w:trHeight w:val="526"/>
        </w:trPr>
        <w:tc>
          <w:tcPr>
            <w:tcW w:w="138" w:type="pct"/>
            <w:shd w:val="clear" w:color="auto" w:fill="auto"/>
          </w:tcPr>
          <w:p w14:paraId="4266B6B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D737E96" w14:textId="77777777" w:rsidR="003B5B2B" w:rsidRPr="0051257A" w:rsidRDefault="003B5B2B" w:rsidP="003B5B2B">
            <w:pPr>
              <w:rPr>
                <w:sz w:val="18"/>
              </w:rPr>
            </w:pPr>
            <w:r w:rsidRPr="0051257A">
              <w:rPr>
                <w:sz w:val="18"/>
              </w:rPr>
              <w:t>Приложение 3</w:t>
            </w:r>
          </w:p>
          <w:p w14:paraId="797C2A40" w14:textId="72CC0E6A" w:rsidR="003B5B2B" w:rsidRPr="0051257A" w:rsidRDefault="003B5B2B" w:rsidP="003B5B2B">
            <w:pPr>
              <w:autoSpaceDE w:val="0"/>
              <w:autoSpaceDN w:val="0"/>
              <w:adjustRightInd w:val="0"/>
              <w:jc w:val="both"/>
              <w:rPr>
                <w:sz w:val="18"/>
                <w:szCs w:val="18"/>
                <w:lang w:eastAsia="ru-RU"/>
              </w:rPr>
            </w:pPr>
            <w:r w:rsidRPr="0051257A">
              <w:rPr>
                <w:sz w:val="18"/>
              </w:rPr>
              <w:t>пункт 15.2</w:t>
            </w:r>
          </w:p>
        </w:tc>
        <w:tc>
          <w:tcPr>
            <w:tcW w:w="417" w:type="pct"/>
            <w:shd w:val="clear" w:color="auto" w:fill="auto"/>
          </w:tcPr>
          <w:p w14:paraId="2B6DCAB1" w14:textId="23A13A62"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2E05C271" w14:textId="77777777" w:rsidR="003B5B2B" w:rsidRPr="0051257A" w:rsidRDefault="003B5B2B" w:rsidP="003B5B2B">
            <w:pPr>
              <w:jc w:val="both"/>
              <w:rPr>
                <w:sz w:val="18"/>
                <w:szCs w:val="18"/>
                <w:lang w:eastAsia="ru-RU"/>
              </w:rPr>
            </w:pPr>
          </w:p>
        </w:tc>
        <w:tc>
          <w:tcPr>
            <w:tcW w:w="973" w:type="pct"/>
            <w:shd w:val="clear" w:color="auto" w:fill="auto"/>
          </w:tcPr>
          <w:p w14:paraId="2E01303C" w14:textId="116DB769" w:rsidR="003B5B2B" w:rsidRPr="0051257A" w:rsidRDefault="003B5B2B" w:rsidP="003B5B2B">
            <w:pPr>
              <w:jc w:val="both"/>
              <w:rPr>
                <w:sz w:val="18"/>
                <w:szCs w:val="18"/>
                <w:lang w:eastAsia="ru-RU"/>
              </w:rPr>
            </w:pPr>
            <w:r w:rsidRPr="0051257A">
              <w:rPr>
                <w:sz w:val="18"/>
                <w:szCs w:val="18"/>
              </w:rPr>
              <w:t>Определить показатели пожарной опасности как для напольных покрытий</w:t>
            </w:r>
          </w:p>
        </w:tc>
        <w:tc>
          <w:tcPr>
            <w:tcW w:w="1250" w:type="pct"/>
            <w:shd w:val="clear" w:color="auto" w:fill="auto"/>
          </w:tcPr>
          <w:p w14:paraId="7EA436B3" w14:textId="4AF08532" w:rsidR="003B5B2B" w:rsidRPr="0051257A" w:rsidRDefault="003B5B2B" w:rsidP="003B5B2B">
            <w:pPr>
              <w:jc w:val="both"/>
              <w:rPr>
                <w:sz w:val="18"/>
                <w:szCs w:val="18"/>
                <w:lang w:eastAsia="ru-RU"/>
              </w:rPr>
            </w:pPr>
            <w:r w:rsidRPr="0051257A">
              <w:rPr>
                <w:sz w:val="18"/>
                <w:szCs w:val="18"/>
              </w:rPr>
              <w:t>Изделия применяются на общих условиях и нуждаются в подтверждении соответствия</w:t>
            </w:r>
          </w:p>
        </w:tc>
        <w:tc>
          <w:tcPr>
            <w:tcW w:w="602" w:type="pct"/>
            <w:shd w:val="clear" w:color="auto" w:fill="auto"/>
          </w:tcPr>
          <w:p w14:paraId="7CD3671C" w14:textId="2C6F6C94"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5527A790" w14:textId="77777777" w:rsidR="003B5B2B" w:rsidRPr="0051257A" w:rsidRDefault="003B5B2B" w:rsidP="003B5B2B">
            <w:pPr>
              <w:jc w:val="both"/>
              <w:rPr>
                <w:b/>
                <w:sz w:val="18"/>
                <w:szCs w:val="18"/>
                <w:lang w:eastAsia="ru-RU"/>
              </w:rPr>
            </w:pPr>
          </w:p>
        </w:tc>
      </w:tr>
      <w:tr w:rsidR="0051257A" w:rsidRPr="0051257A" w14:paraId="0CDEAC9A" w14:textId="77777777" w:rsidTr="0051257A">
        <w:trPr>
          <w:trHeight w:val="526"/>
        </w:trPr>
        <w:tc>
          <w:tcPr>
            <w:tcW w:w="138" w:type="pct"/>
            <w:shd w:val="clear" w:color="auto" w:fill="auto"/>
          </w:tcPr>
          <w:p w14:paraId="0C748E0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951F51E" w14:textId="77777777" w:rsidR="003B5B2B" w:rsidRPr="0051257A" w:rsidRDefault="003B5B2B" w:rsidP="003B5B2B">
            <w:pPr>
              <w:rPr>
                <w:sz w:val="18"/>
              </w:rPr>
            </w:pPr>
            <w:r w:rsidRPr="0051257A">
              <w:rPr>
                <w:sz w:val="18"/>
              </w:rPr>
              <w:t>Приложение 3</w:t>
            </w:r>
          </w:p>
          <w:p w14:paraId="6E790432" w14:textId="78353612" w:rsidR="003B5B2B" w:rsidRPr="0051257A" w:rsidRDefault="003B5B2B" w:rsidP="003B5B2B">
            <w:pPr>
              <w:autoSpaceDE w:val="0"/>
              <w:autoSpaceDN w:val="0"/>
              <w:adjustRightInd w:val="0"/>
              <w:jc w:val="both"/>
              <w:rPr>
                <w:sz w:val="18"/>
                <w:szCs w:val="18"/>
                <w:lang w:eastAsia="ru-RU"/>
              </w:rPr>
            </w:pPr>
            <w:r w:rsidRPr="0051257A">
              <w:rPr>
                <w:sz w:val="18"/>
              </w:rPr>
              <w:t>пункт 16.3</w:t>
            </w:r>
          </w:p>
        </w:tc>
        <w:tc>
          <w:tcPr>
            <w:tcW w:w="417" w:type="pct"/>
            <w:shd w:val="clear" w:color="auto" w:fill="auto"/>
          </w:tcPr>
          <w:p w14:paraId="33A2DCB7" w14:textId="7B4996B8"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9FA1759" w14:textId="77777777" w:rsidR="003B5B2B" w:rsidRPr="0051257A" w:rsidRDefault="003B5B2B" w:rsidP="003B5B2B">
            <w:pPr>
              <w:jc w:val="both"/>
              <w:rPr>
                <w:sz w:val="18"/>
                <w:szCs w:val="18"/>
                <w:lang w:eastAsia="ru-RU"/>
              </w:rPr>
            </w:pPr>
          </w:p>
        </w:tc>
        <w:tc>
          <w:tcPr>
            <w:tcW w:w="973" w:type="pct"/>
            <w:shd w:val="clear" w:color="auto" w:fill="auto"/>
          </w:tcPr>
          <w:p w14:paraId="39220260" w14:textId="77777777" w:rsidR="003B5B2B" w:rsidRPr="0051257A" w:rsidRDefault="003B5B2B" w:rsidP="003B5B2B">
            <w:pPr>
              <w:jc w:val="both"/>
              <w:rPr>
                <w:sz w:val="18"/>
                <w:szCs w:val="18"/>
              </w:rPr>
            </w:pPr>
            <w:r w:rsidRPr="0051257A">
              <w:rPr>
                <w:sz w:val="18"/>
                <w:szCs w:val="18"/>
              </w:rPr>
              <w:t xml:space="preserve">Исключить в столбце механическая безопасность показатели: </w:t>
            </w:r>
          </w:p>
          <w:p w14:paraId="68C1DE6F" w14:textId="77777777" w:rsidR="003B5B2B" w:rsidRPr="0051257A" w:rsidRDefault="003B5B2B" w:rsidP="003B5B2B">
            <w:pPr>
              <w:jc w:val="both"/>
              <w:rPr>
                <w:sz w:val="18"/>
                <w:szCs w:val="18"/>
              </w:rPr>
            </w:pPr>
            <w:r w:rsidRPr="0051257A">
              <w:rPr>
                <w:sz w:val="18"/>
                <w:szCs w:val="18"/>
              </w:rPr>
              <w:t>Плотность;</w:t>
            </w:r>
          </w:p>
          <w:p w14:paraId="707F460D" w14:textId="77777777" w:rsidR="003B5B2B" w:rsidRPr="0051257A" w:rsidRDefault="003B5B2B" w:rsidP="003B5B2B">
            <w:pPr>
              <w:jc w:val="both"/>
              <w:rPr>
                <w:sz w:val="18"/>
                <w:szCs w:val="18"/>
              </w:rPr>
            </w:pPr>
            <w:r w:rsidRPr="0051257A">
              <w:rPr>
                <w:sz w:val="18"/>
                <w:szCs w:val="18"/>
              </w:rPr>
              <w:t>Предел прочности при сжатии;</w:t>
            </w:r>
          </w:p>
          <w:p w14:paraId="3EAB9B2C" w14:textId="77777777" w:rsidR="003B5B2B" w:rsidRPr="0051257A" w:rsidRDefault="003B5B2B" w:rsidP="003B5B2B">
            <w:pPr>
              <w:jc w:val="both"/>
              <w:rPr>
                <w:sz w:val="18"/>
                <w:szCs w:val="18"/>
              </w:rPr>
            </w:pPr>
            <w:r w:rsidRPr="0051257A">
              <w:rPr>
                <w:sz w:val="18"/>
                <w:szCs w:val="18"/>
              </w:rPr>
              <w:t>Водопоглощение</w:t>
            </w:r>
          </w:p>
          <w:p w14:paraId="49DF365B"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0A8421B6" w14:textId="77777777" w:rsidR="003B5B2B" w:rsidRPr="0051257A" w:rsidRDefault="003B5B2B" w:rsidP="003B5B2B">
            <w:pPr>
              <w:jc w:val="both"/>
              <w:rPr>
                <w:sz w:val="18"/>
                <w:szCs w:val="18"/>
                <w:lang w:eastAsia="ru-RU"/>
              </w:rPr>
            </w:pPr>
            <w:r w:rsidRPr="0051257A">
              <w:rPr>
                <w:sz w:val="18"/>
                <w:szCs w:val="18"/>
                <w:lang w:eastAsia="ru-RU"/>
              </w:rPr>
              <w:t>Столбец 6</w:t>
            </w:r>
          </w:p>
          <w:p w14:paraId="0A0DEEBB" w14:textId="77777777" w:rsidR="003B5B2B" w:rsidRPr="0051257A" w:rsidRDefault="003B5B2B" w:rsidP="003B5B2B">
            <w:pPr>
              <w:jc w:val="both"/>
              <w:rPr>
                <w:sz w:val="18"/>
                <w:szCs w:val="18"/>
                <w:lang w:eastAsia="ru-RU"/>
              </w:rPr>
            </w:pPr>
            <w:r w:rsidRPr="0051257A">
              <w:rPr>
                <w:sz w:val="18"/>
                <w:szCs w:val="18"/>
                <w:lang w:eastAsia="ru-RU"/>
              </w:rPr>
              <w:t>1. Сжимаемость</w:t>
            </w:r>
          </w:p>
          <w:p w14:paraId="5A5E7404" w14:textId="538C2478" w:rsidR="003B5B2B" w:rsidRPr="0051257A" w:rsidRDefault="003B5B2B" w:rsidP="003B5B2B">
            <w:pPr>
              <w:jc w:val="both"/>
              <w:rPr>
                <w:sz w:val="18"/>
                <w:szCs w:val="18"/>
                <w:lang w:eastAsia="ru-RU"/>
              </w:rPr>
            </w:pPr>
            <w:r w:rsidRPr="0051257A">
              <w:rPr>
                <w:sz w:val="18"/>
                <w:szCs w:val="18"/>
                <w:lang w:eastAsia="ru-RU"/>
              </w:rPr>
              <w:t>2. Прочность при сжатии</w:t>
            </w:r>
          </w:p>
        </w:tc>
        <w:tc>
          <w:tcPr>
            <w:tcW w:w="1250" w:type="pct"/>
            <w:shd w:val="clear" w:color="auto" w:fill="auto"/>
          </w:tcPr>
          <w:p w14:paraId="7495B09D" w14:textId="77777777" w:rsidR="003B5B2B" w:rsidRPr="0051257A" w:rsidRDefault="003B5B2B" w:rsidP="003B5B2B">
            <w:pPr>
              <w:jc w:val="both"/>
              <w:rPr>
                <w:sz w:val="18"/>
                <w:szCs w:val="18"/>
                <w:lang w:eastAsia="ru-RU"/>
              </w:rPr>
            </w:pPr>
          </w:p>
        </w:tc>
        <w:tc>
          <w:tcPr>
            <w:tcW w:w="602" w:type="pct"/>
            <w:shd w:val="clear" w:color="auto" w:fill="auto"/>
          </w:tcPr>
          <w:p w14:paraId="49A5464D"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2DA57E35" w14:textId="6486DE53" w:rsidR="003B5B2B" w:rsidRPr="0051257A" w:rsidRDefault="003B5B2B" w:rsidP="003B5B2B">
            <w:pPr>
              <w:jc w:val="both"/>
              <w:rPr>
                <w:b/>
                <w:bCs/>
                <w:sz w:val="18"/>
                <w:szCs w:val="18"/>
                <w:lang w:eastAsia="ru-RU"/>
              </w:rPr>
            </w:pPr>
            <w:r w:rsidRPr="0051257A">
              <w:rPr>
                <w:sz w:val="18"/>
                <w:szCs w:val="18"/>
                <w:lang w:eastAsia="ru-RU"/>
              </w:rPr>
              <w:t>Для всех теплоизоляционных изделий в Техническом регламенте приняты универсальные параметры – все физико-механические характеристики, плотность, водопоглощение, теплопроводность, паропроницаемость</w:t>
            </w:r>
          </w:p>
        </w:tc>
        <w:tc>
          <w:tcPr>
            <w:tcW w:w="416" w:type="pct"/>
            <w:shd w:val="clear" w:color="auto" w:fill="auto"/>
          </w:tcPr>
          <w:p w14:paraId="40E784CE" w14:textId="77777777" w:rsidR="003B5B2B" w:rsidRPr="0051257A" w:rsidRDefault="003B5B2B" w:rsidP="003B5B2B">
            <w:pPr>
              <w:jc w:val="both"/>
              <w:rPr>
                <w:b/>
                <w:sz w:val="18"/>
                <w:szCs w:val="18"/>
                <w:lang w:eastAsia="ru-RU"/>
              </w:rPr>
            </w:pPr>
          </w:p>
        </w:tc>
      </w:tr>
      <w:tr w:rsidR="0051257A" w:rsidRPr="0051257A" w14:paraId="393B58B6" w14:textId="77777777" w:rsidTr="0051257A">
        <w:trPr>
          <w:trHeight w:val="526"/>
        </w:trPr>
        <w:tc>
          <w:tcPr>
            <w:tcW w:w="138" w:type="pct"/>
            <w:shd w:val="clear" w:color="auto" w:fill="auto"/>
          </w:tcPr>
          <w:p w14:paraId="08F71F4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C6836E5" w14:textId="77777777" w:rsidR="003B5B2B" w:rsidRPr="0051257A" w:rsidRDefault="003B5B2B" w:rsidP="003B5B2B">
            <w:pPr>
              <w:rPr>
                <w:sz w:val="18"/>
              </w:rPr>
            </w:pPr>
            <w:r w:rsidRPr="0051257A">
              <w:rPr>
                <w:sz w:val="18"/>
              </w:rPr>
              <w:t>Приложение 3</w:t>
            </w:r>
          </w:p>
          <w:p w14:paraId="0B77EB7F" w14:textId="350EA777" w:rsidR="003B5B2B" w:rsidRPr="0051257A" w:rsidRDefault="003B5B2B" w:rsidP="003B5B2B">
            <w:pPr>
              <w:autoSpaceDE w:val="0"/>
              <w:autoSpaceDN w:val="0"/>
              <w:adjustRightInd w:val="0"/>
              <w:jc w:val="both"/>
              <w:rPr>
                <w:sz w:val="18"/>
                <w:szCs w:val="18"/>
                <w:lang w:eastAsia="ru-RU"/>
              </w:rPr>
            </w:pPr>
            <w:r w:rsidRPr="0051257A">
              <w:rPr>
                <w:sz w:val="18"/>
              </w:rPr>
              <w:t>пункт 16.4</w:t>
            </w:r>
          </w:p>
        </w:tc>
        <w:tc>
          <w:tcPr>
            <w:tcW w:w="417" w:type="pct"/>
            <w:shd w:val="clear" w:color="auto" w:fill="auto"/>
          </w:tcPr>
          <w:p w14:paraId="12920E8D" w14:textId="5127F7DF"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844FF88" w14:textId="77777777" w:rsidR="003B5B2B" w:rsidRPr="0051257A" w:rsidRDefault="003B5B2B" w:rsidP="003B5B2B">
            <w:pPr>
              <w:jc w:val="both"/>
              <w:rPr>
                <w:sz w:val="18"/>
                <w:szCs w:val="18"/>
                <w:lang w:eastAsia="ru-RU"/>
              </w:rPr>
            </w:pPr>
          </w:p>
        </w:tc>
        <w:tc>
          <w:tcPr>
            <w:tcW w:w="973" w:type="pct"/>
            <w:shd w:val="clear" w:color="auto" w:fill="auto"/>
          </w:tcPr>
          <w:p w14:paraId="2AF5838E" w14:textId="77777777" w:rsidR="003B5B2B" w:rsidRPr="0051257A" w:rsidRDefault="003B5B2B" w:rsidP="003B5B2B">
            <w:pPr>
              <w:jc w:val="both"/>
              <w:rPr>
                <w:sz w:val="18"/>
                <w:szCs w:val="18"/>
              </w:rPr>
            </w:pPr>
            <w:r w:rsidRPr="0051257A">
              <w:rPr>
                <w:sz w:val="18"/>
                <w:szCs w:val="18"/>
              </w:rPr>
              <w:t xml:space="preserve">Исключить в столбце механическая безопасность показатели: </w:t>
            </w:r>
          </w:p>
          <w:p w14:paraId="27C4A76B" w14:textId="77777777" w:rsidR="003B5B2B" w:rsidRPr="0051257A" w:rsidRDefault="003B5B2B" w:rsidP="003B5B2B">
            <w:pPr>
              <w:jc w:val="both"/>
              <w:rPr>
                <w:sz w:val="18"/>
                <w:szCs w:val="18"/>
              </w:rPr>
            </w:pPr>
            <w:r w:rsidRPr="0051257A">
              <w:rPr>
                <w:sz w:val="18"/>
                <w:szCs w:val="18"/>
              </w:rPr>
              <w:t>Плотность;</w:t>
            </w:r>
          </w:p>
          <w:p w14:paraId="3E577CA0" w14:textId="77777777" w:rsidR="003B5B2B" w:rsidRPr="0051257A" w:rsidRDefault="003B5B2B" w:rsidP="003B5B2B">
            <w:pPr>
              <w:jc w:val="both"/>
              <w:rPr>
                <w:sz w:val="18"/>
                <w:szCs w:val="18"/>
              </w:rPr>
            </w:pPr>
            <w:r w:rsidRPr="0051257A">
              <w:rPr>
                <w:sz w:val="18"/>
                <w:szCs w:val="18"/>
              </w:rPr>
              <w:t>Предел прочности при сжатии;</w:t>
            </w:r>
          </w:p>
          <w:p w14:paraId="334D36E2" w14:textId="77777777" w:rsidR="003B5B2B" w:rsidRPr="0051257A" w:rsidRDefault="003B5B2B" w:rsidP="003B5B2B">
            <w:pPr>
              <w:jc w:val="both"/>
              <w:rPr>
                <w:sz w:val="18"/>
                <w:szCs w:val="18"/>
              </w:rPr>
            </w:pPr>
            <w:r w:rsidRPr="0051257A">
              <w:rPr>
                <w:sz w:val="18"/>
                <w:szCs w:val="18"/>
              </w:rPr>
              <w:t>Водопоглощение</w:t>
            </w:r>
          </w:p>
          <w:p w14:paraId="30FAC4E1"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6B2282CE" w14:textId="77777777" w:rsidR="003B5B2B" w:rsidRPr="0051257A" w:rsidRDefault="003B5B2B" w:rsidP="003B5B2B">
            <w:pPr>
              <w:jc w:val="both"/>
              <w:rPr>
                <w:sz w:val="18"/>
                <w:szCs w:val="18"/>
                <w:lang w:eastAsia="ru-RU"/>
              </w:rPr>
            </w:pPr>
            <w:r w:rsidRPr="0051257A">
              <w:rPr>
                <w:sz w:val="18"/>
                <w:szCs w:val="18"/>
                <w:lang w:eastAsia="ru-RU"/>
              </w:rPr>
              <w:t>Столбец 6</w:t>
            </w:r>
          </w:p>
          <w:p w14:paraId="2601191D" w14:textId="77777777" w:rsidR="003B5B2B" w:rsidRPr="0051257A" w:rsidRDefault="003B5B2B" w:rsidP="003B5B2B">
            <w:pPr>
              <w:jc w:val="both"/>
              <w:rPr>
                <w:sz w:val="18"/>
                <w:szCs w:val="18"/>
                <w:lang w:eastAsia="ru-RU"/>
              </w:rPr>
            </w:pPr>
            <w:r w:rsidRPr="0051257A">
              <w:rPr>
                <w:sz w:val="18"/>
                <w:szCs w:val="18"/>
                <w:lang w:eastAsia="ru-RU"/>
              </w:rPr>
              <w:t>1. Сжимаемость</w:t>
            </w:r>
          </w:p>
          <w:p w14:paraId="5A0BC2BF" w14:textId="132D462E" w:rsidR="003B5B2B" w:rsidRPr="0051257A" w:rsidRDefault="003B5B2B" w:rsidP="003B5B2B">
            <w:pPr>
              <w:jc w:val="both"/>
              <w:rPr>
                <w:sz w:val="18"/>
                <w:szCs w:val="18"/>
                <w:lang w:eastAsia="ru-RU"/>
              </w:rPr>
            </w:pPr>
            <w:r w:rsidRPr="0051257A">
              <w:rPr>
                <w:sz w:val="18"/>
                <w:szCs w:val="18"/>
                <w:lang w:eastAsia="ru-RU"/>
              </w:rPr>
              <w:t>2. Прочность при сжатии</w:t>
            </w:r>
          </w:p>
        </w:tc>
        <w:tc>
          <w:tcPr>
            <w:tcW w:w="1250" w:type="pct"/>
            <w:shd w:val="clear" w:color="auto" w:fill="auto"/>
          </w:tcPr>
          <w:p w14:paraId="103AF806" w14:textId="77777777" w:rsidR="003B5B2B" w:rsidRPr="0051257A" w:rsidRDefault="003B5B2B" w:rsidP="003B5B2B">
            <w:pPr>
              <w:jc w:val="both"/>
              <w:rPr>
                <w:sz w:val="18"/>
                <w:szCs w:val="18"/>
                <w:lang w:eastAsia="ru-RU"/>
              </w:rPr>
            </w:pPr>
          </w:p>
        </w:tc>
        <w:tc>
          <w:tcPr>
            <w:tcW w:w="602" w:type="pct"/>
            <w:shd w:val="clear" w:color="auto" w:fill="auto"/>
          </w:tcPr>
          <w:p w14:paraId="250BF4A4"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4149C177" w14:textId="56B4ECED" w:rsidR="003B5B2B" w:rsidRPr="0051257A" w:rsidRDefault="003B5B2B" w:rsidP="003B5B2B">
            <w:pPr>
              <w:jc w:val="both"/>
              <w:rPr>
                <w:b/>
                <w:bCs/>
                <w:sz w:val="18"/>
                <w:szCs w:val="18"/>
                <w:lang w:eastAsia="ru-RU"/>
              </w:rPr>
            </w:pPr>
            <w:r w:rsidRPr="0051257A">
              <w:rPr>
                <w:sz w:val="18"/>
                <w:szCs w:val="18"/>
                <w:lang w:eastAsia="ru-RU"/>
              </w:rPr>
              <w:t>Для всех теплоизоляционных изделий в Техническом регламенте приняты универсальные параметры – все физико-механические характеристики, плотность, водопоглощение, теплопроводность, паропроницаемость</w:t>
            </w:r>
          </w:p>
        </w:tc>
        <w:tc>
          <w:tcPr>
            <w:tcW w:w="416" w:type="pct"/>
            <w:shd w:val="clear" w:color="auto" w:fill="auto"/>
          </w:tcPr>
          <w:p w14:paraId="458FD06A" w14:textId="77777777" w:rsidR="003B5B2B" w:rsidRPr="0051257A" w:rsidRDefault="003B5B2B" w:rsidP="003B5B2B">
            <w:pPr>
              <w:jc w:val="both"/>
              <w:rPr>
                <w:b/>
                <w:sz w:val="18"/>
                <w:szCs w:val="18"/>
                <w:lang w:eastAsia="ru-RU"/>
              </w:rPr>
            </w:pPr>
          </w:p>
        </w:tc>
      </w:tr>
      <w:tr w:rsidR="0051257A" w:rsidRPr="0051257A" w14:paraId="440A8579" w14:textId="77777777" w:rsidTr="0051257A">
        <w:trPr>
          <w:trHeight w:val="526"/>
        </w:trPr>
        <w:tc>
          <w:tcPr>
            <w:tcW w:w="138" w:type="pct"/>
            <w:shd w:val="clear" w:color="auto" w:fill="auto"/>
          </w:tcPr>
          <w:p w14:paraId="07E8C5A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7F2CC72" w14:textId="0E3B4385"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пункты 16.3</w:t>
            </w:r>
          </w:p>
        </w:tc>
        <w:tc>
          <w:tcPr>
            <w:tcW w:w="417" w:type="pct"/>
            <w:shd w:val="clear" w:color="auto" w:fill="auto"/>
          </w:tcPr>
          <w:p w14:paraId="0899D6CF" w14:textId="055CF690"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10D268D1" w14:textId="77777777" w:rsidR="003B5B2B" w:rsidRPr="0051257A" w:rsidRDefault="003B5B2B" w:rsidP="003B5B2B">
            <w:pPr>
              <w:jc w:val="both"/>
              <w:rPr>
                <w:sz w:val="18"/>
                <w:szCs w:val="18"/>
                <w:lang w:eastAsia="ru-RU"/>
              </w:rPr>
            </w:pPr>
          </w:p>
        </w:tc>
        <w:tc>
          <w:tcPr>
            <w:tcW w:w="973" w:type="pct"/>
            <w:shd w:val="clear" w:color="auto" w:fill="auto"/>
          </w:tcPr>
          <w:p w14:paraId="5EDB15F7" w14:textId="0FF36A78" w:rsidR="003B5B2B" w:rsidRPr="0051257A" w:rsidRDefault="003B5B2B" w:rsidP="003B5B2B">
            <w:pPr>
              <w:jc w:val="both"/>
              <w:rPr>
                <w:sz w:val="18"/>
                <w:szCs w:val="18"/>
              </w:rPr>
            </w:pPr>
            <w:r w:rsidRPr="0051257A">
              <w:rPr>
                <w:sz w:val="18"/>
                <w:szCs w:val="18"/>
              </w:rPr>
              <w:t>В столбце 7 Пожарная опасность</w:t>
            </w:r>
          </w:p>
          <w:p w14:paraId="08484454" w14:textId="0D38F751" w:rsidR="003B5B2B" w:rsidRPr="0051257A" w:rsidRDefault="003B5B2B" w:rsidP="003B5B2B">
            <w:pPr>
              <w:jc w:val="both"/>
              <w:rPr>
                <w:sz w:val="18"/>
                <w:szCs w:val="18"/>
              </w:rPr>
            </w:pPr>
            <w:r w:rsidRPr="0051257A">
              <w:rPr>
                <w:sz w:val="18"/>
                <w:szCs w:val="18"/>
              </w:rPr>
              <w:t>Изложить в виде:</w:t>
            </w:r>
          </w:p>
          <w:p w14:paraId="0C178343" w14:textId="77777777" w:rsidR="003B5B2B" w:rsidRPr="0051257A" w:rsidRDefault="003B5B2B" w:rsidP="003B5B2B">
            <w:pPr>
              <w:jc w:val="both"/>
              <w:rPr>
                <w:sz w:val="18"/>
                <w:szCs w:val="18"/>
                <w:lang w:eastAsia="ru-RU"/>
              </w:rPr>
            </w:pPr>
            <w:r w:rsidRPr="0051257A">
              <w:rPr>
                <w:sz w:val="18"/>
                <w:szCs w:val="18"/>
                <w:lang w:eastAsia="ru-RU"/>
              </w:rPr>
              <w:t xml:space="preserve">1. Отнесение материалов к горючим или негорючим </w:t>
            </w:r>
          </w:p>
          <w:p w14:paraId="7D13661F" w14:textId="77777777" w:rsidR="003B5B2B" w:rsidRPr="0051257A" w:rsidRDefault="003B5B2B" w:rsidP="003B5B2B">
            <w:pPr>
              <w:jc w:val="both"/>
              <w:rPr>
                <w:sz w:val="18"/>
                <w:szCs w:val="18"/>
                <w:lang w:eastAsia="ru-RU"/>
              </w:rPr>
            </w:pPr>
            <w:r w:rsidRPr="0051257A">
              <w:rPr>
                <w:sz w:val="18"/>
                <w:szCs w:val="18"/>
                <w:lang w:eastAsia="ru-RU"/>
              </w:rPr>
              <w:t>Для горючих материалов:</w:t>
            </w:r>
          </w:p>
          <w:p w14:paraId="6C41A9B9" w14:textId="77777777" w:rsidR="003B5B2B" w:rsidRPr="0051257A" w:rsidRDefault="003B5B2B" w:rsidP="003B5B2B">
            <w:pPr>
              <w:jc w:val="both"/>
              <w:rPr>
                <w:sz w:val="18"/>
                <w:szCs w:val="18"/>
                <w:lang w:eastAsia="ru-RU"/>
              </w:rPr>
            </w:pPr>
            <w:r w:rsidRPr="0051257A">
              <w:rPr>
                <w:sz w:val="18"/>
                <w:szCs w:val="18"/>
                <w:lang w:eastAsia="ru-RU"/>
              </w:rPr>
              <w:t>Группа горючести и т.д.</w:t>
            </w:r>
          </w:p>
          <w:p w14:paraId="730BD471" w14:textId="2E18FECB" w:rsidR="003B5B2B" w:rsidRPr="0051257A" w:rsidRDefault="003B5B2B" w:rsidP="003B5B2B">
            <w:pPr>
              <w:jc w:val="both"/>
              <w:rPr>
                <w:sz w:val="18"/>
                <w:szCs w:val="18"/>
                <w:lang w:eastAsia="ru-RU"/>
              </w:rPr>
            </w:pPr>
            <w:r w:rsidRPr="0051257A">
              <w:rPr>
                <w:sz w:val="18"/>
                <w:szCs w:val="18"/>
                <w:lang w:eastAsia="ru-RU"/>
              </w:rPr>
              <w:t>Группа воспламеняемости</w:t>
            </w:r>
          </w:p>
        </w:tc>
        <w:tc>
          <w:tcPr>
            <w:tcW w:w="1250" w:type="pct"/>
            <w:shd w:val="clear" w:color="auto" w:fill="auto"/>
          </w:tcPr>
          <w:p w14:paraId="0832B884" w14:textId="77777777" w:rsidR="003B5B2B" w:rsidRPr="0051257A" w:rsidRDefault="003B5B2B" w:rsidP="003B5B2B">
            <w:pPr>
              <w:jc w:val="both"/>
              <w:rPr>
                <w:sz w:val="18"/>
                <w:szCs w:val="18"/>
              </w:rPr>
            </w:pPr>
            <w:r w:rsidRPr="0051257A">
              <w:rPr>
                <w:sz w:val="18"/>
                <w:szCs w:val="18"/>
              </w:rPr>
              <w:t>Сделать отдельное замечание к приложению 3</w:t>
            </w:r>
          </w:p>
          <w:p w14:paraId="1CDD6244" w14:textId="77777777" w:rsidR="003B5B2B" w:rsidRPr="0051257A" w:rsidRDefault="003B5B2B" w:rsidP="003B5B2B">
            <w:pPr>
              <w:jc w:val="both"/>
              <w:rPr>
                <w:sz w:val="18"/>
                <w:szCs w:val="18"/>
              </w:rPr>
            </w:pPr>
            <w:r w:rsidRPr="0051257A">
              <w:rPr>
                <w:sz w:val="18"/>
                <w:szCs w:val="18"/>
              </w:rPr>
              <w:t>Распространить на все виды материалов у которых определяются характеристики пожарной опасности.</w:t>
            </w:r>
          </w:p>
          <w:p w14:paraId="27E1EDEF" w14:textId="740F9B06" w:rsidR="003B5B2B" w:rsidRPr="0051257A" w:rsidRDefault="003B5B2B" w:rsidP="003B5B2B">
            <w:pPr>
              <w:jc w:val="both"/>
              <w:rPr>
                <w:sz w:val="18"/>
                <w:szCs w:val="18"/>
                <w:lang w:eastAsia="ru-RU"/>
              </w:rPr>
            </w:pPr>
            <w:r w:rsidRPr="0051257A">
              <w:rPr>
                <w:sz w:val="18"/>
                <w:szCs w:val="18"/>
              </w:rPr>
              <w:t>Не учтен порядок отнесения мат-лов к негорючим.</w:t>
            </w:r>
          </w:p>
        </w:tc>
        <w:tc>
          <w:tcPr>
            <w:tcW w:w="602" w:type="pct"/>
            <w:shd w:val="clear" w:color="auto" w:fill="auto"/>
          </w:tcPr>
          <w:p w14:paraId="75F22686"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2171BF78" w14:textId="65BCC821" w:rsidR="003B5B2B" w:rsidRPr="0051257A" w:rsidRDefault="003B5B2B" w:rsidP="003B5B2B">
            <w:pPr>
              <w:jc w:val="both"/>
              <w:rPr>
                <w:b/>
                <w:bCs/>
                <w:sz w:val="18"/>
                <w:szCs w:val="18"/>
                <w:lang w:eastAsia="ru-RU"/>
              </w:rPr>
            </w:pPr>
            <w:r w:rsidRPr="0051257A">
              <w:rPr>
                <w:sz w:val="18"/>
                <w:szCs w:val="18"/>
                <w:lang w:eastAsia="ru-RU"/>
              </w:rPr>
              <w:t>Указанная оговорка будет внесена в отдельном приложении по показателям пожарной опасности. Перечень параметров (формулировки приложения 3) оставить без изменений.</w:t>
            </w:r>
          </w:p>
        </w:tc>
        <w:tc>
          <w:tcPr>
            <w:tcW w:w="416" w:type="pct"/>
            <w:shd w:val="clear" w:color="auto" w:fill="auto"/>
          </w:tcPr>
          <w:p w14:paraId="23CB29AD" w14:textId="77777777" w:rsidR="003B5B2B" w:rsidRPr="0051257A" w:rsidRDefault="003B5B2B" w:rsidP="003B5B2B">
            <w:pPr>
              <w:jc w:val="both"/>
              <w:rPr>
                <w:b/>
                <w:sz w:val="18"/>
                <w:szCs w:val="18"/>
                <w:lang w:eastAsia="ru-RU"/>
              </w:rPr>
            </w:pPr>
          </w:p>
        </w:tc>
      </w:tr>
      <w:tr w:rsidR="0051257A" w:rsidRPr="0051257A" w14:paraId="6EF6B63C" w14:textId="77777777" w:rsidTr="0051257A">
        <w:trPr>
          <w:trHeight w:val="526"/>
        </w:trPr>
        <w:tc>
          <w:tcPr>
            <w:tcW w:w="138" w:type="pct"/>
            <w:shd w:val="clear" w:color="auto" w:fill="auto"/>
          </w:tcPr>
          <w:p w14:paraId="32BFD4F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299FD24" w14:textId="77777777" w:rsidR="003B5B2B" w:rsidRPr="0051257A" w:rsidRDefault="003B5B2B" w:rsidP="003B5B2B">
            <w:pPr>
              <w:rPr>
                <w:sz w:val="18"/>
              </w:rPr>
            </w:pPr>
            <w:r w:rsidRPr="0051257A">
              <w:rPr>
                <w:sz w:val="18"/>
              </w:rPr>
              <w:t>Приложение 3</w:t>
            </w:r>
          </w:p>
          <w:p w14:paraId="0459F534" w14:textId="38910DEB" w:rsidR="003B5B2B" w:rsidRPr="0051257A" w:rsidRDefault="003B5B2B" w:rsidP="003B5B2B">
            <w:pPr>
              <w:autoSpaceDE w:val="0"/>
              <w:autoSpaceDN w:val="0"/>
              <w:adjustRightInd w:val="0"/>
              <w:jc w:val="both"/>
              <w:rPr>
                <w:sz w:val="18"/>
                <w:szCs w:val="18"/>
                <w:lang w:eastAsia="ru-RU"/>
              </w:rPr>
            </w:pPr>
            <w:r w:rsidRPr="0051257A">
              <w:rPr>
                <w:sz w:val="18"/>
              </w:rPr>
              <w:t>пункт 16.5</w:t>
            </w:r>
          </w:p>
        </w:tc>
        <w:tc>
          <w:tcPr>
            <w:tcW w:w="417" w:type="pct"/>
            <w:shd w:val="clear" w:color="auto" w:fill="auto"/>
          </w:tcPr>
          <w:p w14:paraId="0A208DD5" w14:textId="5A6BAFE7"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1DEDD1DD" w14:textId="77777777" w:rsidR="003B5B2B" w:rsidRPr="0051257A" w:rsidRDefault="003B5B2B" w:rsidP="003B5B2B">
            <w:pPr>
              <w:jc w:val="both"/>
              <w:rPr>
                <w:sz w:val="18"/>
                <w:szCs w:val="18"/>
                <w:lang w:eastAsia="ru-RU"/>
              </w:rPr>
            </w:pPr>
          </w:p>
        </w:tc>
        <w:tc>
          <w:tcPr>
            <w:tcW w:w="973" w:type="pct"/>
            <w:shd w:val="clear" w:color="auto" w:fill="auto"/>
          </w:tcPr>
          <w:p w14:paraId="639380A3" w14:textId="77777777" w:rsidR="003B5B2B" w:rsidRPr="0051257A" w:rsidRDefault="003B5B2B" w:rsidP="003B5B2B">
            <w:pPr>
              <w:jc w:val="both"/>
              <w:rPr>
                <w:sz w:val="18"/>
                <w:szCs w:val="18"/>
              </w:rPr>
            </w:pPr>
            <w:r w:rsidRPr="0051257A">
              <w:rPr>
                <w:sz w:val="18"/>
                <w:szCs w:val="18"/>
              </w:rPr>
              <w:t xml:space="preserve">Уточнить наименование группы «Плиты пенолистирольные теплоизоляционные» </w:t>
            </w:r>
          </w:p>
          <w:p w14:paraId="3FCDFE74"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4798C894" w14:textId="6D0E424A" w:rsidR="003B5B2B" w:rsidRPr="0051257A" w:rsidRDefault="003B5B2B" w:rsidP="003B5B2B">
            <w:pPr>
              <w:jc w:val="both"/>
              <w:rPr>
                <w:sz w:val="18"/>
                <w:szCs w:val="18"/>
                <w:lang w:eastAsia="ru-RU"/>
              </w:rPr>
            </w:pPr>
            <w:r w:rsidRPr="0051257A">
              <w:rPr>
                <w:sz w:val="18"/>
                <w:szCs w:val="18"/>
                <w:lang w:eastAsia="ru-RU"/>
              </w:rPr>
              <w:t>Плиты из вспененного пенополистирола</w:t>
            </w:r>
          </w:p>
        </w:tc>
        <w:tc>
          <w:tcPr>
            <w:tcW w:w="1250" w:type="pct"/>
            <w:shd w:val="clear" w:color="auto" w:fill="auto"/>
          </w:tcPr>
          <w:p w14:paraId="4B539F92" w14:textId="15BB2A98" w:rsidR="003B5B2B" w:rsidRPr="0051257A" w:rsidRDefault="003B5B2B" w:rsidP="003B5B2B">
            <w:pPr>
              <w:jc w:val="both"/>
              <w:rPr>
                <w:sz w:val="18"/>
                <w:szCs w:val="18"/>
                <w:lang w:eastAsia="ru-RU"/>
              </w:rPr>
            </w:pPr>
            <w:r w:rsidRPr="0051257A">
              <w:rPr>
                <w:sz w:val="18"/>
                <w:szCs w:val="18"/>
              </w:rPr>
              <w:t>В соответствии с Постановлением Правительства №2425</w:t>
            </w:r>
          </w:p>
        </w:tc>
        <w:tc>
          <w:tcPr>
            <w:tcW w:w="602" w:type="pct"/>
            <w:shd w:val="clear" w:color="auto" w:fill="auto"/>
          </w:tcPr>
          <w:p w14:paraId="621D7AA8" w14:textId="16569818"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1FF757F9" w14:textId="77777777" w:rsidR="003B5B2B" w:rsidRPr="0051257A" w:rsidRDefault="003B5B2B" w:rsidP="003B5B2B">
            <w:pPr>
              <w:jc w:val="both"/>
              <w:rPr>
                <w:b/>
                <w:sz w:val="18"/>
                <w:szCs w:val="18"/>
                <w:lang w:eastAsia="ru-RU"/>
              </w:rPr>
            </w:pPr>
          </w:p>
        </w:tc>
      </w:tr>
      <w:tr w:rsidR="0051257A" w:rsidRPr="0051257A" w14:paraId="197EB5B6" w14:textId="77777777" w:rsidTr="0051257A">
        <w:trPr>
          <w:trHeight w:val="526"/>
        </w:trPr>
        <w:tc>
          <w:tcPr>
            <w:tcW w:w="138" w:type="pct"/>
            <w:shd w:val="clear" w:color="auto" w:fill="auto"/>
          </w:tcPr>
          <w:p w14:paraId="6481EC2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FCFC0EC" w14:textId="77777777" w:rsidR="003B5B2B" w:rsidRPr="0051257A" w:rsidRDefault="003B5B2B" w:rsidP="003B5B2B">
            <w:pPr>
              <w:rPr>
                <w:sz w:val="18"/>
              </w:rPr>
            </w:pPr>
            <w:r w:rsidRPr="0051257A">
              <w:rPr>
                <w:sz w:val="18"/>
              </w:rPr>
              <w:t>Приложение 3</w:t>
            </w:r>
          </w:p>
          <w:p w14:paraId="674D5E92" w14:textId="5028DB53" w:rsidR="003B5B2B" w:rsidRPr="0051257A" w:rsidRDefault="003B5B2B" w:rsidP="003B5B2B">
            <w:pPr>
              <w:autoSpaceDE w:val="0"/>
              <w:autoSpaceDN w:val="0"/>
              <w:adjustRightInd w:val="0"/>
              <w:jc w:val="both"/>
              <w:rPr>
                <w:sz w:val="18"/>
                <w:szCs w:val="18"/>
                <w:lang w:eastAsia="ru-RU"/>
              </w:rPr>
            </w:pPr>
            <w:r w:rsidRPr="0051257A">
              <w:rPr>
                <w:sz w:val="18"/>
              </w:rPr>
              <w:t>пункт 16.6</w:t>
            </w:r>
          </w:p>
        </w:tc>
        <w:tc>
          <w:tcPr>
            <w:tcW w:w="417" w:type="pct"/>
            <w:shd w:val="clear" w:color="auto" w:fill="auto"/>
          </w:tcPr>
          <w:p w14:paraId="1E31EF0B" w14:textId="70481698"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7CAC30F7" w14:textId="77777777" w:rsidR="003B5B2B" w:rsidRPr="0051257A" w:rsidRDefault="003B5B2B" w:rsidP="003B5B2B">
            <w:pPr>
              <w:jc w:val="both"/>
              <w:rPr>
                <w:sz w:val="18"/>
                <w:szCs w:val="18"/>
                <w:lang w:eastAsia="ru-RU"/>
              </w:rPr>
            </w:pPr>
          </w:p>
        </w:tc>
        <w:tc>
          <w:tcPr>
            <w:tcW w:w="973" w:type="pct"/>
            <w:shd w:val="clear" w:color="auto" w:fill="auto"/>
          </w:tcPr>
          <w:p w14:paraId="10BC664C" w14:textId="77777777" w:rsidR="003B5B2B" w:rsidRPr="0051257A" w:rsidRDefault="003B5B2B" w:rsidP="003B5B2B">
            <w:pPr>
              <w:jc w:val="both"/>
              <w:rPr>
                <w:sz w:val="18"/>
                <w:szCs w:val="18"/>
              </w:rPr>
            </w:pPr>
            <w:r w:rsidRPr="0051257A">
              <w:rPr>
                <w:sz w:val="18"/>
                <w:szCs w:val="18"/>
              </w:rPr>
              <w:t>Исключить в столбце механическая безопасность показатель «плотность», не является обязательным показателем. Основная характеристика прочность на сжатие</w:t>
            </w:r>
          </w:p>
          <w:p w14:paraId="53414157" w14:textId="2E8DE722" w:rsidR="003B5B2B" w:rsidRPr="0051257A" w:rsidRDefault="003B5B2B" w:rsidP="003B5B2B">
            <w:pPr>
              <w:jc w:val="both"/>
              <w:rPr>
                <w:sz w:val="18"/>
                <w:szCs w:val="18"/>
                <w:lang w:eastAsia="ru-RU"/>
              </w:rPr>
            </w:pPr>
            <w:r w:rsidRPr="0051257A">
              <w:rPr>
                <w:sz w:val="18"/>
                <w:szCs w:val="18"/>
                <w:lang w:eastAsia="ru-RU"/>
              </w:rPr>
              <w:t>Изложить в виде:</w:t>
            </w:r>
          </w:p>
          <w:p w14:paraId="7F4DA967" w14:textId="77777777" w:rsidR="003B5B2B" w:rsidRPr="0051257A" w:rsidRDefault="003B5B2B" w:rsidP="003B5B2B">
            <w:pPr>
              <w:jc w:val="both"/>
              <w:rPr>
                <w:sz w:val="18"/>
                <w:szCs w:val="18"/>
                <w:lang w:eastAsia="ru-RU"/>
              </w:rPr>
            </w:pPr>
            <w:r w:rsidRPr="0051257A">
              <w:rPr>
                <w:sz w:val="18"/>
                <w:szCs w:val="18"/>
                <w:lang w:eastAsia="ru-RU"/>
              </w:rPr>
              <w:t>Столбец 6</w:t>
            </w:r>
          </w:p>
          <w:p w14:paraId="6168C02A" w14:textId="77777777" w:rsidR="003B5B2B" w:rsidRPr="0051257A" w:rsidRDefault="003B5B2B" w:rsidP="003B5B2B">
            <w:pPr>
              <w:jc w:val="both"/>
              <w:rPr>
                <w:sz w:val="18"/>
                <w:szCs w:val="18"/>
                <w:lang w:eastAsia="ru-RU"/>
              </w:rPr>
            </w:pPr>
            <w:r w:rsidRPr="0051257A">
              <w:rPr>
                <w:sz w:val="18"/>
                <w:szCs w:val="18"/>
                <w:lang w:eastAsia="ru-RU"/>
              </w:rPr>
              <w:t>1. Прочность на сжатие при 10%- ной линейной деформации;</w:t>
            </w:r>
          </w:p>
          <w:p w14:paraId="74DF67DE" w14:textId="0AA0ECE5" w:rsidR="003B5B2B" w:rsidRPr="0051257A" w:rsidRDefault="003B5B2B" w:rsidP="003B5B2B">
            <w:pPr>
              <w:jc w:val="both"/>
              <w:rPr>
                <w:sz w:val="18"/>
                <w:szCs w:val="18"/>
                <w:lang w:eastAsia="ru-RU"/>
              </w:rPr>
            </w:pPr>
            <w:r w:rsidRPr="0051257A">
              <w:rPr>
                <w:sz w:val="18"/>
                <w:szCs w:val="18"/>
                <w:lang w:eastAsia="ru-RU"/>
              </w:rPr>
              <w:t>2. Водопоглощение</w:t>
            </w:r>
          </w:p>
        </w:tc>
        <w:tc>
          <w:tcPr>
            <w:tcW w:w="1250" w:type="pct"/>
            <w:shd w:val="clear" w:color="auto" w:fill="auto"/>
          </w:tcPr>
          <w:p w14:paraId="39A09E78" w14:textId="485DD4F9" w:rsidR="003B5B2B" w:rsidRPr="0051257A" w:rsidRDefault="003B5B2B" w:rsidP="003B5B2B">
            <w:pPr>
              <w:jc w:val="both"/>
              <w:rPr>
                <w:sz w:val="18"/>
                <w:szCs w:val="18"/>
                <w:lang w:eastAsia="ru-RU"/>
              </w:rPr>
            </w:pPr>
            <w:r w:rsidRPr="0051257A">
              <w:rPr>
                <w:sz w:val="18"/>
                <w:szCs w:val="18"/>
              </w:rPr>
              <w:t>Плотность не является определяющей характеристикой, она второстепенная, марка определяется по прочности на сжатие.</w:t>
            </w:r>
          </w:p>
        </w:tc>
        <w:tc>
          <w:tcPr>
            <w:tcW w:w="602" w:type="pct"/>
            <w:shd w:val="clear" w:color="auto" w:fill="auto"/>
          </w:tcPr>
          <w:p w14:paraId="13159F19"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61EC2DF2" w14:textId="3F853569" w:rsidR="003B5B2B" w:rsidRPr="0051257A" w:rsidRDefault="003B5B2B" w:rsidP="003B5B2B">
            <w:pPr>
              <w:jc w:val="both"/>
              <w:rPr>
                <w:b/>
                <w:bCs/>
                <w:sz w:val="18"/>
                <w:szCs w:val="18"/>
                <w:lang w:eastAsia="ru-RU"/>
              </w:rPr>
            </w:pPr>
            <w:r w:rsidRPr="0051257A">
              <w:rPr>
                <w:sz w:val="18"/>
                <w:szCs w:val="18"/>
                <w:lang w:eastAsia="ru-RU"/>
              </w:rPr>
              <w:t>Плотность является важнейшим параметром состояния, определяющим характеристики материала. В части теплоизоляционных изделий характеристика важна и точки зрения информирования потребителя о типе продукции. Кроме того, ГОСТ 16381-2022 (п. 5.2.1) устанавливает основные характеристики теплоизоляционных материалов в т.ч. плотность. Поэтому характеристика плотности предусмотрена для всех материалов данного раздела</w:t>
            </w:r>
          </w:p>
        </w:tc>
        <w:tc>
          <w:tcPr>
            <w:tcW w:w="416" w:type="pct"/>
            <w:shd w:val="clear" w:color="auto" w:fill="auto"/>
          </w:tcPr>
          <w:p w14:paraId="3CAB7A46" w14:textId="77777777" w:rsidR="003B5B2B" w:rsidRPr="0051257A" w:rsidRDefault="003B5B2B" w:rsidP="003B5B2B">
            <w:pPr>
              <w:jc w:val="both"/>
              <w:rPr>
                <w:b/>
                <w:sz w:val="18"/>
                <w:szCs w:val="18"/>
                <w:lang w:eastAsia="ru-RU"/>
              </w:rPr>
            </w:pPr>
          </w:p>
        </w:tc>
      </w:tr>
      <w:tr w:rsidR="0051257A" w:rsidRPr="0051257A" w14:paraId="5DC5E8FE" w14:textId="77777777" w:rsidTr="0051257A">
        <w:trPr>
          <w:trHeight w:val="526"/>
        </w:trPr>
        <w:tc>
          <w:tcPr>
            <w:tcW w:w="138" w:type="pct"/>
            <w:shd w:val="clear" w:color="auto" w:fill="auto"/>
          </w:tcPr>
          <w:p w14:paraId="250C07F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A72E4D4" w14:textId="77777777" w:rsidR="003B5B2B" w:rsidRPr="0051257A" w:rsidRDefault="003B5B2B" w:rsidP="003B5B2B">
            <w:pPr>
              <w:rPr>
                <w:sz w:val="18"/>
              </w:rPr>
            </w:pPr>
            <w:r w:rsidRPr="0051257A">
              <w:rPr>
                <w:sz w:val="18"/>
              </w:rPr>
              <w:t>Приложение 3</w:t>
            </w:r>
          </w:p>
          <w:p w14:paraId="59996CCF" w14:textId="34C18583" w:rsidR="003B5B2B" w:rsidRPr="0051257A" w:rsidRDefault="003B5B2B" w:rsidP="003B5B2B">
            <w:pPr>
              <w:autoSpaceDE w:val="0"/>
              <w:autoSpaceDN w:val="0"/>
              <w:adjustRightInd w:val="0"/>
              <w:jc w:val="both"/>
              <w:rPr>
                <w:sz w:val="18"/>
                <w:szCs w:val="18"/>
                <w:lang w:eastAsia="ru-RU"/>
              </w:rPr>
            </w:pPr>
            <w:r w:rsidRPr="0051257A">
              <w:rPr>
                <w:sz w:val="18"/>
              </w:rPr>
              <w:t>пункт 16.7</w:t>
            </w:r>
          </w:p>
        </w:tc>
        <w:tc>
          <w:tcPr>
            <w:tcW w:w="417" w:type="pct"/>
            <w:shd w:val="clear" w:color="auto" w:fill="auto"/>
          </w:tcPr>
          <w:p w14:paraId="6DF02D3E" w14:textId="1897B1B8"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3204A0E1" w14:textId="77777777" w:rsidR="003B5B2B" w:rsidRPr="0051257A" w:rsidRDefault="003B5B2B" w:rsidP="003B5B2B">
            <w:pPr>
              <w:jc w:val="both"/>
              <w:rPr>
                <w:sz w:val="18"/>
                <w:szCs w:val="18"/>
                <w:lang w:eastAsia="ru-RU"/>
              </w:rPr>
            </w:pPr>
          </w:p>
        </w:tc>
        <w:tc>
          <w:tcPr>
            <w:tcW w:w="973" w:type="pct"/>
            <w:shd w:val="clear" w:color="auto" w:fill="auto"/>
          </w:tcPr>
          <w:p w14:paraId="769CAD3A" w14:textId="6D1C37D3" w:rsidR="003B5B2B" w:rsidRPr="0051257A" w:rsidRDefault="003B5B2B" w:rsidP="003B5B2B">
            <w:pPr>
              <w:jc w:val="both"/>
              <w:rPr>
                <w:sz w:val="18"/>
                <w:szCs w:val="18"/>
                <w:lang w:eastAsia="ru-RU"/>
              </w:rPr>
            </w:pPr>
            <w:r w:rsidRPr="0051257A">
              <w:rPr>
                <w:sz w:val="18"/>
                <w:szCs w:val="18"/>
              </w:rPr>
              <w:t xml:space="preserve">Определить показатели как для других материалов группы </w:t>
            </w:r>
          </w:p>
        </w:tc>
        <w:tc>
          <w:tcPr>
            <w:tcW w:w="1250" w:type="pct"/>
            <w:shd w:val="clear" w:color="auto" w:fill="auto"/>
          </w:tcPr>
          <w:p w14:paraId="73AE93EF" w14:textId="52C0206F" w:rsidR="003B5B2B" w:rsidRPr="0051257A" w:rsidRDefault="003B5B2B" w:rsidP="003B5B2B">
            <w:pPr>
              <w:jc w:val="both"/>
              <w:rPr>
                <w:sz w:val="18"/>
                <w:szCs w:val="18"/>
                <w:lang w:eastAsia="ru-RU"/>
              </w:rPr>
            </w:pPr>
            <w:r w:rsidRPr="0051257A">
              <w:rPr>
                <w:sz w:val="18"/>
                <w:szCs w:val="18"/>
              </w:rPr>
              <w:t>Не понятно, почему производители изделий из пеностекла получают право не подтверждать свою «негорючесть». Как потребителю понять, что материал действительно «негорючий»</w:t>
            </w:r>
          </w:p>
        </w:tc>
        <w:tc>
          <w:tcPr>
            <w:tcW w:w="602" w:type="pct"/>
            <w:shd w:val="clear" w:color="auto" w:fill="auto"/>
          </w:tcPr>
          <w:p w14:paraId="0B6E406C" w14:textId="745EC0E0"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1FAA27CF" w14:textId="77777777" w:rsidR="003B5B2B" w:rsidRPr="0051257A" w:rsidRDefault="003B5B2B" w:rsidP="003B5B2B">
            <w:pPr>
              <w:jc w:val="both"/>
              <w:rPr>
                <w:b/>
                <w:sz w:val="18"/>
                <w:szCs w:val="18"/>
                <w:lang w:eastAsia="ru-RU"/>
              </w:rPr>
            </w:pPr>
          </w:p>
        </w:tc>
      </w:tr>
      <w:tr w:rsidR="0051257A" w:rsidRPr="0051257A" w14:paraId="6B98EA37" w14:textId="77777777" w:rsidTr="0051257A">
        <w:trPr>
          <w:trHeight w:val="526"/>
        </w:trPr>
        <w:tc>
          <w:tcPr>
            <w:tcW w:w="138" w:type="pct"/>
            <w:shd w:val="clear" w:color="auto" w:fill="auto"/>
          </w:tcPr>
          <w:p w14:paraId="05539CA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F2BCD06" w14:textId="77777777" w:rsidR="003B5B2B" w:rsidRPr="0051257A" w:rsidRDefault="003B5B2B" w:rsidP="003B5B2B">
            <w:pPr>
              <w:rPr>
                <w:sz w:val="18"/>
              </w:rPr>
            </w:pPr>
            <w:r w:rsidRPr="0051257A">
              <w:rPr>
                <w:sz w:val="18"/>
              </w:rPr>
              <w:t>Приложение 3</w:t>
            </w:r>
          </w:p>
          <w:p w14:paraId="73AD190A" w14:textId="4E656899" w:rsidR="003B5B2B" w:rsidRPr="0051257A" w:rsidRDefault="003B5B2B" w:rsidP="003B5B2B">
            <w:pPr>
              <w:autoSpaceDE w:val="0"/>
              <w:autoSpaceDN w:val="0"/>
              <w:adjustRightInd w:val="0"/>
              <w:jc w:val="both"/>
              <w:rPr>
                <w:sz w:val="18"/>
                <w:szCs w:val="18"/>
                <w:lang w:eastAsia="ru-RU"/>
              </w:rPr>
            </w:pPr>
            <w:r w:rsidRPr="0051257A">
              <w:rPr>
                <w:sz w:val="18"/>
              </w:rPr>
              <w:t>пункты 16.9; 16.10, 16.15</w:t>
            </w:r>
          </w:p>
        </w:tc>
        <w:tc>
          <w:tcPr>
            <w:tcW w:w="417" w:type="pct"/>
            <w:shd w:val="clear" w:color="auto" w:fill="auto"/>
          </w:tcPr>
          <w:p w14:paraId="52A69030" w14:textId="0E8993EC"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AF66F81" w14:textId="77777777" w:rsidR="003B5B2B" w:rsidRPr="0051257A" w:rsidRDefault="003B5B2B" w:rsidP="003B5B2B">
            <w:pPr>
              <w:jc w:val="both"/>
              <w:rPr>
                <w:sz w:val="18"/>
                <w:szCs w:val="18"/>
                <w:lang w:eastAsia="ru-RU"/>
              </w:rPr>
            </w:pPr>
          </w:p>
        </w:tc>
        <w:tc>
          <w:tcPr>
            <w:tcW w:w="973" w:type="pct"/>
            <w:shd w:val="clear" w:color="auto" w:fill="auto"/>
          </w:tcPr>
          <w:p w14:paraId="3B20A18C" w14:textId="6E969BF3" w:rsidR="003B5B2B" w:rsidRPr="0051257A" w:rsidRDefault="003B5B2B" w:rsidP="003B5B2B">
            <w:pPr>
              <w:jc w:val="both"/>
              <w:rPr>
                <w:sz w:val="18"/>
                <w:szCs w:val="18"/>
                <w:lang w:eastAsia="ru-RU"/>
              </w:rPr>
            </w:pPr>
            <w:r w:rsidRPr="0051257A">
              <w:rPr>
                <w:sz w:val="18"/>
                <w:szCs w:val="18"/>
              </w:rPr>
              <w:t xml:space="preserve">Определить показатели как для других материалов группы </w:t>
            </w:r>
          </w:p>
        </w:tc>
        <w:tc>
          <w:tcPr>
            <w:tcW w:w="1250" w:type="pct"/>
            <w:shd w:val="clear" w:color="auto" w:fill="auto"/>
          </w:tcPr>
          <w:p w14:paraId="6DE25119" w14:textId="2FA92335" w:rsidR="003B5B2B" w:rsidRPr="0051257A" w:rsidRDefault="003B5B2B" w:rsidP="003B5B2B">
            <w:pPr>
              <w:jc w:val="both"/>
              <w:rPr>
                <w:sz w:val="18"/>
                <w:szCs w:val="18"/>
                <w:lang w:eastAsia="ru-RU"/>
              </w:rPr>
            </w:pPr>
            <w:r w:rsidRPr="0051257A">
              <w:rPr>
                <w:sz w:val="18"/>
                <w:szCs w:val="18"/>
              </w:rPr>
              <w:t>См. выше</w:t>
            </w:r>
          </w:p>
        </w:tc>
        <w:tc>
          <w:tcPr>
            <w:tcW w:w="602" w:type="pct"/>
            <w:shd w:val="clear" w:color="auto" w:fill="auto"/>
          </w:tcPr>
          <w:p w14:paraId="1E4E12BC" w14:textId="721A595E"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34318A71" w14:textId="77777777" w:rsidR="003B5B2B" w:rsidRPr="0051257A" w:rsidRDefault="003B5B2B" w:rsidP="003B5B2B">
            <w:pPr>
              <w:jc w:val="both"/>
              <w:rPr>
                <w:b/>
                <w:sz w:val="18"/>
                <w:szCs w:val="18"/>
                <w:lang w:eastAsia="ru-RU"/>
              </w:rPr>
            </w:pPr>
          </w:p>
        </w:tc>
      </w:tr>
      <w:tr w:rsidR="0051257A" w:rsidRPr="0051257A" w14:paraId="4A474419" w14:textId="77777777" w:rsidTr="0051257A">
        <w:trPr>
          <w:trHeight w:val="526"/>
        </w:trPr>
        <w:tc>
          <w:tcPr>
            <w:tcW w:w="138" w:type="pct"/>
            <w:shd w:val="clear" w:color="auto" w:fill="auto"/>
          </w:tcPr>
          <w:p w14:paraId="1261E2B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043B2F7" w14:textId="236A9485" w:rsidR="003B5B2B" w:rsidRPr="0051257A" w:rsidRDefault="003B5B2B" w:rsidP="003B5B2B">
            <w:pPr>
              <w:autoSpaceDE w:val="0"/>
              <w:autoSpaceDN w:val="0"/>
              <w:adjustRightInd w:val="0"/>
              <w:jc w:val="both"/>
              <w:rPr>
                <w:sz w:val="18"/>
                <w:szCs w:val="18"/>
                <w:lang w:eastAsia="ru-RU"/>
              </w:rPr>
            </w:pPr>
            <w:r w:rsidRPr="0051257A">
              <w:rPr>
                <w:sz w:val="18"/>
              </w:rPr>
              <w:t xml:space="preserve">Приложение 3, пункт 16.16 </w:t>
            </w:r>
          </w:p>
        </w:tc>
        <w:tc>
          <w:tcPr>
            <w:tcW w:w="417" w:type="pct"/>
            <w:shd w:val="clear" w:color="auto" w:fill="auto"/>
          </w:tcPr>
          <w:p w14:paraId="50358CD0" w14:textId="4EFC816D"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3167F4A9" w14:textId="77777777" w:rsidR="003B5B2B" w:rsidRPr="0051257A" w:rsidRDefault="003B5B2B" w:rsidP="003B5B2B">
            <w:pPr>
              <w:jc w:val="both"/>
              <w:rPr>
                <w:sz w:val="18"/>
                <w:szCs w:val="18"/>
                <w:lang w:eastAsia="ru-RU"/>
              </w:rPr>
            </w:pPr>
          </w:p>
        </w:tc>
        <w:tc>
          <w:tcPr>
            <w:tcW w:w="973" w:type="pct"/>
            <w:shd w:val="clear" w:color="auto" w:fill="auto"/>
          </w:tcPr>
          <w:p w14:paraId="22E9B4B0" w14:textId="77777777" w:rsidR="003B5B2B" w:rsidRPr="0051257A" w:rsidRDefault="003B5B2B" w:rsidP="003B5B2B">
            <w:pPr>
              <w:jc w:val="both"/>
              <w:rPr>
                <w:sz w:val="18"/>
                <w:szCs w:val="18"/>
              </w:rPr>
            </w:pPr>
            <w:r w:rsidRPr="0051257A">
              <w:rPr>
                <w:sz w:val="18"/>
                <w:szCs w:val="18"/>
              </w:rPr>
              <w:t>В столбце механическая безопасность исключить «Коэффициент теплопроводности», «Время полимеризации».</w:t>
            </w:r>
          </w:p>
          <w:p w14:paraId="44CF05AD" w14:textId="77777777" w:rsidR="003B5B2B" w:rsidRPr="0051257A" w:rsidRDefault="003B5B2B" w:rsidP="003B5B2B">
            <w:pPr>
              <w:jc w:val="both"/>
              <w:rPr>
                <w:sz w:val="18"/>
                <w:szCs w:val="18"/>
              </w:rPr>
            </w:pPr>
            <w:r w:rsidRPr="0051257A">
              <w:rPr>
                <w:sz w:val="18"/>
                <w:szCs w:val="18"/>
              </w:rPr>
              <w:t>Добавить «Относительное удлинение при разрыве»</w:t>
            </w:r>
          </w:p>
          <w:p w14:paraId="3A5DC8F9"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5E088EA0" w14:textId="77777777" w:rsidR="003B5B2B" w:rsidRPr="0051257A" w:rsidRDefault="003B5B2B" w:rsidP="003B5B2B">
            <w:pPr>
              <w:jc w:val="both"/>
              <w:rPr>
                <w:sz w:val="18"/>
                <w:szCs w:val="18"/>
                <w:lang w:eastAsia="ru-RU"/>
              </w:rPr>
            </w:pPr>
            <w:r w:rsidRPr="0051257A">
              <w:rPr>
                <w:sz w:val="18"/>
                <w:szCs w:val="18"/>
                <w:lang w:eastAsia="ru-RU"/>
              </w:rPr>
              <w:t>Столбец 6</w:t>
            </w:r>
          </w:p>
          <w:p w14:paraId="09546CBD" w14:textId="77777777" w:rsidR="003B5B2B" w:rsidRPr="0051257A" w:rsidRDefault="003B5B2B" w:rsidP="003B5B2B">
            <w:pPr>
              <w:jc w:val="both"/>
              <w:rPr>
                <w:sz w:val="18"/>
                <w:szCs w:val="18"/>
                <w:lang w:eastAsia="ru-RU"/>
              </w:rPr>
            </w:pPr>
            <w:r w:rsidRPr="0051257A">
              <w:rPr>
                <w:sz w:val="18"/>
                <w:szCs w:val="18"/>
                <w:lang w:eastAsia="ru-RU"/>
              </w:rPr>
              <w:t>1. Прочность сцепления при отрыве;</w:t>
            </w:r>
          </w:p>
          <w:p w14:paraId="06DC559F" w14:textId="77777777" w:rsidR="003B5B2B" w:rsidRPr="0051257A" w:rsidRDefault="003B5B2B" w:rsidP="003B5B2B">
            <w:pPr>
              <w:jc w:val="both"/>
              <w:rPr>
                <w:sz w:val="18"/>
                <w:szCs w:val="18"/>
                <w:lang w:eastAsia="ru-RU"/>
              </w:rPr>
            </w:pPr>
            <w:r w:rsidRPr="0051257A">
              <w:rPr>
                <w:sz w:val="18"/>
                <w:szCs w:val="18"/>
                <w:lang w:eastAsia="ru-RU"/>
              </w:rPr>
              <w:t>2. Водопоглощение при частичном погружении;</w:t>
            </w:r>
          </w:p>
          <w:p w14:paraId="4DCD68C3" w14:textId="77777777" w:rsidR="003B5B2B" w:rsidRPr="0051257A" w:rsidRDefault="003B5B2B" w:rsidP="003B5B2B">
            <w:pPr>
              <w:jc w:val="both"/>
              <w:rPr>
                <w:sz w:val="18"/>
                <w:szCs w:val="18"/>
                <w:lang w:eastAsia="ru-RU"/>
              </w:rPr>
            </w:pPr>
            <w:r w:rsidRPr="0051257A">
              <w:rPr>
                <w:sz w:val="18"/>
                <w:szCs w:val="18"/>
                <w:lang w:eastAsia="ru-RU"/>
              </w:rPr>
              <w:t>3. Прочность при сжатии;</w:t>
            </w:r>
          </w:p>
          <w:p w14:paraId="7C21BCDA" w14:textId="5C38DCED" w:rsidR="003B5B2B" w:rsidRPr="0051257A" w:rsidRDefault="003B5B2B" w:rsidP="003B5B2B">
            <w:pPr>
              <w:jc w:val="both"/>
              <w:rPr>
                <w:sz w:val="18"/>
                <w:szCs w:val="18"/>
                <w:lang w:eastAsia="ru-RU"/>
              </w:rPr>
            </w:pPr>
            <w:r w:rsidRPr="0051257A">
              <w:rPr>
                <w:sz w:val="18"/>
                <w:szCs w:val="18"/>
                <w:lang w:eastAsia="ru-RU"/>
              </w:rPr>
              <w:t>4. Относительное удлинение при разрыве</w:t>
            </w:r>
          </w:p>
        </w:tc>
        <w:tc>
          <w:tcPr>
            <w:tcW w:w="1250" w:type="pct"/>
            <w:shd w:val="clear" w:color="auto" w:fill="auto"/>
          </w:tcPr>
          <w:p w14:paraId="06B87CC7" w14:textId="77777777" w:rsidR="003B5B2B" w:rsidRPr="0051257A" w:rsidRDefault="003B5B2B" w:rsidP="003B5B2B">
            <w:pPr>
              <w:jc w:val="both"/>
              <w:rPr>
                <w:sz w:val="18"/>
                <w:szCs w:val="18"/>
              </w:rPr>
            </w:pPr>
            <w:r w:rsidRPr="0051257A">
              <w:rPr>
                <w:sz w:val="18"/>
                <w:szCs w:val="18"/>
              </w:rPr>
              <w:t>Коэффициент теплопроводности и время полимеризации - не имеют отношения к механической безопасности.</w:t>
            </w:r>
          </w:p>
          <w:p w14:paraId="3556DFA5" w14:textId="6E978D92" w:rsidR="003B5B2B" w:rsidRPr="0051257A" w:rsidRDefault="003B5B2B" w:rsidP="003B5B2B">
            <w:pPr>
              <w:jc w:val="both"/>
              <w:rPr>
                <w:sz w:val="18"/>
                <w:szCs w:val="18"/>
                <w:lang w:eastAsia="ru-RU"/>
              </w:rPr>
            </w:pPr>
            <w:r w:rsidRPr="0051257A">
              <w:rPr>
                <w:sz w:val="18"/>
                <w:szCs w:val="18"/>
              </w:rPr>
              <w:t>Конкретизировал наименования некоторых показателей в соответствии с ГОСТ.</w:t>
            </w:r>
          </w:p>
        </w:tc>
        <w:tc>
          <w:tcPr>
            <w:tcW w:w="602" w:type="pct"/>
            <w:shd w:val="clear" w:color="auto" w:fill="auto"/>
          </w:tcPr>
          <w:p w14:paraId="77E35F0F" w14:textId="77777777" w:rsidR="003B5B2B" w:rsidRPr="0051257A" w:rsidRDefault="003B5B2B" w:rsidP="003B5B2B">
            <w:pPr>
              <w:jc w:val="both"/>
              <w:rPr>
                <w:sz w:val="18"/>
                <w:szCs w:val="18"/>
                <w:lang w:eastAsia="ru-RU"/>
              </w:rPr>
            </w:pPr>
            <w:r w:rsidRPr="0051257A">
              <w:rPr>
                <w:b/>
                <w:bCs/>
                <w:sz w:val="18"/>
                <w:szCs w:val="18"/>
                <w:lang w:eastAsia="ru-RU"/>
              </w:rPr>
              <w:t>Принято частично</w:t>
            </w:r>
          </w:p>
          <w:p w14:paraId="60CE9EDF" w14:textId="68C2C2A6" w:rsidR="003B5B2B" w:rsidRPr="0051257A" w:rsidRDefault="003B5B2B" w:rsidP="003B5B2B">
            <w:pPr>
              <w:jc w:val="both"/>
              <w:rPr>
                <w:b/>
                <w:bCs/>
                <w:sz w:val="18"/>
                <w:szCs w:val="18"/>
                <w:lang w:eastAsia="ru-RU"/>
              </w:rPr>
            </w:pPr>
            <w:r w:rsidRPr="0051257A">
              <w:rPr>
                <w:sz w:val="18"/>
                <w:szCs w:val="18"/>
                <w:lang w:eastAsia="ru-RU"/>
              </w:rPr>
              <w:t>Предложенный перечень параметров не является исчерпывающим и дополнен</w:t>
            </w:r>
          </w:p>
        </w:tc>
        <w:tc>
          <w:tcPr>
            <w:tcW w:w="416" w:type="pct"/>
            <w:shd w:val="clear" w:color="auto" w:fill="auto"/>
          </w:tcPr>
          <w:p w14:paraId="71B1BA5C" w14:textId="77777777" w:rsidR="003B5B2B" w:rsidRPr="0051257A" w:rsidRDefault="003B5B2B" w:rsidP="003B5B2B">
            <w:pPr>
              <w:jc w:val="both"/>
              <w:rPr>
                <w:b/>
                <w:sz w:val="18"/>
                <w:szCs w:val="18"/>
                <w:lang w:eastAsia="ru-RU"/>
              </w:rPr>
            </w:pPr>
          </w:p>
        </w:tc>
      </w:tr>
      <w:tr w:rsidR="0051257A" w:rsidRPr="0051257A" w14:paraId="73DEE7F6" w14:textId="77777777" w:rsidTr="0051257A">
        <w:trPr>
          <w:trHeight w:val="526"/>
        </w:trPr>
        <w:tc>
          <w:tcPr>
            <w:tcW w:w="138" w:type="pct"/>
            <w:shd w:val="clear" w:color="auto" w:fill="auto"/>
          </w:tcPr>
          <w:p w14:paraId="4342D90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68DE5D1" w14:textId="4AD06B1D"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16.16</w:t>
            </w:r>
          </w:p>
        </w:tc>
        <w:tc>
          <w:tcPr>
            <w:tcW w:w="417" w:type="pct"/>
            <w:shd w:val="clear" w:color="auto" w:fill="auto"/>
          </w:tcPr>
          <w:p w14:paraId="3CB68D2B" w14:textId="47FE1162"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42528968" w14:textId="77777777" w:rsidR="003B5B2B" w:rsidRPr="0051257A" w:rsidRDefault="003B5B2B" w:rsidP="003B5B2B">
            <w:pPr>
              <w:jc w:val="both"/>
              <w:rPr>
                <w:sz w:val="18"/>
                <w:szCs w:val="18"/>
                <w:lang w:eastAsia="ru-RU"/>
              </w:rPr>
            </w:pPr>
          </w:p>
        </w:tc>
        <w:tc>
          <w:tcPr>
            <w:tcW w:w="973" w:type="pct"/>
            <w:shd w:val="clear" w:color="auto" w:fill="auto"/>
          </w:tcPr>
          <w:p w14:paraId="4AD60749" w14:textId="77777777" w:rsidR="003B5B2B" w:rsidRPr="0051257A" w:rsidRDefault="003B5B2B" w:rsidP="003B5B2B">
            <w:pPr>
              <w:jc w:val="both"/>
              <w:rPr>
                <w:sz w:val="18"/>
                <w:szCs w:val="18"/>
              </w:rPr>
            </w:pPr>
            <w:r w:rsidRPr="0051257A">
              <w:rPr>
                <w:sz w:val="18"/>
                <w:szCs w:val="18"/>
              </w:rPr>
              <w:t>В столбце энергетическая эффективность - исправить наименование показателя на «Коэффициент теплопроводности»</w:t>
            </w:r>
          </w:p>
          <w:p w14:paraId="3CF3F9DA"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13DD2FEC" w14:textId="77777777" w:rsidR="003B5B2B" w:rsidRPr="0051257A" w:rsidRDefault="003B5B2B" w:rsidP="003B5B2B">
            <w:pPr>
              <w:jc w:val="both"/>
              <w:rPr>
                <w:sz w:val="18"/>
                <w:szCs w:val="18"/>
                <w:lang w:eastAsia="ru-RU"/>
              </w:rPr>
            </w:pPr>
            <w:r w:rsidRPr="0051257A">
              <w:rPr>
                <w:sz w:val="18"/>
                <w:szCs w:val="18"/>
                <w:lang w:eastAsia="ru-RU"/>
              </w:rPr>
              <w:t>Столбец 9</w:t>
            </w:r>
          </w:p>
          <w:p w14:paraId="736E2C00" w14:textId="2784270F" w:rsidR="003B5B2B" w:rsidRPr="0051257A" w:rsidRDefault="003B5B2B" w:rsidP="003B5B2B">
            <w:pPr>
              <w:jc w:val="both"/>
              <w:rPr>
                <w:sz w:val="18"/>
                <w:szCs w:val="18"/>
                <w:lang w:eastAsia="ru-RU"/>
              </w:rPr>
            </w:pPr>
            <w:r w:rsidRPr="0051257A">
              <w:rPr>
                <w:sz w:val="18"/>
                <w:szCs w:val="18"/>
                <w:lang w:eastAsia="ru-RU"/>
              </w:rPr>
              <w:t>1. Коэффициент теплопроводности</w:t>
            </w:r>
          </w:p>
        </w:tc>
        <w:tc>
          <w:tcPr>
            <w:tcW w:w="1250" w:type="pct"/>
            <w:shd w:val="clear" w:color="auto" w:fill="auto"/>
          </w:tcPr>
          <w:p w14:paraId="649AF84E" w14:textId="471F0B7B" w:rsidR="003B5B2B" w:rsidRPr="0051257A" w:rsidRDefault="003B5B2B" w:rsidP="003B5B2B">
            <w:pPr>
              <w:jc w:val="both"/>
              <w:rPr>
                <w:sz w:val="18"/>
                <w:szCs w:val="18"/>
                <w:lang w:eastAsia="ru-RU"/>
              </w:rPr>
            </w:pPr>
            <w:r w:rsidRPr="0051257A">
              <w:rPr>
                <w:sz w:val="18"/>
                <w:szCs w:val="18"/>
              </w:rPr>
              <w:t>В соответствии с ГОСТ Р 59599 показатель называется именно так.</w:t>
            </w:r>
          </w:p>
        </w:tc>
        <w:tc>
          <w:tcPr>
            <w:tcW w:w="602" w:type="pct"/>
            <w:shd w:val="clear" w:color="auto" w:fill="auto"/>
          </w:tcPr>
          <w:p w14:paraId="12B2526B"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2834AF5D" w14:textId="5E108CDD" w:rsidR="003B5B2B" w:rsidRPr="0051257A" w:rsidRDefault="003B5B2B" w:rsidP="003B5B2B">
            <w:pPr>
              <w:jc w:val="both"/>
              <w:rPr>
                <w:b/>
                <w:bCs/>
                <w:sz w:val="18"/>
                <w:szCs w:val="18"/>
                <w:lang w:eastAsia="ru-RU"/>
              </w:rPr>
            </w:pPr>
            <w:r w:rsidRPr="0051257A">
              <w:rPr>
                <w:sz w:val="18"/>
                <w:szCs w:val="18"/>
                <w:lang w:eastAsia="ru-RU"/>
              </w:rPr>
              <w:t>Теплопроводность в стандартах на строительные материалы формализуется по-разному, поэтому в приложении 3 принято унифицированное – «Теплопроводность»</w:t>
            </w:r>
          </w:p>
        </w:tc>
        <w:tc>
          <w:tcPr>
            <w:tcW w:w="416" w:type="pct"/>
            <w:shd w:val="clear" w:color="auto" w:fill="auto"/>
          </w:tcPr>
          <w:p w14:paraId="08385343" w14:textId="77777777" w:rsidR="003B5B2B" w:rsidRPr="0051257A" w:rsidRDefault="003B5B2B" w:rsidP="003B5B2B">
            <w:pPr>
              <w:jc w:val="both"/>
              <w:rPr>
                <w:b/>
                <w:sz w:val="18"/>
                <w:szCs w:val="18"/>
                <w:lang w:eastAsia="ru-RU"/>
              </w:rPr>
            </w:pPr>
          </w:p>
        </w:tc>
      </w:tr>
      <w:tr w:rsidR="0051257A" w:rsidRPr="0051257A" w14:paraId="400000F4" w14:textId="77777777" w:rsidTr="0051257A">
        <w:trPr>
          <w:trHeight w:val="526"/>
        </w:trPr>
        <w:tc>
          <w:tcPr>
            <w:tcW w:w="138" w:type="pct"/>
            <w:shd w:val="clear" w:color="auto" w:fill="auto"/>
          </w:tcPr>
          <w:p w14:paraId="769AB2B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7C621D2" w14:textId="38AA053D"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16.17</w:t>
            </w:r>
          </w:p>
        </w:tc>
        <w:tc>
          <w:tcPr>
            <w:tcW w:w="417" w:type="pct"/>
            <w:shd w:val="clear" w:color="auto" w:fill="auto"/>
          </w:tcPr>
          <w:p w14:paraId="770C2FF4" w14:textId="78EDADD2"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2998AC76" w14:textId="77777777" w:rsidR="003B5B2B" w:rsidRPr="0051257A" w:rsidRDefault="003B5B2B" w:rsidP="003B5B2B">
            <w:pPr>
              <w:jc w:val="both"/>
              <w:rPr>
                <w:sz w:val="18"/>
                <w:szCs w:val="18"/>
                <w:lang w:eastAsia="ru-RU"/>
              </w:rPr>
            </w:pPr>
          </w:p>
        </w:tc>
        <w:tc>
          <w:tcPr>
            <w:tcW w:w="973" w:type="pct"/>
            <w:shd w:val="clear" w:color="auto" w:fill="auto"/>
          </w:tcPr>
          <w:p w14:paraId="5D395011" w14:textId="77777777" w:rsidR="003B5B2B" w:rsidRPr="0051257A" w:rsidRDefault="003B5B2B" w:rsidP="003B5B2B">
            <w:pPr>
              <w:jc w:val="both"/>
              <w:rPr>
                <w:sz w:val="18"/>
                <w:szCs w:val="18"/>
              </w:rPr>
            </w:pPr>
            <w:r w:rsidRPr="0051257A">
              <w:rPr>
                <w:sz w:val="18"/>
                <w:szCs w:val="18"/>
              </w:rPr>
              <w:t xml:space="preserve">В столбце механическая безопасность исключить показатели: </w:t>
            </w:r>
          </w:p>
          <w:p w14:paraId="0F2B1172" w14:textId="77777777" w:rsidR="003B5B2B" w:rsidRPr="0051257A" w:rsidRDefault="003B5B2B" w:rsidP="003B5B2B">
            <w:pPr>
              <w:jc w:val="both"/>
              <w:rPr>
                <w:sz w:val="18"/>
                <w:szCs w:val="18"/>
              </w:rPr>
            </w:pPr>
            <w:r w:rsidRPr="0051257A">
              <w:rPr>
                <w:sz w:val="18"/>
                <w:szCs w:val="18"/>
              </w:rPr>
              <w:t>Плотность; Водопоглощение</w:t>
            </w:r>
          </w:p>
          <w:p w14:paraId="194AED38"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3A41597B" w14:textId="77777777" w:rsidR="003B5B2B" w:rsidRPr="0051257A" w:rsidRDefault="003B5B2B" w:rsidP="003B5B2B">
            <w:pPr>
              <w:jc w:val="both"/>
              <w:rPr>
                <w:sz w:val="18"/>
                <w:szCs w:val="18"/>
                <w:lang w:eastAsia="ru-RU"/>
              </w:rPr>
            </w:pPr>
            <w:r w:rsidRPr="0051257A">
              <w:rPr>
                <w:sz w:val="18"/>
                <w:szCs w:val="18"/>
                <w:lang w:eastAsia="ru-RU"/>
              </w:rPr>
              <w:t>Столбец 6</w:t>
            </w:r>
          </w:p>
          <w:p w14:paraId="611CF86B" w14:textId="78129EB8" w:rsidR="003B5B2B" w:rsidRPr="0051257A" w:rsidRDefault="003B5B2B" w:rsidP="003B5B2B">
            <w:pPr>
              <w:jc w:val="both"/>
              <w:rPr>
                <w:sz w:val="18"/>
                <w:szCs w:val="18"/>
                <w:lang w:eastAsia="ru-RU"/>
              </w:rPr>
            </w:pPr>
            <w:r w:rsidRPr="0051257A">
              <w:rPr>
                <w:sz w:val="18"/>
                <w:szCs w:val="18"/>
                <w:lang w:eastAsia="ru-RU"/>
              </w:rPr>
              <w:t>1. Прочность на сжатие при 10%- ной линейной деформации</w:t>
            </w:r>
          </w:p>
        </w:tc>
        <w:tc>
          <w:tcPr>
            <w:tcW w:w="1250" w:type="pct"/>
            <w:shd w:val="clear" w:color="auto" w:fill="auto"/>
          </w:tcPr>
          <w:p w14:paraId="2F72FAA3" w14:textId="77777777" w:rsidR="003B5B2B" w:rsidRPr="0051257A" w:rsidRDefault="003B5B2B" w:rsidP="003B5B2B">
            <w:pPr>
              <w:jc w:val="both"/>
              <w:rPr>
                <w:sz w:val="18"/>
                <w:szCs w:val="18"/>
                <w:lang w:eastAsia="ru-RU"/>
              </w:rPr>
            </w:pPr>
          </w:p>
        </w:tc>
        <w:tc>
          <w:tcPr>
            <w:tcW w:w="602" w:type="pct"/>
            <w:shd w:val="clear" w:color="auto" w:fill="auto"/>
          </w:tcPr>
          <w:p w14:paraId="3BF8EAC1"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690609EB" w14:textId="5752BA3D" w:rsidR="003B5B2B" w:rsidRPr="0051257A" w:rsidRDefault="003B5B2B" w:rsidP="003B5B2B">
            <w:pPr>
              <w:jc w:val="both"/>
              <w:rPr>
                <w:b/>
                <w:bCs/>
                <w:sz w:val="18"/>
                <w:szCs w:val="18"/>
                <w:lang w:eastAsia="ru-RU"/>
              </w:rPr>
            </w:pPr>
            <w:r w:rsidRPr="0051257A">
              <w:rPr>
                <w:sz w:val="18"/>
                <w:szCs w:val="18"/>
                <w:lang w:eastAsia="ru-RU"/>
              </w:rPr>
              <w:t>Для всех теплоизоляционных изделий в Техническом регламенте приняты универсальные параметры – все физико-механические характеристики, плотность, водопоглощение, теплопроводность, паропроницаемость</w:t>
            </w:r>
          </w:p>
        </w:tc>
        <w:tc>
          <w:tcPr>
            <w:tcW w:w="416" w:type="pct"/>
            <w:shd w:val="clear" w:color="auto" w:fill="auto"/>
          </w:tcPr>
          <w:p w14:paraId="27B759E2" w14:textId="77777777" w:rsidR="003B5B2B" w:rsidRPr="0051257A" w:rsidRDefault="003B5B2B" w:rsidP="003B5B2B">
            <w:pPr>
              <w:jc w:val="both"/>
              <w:rPr>
                <w:b/>
                <w:sz w:val="18"/>
                <w:szCs w:val="18"/>
                <w:lang w:eastAsia="ru-RU"/>
              </w:rPr>
            </w:pPr>
          </w:p>
        </w:tc>
      </w:tr>
      <w:tr w:rsidR="0051257A" w:rsidRPr="0051257A" w14:paraId="553C725B" w14:textId="77777777" w:rsidTr="0051257A">
        <w:trPr>
          <w:trHeight w:val="526"/>
        </w:trPr>
        <w:tc>
          <w:tcPr>
            <w:tcW w:w="138" w:type="pct"/>
            <w:shd w:val="clear" w:color="auto" w:fill="auto"/>
          </w:tcPr>
          <w:p w14:paraId="7F2792B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C336A71" w14:textId="6D97B67F"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16.18</w:t>
            </w:r>
          </w:p>
        </w:tc>
        <w:tc>
          <w:tcPr>
            <w:tcW w:w="417" w:type="pct"/>
            <w:shd w:val="clear" w:color="auto" w:fill="auto"/>
          </w:tcPr>
          <w:p w14:paraId="4B87384F" w14:textId="51324D98"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1D87FE93" w14:textId="77777777" w:rsidR="003B5B2B" w:rsidRPr="0051257A" w:rsidRDefault="003B5B2B" w:rsidP="003B5B2B">
            <w:pPr>
              <w:jc w:val="both"/>
              <w:rPr>
                <w:sz w:val="18"/>
                <w:szCs w:val="18"/>
                <w:lang w:eastAsia="ru-RU"/>
              </w:rPr>
            </w:pPr>
          </w:p>
        </w:tc>
        <w:tc>
          <w:tcPr>
            <w:tcW w:w="973" w:type="pct"/>
            <w:shd w:val="clear" w:color="auto" w:fill="auto"/>
          </w:tcPr>
          <w:p w14:paraId="66194BD1" w14:textId="77777777" w:rsidR="003B5B2B" w:rsidRPr="0051257A" w:rsidRDefault="003B5B2B" w:rsidP="003B5B2B">
            <w:pPr>
              <w:jc w:val="both"/>
              <w:rPr>
                <w:sz w:val="18"/>
                <w:szCs w:val="18"/>
              </w:rPr>
            </w:pPr>
            <w:r w:rsidRPr="0051257A">
              <w:rPr>
                <w:sz w:val="18"/>
                <w:szCs w:val="18"/>
              </w:rPr>
              <w:t>В столбце Энергетическая эффективность зданий и сооружений добавить теплопроводность</w:t>
            </w:r>
          </w:p>
          <w:p w14:paraId="60DED3F6"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400C0FC3" w14:textId="77777777" w:rsidR="003B5B2B" w:rsidRPr="0051257A" w:rsidRDefault="003B5B2B" w:rsidP="003B5B2B">
            <w:pPr>
              <w:jc w:val="both"/>
              <w:rPr>
                <w:sz w:val="18"/>
                <w:szCs w:val="18"/>
                <w:lang w:eastAsia="ru-RU"/>
              </w:rPr>
            </w:pPr>
            <w:r w:rsidRPr="0051257A">
              <w:rPr>
                <w:sz w:val="18"/>
                <w:szCs w:val="18"/>
                <w:lang w:eastAsia="ru-RU"/>
              </w:rPr>
              <w:t>Столбец 9</w:t>
            </w:r>
          </w:p>
          <w:p w14:paraId="29C57ECA" w14:textId="77777777" w:rsidR="003B5B2B" w:rsidRPr="0051257A" w:rsidRDefault="003B5B2B" w:rsidP="003B5B2B">
            <w:pPr>
              <w:jc w:val="both"/>
              <w:rPr>
                <w:sz w:val="18"/>
                <w:szCs w:val="18"/>
                <w:lang w:eastAsia="ru-RU"/>
              </w:rPr>
            </w:pPr>
            <w:r w:rsidRPr="0051257A">
              <w:rPr>
                <w:sz w:val="18"/>
                <w:szCs w:val="18"/>
                <w:lang w:eastAsia="ru-RU"/>
              </w:rPr>
              <w:t>1. Отражательная способность</w:t>
            </w:r>
          </w:p>
          <w:p w14:paraId="053E1902" w14:textId="189DC1C9" w:rsidR="003B5B2B" w:rsidRPr="0051257A" w:rsidRDefault="003B5B2B" w:rsidP="003B5B2B">
            <w:pPr>
              <w:jc w:val="both"/>
              <w:rPr>
                <w:sz w:val="18"/>
                <w:szCs w:val="18"/>
                <w:lang w:eastAsia="ru-RU"/>
              </w:rPr>
            </w:pPr>
            <w:r w:rsidRPr="0051257A">
              <w:rPr>
                <w:sz w:val="18"/>
                <w:szCs w:val="18"/>
                <w:lang w:eastAsia="ru-RU"/>
              </w:rPr>
              <w:t>2. Теплопроводность</w:t>
            </w:r>
          </w:p>
        </w:tc>
        <w:tc>
          <w:tcPr>
            <w:tcW w:w="1250" w:type="pct"/>
            <w:shd w:val="clear" w:color="auto" w:fill="auto"/>
          </w:tcPr>
          <w:p w14:paraId="3A521FC5" w14:textId="0D0847D3" w:rsidR="003B5B2B" w:rsidRPr="0051257A" w:rsidRDefault="003B5B2B" w:rsidP="003B5B2B">
            <w:pPr>
              <w:jc w:val="both"/>
              <w:rPr>
                <w:sz w:val="18"/>
                <w:szCs w:val="18"/>
                <w:lang w:eastAsia="ru-RU"/>
              </w:rPr>
            </w:pPr>
            <w:r w:rsidRPr="0051257A">
              <w:rPr>
                <w:sz w:val="18"/>
                <w:szCs w:val="18"/>
              </w:rPr>
              <w:t>Ввиду того, что материал заявлен теплоизоляционным должна быть характеристика «теплопроводность»</w:t>
            </w:r>
          </w:p>
        </w:tc>
        <w:tc>
          <w:tcPr>
            <w:tcW w:w="602" w:type="pct"/>
            <w:shd w:val="clear" w:color="auto" w:fill="auto"/>
          </w:tcPr>
          <w:p w14:paraId="7B998B53" w14:textId="1BBFA4FB"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4C82E949" w14:textId="77777777" w:rsidR="003B5B2B" w:rsidRPr="0051257A" w:rsidRDefault="003B5B2B" w:rsidP="003B5B2B">
            <w:pPr>
              <w:jc w:val="both"/>
              <w:rPr>
                <w:b/>
                <w:sz w:val="18"/>
                <w:szCs w:val="18"/>
                <w:lang w:eastAsia="ru-RU"/>
              </w:rPr>
            </w:pPr>
          </w:p>
        </w:tc>
      </w:tr>
      <w:tr w:rsidR="0051257A" w:rsidRPr="0051257A" w14:paraId="4D94EA85" w14:textId="77777777" w:rsidTr="0051257A">
        <w:trPr>
          <w:trHeight w:val="526"/>
        </w:trPr>
        <w:tc>
          <w:tcPr>
            <w:tcW w:w="138" w:type="pct"/>
            <w:shd w:val="clear" w:color="auto" w:fill="auto"/>
          </w:tcPr>
          <w:p w14:paraId="130B479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2C733D1" w14:textId="70410EF5"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16.19</w:t>
            </w:r>
          </w:p>
        </w:tc>
        <w:tc>
          <w:tcPr>
            <w:tcW w:w="417" w:type="pct"/>
            <w:shd w:val="clear" w:color="auto" w:fill="auto"/>
          </w:tcPr>
          <w:p w14:paraId="1F1BB457" w14:textId="11D7A740"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4E2382A" w14:textId="77777777" w:rsidR="003B5B2B" w:rsidRPr="0051257A" w:rsidRDefault="003B5B2B" w:rsidP="003B5B2B">
            <w:pPr>
              <w:jc w:val="both"/>
              <w:rPr>
                <w:sz w:val="18"/>
                <w:szCs w:val="18"/>
                <w:lang w:eastAsia="ru-RU"/>
              </w:rPr>
            </w:pPr>
          </w:p>
        </w:tc>
        <w:tc>
          <w:tcPr>
            <w:tcW w:w="973" w:type="pct"/>
            <w:shd w:val="clear" w:color="auto" w:fill="auto"/>
          </w:tcPr>
          <w:p w14:paraId="1CAB6808" w14:textId="77777777" w:rsidR="003B5B2B" w:rsidRPr="0051257A" w:rsidRDefault="003B5B2B" w:rsidP="003B5B2B">
            <w:pPr>
              <w:jc w:val="both"/>
              <w:rPr>
                <w:sz w:val="18"/>
                <w:szCs w:val="18"/>
              </w:rPr>
            </w:pPr>
            <w:r w:rsidRPr="0051257A">
              <w:rPr>
                <w:sz w:val="18"/>
                <w:szCs w:val="18"/>
              </w:rPr>
              <w:t>В столбце Энергетическая эффективность зданий и сооружений исключить показатель «Термическое сопротивление»</w:t>
            </w:r>
          </w:p>
          <w:p w14:paraId="3EA546F4"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592AD840" w14:textId="77777777" w:rsidR="003B5B2B" w:rsidRPr="0051257A" w:rsidRDefault="003B5B2B" w:rsidP="003B5B2B">
            <w:pPr>
              <w:jc w:val="both"/>
              <w:rPr>
                <w:sz w:val="18"/>
                <w:szCs w:val="18"/>
                <w:lang w:eastAsia="ru-RU"/>
              </w:rPr>
            </w:pPr>
            <w:r w:rsidRPr="0051257A">
              <w:rPr>
                <w:sz w:val="18"/>
                <w:szCs w:val="18"/>
                <w:lang w:eastAsia="ru-RU"/>
              </w:rPr>
              <w:t>Столбец 9</w:t>
            </w:r>
          </w:p>
          <w:p w14:paraId="75914C77" w14:textId="5BB702F0" w:rsidR="003B5B2B" w:rsidRPr="0051257A" w:rsidRDefault="003B5B2B" w:rsidP="003B5B2B">
            <w:pPr>
              <w:jc w:val="both"/>
              <w:rPr>
                <w:sz w:val="18"/>
                <w:szCs w:val="18"/>
                <w:lang w:eastAsia="ru-RU"/>
              </w:rPr>
            </w:pPr>
            <w:r w:rsidRPr="0051257A">
              <w:rPr>
                <w:sz w:val="18"/>
                <w:szCs w:val="18"/>
                <w:lang w:eastAsia="ru-RU"/>
              </w:rPr>
              <w:t>1. Теплопроводность</w:t>
            </w:r>
          </w:p>
        </w:tc>
        <w:tc>
          <w:tcPr>
            <w:tcW w:w="1250" w:type="pct"/>
            <w:shd w:val="clear" w:color="auto" w:fill="auto"/>
          </w:tcPr>
          <w:p w14:paraId="622F6DAF" w14:textId="77777777" w:rsidR="003B5B2B" w:rsidRPr="0051257A" w:rsidRDefault="003B5B2B" w:rsidP="003B5B2B">
            <w:pPr>
              <w:jc w:val="both"/>
              <w:rPr>
                <w:sz w:val="18"/>
                <w:szCs w:val="18"/>
                <w:lang w:eastAsia="ru-RU"/>
              </w:rPr>
            </w:pPr>
          </w:p>
        </w:tc>
        <w:tc>
          <w:tcPr>
            <w:tcW w:w="602" w:type="pct"/>
            <w:shd w:val="clear" w:color="auto" w:fill="auto"/>
          </w:tcPr>
          <w:p w14:paraId="2228FD76"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508FC789" w14:textId="19906E43" w:rsidR="003B5B2B" w:rsidRPr="0051257A" w:rsidRDefault="003B5B2B" w:rsidP="003B5B2B">
            <w:pPr>
              <w:jc w:val="both"/>
              <w:rPr>
                <w:b/>
                <w:bCs/>
                <w:sz w:val="18"/>
                <w:szCs w:val="18"/>
                <w:lang w:eastAsia="ru-RU"/>
              </w:rPr>
            </w:pPr>
            <w:r w:rsidRPr="0051257A">
              <w:rPr>
                <w:sz w:val="18"/>
                <w:szCs w:val="18"/>
                <w:lang w:eastAsia="ru-RU"/>
              </w:rPr>
              <w:t>Показатель приведен в соответствии с формулировками ГОСТ Р 59561-2021, п. 4.2.2</w:t>
            </w:r>
          </w:p>
        </w:tc>
        <w:tc>
          <w:tcPr>
            <w:tcW w:w="416" w:type="pct"/>
            <w:shd w:val="clear" w:color="auto" w:fill="auto"/>
          </w:tcPr>
          <w:p w14:paraId="36E6C15D" w14:textId="77777777" w:rsidR="003B5B2B" w:rsidRPr="0051257A" w:rsidRDefault="003B5B2B" w:rsidP="003B5B2B">
            <w:pPr>
              <w:jc w:val="both"/>
              <w:rPr>
                <w:b/>
                <w:sz w:val="18"/>
                <w:szCs w:val="18"/>
                <w:lang w:eastAsia="ru-RU"/>
              </w:rPr>
            </w:pPr>
          </w:p>
        </w:tc>
      </w:tr>
      <w:tr w:rsidR="0051257A" w:rsidRPr="0051257A" w14:paraId="25BD367C" w14:textId="77777777" w:rsidTr="0051257A">
        <w:trPr>
          <w:trHeight w:val="526"/>
        </w:trPr>
        <w:tc>
          <w:tcPr>
            <w:tcW w:w="138" w:type="pct"/>
            <w:shd w:val="clear" w:color="auto" w:fill="auto"/>
          </w:tcPr>
          <w:p w14:paraId="48E850E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37419B1" w14:textId="0AE7D1B5"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17.2</w:t>
            </w:r>
          </w:p>
        </w:tc>
        <w:tc>
          <w:tcPr>
            <w:tcW w:w="417" w:type="pct"/>
            <w:shd w:val="clear" w:color="auto" w:fill="auto"/>
          </w:tcPr>
          <w:p w14:paraId="680A4D20" w14:textId="1937EC5D"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6E3DBCCF" w14:textId="77777777" w:rsidR="003B5B2B" w:rsidRPr="0051257A" w:rsidRDefault="003B5B2B" w:rsidP="003B5B2B">
            <w:pPr>
              <w:jc w:val="both"/>
              <w:rPr>
                <w:sz w:val="18"/>
                <w:szCs w:val="18"/>
                <w:lang w:eastAsia="ru-RU"/>
              </w:rPr>
            </w:pPr>
          </w:p>
        </w:tc>
        <w:tc>
          <w:tcPr>
            <w:tcW w:w="973" w:type="pct"/>
            <w:shd w:val="clear" w:color="auto" w:fill="auto"/>
          </w:tcPr>
          <w:p w14:paraId="0C476D2F" w14:textId="77777777" w:rsidR="003B5B2B" w:rsidRPr="0051257A" w:rsidRDefault="003B5B2B" w:rsidP="003B5B2B">
            <w:pPr>
              <w:jc w:val="both"/>
              <w:rPr>
                <w:sz w:val="18"/>
                <w:szCs w:val="18"/>
              </w:rPr>
            </w:pPr>
            <w:r w:rsidRPr="0051257A">
              <w:rPr>
                <w:sz w:val="18"/>
                <w:szCs w:val="18"/>
              </w:rPr>
              <w:t>1) Изложить наименование группы в новой редакции:</w:t>
            </w:r>
          </w:p>
          <w:p w14:paraId="2B345C59" w14:textId="77777777" w:rsidR="003B5B2B" w:rsidRPr="0051257A" w:rsidRDefault="003B5B2B" w:rsidP="003B5B2B">
            <w:pPr>
              <w:jc w:val="both"/>
              <w:rPr>
                <w:sz w:val="18"/>
                <w:szCs w:val="18"/>
              </w:rPr>
            </w:pPr>
            <w:r w:rsidRPr="0051257A">
              <w:rPr>
                <w:sz w:val="18"/>
                <w:szCs w:val="18"/>
              </w:rPr>
              <w:t>«Герметики для организации стыков панелей ограждающих конструкций панельных зданий»</w:t>
            </w:r>
          </w:p>
          <w:p w14:paraId="12C7859F" w14:textId="77777777" w:rsidR="003B5B2B" w:rsidRPr="0051257A" w:rsidRDefault="003B5B2B" w:rsidP="003B5B2B">
            <w:pPr>
              <w:jc w:val="both"/>
              <w:rPr>
                <w:sz w:val="18"/>
                <w:szCs w:val="18"/>
              </w:rPr>
            </w:pPr>
            <w:proofErr w:type="gramStart"/>
            <w:r w:rsidRPr="0051257A">
              <w:rPr>
                <w:sz w:val="18"/>
                <w:szCs w:val="18"/>
              </w:rPr>
              <w:t>2) В</w:t>
            </w:r>
            <w:proofErr w:type="gramEnd"/>
            <w:r w:rsidRPr="0051257A">
              <w:rPr>
                <w:sz w:val="18"/>
                <w:szCs w:val="18"/>
              </w:rPr>
              <w:t xml:space="preserve"> столбце Класс строительных материалов заменить Класс 2 на класс 3.</w:t>
            </w:r>
          </w:p>
          <w:p w14:paraId="0B5DDC96" w14:textId="77777777" w:rsidR="003B5B2B" w:rsidRPr="0051257A" w:rsidRDefault="003B5B2B" w:rsidP="003B5B2B">
            <w:pPr>
              <w:jc w:val="both"/>
              <w:rPr>
                <w:sz w:val="18"/>
                <w:szCs w:val="18"/>
              </w:rPr>
            </w:pPr>
            <w:proofErr w:type="gramStart"/>
            <w:r w:rsidRPr="0051257A">
              <w:rPr>
                <w:sz w:val="18"/>
                <w:szCs w:val="18"/>
              </w:rPr>
              <w:t>3) В</w:t>
            </w:r>
            <w:proofErr w:type="gramEnd"/>
            <w:r w:rsidRPr="0051257A">
              <w:rPr>
                <w:sz w:val="18"/>
                <w:szCs w:val="18"/>
              </w:rPr>
              <w:t xml:space="preserve"> столбце Механическая безопасность исключить показатель:</w:t>
            </w:r>
          </w:p>
          <w:p w14:paraId="2AE42655" w14:textId="77777777" w:rsidR="003B5B2B" w:rsidRPr="0051257A" w:rsidRDefault="003B5B2B" w:rsidP="003B5B2B">
            <w:pPr>
              <w:jc w:val="both"/>
              <w:rPr>
                <w:sz w:val="18"/>
                <w:szCs w:val="18"/>
              </w:rPr>
            </w:pPr>
            <w:r w:rsidRPr="0051257A">
              <w:rPr>
                <w:sz w:val="18"/>
                <w:szCs w:val="18"/>
              </w:rPr>
              <w:t>Амплитуда допустимой деформации в шве.</w:t>
            </w:r>
          </w:p>
          <w:p w14:paraId="0D9F5B6E" w14:textId="77777777" w:rsidR="003B5B2B" w:rsidRPr="0051257A" w:rsidRDefault="003B5B2B" w:rsidP="003B5B2B">
            <w:pPr>
              <w:jc w:val="both"/>
              <w:rPr>
                <w:sz w:val="18"/>
                <w:szCs w:val="18"/>
              </w:rPr>
            </w:pPr>
            <w:r w:rsidRPr="0051257A">
              <w:rPr>
                <w:sz w:val="18"/>
                <w:szCs w:val="18"/>
              </w:rPr>
              <w:t>Добавить показатели: Адгезия;</w:t>
            </w:r>
          </w:p>
          <w:p w14:paraId="3583488E" w14:textId="77777777" w:rsidR="003B5B2B" w:rsidRPr="0051257A" w:rsidRDefault="003B5B2B" w:rsidP="003B5B2B">
            <w:pPr>
              <w:jc w:val="both"/>
              <w:rPr>
                <w:sz w:val="18"/>
                <w:szCs w:val="18"/>
              </w:rPr>
            </w:pPr>
            <w:r w:rsidRPr="0051257A">
              <w:rPr>
                <w:sz w:val="18"/>
                <w:szCs w:val="18"/>
              </w:rPr>
              <w:t>Сопротивление воздухопроницанию;</w:t>
            </w:r>
          </w:p>
          <w:p w14:paraId="4B5D4DCB" w14:textId="77777777" w:rsidR="003B5B2B" w:rsidRPr="0051257A" w:rsidRDefault="003B5B2B" w:rsidP="003B5B2B">
            <w:pPr>
              <w:jc w:val="both"/>
              <w:rPr>
                <w:sz w:val="18"/>
                <w:szCs w:val="18"/>
              </w:rPr>
            </w:pPr>
            <w:r w:rsidRPr="0051257A">
              <w:rPr>
                <w:sz w:val="18"/>
                <w:szCs w:val="18"/>
              </w:rPr>
              <w:t>Водонепроницаемость.</w:t>
            </w:r>
          </w:p>
          <w:p w14:paraId="14BE44E3"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6F9EFFE2" w14:textId="77777777" w:rsidR="003B5B2B" w:rsidRPr="0051257A" w:rsidRDefault="003B5B2B" w:rsidP="003B5B2B">
            <w:pPr>
              <w:jc w:val="both"/>
              <w:rPr>
                <w:sz w:val="18"/>
                <w:szCs w:val="18"/>
                <w:lang w:eastAsia="ru-RU"/>
              </w:rPr>
            </w:pPr>
            <w:r w:rsidRPr="0051257A">
              <w:rPr>
                <w:sz w:val="18"/>
                <w:szCs w:val="18"/>
                <w:lang w:eastAsia="ru-RU"/>
              </w:rPr>
              <w:t>Герметики для организации стыков панелей ограждающих конструкций панельных зданий</w:t>
            </w:r>
          </w:p>
          <w:p w14:paraId="41CB7E88" w14:textId="77777777" w:rsidR="003B5B2B" w:rsidRPr="0051257A" w:rsidRDefault="003B5B2B" w:rsidP="003B5B2B">
            <w:pPr>
              <w:jc w:val="both"/>
              <w:rPr>
                <w:sz w:val="18"/>
                <w:szCs w:val="18"/>
                <w:lang w:eastAsia="ru-RU"/>
              </w:rPr>
            </w:pPr>
            <w:r w:rsidRPr="0051257A">
              <w:rPr>
                <w:sz w:val="18"/>
                <w:szCs w:val="18"/>
                <w:lang w:eastAsia="ru-RU"/>
              </w:rPr>
              <w:t>Класс 3</w:t>
            </w:r>
          </w:p>
          <w:p w14:paraId="36C203F2" w14:textId="77777777" w:rsidR="003B5B2B" w:rsidRPr="0051257A" w:rsidRDefault="003B5B2B" w:rsidP="003B5B2B">
            <w:pPr>
              <w:jc w:val="both"/>
              <w:rPr>
                <w:sz w:val="18"/>
                <w:szCs w:val="18"/>
                <w:lang w:eastAsia="ru-RU"/>
              </w:rPr>
            </w:pPr>
            <w:r w:rsidRPr="0051257A">
              <w:rPr>
                <w:sz w:val="18"/>
                <w:szCs w:val="18"/>
                <w:lang w:eastAsia="ru-RU"/>
              </w:rPr>
              <w:t>1. Адгезия;</w:t>
            </w:r>
          </w:p>
          <w:p w14:paraId="4C1E1AE7" w14:textId="77777777" w:rsidR="003B5B2B" w:rsidRPr="0051257A" w:rsidRDefault="003B5B2B" w:rsidP="003B5B2B">
            <w:pPr>
              <w:jc w:val="both"/>
              <w:rPr>
                <w:sz w:val="18"/>
                <w:szCs w:val="18"/>
                <w:lang w:eastAsia="ru-RU"/>
              </w:rPr>
            </w:pPr>
            <w:r w:rsidRPr="0051257A">
              <w:rPr>
                <w:sz w:val="18"/>
                <w:szCs w:val="18"/>
                <w:lang w:eastAsia="ru-RU"/>
              </w:rPr>
              <w:t xml:space="preserve">2. Относительное удлинение; </w:t>
            </w:r>
          </w:p>
          <w:p w14:paraId="39FAEE67" w14:textId="77777777" w:rsidR="003B5B2B" w:rsidRPr="0051257A" w:rsidRDefault="003B5B2B" w:rsidP="003B5B2B">
            <w:pPr>
              <w:jc w:val="both"/>
              <w:rPr>
                <w:sz w:val="18"/>
                <w:szCs w:val="18"/>
                <w:lang w:eastAsia="ru-RU"/>
              </w:rPr>
            </w:pPr>
            <w:r w:rsidRPr="0051257A">
              <w:rPr>
                <w:sz w:val="18"/>
                <w:szCs w:val="18"/>
                <w:lang w:eastAsia="ru-RU"/>
              </w:rPr>
              <w:t>3. Прочность на разрыв;</w:t>
            </w:r>
          </w:p>
          <w:p w14:paraId="6A98C121" w14:textId="77777777" w:rsidR="003B5B2B" w:rsidRPr="0051257A" w:rsidRDefault="003B5B2B" w:rsidP="003B5B2B">
            <w:pPr>
              <w:jc w:val="both"/>
              <w:rPr>
                <w:sz w:val="18"/>
                <w:szCs w:val="18"/>
                <w:lang w:eastAsia="ru-RU"/>
              </w:rPr>
            </w:pPr>
            <w:r w:rsidRPr="0051257A">
              <w:rPr>
                <w:sz w:val="18"/>
                <w:szCs w:val="18"/>
                <w:lang w:eastAsia="ru-RU"/>
              </w:rPr>
              <w:t>4. Сопротивление воздухопроницанию;</w:t>
            </w:r>
          </w:p>
          <w:p w14:paraId="51813886" w14:textId="0135F56B" w:rsidR="003B5B2B" w:rsidRPr="0051257A" w:rsidRDefault="003B5B2B" w:rsidP="003B5B2B">
            <w:pPr>
              <w:jc w:val="both"/>
              <w:rPr>
                <w:sz w:val="18"/>
                <w:szCs w:val="18"/>
                <w:lang w:eastAsia="ru-RU"/>
              </w:rPr>
            </w:pPr>
            <w:r w:rsidRPr="0051257A">
              <w:rPr>
                <w:sz w:val="18"/>
                <w:szCs w:val="18"/>
                <w:lang w:eastAsia="ru-RU"/>
              </w:rPr>
              <w:t>5. Водонепроницаемость</w:t>
            </w:r>
          </w:p>
        </w:tc>
        <w:tc>
          <w:tcPr>
            <w:tcW w:w="1250" w:type="pct"/>
            <w:shd w:val="clear" w:color="auto" w:fill="auto"/>
          </w:tcPr>
          <w:p w14:paraId="11B830D6" w14:textId="77777777" w:rsidR="003B5B2B" w:rsidRPr="0051257A" w:rsidRDefault="003B5B2B" w:rsidP="003B5B2B">
            <w:pPr>
              <w:pStyle w:val="Default"/>
              <w:jc w:val="both"/>
              <w:rPr>
                <w:color w:val="auto"/>
                <w:sz w:val="18"/>
                <w:szCs w:val="18"/>
              </w:rPr>
            </w:pPr>
            <w:proofErr w:type="gramStart"/>
            <w:r w:rsidRPr="0051257A">
              <w:rPr>
                <w:color w:val="auto"/>
                <w:sz w:val="18"/>
                <w:szCs w:val="18"/>
              </w:rPr>
              <w:t>Согласно соединительных и крепежных изделий</w:t>
            </w:r>
            <w:proofErr w:type="gramEnd"/>
            <w:r w:rsidRPr="0051257A">
              <w:rPr>
                <w:color w:val="auto"/>
                <w:sz w:val="18"/>
                <w:szCs w:val="18"/>
              </w:rPr>
              <w:t xml:space="preserve">, а также изделий с показателями воздухо-водонепроницаемости из Приложение 3 к техническому регламенту Евразийского экономического союза «О безопасности строительных материалов и изделий» </w:t>
            </w:r>
            <w:r w:rsidRPr="0051257A">
              <w:rPr>
                <w:b/>
                <w:color w:val="auto"/>
                <w:sz w:val="18"/>
                <w:szCs w:val="18"/>
              </w:rPr>
              <w:t xml:space="preserve">Перечень существенных характеристик для строительных материалов и изделий. </w:t>
            </w:r>
            <w:r w:rsidRPr="0051257A">
              <w:rPr>
                <w:color w:val="auto"/>
                <w:sz w:val="18"/>
                <w:szCs w:val="18"/>
              </w:rPr>
              <w:t xml:space="preserve">1. </w:t>
            </w:r>
          </w:p>
          <w:p w14:paraId="62364AA5" w14:textId="77777777" w:rsidR="003B5B2B" w:rsidRPr="0051257A" w:rsidRDefault="003B5B2B" w:rsidP="003B5B2B">
            <w:pPr>
              <w:pStyle w:val="Default"/>
              <w:jc w:val="both"/>
              <w:rPr>
                <w:color w:val="auto"/>
                <w:sz w:val="18"/>
                <w:szCs w:val="18"/>
              </w:rPr>
            </w:pPr>
            <w:r w:rsidRPr="0051257A">
              <w:rPr>
                <w:color w:val="auto"/>
                <w:sz w:val="18"/>
                <w:szCs w:val="18"/>
              </w:rPr>
              <w:t xml:space="preserve">Анкеры и крепежные изделия – Класс 3; </w:t>
            </w:r>
          </w:p>
          <w:p w14:paraId="57DA9207" w14:textId="77777777" w:rsidR="003B5B2B" w:rsidRPr="0051257A" w:rsidRDefault="003B5B2B" w:rsidP="003B5B2B">
            <w:pPr>
              <w:pStyle w:val="Default"/>
              <w:jc w:val="both"/>
              <w:rPr>
                <w:color w:val="auto"/>
                <w:sz w:val="18"/>
                <w:szCs w:val="18"/>
              </w:rPr>
            </w:pPr>
            <w:r w:rsidRPr="0051257A">
              <w:rPr>
                <w:color w:val="auto"/>
                <w:sz w:val="18"/>
                <w:szCs w:val="18"/>
              </w:rPr>
              <w:t xml:space="preserve">1.5. Винты самонарезающие – Класс 3; </w:t>
            </w:r>
          </w:p>
          <w:p w14:paraId="7720FA92" w14:textId="77777777" w:rsidR="003B5B2B" w:rsidRPr="0051257A" w:rsidRDefault="003B5B2B" w:rsidP="003B5B2B">
            <w:pPr>
              <w:pStyle w:val="Default"/>
              <w:jc w:val="both"/>
              <w:rPr>
                <w:color w:val="auto"/>
                <w:sz w:val="18"/>
                <w:szCs w:val="18"/>
              </w:rPr>
            </w:pPr>
            <w:r w:rsidRPr="0051257A">
              <w:rPr>
                <w:color w:val="auto"/>
                <w:sz w:val="18"/>
                <w:szCs w:val="18"/>
              </w:rPr>
              <w:t xml:space="preserve">1.6. Изделия крепежные для кровель – Класс 3; </w:t>
            </w:r>
          </w:p>
          <w:p w14:paraId="47399FAF" w14:textId="77777777" w:rsidR="003B5B2B" w:rsidRPr="0051257A" w:rsidRDefault="003B5B2B" w:rsidP="003B5B2B">
            <w:pPr>
              <w:pStyle w:val="Default"/>
              <w:jc w:val="both"/>
              <w:rPr>
                <w:color w:val="auto"/>
                <w:sz w:val="18"/>
                <w:szCs w:val="18"/>
              </w:rPr>
            </w:pPr>
            <w:r w:rsidRPr="0051257A">
              <w:rPr>
                <w:color w:val="auto"/>
                <w:sz w:val="18"/>
                <w:szCs w:val="18"/>
              </w:rPr>
              <w:t xml:space="preserve">12.13 Пароизоляционные материалы 12.13.1 Пароизоляционные материалы битумосодержащие 12.13.2 Пароизоляционные материалы полимерные – Класс 3; </w:t>
            </w:r>
          </w:p>
          <w:p w14:paraId="08AFE51A" w14:textId="77777777" w:rsidR="003B5B2B" w:rsidRPr="0051257A" w:rsidRDefault="003B5B2B" w:rsidP="003B5B2B">
            <w:pPr>
              <w:pStyle w:val="Default"/>
              <w:jc w:val="both"/>
              <w:rPr>
                <w:color w:val="auto"/>
                <w:sz w:val="18"/>
                <w:szCs w:val="18"/>
              </w:rPr>
            </w:pPr>
            <w:r w:rsidRPr="0051257A">
              <w:rPr>
                <w:color w:val="auto"/>
                <w:sz w:val="18"/>
                <w:szCs w:val="18"/>
              </w:rPr>
              <w:t>12.14. Ветро-водозащитные рулонные материалы – Класс 3</w:t>
            </w:r>
          </w:p>
          <w:p w14:paraId="5EF4D8D5" w14:textId="77777777" w:rsidR="003B5B2B" w:rsidRPr="0051257A" w:rsidRDefault="003B5B2B" w:rsidP="003B5B2B">
            <w:pPr>
              <w:pStyle w:val="Default"/>
              <w:jc w:val="both"/>
              <w:rPr>
                <w:color w:val="auto"/>
                <w:sz w:val="18"/>
                <w:szCs w:val="18"/>
              </w:rPr>
            </w:pPr>
            <w:r w:rsidRPr="0051257A">
              <w:rPr>
                <w:color w:val="auto"/>
                <w:sz w:val="18"/>
                <w:szCs w:val="18"/>
              </w:rPr>
              <w:t xml:space="preserve">Все основные узлы соединений обусловлены </w:t>
            </w:r>
            <w:r w:rsidRPr="0051257A">
              <w:rPr>
                <w:b/>
                <w:color w:val="auto"/>
                <w:sz w:val="18"/>
                <w:szCs w:val="18"/>
              </w:rPr>
              <w:t>Классом 3.</w:t>
            </w:r>
          </w:p>
          <w:p w14:paraId="722F3AAB" w14:textId="77777777" w:rsidR="003B5B2B" w:rsidRPr="0051257A" w:rsidRDefault="003B5B2B" w:rsidP="003B5B2B">
            <w:pPr>
              <w:pStyle w:val="Default"/>
              <w:jc w:val="both"/>
              <w:rPr>
                <w:color w:val="auto"/>
                <w:sz w:val="18"/>
                <w:szCs w:val="18"/>
              </w:rPr>
            </w:pPr>
            <w:r w:rsidRPr="0051257A">
              <w:rPr>
                <w:color w:val="auto"/>
                <w:sz w:val="18"/>
                <w:szCs w:val="18"/>
              </w:rPr>
              <w:t>Согласно классификация строительных материалов и изделий в зависимости от риска невыполнения базовых требований безопасности к зданиям и сооружениям Класса 2 - повлечет за собой невозможность обеспечения зданием и сооружением нормальных условий его эксплуатации на длительный период и потребует проведение комплексного ремонта и/или восстановительных работ до восстановления нормальных условий эксплуатации здания и сооружения</w:t>
            </w:r>
          </w:p>
          <w:p w14:paraId="18EAA36A" w14:textId="77777777" w:rsidR="003B5B2B" w:rsidRPr="0051257A" w:rsidRDefault="003B5B2B" w:rsidP="003B5B2B">
            <w:pPr>
              <w:pStyle w:val="Default"/>
              <w:jc w:val="both"/>
              <w:rPr>
                <w:color w:val="auto"/>
                <w:sz w:val="18"/>
                <w:szCs w:val="18"/>
              </w:rPr>
            </w:pPr>
            <w:proofErr w:type="gramStart"/>
            <w:r w:rsidRPr="0051257A">
              <w:rPr>
                <w:color w:val="auto"/>
                <w:sz w:val="18"/>
                <w:szCs w:val="18"/>
              </w:rPr>
              <w:t>Согласно описания</w:t>
            </w:r>
            <w:proofErr w:type="gramEnd"/>
            <w:r w:rsidRPr="0051257A">
              <w:rPr>
                <w:color w:val="auto"/>
                <w:sz w:val="18"/>
                <w:szCs w:val="18"/>
              </w:rPr>
              <w:t xml:space="preserve"> Класса 3 - повлечет за собой небольшое нарушение нормальных условий эксплуатации здания и сооружения, и потребует проведение частичного ремонта и работ по восстановлению характеристик конструкции без остановки эксплуатации здания и сооружения)</w:t>
            </w:r>
          </w:p>
          <w:p w14:paraId="65625919" w14:textId="7C8BE58F" w:rsidR="003B5B2B" w:rsidRPr="0051257A" w:rsidRDefault="003B5B2B" w:rsidP="003B5B2B">
            <w:pPr>
              <w:jc w:val="both"/>
              <w:rPr>
                <w:sz w:val="18"/>
                <w:szCs w:val="18"/>
                <w:lang w:eastAsia="ru-RU"/>
              </w:rPr>
            </w:pPr>
            <w:r w:rsidRPr="0051257A">
              <w:rPr>
                <w:sz w:val="18"/>
                <w:szCs w:val="18"/>
              </w:rPr>
              <w:t xml:space="preserve">Исходя из формулировок двух этих Классов можно сказать, что при нарушении или износе межпанельного шва панельного здания при Классе 2 происходит остановка эксплуатации здания и выселение людей. Что касаемо Класса 3, при проведение временных, частичных ремонтных работ эксплуатация здания разрешена </w:t>
            </w:r>
            <w:proofErr w:type="gramStart"/>
            <w:r w:rsidRPr="0051257A">
              <w:rPr>
                <w:sz w:val="18"/>
                <w:szCs w:val="18"/>
              </w:rPr>
              <w:t>согласно нормативного поля</w:t>
            </w:r>
            <w:proofErr w:type="gramEnd"/>
            <w:r w:rsidRPr="0051257A">
              <w:rPr>
                <w:sz w:val="18"/>
                <w:szCs w:val="18"/>
              </w:rPr>
              <w:t>.</w:t>
            </w:r>
          </w:p>
        </w:tc>
        <w:tc>
          <w:tcPr>
            <w:tcW w:w="602" w:type="pct"/>
            <w:shd w:val="clear" w:color="auto" w:fill="auto"/>
          </w:tcPr>
          <w:p w14:paraId="54E2C460"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09010DEB" w14:textId="1A946E05" w:rsidR="003B5B2B" w:rsidRPr="0051257A" w:rsidRDefault="003B5B2B" w:rsidP="003B5B2B">
            <w:pPr>
              <w:jc w:val="both"/>
              <w:rPr>
                <w:b/>
                <w:bCs/>
                <w:sz w:val="18"/>
                <w:szCs w:val="18"/>
                <w:lang w:eastAsia="ru-RU"/>
              </w:rPr>
            </w:pPr>
            <w:r w:rsidRPr="0051257A">
              <w:rPr>
                <w:sz w:val="18"/>
                <w:szCs w:val="18"/>
                <w:lang w:eastAsia="ru-RU"/>
              </w:rPr>
              <w:t xml:space="preserve">Класс изменен на 3. Наименование группы продукции и перечень существенных характеристик установлены в соответствии с ГОСТ Р 59522-2021, п. 5.1.3, табл. 3. Тем не менее, характеристики дополнены показателями «относительное удлинение» и «сохранение адгезионно-когезионных свойств» в соответствии с ГОСТ Р 59523-2021 (предложение </w:t>
            </w:r>
            <w:r w:rsidRPr="0051257A">
              <w:rPr>
                <w:sz w:val="18"/>
                <w:szCs w:val="18"/>
              </w:rPr>
              <w:t>ООО «Сен-Гобен строительная продукция Рус» Исх. №306 от 07.09.2023).</w:t>
            </w:r>
            <w:r w:rsidRPr="0051257A">
              <w:rPr>
                <w:sz w:val="18"/>
                <w:szCs w:val="18"/>
                <w:lang w:eastAsia="ru-RU"/>
              </w:rPr>
              <w:t xml:space="preserve"> </w:t>
            </w:r>
          </w:p>
        </w:tc>
        <w:tc>
          <w:tcPr>
            <w:tcW w:w="416" w:type="pct"/>
            <w:shd w:val="clear" w:color="auto" w:fill="auto"/>
          </w:tcPr>
          <w:p w14:paraId="087FB130" w14:textId="77777777" w:rsidR="003B5B2B" w:rsidRPr="0051257A" w:rsidRDefault="003B5B2B" w:rsidP="003B5B2B">
            <w:pPr>
              <w:jc w:val="both"/>
              <w:rPr>
                <w:b/>
                <w:sz w:val="18"/>
                <w:szCs w:val="18"/>
                <w:lang w:eastAsia="ru-RU"/>
              </w:rPr>
            </w:pPr>
          </w:p>
        </w:tc>
      </w:tr>
      <w:tr w:rsidR="0051257A" w:rsidRPr="0051257A" w14:paraId="14F039D1" w14:textId="77777777" w:rsidTr="0051257A">
        <w:trPr>
          <w:trHeight w:val="526"/>
        </w:trPr>
        <w:tc>
          <w:tcPr>
            <w:tcW w:w="138" w:type="pct"/>
            <w:shd w:val="clear" w:color="auto" w:fill="auto"/>
          </w:tcPr>
          <w:p w14:paraId="2B105CE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DCA1730" w14:textId="7A64B43D"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17.2</w:t>
            </w:r>
          </w:p>
        </w:tc>
        <w:tc>
          <w:tcPr>
            <w:tcW w:w="417" w:type="pct"/>
            <w:shd w:val="clear" w:color="auto" w:fill="auto"/>
          </w:tcPr>
          <w:p w14:paraId="3CE86886" w14:textId="11736269"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3AFEBF96" w14:textId="77777777" w:rsidR="003B5B2B" w:rsidRPr="0051257A" w:rsidRDefault="003B5B2B" w:rsidP="003B5B2B">
            <w:pPr>
              <w:jc w:val="both"/>
              <w:rPr>
                <w:sz w:val="18"/>
                <w:szCs w:val="18"/>
                <w:lang w:eastAsia="ru-RU"/>
              </w:rPr>
            </w:pPr>
          </w:p>
        </w:tc>
        <w:tc>
          <w:tcPr>
            <w:tcW w:w="973" w:type="pct"/>
            <w:shd w:val="clear" w:color="auto" w:fill="auto"/>
          </w:tcPr>
          <w:p w14:paraId="34A932A6" w14:textId="77777777" w:rsidR="003B5B2B" w:rsidRPr="0051257A" w:rsidRDefault="003B5B2B" w:rsidP="003B5B2B">
            <w:pPr>
              <w:jc w:val="both"/>
              <w:rPr>
                <w:sz w:val="18"/>
                <w:szCs w:val="18"/>
              </w:rPr>
            </w:pPr>
            <w:r w:rsidRPr="0051257A">
              <w:rPr>
                <w:sz w:val="18"/>
                <w:szCs w:val="18"/>
              </w:rPr>
              <w:t>Сертификация /1с, 2с, 3с, 4с</w:t>
            </w:r>
          </w:p>
          <w:p w14:paraId="35559EE4"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5A08AE57" w14:textId="47DDF172" w:rsidR="003B5B2B" w:rsidRPr="0051257A" w:rsidRDefault="003B5B2B" w:rsidP="003B5B2B">
            <w:pPr>
              <w:jc w:val="both"/>
              <w:rPr>
                <w:sz w:val="18"/>
                <w:szCs w:val="18"/>
                <w:lang w:eastAsia="ru-RU"/>
              </w:rPr>
            </w:pPr>
            <w:r w:rsidRPr="0051257A">
              <w:rPr>
                <w:sz w:val="18"/>
                <w:szCs w:val="18"/>
                <w:lang w:eastAsia="ru-RU"/>
              </w:rPr>
              <w:t>Декларирование/3д, 4д, 6д</w:t>
            </w:r>
          </w:p>
        </w:tc>
        <w:tc>
          <w:tcPr>
            <w:tcW w:w="1250" w:type="pct"/>
            <w:shd w:val="clear" w:color="auto" w:fill="auto"/>
          </w:tcPr>
          <w:p w14:paraId="1DF286CD" w14:textId="77777777" w:rsidR="003B5B2B" w:rsidRPr="0051257A" w:rsidRDefault="003B5B2B" w:rsidP="003B5B2B">
            <w:pPr>
              <w:pStyle w:val="Default"/>
              <w:jc w:val="both"/>
              <w:rPr>
                <w:color w:val="auto"/>
                <w:sz w:val="18"/>
                <w:szCs w:val="18"/>
              </w:rPr>
            </w:pPr>
            <w:r w:rsidRPr="0051257A">
              <w:rPr>
                <w:color w:val="auto"/>
                <w:sz w:val="18"/>
                <w:szCs w:val="18"/>
              </w:rPr>
              <w:t>Согласно Классификация строительных материалов и изделий в зависимости от риска невыполнения базовых требований безопасности к зданиям и сооружениям Класса 3 не требует сертификации, ограничивается декларированием по схемам 3д, 4д, 6д из ТР ЕАЭС Декларирование соответствия строительных материалов и изделий класса 3 проводится по схеме 3д, 4д, и 6д в соответствии с типовыми схемами, установленными Евразийской экономической комиссией.</w:t>
            </w:r>
          </w:p>
          <w:p w14:paraId="1A151913" w14:textId="7C2A3704" w:rsidR="003B5B2B" w:rsidRPr="0051257A" w:rsidRDefault="003B5B2B" w:rsidP="003B5B2B">
            <w:pPr>
              <w:jc w:val="both"/>
              <w:rPr>
                <w:sz w:val="18"/>
                <w:szCs w:val="18"/>
                <w:lang w:eastAsia="ru-RU"/>
              </w:rPr>
            </w:pPr>
            <w:r w:rsidRPr="0051257A">
              <w:rPr>
                <w:sz w:val="18"/>
                <w:szCs w:val="18"/>
              </w:rPr>
              <w:t>(Стр. 125)</w:t>
            </w:r>
          </w:p>
        </w:tc>
        <w:tc>
          <w:tcPr>
            <w:tcW w:w="602" w:type="pct"/>
            <w:shd w:val="clear" w:color="auto" w:fill="auto"/>
          </w:tcPr>
          <w:p w14:paraId="366F9CBC" w14:textId="4B4D72CF"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72DC9FED" w14:textId="77777777" w:rsidR="003B5B2B" w:rsidRPr="0051257A" w:rsidRDefault="003B5B2B" w:rsidP="003B5B2B">
            <w:pPr>
              <w:jc w:val="both"/>
              <w:rPr>
                <w:b/>
                <w:sz w:val="18"/>
                <w:szCs w:val="18"/>
                <w:lang w:eastAsia="ru-RU"/>
              </w:rPr>
            </w:pPr>
          </w:p>
        </w:tc>
      </w:tr>
      <w:tr w:rsidR="0051257A" w:rsidRPr="0051257A" w14:paraId="0C92E63F" w14:textId="77777777" w:rsidTr="0051257A">
        <w:trPr>
          <w:trHeight w:val="526"/>
        </w:trPr>
        <w:tc>
          <w:tcPr>
            <w:tcW w:w="138" w:type="pct"/>
            <w:shd w:val="clear" w:color="auto" w:fill="auto"/>
          </w:tcPr>
          <w:p w14:paraId="22A6FD8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B57D7C9" w14:textId="04637DCD" w:rsidR="003B5B2B" w:rsidRPr="0051257A" w:rsidRDefault="003B5B2B" w:rsidP="003B5B2B">
            <w:pPr>
              <w:autoSpaceDE w:val="0"/>
              <w:autoSpaceDN w:val="0"/>
              <w:adjustRightInd w:val="0"/>
              <w:jc w:val="both"/>
              <w:rPr>
                <w:sz w:val="18"/>
                <w:szCs w:val="18"/>
                <w:lang w:eastAsia="ru-RU"/>
              </w:rPr>
            </w:pPr>
            <w:r w:rsidRPr="0051257A">
              <w:rPr>
                <w:sz w:val="18"/>
              </w:rPr>
              <w:t>Приложение 3 пункт 17.5</w:t>
            </w:r>
          </w:p>
        </w:tc>
        <w:tc>
          <w:tcPr>
            <w:tcW w:w="417" w:type="pct"/>
            <w:shd w:val="clear" w:color="auto" w:fill="auto"/>
          </w:tcPr>
          <w:p w14:paraId="73FE3460" w14:textId="12931995"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7A2C388A" w14:textId="77777777" w:rsidR="003B5B2B" w:rsidRPr="0051257A" w:rsidRDefault="003B5B2B" w:rsidP="003B5B2B">
            <w:pPr>
              <w:jc w:val="both"/>
              <w:rPr>
                <w:sz w:val="18"/>
                <w:szCs w:val="18"/>
                <w:lang w:eastAsia="ru-RU"/>
              </w:rPr>
            </w:pPr>
          </w:p>
        </w:tc>
        <w:tc>
          <w:tcPr>
            <w:tcW w:w="973" w:type="pct"/>
            <w:shd w:val="clear" w:color="auto" w:fill="auto"/>
          </w:tcPr>
          <w:p w14:paraId="5E133F29" w14:textId="77777777" w:rsidR="003B5B2B" w:rsidRPr="0051257A" w:rsidRDefault="003B5B2B" w:rsidP="003B5B2B">
            <w:pPr>
              <w:jc w:val="both"/>
              <w:rPr>
                <w:sz w:val="18"/>
                <w:szCs w:val="18"/>
              </w:rPr>
            </w:pPr>
            <w:r w:rsidRPr="0051257A">
              <w:rPr>
                <w:sz w:val="18"/>
                <w:szCs w:val="18"/>
              </w:rPr>
              <w:t>В столбце Механическая безопасность добавить показатели:</w:t>
            </w:r>
          </w:p>
          <w:p w14:paraId="236AEAF4" w14:textId="77777777" w:rsidR="003B5B2B" w:rsidRPr="0051257A" w:rsidRDefault="003B5B2B" w:rsidP="003B5B2B">
            <w:pPr>
              <w:jc w:val="both"/>
              <w:rPr>
                <w:sz w:val="18"/>
                <w:szCs w:val="18"/>
              </w:rPr>
            </w:pPr>
            <w:r w:rsidRPr="0051257A">
              <w:rPr>
                <w:sz w:val="18"/>
                <w:szCs w:val="18"/>
              </w:rPr>
              <w:t>Сжимаемость;</w:t>
            </w:r>
          </w:p>
          <w:p w14:paraId="744CD1B9" w14:textId="77777777" w:rsidR="003B5B2B" w:rsidRPr="0051257A" w:rsidRDefault="003B5B2B" w:rsidP="003B5B2B">
            <w:pPr>
              <w:jc w:val="both"/>
              <w:rPr>
                <w:sz w:val="18"/>
                <w:szCs w:val="18"/>
              </w:rPr>
            </w:pPr>
            <w:r w:rsidRPr="0051257A">
              <w:rPr>
                <w:sz w:val="18"/>
                <w:szCs w:val="18"/>
              </w:rPr>
              <w:t>Сопротивление воздухопроницанию</w:t>
            </w:r>
          </w:p>
          <w:p w14:paraId="1A611DA0"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0E19BB66" w14:textId="77777777" w:rsidR="003B5B2B" w:rsidRPr="0051257A" w:rsidRDefault="003B5B2B" w:rsidP="003B5B2B">
            <w:pPr>
              <w:jc w:val="both"/>
              <w:rPr>
                <w:sz w:val="18"/>
                <w:szCs w:val="18"/>
                <w:lang w:eastAsia="ru-RU"/>
              </w:rPr>
            </w:pPr>
            <w:r w:rsidRPr="0051257A">
              <w:rPr>
                <w:sz w:val="18"/>
                <w:szCs w:val="18"/>
                <w:lang w:eastAsia="ru-RU"/>
              </w:rPr>
              <w:t>Столбец 6</w:t>
            </w:r>
          </w:p>
          <w:p w14:paraId="0C36DEF2" w14:textId="77777777" w:rsidR="003B5B2B" w:rsidRPr="0051257A" w:rsidRDefault="003B5B2B" w:rsidP="003B5B2B">
            <w:pPr>
              <w:jc w:val="both"/>
              <w:rPr>
                <w:sz w:val="18"/>
                <w:szCs w:val="18"/>
                <w:lang w:eastAsia="ru-RU"/>
              </w:rPr>
            </w:pPr>
            <w:r w:rsidRPr="0051257A">
              <w:rPr>
                <w:sz w:val="18"/>
                <w:szCs w:val="18"/>
                <w:lang w:eastAsia="ru-RU"/>
              </w:rPr>
              <w:t>1. Предел водонепроницаемости;</w:t>
            </w:r>
          </w:p>
          <w:p w14:paraId="3013A7CE" w14:textId="77777777" w:rsidR="003B5B2B" w:rsidRPr="0051257A" w:rsidRDefault="003B5B2B" w:rsidP="003B5B2B">
            <w:pPr>
              <w:jc w:val="both"/>
              <w:rPr>
                <w:sz w:val="18"/>
                <w:szCs w:val="18"/>
                <w:lang w:eastAsia="ru-RU"/>
              </w:rPr>
            </w:pPr>
            <w:r w:rsidRPr="0051257A">
              <w:rPr>
                <w:sz w:val="18"/>
                <w:szCs w:val="18"/>
                <w:lang w:eastAsia="ru-RU"/>
              </w:rPr>
              <w:t>2. Сжимаемость;</w:t>
            </w:r>
          </w:p>
          <w:p w14:paraId="0D81F51B" w14:textId="7D196505" w:rsidR="003B5B2B" w:rsidRPr="0051257A" w:rsidRDefault="003B5B2B" w:rsidP="003B5B2B">
            <w:pPr>
              <w:jc w:val="both"/>
              <w:rPr>
                <w:sz w:val="18"/>
                <w:szCs w:val="18"/>
                <w:lang w:eastAsia="ru-RU"/>
              </w:rPr>
            </w:pPr>
            <w:r w:rsidRPr="0051257A">
              <w:rPr>
                <w:sz w:val="18"/>
                <w:szCs w:val="18"/>
                <w:lang w:eastAsia="ru-RU"/>
              </w:rPr>
              <w:t>3. Сопротивление воздухопроницанию</w:t>
            </w:r>
          </w:p>
        </w:tc>
        <w:tc>
          <w:tcPr>
            <w:tcW w:w="1250" w:type="pct"/>
            <w:shd w:val="clear" w:color="auto" w:fill="auto"/>
          </w:tcPr>
          <w:p w14:paraId="4DA4C0BC" w14:textId="77777777" w:rsidR="003B5B2B" w:rsidRPr="0051257A" w:rsidRDefault="003B5B2B" w:rsidP="003B5B2B">
            <w:pPr>
              <w:jc w:val="both"/>
              <w:rPr>
                <w:sz w:val="18"/>
                <w:szCs w:val="18"/>
                <w:lang w:eastAsia="ru-RU"/>
              </w:rPr>
            </w:pPr>
          </w:p>
        </w:tc>
        <w:tc>
          <w:tcPr>
            <w:tcW w:w="602" w:type="pct"/>
            <w:shd w:val="clear" w:color="auto" w:fill="auto"/>
          </w:tcPr>
          <w:p w14:paraId="753A437E"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4482C16A" w14:textId="573C1FE0" w:rsidR="003B5B2B" w:rsidRPr="0051257A" w:rsidRDefault="003B5B2B" w:rsidP="003B5B2B">
            <w:pPr>
              <w:jc w:val="both"/>
              <w:rPr>
                <w:b/>
                <w:bCs/>
                <w:sz w:val="18"/>
                <w:szCs w:val="18"/>
                <w:lang w:eastAsia="ru-RU"/>
              </w:rPr>
            </w:pPr>
            <w:r w:rsidRPr="0051257A">
              <w:rPr>
                <w:sz w:val="18"/>
                <w:szCs w:val="18"/>
                <w:lang w:eastAsia="ru-RU"/>
              </w:rPr>
              <w:t>Существенные характеристики откорректированы в соответствии с ГОСТ Р 53338-2009</w:t>
            </w:r>
          </w:p>
        </w:tc>
        <w:tc>
          <w:tcPr>
            <w:tcW w:w="416" w:type="pct"/>
            <w:shd w:val="clear" w:color="auto" w:fill="auto"/>
          </w:tcPr>
          <w:p w14:paraId="6742E688" w14:textId="77777777" w:rsidR="003B5B2B" w:rsidRPr="0051257A" w:rsidRDefault="003B5B2B" w:rsidP="003B5B2B">
            <w:pPr>
              <w:jc w:val="both"/>
              <w:rPr>
                <w:b/>
                <w:sz w:val="18"/>
                <w:szCs w:val="18"/>
                <w:lang w:eastAsia="ru-RU"/>
              </w:rPr>
            </w:pPr>
          </w:p>
        </w:tc>
      </w:tr>
      <w:tr w:rsidR="0051257A" w:rsidRPr="0051257A" w14:paraId="37A57A9D" w14:textId="77777777" w:rsidTr="0051257A">
        <w:trPr>
          <w:trHeight w:val="526"/>
        </w:trPr>
        <w:tc>
          <w:tcPr>
            <w:tcW w:w="138" w:type="pct"/>
            <w:shd w:val="clear" w:color="auto" w:fill="auto"/>
          </w:tcPr>
          <w:p w14:paraId="4A85FC4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7DDDBD7" w14:textId="77777777" w:rsidR="003B5B2B" w:rsidRPr="0051257A" w:rsidRDefault="003B5B2B" w:rsidP="003B5B2B">
            <w:pPr>
              <w:rPr>
                <w:sz w:val="18"/>
              </w:rPr>
            </w:pPr>
            <w:r w:rsidRPr="0051257A">
              <w:rPr>
                <w:sz w:val="18"/>
              </w:rPr>
              <w:t>Приложение 3</w:t>
            </w:r>
          </w:p>
          <w:p w14:paraId="112C99F2" w14:textId="1547B40E" w:rsidR="003B5B2B" w:rsidRPr="0051257A" w:rsidRDefault="003B5B2B" w:rsidP="003B5B2B">
            <w:pPr>
              <w:autoSpaceDE w:val="0"/>
              <w:autoSpaceDN w:val="0"/>
              <w:adjustRightInd w:val="0"/>
              <w:jc w:val="both"/>
              <w:rPr>
                <w:sz w:val="18"/>
                <w:szCs w:val="18"/>
                <w:lang w:eastAsia="ru-RU"/>
              </w:rPr>
            </w:pPr>
            <w:r w:rsidRPr="0051257A">
              <w:rPr>
                <w:sz w:val="18"/>
              </w:rPr>
              <w:t>пункты 18.1 – 18.5</w:t>
            </w:r>
          </w:p>
        </w:tc>
        <w:tc>
          <w:tcPr>
            <w:tcW w:w="417" w:type="pct"/>
            <w:shd w:val="clear" w:color="auto" w:fill="auto"/>
          </w:tcPr>
          <w:p w14:paraId="771AA470" w14:textId="30492EE3"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423607C" w14:textId="77777777" w:rsidR="003B5B2B" w:rsidRPr="0051257A" w:rsidRDefault="003B5B2B" w:rsidP="003B5B2B">
            <w:pPr>
              <w:jc w:val="both"/>
              <w:rPr>
                <w:sz w:val="18"/>
                <w:szCs w:val="18"/>
                <w:lang w:eastAsia="ru-RU"/>
              </w:rPr>
            </w:pPr>
          </w:p>
        </w:tc>
        <w:tc>
          <w:tcPr>
            <w:tcW w:w="973" w:type="pct"/>
            <w:shd w:val="clear" w:color="auto" w:fill="auto"/>
          </w:tcPr>
          <w:p w14:paraId="6C39625D" w14:textId="20807609" w:rsidR="003B5B2B" w:rsidRPr="0051257A" w:rsidRDefault="003B5B2B" w:rsidP="003B5B2B">
            <w:pPr>
              <w:jc w:val="both"/>
              <w:rPr>
                <w:sz w:val="18"/>
                <w:szCs w:val="18"/>
                <w:lang w:eastAsia="ru-RU"/>
              </w:rPr>
            </w:pPr>
            <w:r w:rsidRPr="0051257A">
              <w:rPr>
                <w:sz w:val="18"/>
                <w:szCs w:val="18"/>
              </w:rPr>
              <w:t xml:space="preserve">Определить показатели как для других материалов группы </w:t>
            </w:r>
          </w:p>
        </w:tc>
        <w:tc>
          <w:tcPr>
            <w:tcW w:w="1250" w:type="pct"/>
            <w:shd w:val="clear" w:color="auto" w:fill="auto"/>
          </w:tcPr>
          <w:p w14:paraId="7A8D9EC4" w14:textId="77777777" w:rsidR="003B5B2B" w:rsidRPr="0051257A" w:rsidRDefault="003B5B2B" w:rsidP="003B5B2B">
            <w:pPr>
              <w:jc w:val="both"/>
              <w:rPr>
                <w:sz w:val="18"/>
                <w:szCs w:val="18"/>
              </w:rPr>
            </w:pPr>
            <w:r w:rsidRPr="0051257A">
              <w:rPr>
                <w:sz w:val="18"/>
                <w:szCs w:val="18"/>
              </w:rPr>
              <w:t>См. выше</w:t>
            </w:r>
          </w:p>
          <w:p w14:paraId="707F8A82" w14:textId="2610D165" w:rsidR="003B5B2B" w:rsidRPr="0051257A" w:rsidRDefault="003B5B2B" w:rsidP="003B5B2B">
            <w:pPr>
              <w:jc w:val="both"/>
              <w:rPr>
                <w:sz w:val="18"/>
                <w:szCs w:val="18"/>
                <w:lang w:eastAsia="ru-RU"/>
              </w:rPr>
            </w:pPr>
            <w:r w:rsidRPr="0051257A">
              <w:rPr>
                <w:sz w:val="18"/>
                <w:szCs w:val="18"/>
              </w:rPr>
              <w:t>Материалы могут быть покрашены, покрыты чем-то сверху</w:t>
            </w:r>
          </w:p>
        </w:tc>
        <w:tc>
          <w:tcPr>
            <w:tcW w:w="602" w:type="pct"/>
            <w:shd w:val="clear" w:color="auto" w:fill="auto"/>
          </w:tcPr>
          <w:p w14:paraId="389FABD1"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67F19FD3" w14:textId="608F49CA" w:rsidR="003B5B2B" w:rsidRPr="0051257A" w:rsidRDefault="003B5B2B" w:rsidP="003B5B2B">
            <w:pPr>
              <w:jc w:val="both"/>
              <w:rPr>
                <w:b/>
                <w:bCs/>
                <w:sz w:val="18"/>
                <w:szCs w:val="18"/>
                <w:lang w:eastAsia="ru-RU"/>
              </w:rPr>
            </w:pPr>
            <w:r w:rsidRPr="0051257A">
              <w:rPr>
                <w:sz w:val="18"/>
                <w:szCs w:val="18"/>
                <w:lang w:eastAsia="ru-RU"/>
              </w:rPr>
              <w:t>Требования к определению характеристик пожарной опасности указанных групп материалов не установлены</w:t>
            </w:r>
          </w:p>
        </w:tc>
        <w:tc>
          <w:tcPr>
            <w:tcW w:w="416" w:type="pct"/>
            <w:shd w:val="clear" w:color="auto" w:fill="auto"/>
          </w:tcPr>
          <w:p w14:paraId="3B8D5292" w14:textId="77777777" w:rsidR="003B5B2B" w:rsidRPr="0051257A" w:rsidRDefault="003B5B2B" w:rsidP="003B5B2B">
            <w:pPr>
              <w:jc w:val="both"/>
              <w:rPr>
                <w:b/>
                <w:sz w:val="18"/>
                <w:szCs w:val="18"/>
                <w:lang w:eastAsia="ru-RU"/>
              </w:rPr>
            </w:pPr>
          </w:p>
        </w:tc>
      </w:tr>
      <w:tr w:rsidR="0051257A" w:rsidRPr="0051257A" w14:paraId="58118B10" w14:textId="77777777" w:rsidTr="0051257A">
        <w:trPr>
          <w:trHeight w:val="526"/>
        </w:trPr>
        <w:tc>
          <w:tcPr>
            <w:tcW w:w="138" w:type="pct"/>
            <w:shd w:val="clear" w:color="auto" w:fill="auto"/>
          </w:tcPr>
          <w:p w14:paraId="67A0616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AD334C1" w14:textId="77777777" w:rsidR="003B5B2B" w:rsidRPr="0051257A" w:rsidRDefault="003B5B2B" w:rsidP="003B5B2B">
            <w:pPr>
              <w:rPr>
                <w:sz w:val="18"/>
              </w:rPr>
            </w:pPr>
            <w:r w:rsidRPr="0051257A">
              <w:rPr>
                <w:sz w:val="18"/>
              </w:rPr>
              <w:t>Приложение 3</w:t>
            </w:r>
          </w:p>
          <w:p w14:paraId="0EC5BC5C" w14:textId="139BCEBF" w:rsidR="003B5B2B" w:rsidRPr="0051257A" w:rsidRDefault="003B5B2B" w:rsidP="003B5B2B">
            <w:pPr>
              <w:autoSpaceDE w:val="0"/>
              <w:autoSpaceDN w:val="0"/>
              <w:adjustRightInd w:val="0"/>
              <w:jc w:val="both"/>
              <w:rPr>
                <w:sz w:val="18"/>
                <w:szCs w:val="18"/>
                <w:lang w:eastAsia="ru-RU"/>
              </w:rPr>
            </w:pPr>
            <w:r w:rsidRPr="0051257A">
              <w:rPr>
                <w:sz w:val="18"/>
              </w:rPr>
              <w:t>пункты 19.1 – 19.6</w:t>
            </w:r>
          </w:p>
        </w:tc>
        <w:tc>
          <w:tcPr>
            <w:tcW w:w="417" w:type="pct"/>
            <w:shd w:val="clear" w:color="auto" w:fill="auto"/>
          </w:tcPr>
          <w:p w14:paraId="52D7C646" w14:textId="0298986E"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3ADE55C1" w14:textId="77777777" w:rsidR="003B5B2B" w:rsidRPr="0051257A" w:rsidRDefault="003B5B2B" w:rsidP="003B5B2B">
            <w:pPr>
              <w:jc w:val="both"/>
              <w:rPr>
                <w:sz w:val="18"/>
                <w:szCs w:val="18"/>
                <w:lang w:eastAsia="ru-RU"/>
              </w:rPr>
            </w:pPr>
          </w:p>
        </w:tc>
        <w:tc>
          <w:tcPr>
            <w:tcW w:w="973" w:type="pct"/>
            <w:shd w:val="clear" w:color="auto" w:fill="auto"/>
          </w:tcPr>
          <w:p w14:paraId="4C6D8E25" w14:textId="77777777" w:rsidR="003B5B2B" w:rsidRPr="0051257A" w:rsidRDefault="003B5B2B" w:rsidP="003B5B2B">
            <w:pPr>
              <w:jc w:val="both"/>
              <w:rPr>
                <w:sz w:val="18"/>
                <w:szCs w:val="18"/>
              </w:rPr>
            </w:pPr>
            <w:r w:rsidRPr="0051257A">
              <w:rPr>
                <w:sz w:val="18"/>
                <w:szCs w:val="18"/>
              </w:rPr>
              <w:t>В столбце Механическая безопасность исключить показатель «Устойчивость к ультрафиолетовому излучению»</w:t>
            </w:r>
          </w:p>
          <w:p w14:paraId="15FD4F58"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116CB806" w14:textId="77777777" w:rsidR="003B5B2B" w:rsidRPr="0051257A" w:rsidRDefault="003B5B2B" w:rsidP="003B5B2B">
            <w:pPr>
              <w:jc w:val="both"/>
              <w:rPr>
                <w:sz w:val="18"/>
                <w:szCs w:val="18"/>
                <w:lang w:eastAsia="ru-RU"/>
              </w:rPr>
            </w:pPr>
            <w:r w:rsidRPr="0051257A">
              <w:rPr>
                <w:sz w:val="18"/>
                <w:szCs w:val="18"/>
                <w:lang w:eastAsia="ru-RU"/>
              </w:rPr>
              <w:t xml:space="preserve">1. Удлинение </w:t>
            </w:r>
            <w:proofErr w:type="gramStart"/>
            <w:r w:rsidRPr="0051257A">
              <w:rPr>
                <w:sz w:val="18"/>
                <w:szCs w:val="18"/>
                <w:lang w:eastAsia="ru-RU"/>
              </w:rPr>
              <w:t>при максимальной нагрузки</w:t>
            </w:r>
            <w:proofErr w:type="gramEnd"/>
            <w:r w:rsidRPr="0051257A">
              <w:rPr>
                <w:sz w:val="18"/>
                <w:szCs w:val="18"/>
                <w:lang w:eastAsia="ru-RU"/>
              </w:rPr>
              <w:t>;</w:t>
            </w:r>
          </w:p>
          <w:p w14:paraId="12DC716F" w14:textId="77777777" w:rsidR="003B5B2B" w:rsidRPr="0051257A" w:rsidRDefault="003B5B2B" w:rsidP="003B5B2B">
            <w:pPr>
              <w:jc w:val="both"/>
              <w:rPr>
                <w:sz w:val="18"/>
                <w:szCs w:val="18"/>
                <w:lang w:eastAsia="ru-RU"/>
              </w:rPr>
            </w:pPr>
            <w:r w:rsidRPr="0051257A">
              <w:rPr>
                <w:sz w:val="18"/>
                <w:szCs w:val="18"/>
                <w:lang w:eastAsia="ru-RU"/>
              </w:rPr>
              <w:t>2. Прочность швов и соединений на разрыв;</w:t>
            </w:r>
          </w:p>
          <w:p w14:paraId="2DF86C18" w14:textId="77777777" w:rsidR="003B5B2B" w:rsidRPr="0051257A" w:rsidRDefault="003B5B2B" w:rsidP="003B5B2B">
            <w:pPr>
              <w:jc w:val="both"/>
              <w:rPr>
                <w:sz w:val="18"/>
                <w:szCs w:val="18"/>
                <w:lang w:eastAsia="ru-RU"/>
              </w:rPr>
            </w:pPr>
            <w:r w:rsidRPr="0051257A">
              <w:rPr>
                <w:sz w:val="18"/>
                <w:szCs w:val="18"/>
                <w:lang w:eastAsia="ru-RU"/>
              </w:rPr>
              <w:t>3. Прочность при продавливании;</w:t>
            </w:r>
          </w:p>
          <w:p w14:paraId="2E57941C" w14:textId="77777777" w:rsidR="003B5B2B" w:rsidRPr="0051257A" w:rsidRDefault="003B5B2B" w:rsidP="003B5B2B">
            <w:pPr>
              <w:jc w:val="both"/>
              <w:rPr>
                <w:sz w:val="18"/>
                <w:szCs w:val="18"/>
                <w:lang w:eastAsia="ru-RU"/>
              </w:rPr>
            </w:pPr>
            <w:r w:rsidRPr="0051257A">
              <w:rPr>
                <w:sz w:val="18"/>
                <w:szCs w:val="18"/>
                <w:lang w:eastAsia="ru-RU"/>
              </w:rPr>
              <w:t>4. Прочность на пробой;</w:t>
            </w:r>
          </w:p>
          <w:p w14:paraId="70D9C345" w14:textId="77777777" w:rsidR="003B5B2B" w:rsidRPr="0051257A" w:rsidRDefault="003B5B2B" w:rsidP="003B5B2B">
            <w:pPr>
              <w:jc w:val="both"/>
              <w:rPr>
                <w:sz w:val="18"/>
                <w:szCs w:val="18"/>
                <w:lang w:eastAsia="ru-RU"/>
              </w:rPr>
            </w:pPr>
            <w:r w:rsidRPr="0051257A">
              <w:rPr>
                <w:sz w:val="18"/>
                <w:szCs w:val="18"/>
                <w:lang w:eastAsia="ru-RU"/>
              </w:rPr>
              <w:t>5. Устойчивость к расслоению;</w:t>
            </w:r>
          </w:p>
          <w:p w14:paraId="6D252ABF" w14:textId="77777777" w:rsidR="003B5B2B" w:rsidRPr="0051257A" w:rsidRDefault="003B5B2B" w:rsidP="003B5B2B">
            <w:pPr>
              <w:jc w:val="both"/>
              <w:rPr>
                <w:sz w:val="18"/>
                <w:szCs w:val="18"/>
                <w:lang w:eastAsia="ru-RU"/>
              </w:rPr>
            </w:pPr>
            <w:r w:rsidRPr="0051257A">
              <w:rPr>
                <w:sz w:val="18"/>
                <w:szCs w:val="18"/>
                <w:lang w:eastAsia="ru-RU"/>
              </w:rPr>
              <w:t>6. Ползучесть при растяжении;</w:t>
            </w:r>
          </w:p>
          <w:p w14:paraId="45E5C4D1" w14:textId="77777777" w:rsidR="003B5B2B" w:rsidRPr="0051257A" w:rsidRDefault="003B5B2B" w:rsidP="003B5B2B">
            <w:pPr>
              <w:jc w:val="both"/>
              <w:rPr>
                <w:sz w:val="18"/>
                <w:szCs w:val="18"/>
                <w:lang w:eastAsia="ru-RU"/>
              </w:rPr>
            </w:pPr>
            <w:r w:rsidRPr="0051257A">
              <w:rPr>
                <w:sz w:val="18"/>
                <w:szCs w:val="18"/>
                <w:lang w:eastAsia="ru-RU"/>
              </w:rPr>
              <w:t>7. Устойчивость к агрессивным средам;</w:t>
            </w:r>
          </w:p>
          <w:p w14:paraId="1ABC6144" w14:textId="77777777" w:rsidR="003B5B2B" w:rsidRPr="0051257A" w:rsidRDefault="003B5B2B" w:rsidP="003B5B2B">
            <w:pPr>
              <w:jc w:val="both"/>
              <w:rPr>
                <w:sz w:val="18"/>
                <w:szCs w:val="18"/>
                <w:lang w:eastAsia="ru-RU"/>
              </w:rPr>
            </w:pPr>
            <w:r w:rsidRPr="0051257A">
              <w:rPr>
                <w:sz w:val="18"/>
                <w:szCs w:val="18"/>
                <w:lang w:eastAsia="ru-RU"/>
              </w:rPr>
              <w:t>8. Микробиологическая устойчивость;</w:t>
            </w:r>
          </w:p>
          <w:p w14:paraId="7E8C9D48" w14:textId="47EC314A" w:rsidR="003B5B2B" w:rsidRPr="0051257A" w:rsidRDefault="003B5B2B" w:rsidP="003B5B2B">
            <w:pPr>
              <w:jc w:val="both"/>
              <w:rPr>
                <w:sz w:val="18"/>
                <w:szCs w:val="18"/>
                <w:lang w:eastAsia="ru-RU"/>
              </w:rPr>
            </w:pPr>
            <w:r w:rsidRPr="0051257A">
              <w:rPr>
                <w:sz w:val="18"/>
                <w:szCs w:val="18"/>
                <w:lang w:eastAsia="ru-RU"/>
              </w:rPr>
              <w:t>9. Морозостойкость.</w:t>
            </w:r>
          </w:p>
        </w:tc>
        <w:tc>
          <w:tcPr>
            <w:tcW w:w="1250" w:type="pct"/>
            <w:shd w:val="clear" w:color="auto" w:fill="auto"/>
          </w:tcPr>
          <w:p w14:paraId="737AE0FE" w14:textId="77777777" w:rsidR="003B5B2B" w:rsidRPr="0051257A" w:rsidRDefault="003B5B2B" w:rsidP="003B5B2B">
            <w:pPr>
              <w:jc w:val="both"/>
              <w:rPr>
                <w:sz w:val="18"/>
                <w:szCs w:val="18"/>
                <w:lang w:eastAsia="ru-RU"/>
              </w:rPr>
            </w:pPr>
          </w:p>
        </w:tc>
        <w:tc>
          <w:tcPr>
            <w:tcW w:w="602" w:type="pct"/>
            <w:shd w:val="clear" w:color="auto" w:fill="auto"/>
          </w:tcPr>
          <w:p w14:paraId="740EB48E"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4C166AA2" w14:textId="7331942F" w:rsidR="003B5B2B" w:rsidRPr="0051257A" w:rsidRDefault="003B5B2B" w:rsidP="003B5B2B">
            <w:pPr>
              <w:jc w:val="both"/>
              <w:rPr>
                <w:b/>
                <w:bCs/>
                <w:sz w:val="18"/>
                <w:szCs w:val="18"/>
                <w:lang w:eastAsia="ru-RU"/>
              </w:rPr>
            </w:pPr>
            <w:r w:rsidRPr="0051257A">
              <w:rPr>
                <w:sz w:val="18"/>
                <w:szCs w:val="18"/>
                <w:lang w:eastAsia="ru-RU"/>
              </w:rPr>
              <w:t>Существенные характеристики геосинтетических материалов установлены в соответствии с ГОСТ 32804–2014, ГОСТ 33069–2014, ГОСТ 33068-2014, ГОСТ 33067-2014 в зависимости от их функционального назначения.</w:t>
            </w:r>
          </w:p>
        </w:tc>
        <w:tc>
          <w:tcPr>
            <w:tcW w:w="416" w:type="pct"/>
            <w:shd w:val="clear" w:color="auto" w:fill="auto"/>
          </w:tcPr>
          <w:p w14:paraId="13059428" w14:textId="77777777" w:rsidR="003B5B2B" w:rsidRPr="0051257A" w:rsidRDefault="003B5B2B" w:rsidP="003B5B2B">
            <w:pPr>
              <w:jc w:val="both"/>
              <w:rPr>
                <w:b/>
                <w:sz w:val="18"/>
                <w:szCs w:val="18"/>
                <w:lang w:eastAsia="ru-RU"/>
              </w:rPr>
            </w:pPr>
          </w:p>
        </w:tc>
      </w:tr>
      <w:tr w:rsidR="0051257A" w:rsidRPr="0051257A" w14:paraId="46CEB818" w14:textId="77777777" w:rsidTr="0051257A">
        <w:trPr>
          <w:trHeight w:val="526"/>
        </w:trPr>
        <w:tc>
          <w:tcPr>
            <w:tcW w:w="138" w:type="pct"/>
            <w:shd w:val="clear" w:color="auto" w:fill="auto"/>
          </w:tcPr>
          <w:p w14:paraId="29A9C05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B5727F6" w14:textId="77777777" w:rsidR="003B5B2B" w:rsidRPr="0051257A" w:rsidRDefault="003B5B2B" w:rsidP="003B5B2B">
            <w:pPr>
              <w:rPr>
                <w:sz w:val="18"/>
              </w:rPr>
            </w:pPr>
            <w:r w:rsidRPr="0051257A">
              <w:rPr>
                <w:sz w:val="18"/>
              </w:rPr>
              <w:t>Приложение 3</w:t>
            </w:r>
          </w:p>
          <w:p w14:paraId="70453E18" w14:textId="39A4F982" w:rsidR="003B5B2B" w:rsidRPr="0051257A" w:rsidRDefault="003B5B2B" w:rsidP="003B5B2B">
            <w:pPr>
              <w:autoSpaceDE w:val="0"/>
              <w:autoSpaceDN w:val="0"/>
              <w:adjustRightInd w:val="0"/>
              <w:jc w:val="both"/>
              <w:rPr>
                <w:sz w:val="18"/>
                <w:szCs w:val="18"/>
                <w:lang w:eastAsia="ru-RU"/>
              </w:rPr>
            </w:pPr>
            <w:r w:rsidRPr="0051257A">
              <w:rPr>
                <w:sz w:val="18"/>
              </w:rPr>
              <w:t>пункты 23.1 – 23.12</w:t>
            </w:r>
          </w:p>
        </w:tc>
        <w:tc>
          <w:tcPr>
            <w:tcW w:w="417" w:type="pct"/>
            <w:shd w:val="clear" w:color="auto" w:fill="auto"/>
          </w:tcPr>
          <w:p w14:paraId="2B6C1EA9" w14:textId="331C5EE5"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6DE105E5" w14:textId="77777777" w:rsidR="003B5B2B" w:rsidRPr="0051257A" w:rsidRDefault="003B5B2B" w:rsidP="003B5B2B">
            <w:pPr>
              <w:jc w:val="both"/>
              <w:rPr>
                <w:sz w:val="18"/>
                <w:szCs w:val="18"/>
                <w:lang w:eastAsia="ru-RU"/>
              </w:rPr>
            </w:pPr>
          </w:p>
        </w:tc>
        <w:tc>
          <w:tcPr>
            <w:tcW w:w="973" w:type="pct"/>
            <w:shd w:val="clear" w:color="auto" w:fill="auto"/>
          </w:tcPr>
          <w:p w14:paraId="6CAC0D7C" w14:textId="7030B791" w:rsidR="003B5B2B" w:rsidRPr="0051257A" w:rsidRDefault="003B5B2B" w:rsidP="003B5B2B">
            <w:pPr>
              <w:jc w:val="both"/>
              <w:rPr>
                <w:sz w:val="18"/>
                <w:szCs w:val="18"/>
                <w:lang w:eastAsia="ru-RU"/>
              </w:rPr>
            </w:pPr>
            <w:r w:rsidRPr="0051257A">
              <w:rPr>
                <w:sz w:val="18"/>
                <w:szCs w:val="18"/>
              </w:rPr>
              <w:t>1) Добавить определение показателей пожарной опасности как в пункте 22.4 2) Для пунктов 23.1-23.6 изменить класс 2 на класс 3.</w:t>
            </w:r>
          </w:p>
        </w:tc>
        <w:tc>
          <w:tcPr>
            <w:tcW w:w="1250" w:type="pct"/>
            <w:shd w:val="clear" w:color="auto" w:fill="auto"/>
          </w:tcPr>
          <w:p w14:paraId="1F8E5273" w14:textId="6E3DE3D5" w:rsidR="003B5B2B" w:rsidRPr="0051257A" w:rsidRDefault="003B5B2B" w:rsidP="003B5B2B">
            <w:pPr>
              <w:jc w:val="both"/>
              <w:rPr>
                <w:sz w:val="18"/>
                <w:szCs w:val="18"/>
                <w:lang w:eastAsia="ru-RU"/>
              </w:rPr>
            </w:pPr>
            <w:r w:rsidRPr="0051257A">
              <w:rPr>
                <w:sz w:val="18"/>
                <w:szCs w:val="18"/>
              </w:rPr>
              <w:t>Материалы имеют одинаковую или смежную область применение. Обременение одни производителей обязанностью подтверждаться, с сохранением права других этого не делать создает не равные условия на рынке.</w:t>
            </w:r>
          </w:p>
        </w:tc>
        <w:tc>
          <w:tcPr>
            <w:tcW w:w="602" w:type="pct"/>
            <w:shd w:val="clear" w:color="auto" w:fill="auto"/>
          </w:tcPr>
          <w:p w14:paraId="500EBECB"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31FDB7C1" w14:textId="60BA44FD" w:rsidR="003B5B2B" w:rsidRPr="0051257A" w:rsidRDefault="003B5B2B" w:rsidP="003B5B2B">
            <w:pPr>
              <w:jc w:val="both"/>
              <w:rPr>
                <w:b/>
                <w:bCs/>
                <w:sz w:val="18"/>
                <w:szCs w:val="18"/>
                <w:lang w:eastAsia="ru-RU"/>
              </w:rPr>
            </w:pPr>
            <w:r w:rsidRPr="0051257A">
              <w:rPr>
                <w:sz w:val="18"/>
                <w:szCs w:val="18"/>
                <w:lang w:eastAsia="ru-RU"/>
              </w:rPr>
              <w:t xml:space="preserve">Характеристики класса пожарной опасности и предела огнестойкости исключены из Технического регламента как не имеющие отношения к строительным материалам. Технический регламент не распространяется на строительные конструкции. Характеристики пожарной опасности материалов и изделий указанной группы установлены по соответствующим стандартам. </w:t>
            </w:r>
          </w:p>
        </w:tc>
        <w:tc>
          <w:tcPr>
            <w:tcW w:w="416" w:type="pct"/>
            <w:shd w:val="clear" w:color="auto" w:fill="auto"/>
          </w:tcPr>
          <w:p w14:paraId="6D7F46DF" w14:textId="77777777" w:rsidR="003B5B2B" w:rsidRPr="0051257A" w:rsidRDefault="003B5B2B" w:rsidP="003B5B2B">
            <w:pPr>
              <w:jc w:val="both"/>
              <w:rPr>
                <w:b/>
                <w:sz w:val="18"/>
                <w:szCs w:val="18"/>
                <w:lang w:eastAsia="ru-RU"/>
              </w:rPr>
            </w:pPr>
          </w:p>
        </w:tc>
      </w:tr>
      <w:tr w:rsidR="0051257A" w:rsidRPr="0051257A" w14:paraId="09B97002" w14:textId="77777777" w:rsidTr="0051257A">
        <w:trPr>
          <w:trHeight w:val="526"/>
        </w:trPr>
        <w:tc>
          <w:tcPr>
            <w:tcW w:w="138" w:type="pct"/>
            <w:shd w:val="clear" w:color="auto" w:fill="auto"/>
          </w:tcPr>
          <w:p w14:paraId="3E91E83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904D4B6" w14:textId="77777777" w:rsidR="003B5B2B" w:rsidRPr="0051257A" w:rsidRDefault="003B5B2B" w:rsidP="003B5B2B">
            <w:pPr>
              <w:rPr>
                <w:sz w:val="18"/>
              </w:rPr>
            </w:pPr>
            <w:r w:rsidRPr="0051257A">
              <w:rPr>
                <w:sz w:val="18"/>
              </w:rPr>
              <w:t>Приложение 3</w:t>
            </w:r>
          </w:p>
          <w:p w14:paraId="7E85B727" w14:textId="1960ED7C" w:rsidR="003B5B2B" w:rsidRPr="0051257A" w:rsidRDefault="003B5B2B" w:rsidP="003B5B2B">
            <w:pPr>
              <w:autoSpaceDE w:val="0"/>
              <w:autoSpaceDN w:val="0"/>
              <w:adjustRightInd w:val="0"/>
              <w:jc w:val="both"/>
              <w:rPr>
                <w:sz w:val="18"/>
                <w:szCs w:val="18"/>
                <w:lang w:eastAsia="ru-RU"/>
              </w:rPr>
            </w:pPr>
            <w:r w:rsidRPr="0051257A">
              <w:rPr>
                <w:sz w:val="18"/>
              </w:rPr>
              <w:t>пункт 25.7</w:t>
            </w:r>
          </w:p>
        </w:tc>
        <w:tc>
          <w:tcPr>
            <w:tcW w:w="417" w:type="pct"/>
            <w:shd w:val="clear" w:color="auto" w:fill="auto"/>
          </w:tcPr>
          <w:p w14:paraId="6AD05012" w14:textId="6271541A"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49CBAF3" w14:textId="77777777" w:rsidR="003B5B2B" w:rsidRPr="0051257A" w:rsidRDefault="003B5B2B" w:rsidP="003B5B2B">
            <w:pPr>
              <w:jc w:val="both"/>
              <w:rPr>
                <w:sz w:val="18"/>
                <w:szCs w:val="18"/>
                <w:lang w:eastAsia="ru-RU"/>
              </w:rPr>
            </w:pPr>
          </w:p>
        </w:tc>
        <w:tc>
          <w:tcPr>
            <w:tcW w:w="973" w:type="pct"/>
            <w:shd w:val="clear" w:color="auto" w:fill="auto"/>
          </w:tcPr>
          <w:p w14:paraId="1BBCD239" w14:textId="17FF25B2" w:rsidR="003B5B2B" w:rsidRPr="0051257A" w:rsidRDefault="003B5B2B" w:rsidP="003B5B2B">
            <w:pPr>
              <w:jc w:val="both"/>
              <w:rPr>
                <w:sz w:val="18"/>
                <w:szCs w:val="18"/>
                <w:lang w:eastAsia="ru-RU"/>
              </w:rPr>
            </w:pPr>
            <w:r w:rsidRPr="0051257A">
              <w:rPr>
                <w:sz w:val="18"/>
                <w:szCs w:val="18"/>
              </w:rPr>
              <w:t>Изменить класс 2 на класс 3, отсутствуют напорные воздействия</w:t>
            </w:r>
          </w:p>
        </w:tc>
        <w:tc>
          <w:tcPr>
            <w:tcW w:w="1250" w:type="pct"/>
            <w:shd w:val="clear" w:color="auto" w:fill="auto"/>
          </w:tcPr>
          <w:p w14:paraId="35D9954C" w14:textId="77777777" w:rsidR="003B5B2B" w:rsidRPr="0051257A" w:rsidRDefault="003B5B2B" w:rsidP="003B5B2B">
            <w:pPr>
              <w:jc w:val="both"/>
              <w:rPr>
                <w:sz w:val="18"/>
                <w:szCs w:val="18"/>
                <w:lang w:eastAsia="ru-RU"/>
              </w:rPr>
            </w:pPr>
          </w:p>
        </w:tc>
        <w:tc>
          <w:tcPr>
            <w:tcW w:w="602" w:type="pct"/>
            <w:shd w:val="clear" w:color="auto" w:fill="auto"/>
          </w:tcPr>
          <w:p w14:paraId="77414E1C" w14:textId="64F5968B"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1F5E8FA5" w14:textId="77777777" w:rsidR="003B5B2B" w:rsidRPr="0051257A" w:rsidRDefault="003B5B2B" w:rsidP="003B5B2B">
            <w:pPr>
              <w:jc w:val="both"/>
              <w:rPr>
                <w:b/>
                <w:sz w:val="18"/>
                <w:szCs w:val="18"/>
                <w:lang w:eastAsia="ru-RU"/>
              </w:rPr>
            </w:pPr>
          </w:p>
        </w:tc>
      </w:tr>
      <w:tr w:rsidR="0051257A" w:rsidRPr="0051257A" w14:paraId="77BAF99A" w14:textId="77777777" w:rsidTr="0051257A">
        <w:trPr>
          <w:trHeight w:val="526"/>
        </w:trPr>
        <w:tc>
          <w:tcPr>
            <w:tcW w:w="138" w:type="pct"/>
            <w:shd w:val="clear" w:color="auto" w:fill="auto"/>
          </w:tcPr>
          <w:p w14:paraId="695113C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6837DB2" w14:textId="77777777" w:rsidR="003B5B2B" w:rsidRPr="0051257A" w:rsidRDefault="003B5B2B" w:rsidP="003B5B2B">
            <w:pPr>
              <w:rPr>
                <w:sz w:val="18"/>
              </w:rPr>
            </w:pPr>
            <w:r w:rsidRPr="0051257A">
              <w:rPr>
                <w:sz w:val="18"/>
              </w:rPr>
              <w:t>Приложение 3</w:t>
            </w:r>
          </w:p>
          <w:p w14:paraId="6671B900" w14:textId="6D79F2B9" w:rsidR="003B5B2B" w:rsidRPr="0051257A" w:rsidRDefault="003B5B2B" w:rsidP="003B5B2B">
            <w:pPr>
              <w:autoSpaceDE w:val="0"/>
              <w:autoSpaceDN w:val="0"/>
              <w:adjustRightInd w:val="0"/>
              <w:jc w:val="both"/>
              <w:rPr>
                <w:sz w:val="18"/>
                <w:szCs w:val="18"/>
                <w:lang w:eastAsia="ru-RU"/>
              </w:rPr>
            </w:pPr>
            <w:r w:rsidRPr="0051257A">
              <w:rPr>
                <w:sz w:val="18"/>
              </w:rPr>
              <w:t>пункт 25.41</w:t>
            </w:r>
          </w:p>
        </w:tc>
        <w:tc>
          <w:tcPr>
            <w:tcW w:w="417" w:type="pct"/>
            <w:shd w:val="clear" w:color="auto" w:fill="auto"/>
          </w:tcPr>
          <w:p w14:paraId="33D315CF" w14:textId="30B46348"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43F873C0" w14:textId="77777777" w:rsidR="003B5B2B" w:rsidRPr="0051257A" w:rsidRDefault="003B5B2B" w:rsidP="003B5B2B">
            <w:pPr>
              <w:jc w:val="both"/>
              <w:rPr>
                <w:sz w:val="18"/>
                <w:szCs w:val="18"/>
                <w:lang w:eastAsia="ru-RU"/>
              </w:rPr>
            </w:pPr>
          </w:p>
        </w:tc>
        <w:tc>
          <w:tcPr>
            <w:tcW w:w="973" w:type="pct"/>
            <w:shd w:val="clear" w:color="auto" w:fill="auto"/>
          </w:tcPr>
          <w:p w14:paraId="5CAB02DF" w14:textId="77777777" w:rsidR="003B5B2B" w:rsidRPr="0051257A" w:rsidRDefault="003B5B2B" w:rsidP="003B5B2B">
            <w:pPr>
              <w:jc w:val="both"/>
              <w:rPr>
                <w:sz w:val="18"/>
                <w:szCs w:val="18"/>
              </w:rPr>
            </w:pPr>
            <w:r w:rsidRPr="0051257A">
              <w:rPr>
                <w:sz w:val="18"/>
                <w:szCs w:val="18"/>
              </w:rPr>
              <w:t>Столбец Механическая безопасность изложить в новой редакции</w:t>
            </w:r>
          </w:p>
          <w:p w14:paraId="279A1AA7"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5DFD32E3" w14:textId="77777777" w:rsidR="003B5B2B" w:rsidRPr="0051257A" w:rsidRDefault="003B5B2B" w:rsidP="003B5B2B">
            <w:pPr>
              <w:jc w:val="both"/>
              <w:rPr>
                <w:sz w:val="18"/>
                <w:szCs w:val="18"/>
                <w:lang w:eastAsia="ru-RU"/>
              </w:rPr>
            </w:pPr>
            <w:r w:rsidRPr="0051257A">
              <w:rPr>
                <w:sz w:val="18"/>
                <w:szCs w:val="18"/>
                <w:lang w:eastAsia="ru-RU"/>
              </w:rPr>
              <w:t>Столбец 6</w:t>
            </w:r>
          </w:p>
          <w:p w14:paraId="55960D79" w14:textId="77777777" w:rsidR="003B5B2B" w:rsidRPr="0051257A" w:rsidRDefault="003B5B2B" w:rsidP="003B5B2B">
            <w:pPr>
              <w:jc w:val="both"/>
              <w:rPr>
                <w:sz w:val="18"/>
                <w:szCs w:val="18"/>
                <w:lang w:eastAsia="ru-RU"/>
              </w:rPr>
            </w:pPr>
            <w:r w:rsidRPr="0051257A">
              <w:rPr>
                <w:sz w:val="18"/>
                <w:szCs w:val="18"/>
                <w:lang w:eastAsia="ru-RU"/>
              </w:rPr>
              <w:t>1. Изменение линейных размеров после теплового воздействия;</w:t>
            </w:r>
          </w:p>
          <w:p w14:paraId="788FC115" w14:textId="77777777" w:rsidR="003B5B2B" w:rsidRPr="0051257A" w:rsidRDefault="003B5B2B" w:rsidP="003B5B2B">
            <w:pPr>
              <w:jc w:val="both"/>
              <w:rPr>
                <w:sz w:val="18"/>
                <w:szCs w:val="18"/>
                <w:lang w:eastAsia="ru-RU"/>
              </w:rPr>
            </w:pPr>
            <w:r w:rsidRPr="0051257A">
              <w:rPr>
                <w:sz w:val="18"/>
                <w:szCs w:val="18"/>
                <w:lang w:eastAsia="ru-RU"/>
              </w:rPr>
              <w:t>2. Прочность и относительное удлинение при разрыве;</w:t>
            </w:r>
          </w:p>
          <w:p w14:paraId="3DEF3292" w14:textId="77777777" w:rsidR="003B5B2B" w:rsidRPr="0051257A" w:rsidRDefault="003B5B2B" w:rsidP="003B5B2B">
            <w:pPr>
              <w:jc w:val="both"/>
              <w:rPr>
                <w:sz w:val="18"/>
                <w:szCs w:val="18"/>
                <w:lang w:eastAsia="ru-RU"/>
              </w:rPr>
            </w:pPr>
            <w:r w:rsidRPr="0051257A">
              <w:rPr>
                <w:sz w:val="18"/>
                <w:szCs w:val="18"/>
                <w:lang w:eastAsia="ru-RU"/>
              </w:rPr>
              <w:t>3. Стойкость к удару при температуре (23±</w:t>
            </w:r>
            <w:proofErr w:type="gramStart"/>
            <w:r w:rsidRPr="0051257A">
              <w:rPr>
                <w:sz w:val="18"/>
                <w:szCs w:val="18"/>
                <w:lang w:eastAsia="ru-RU"/>
              </w:rPr>
              <w:t>2)°</w:t>
            </w:r>
            <w:proofErr w:type="gramEnd"/>
            <w:r w:rsidRPr="0051257A">
              <w:rPr>
                <w:sz w:val="18"/>
                <w:szCs w:val="18"/>
                <w:lang w:eastAsia="ru-RU"/>
              </w:rPr>
              <w:t xml:space="preserve">С; </w:t>
            </w:r>
          </w:p>
          <w:p w14:paraId="1C73F344" w14:textId="77777777" w:rsidR="003B5B2B" w:rsidRPr="0051257A" w:rsidRDefault="003B5B2B" w:rsidP="003B5B2B">
            <w:pPr>
              <w:jc w:val="both"/>
              <w:rPr>
                <w:sz w:val="18"/>
                <w:szCs w:val="18"/>
                <w:lang w:eastAsia="ru-RU"/>
              </w:rPr>
            </w:pPr>
            <w:r w:rsidRPr="0051257A">
              <w:rPr>
                <w:sz w:val="18"/>
                <w:szCs w:val="18"/>
                <w:lang w:eastAsia="ru-RU"/>
              </w:rPr>
              <w:t>(-20±</w:t>
            </w:r>
            <w:proofErr w:type="gramStart"/>
            <w:r w:rsidRPr="0051257A">
              <w:rPr>
                <w:sz w:val="18"/>
                <w:szCs w:val="18"/>
                <w:lang w:eastAsia="ru-RU"/>
              </w:rPr>
              <w:t>2)°</w:t>
            </w:r>
            <w:proofErr w:type="gramEnd"/>
            <w:r w:rsidRPr="0051257A">
              <w:rPr>
                <w:sz w:val="18"/>
                <w:szCs w:val="18"/>
                <w:lang w:eastAsia="ru-RU"/>
              </w:rPr>
              <w:t>С</w:t>
            </w:r>
          </w:p>
          <w:p w14:paraId="27484495" w14:textId="77777777" w:rsidR="003B5B2B" w:rsidRPr="0051257A" w:rsidRDefault="003B5B2B" w:rsidP="003B5B2B">
            <w:pPr>
              <w:jc w:val="both"/>
              <w:rPr>
                <w:sz w:val="18"/>
                <w:szCs w:val="18"/>
                <w:lang w:eastAsia="ru-RU"/>
              </w:rPr>
            </w:pPr>
            <w:r w:rsidRPr="0051257A">
              <w:rPr>
                <w:sz w:val="18"/>
                <w:szCs w:val="18"/>
                <w:lang w:eastAsia="ru-RU"/>
              </w:rPr>
              <w:t xml:space="preserve">4. Продольная реверсия </w:t>
            </w:r>
          </w:p>
          <w:p w14:paraId="1A7BC98B" w14:textId="77777777" w:rsidR="003B5B2B" w:rsidRPr="0051257A" w:rsidRDefault="003B5B2B" w:rsidP="003B5B2B">
            <w:pPr>
              <w:jc w:val="both"/>
              <w:rPr>
                <w:sz w:val="18"/>
                <w:szCs w:val="18"/>
                <w:lang w:eastAsia="ru-RU"/>
              </w:rPr>
            </w:pPr>
            <w:r w:rsidRPr="0051257A">
              <w:rPr>
                <w:sz w:val="18"/>
                <w:szCs w:val="18"/>
                <w:lang w:eastAsia="ru-RU"/>
              </w:rPr>
              <w:t>5. Теплостойкость при температуре 70°С</w:t>
            </w:r>
          </w:p>
          <w:p w14:paraId="19EFA2EE" w14:textId="77777777" w:rsidR="003B5B2B" w:rsidRPr="0051257A" w:rsidRDefault="003B5B2B" w:rsidP="003B5B2B">
            <w:pPr>
              <w:jc w:val="both"/>
              <w:rPr>
                <w:sz w:val="18"/>
                <w:szCs w:val="18"/>
                <w:lang w:eastAsia="ru-RU"/>
              </w:rPr>
            </w:pPr>
            <w:r w:rsidRPr="0051257A">
              <w:rPr>
                <w:sz w:val="18"/>
                <w:szCs w:val="18"/>
                <w:lang w:eastAsia="ru-RU"/>
              </w:rPr>
              <w:t>5.Температура размягчения</w:t>
            </w:r>
          </w:p>
          <w:p w14:paraId="2D7D6684" w14:textId="194A383D" w:rsidR="003B5B2B" w:rsidRPr="0051257A" w:rsidRDefault="003B5B2B" w:rsidP="003B5B2B">
            <w:pPr>
              <w:jc w:val="both"/>
              <w:rPr>
                <w:sz w:val="18"/>
                <w:szCs w:val="18"/>
                <w:lang w:eastAsia="ru-RU"/>
              </w:rPr>
            </w:pPr>
            <w:r w:rsidRPr="0051257A">
              <w:rPr>
                <w:sz w:val="18"/>
                <w:szCs w:val="18"/>
                <w:lang w:eastAsia="ru-RU"/>
              </w:rPr>
              <w:t>6. Стойкость к воздействию климатических факторов</w:t>
            </w:r>
          </w:p>
        </w:tc>
        <w:tc>
          <w:tcPr>
            <w:tcW w:w="1250" w:type="pct"/>
            <w:shd w:val="clear" w:color="auto" w:fill="auto"/>
          </w:tcPr>
          <w:p w14:paraId="3ED2A0A8" w14:textId="575A61E8" w:rsidR="003B5B2B" w:rsidRPr="0051257A" w:rsidRDefault="003B5B2B" w:rsidP="003B5B2B">
            <w:pPr>
              <w:jc w:val="both"/>
              <w:rPr>
                <w:sz w:val="18"/>
                <w:szCs w:val="18"/>
                <w:lang w:eastAsia="ru-RU"/>
              </w:rPr>
            </w:pPr>
            <w:r w:rsidRPr="0051257A">
              <w:rPr>
                <w:sz w:val="18"/>
                <w:szCs w:val="18"/>
              </w:rPr>
              <w:t>ГОСТ Р 59647-2021 Элементы системы внешнего водостока из ПВХ</w:t>
            </w:r>
          </w:p>
        </w:tc>
        <w:tc>
          <w:tcPr>
            <w:tcW w:w="602" w:type="pct"/>
            <w:shd w:val="clear" w:color="auto" w:fill="auto"/>
          </w:tcPr>
          <w:p w14:paraId="3C9D3D45"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316A2A8B" w14:textId="774453AF" w:rsidR="003B5B2B" w:rsidRPr="0051257A" w:rsidRDefault="003B5B2B" w:rsidP="003B5B2B">
            <w:pPr>
              <w:jc w:val="both"/>
              <w:rPr>
                <w:b/>
                <w:bCs/>
                <w:sz w:val="18"/>
                <w:szCs w:val="18"/>
                <w:lang w:eastAsia="ru-RU"/>
              </w:rPr>
            </w:pPr>
            <w:r w:rsidRPr="0051257A">
              <w:rPr>
                <w:sz w:val="18"/>
                <w:szCs w:val="18"/>
                <w:lang w:eastAsia="ru-RU"/>
              </w:rPr>
              <w:t>Существенные характеристики отредактировано в соответствии с ГОСТ Р 59647-2021.</w:t>
            </w:r>
          </w:p>
        </w:tc>
        <w:tc>
          <w:tcPr>
            <w:tcW w:w="416" w:type="pct"/>
            <w:shd w:val="clear" w:color="auto" w:fill="auto"/>
          </w:tcPr>
          <w:p w14:paraId="50EEE459" w14:textId="77777777" w:rsidR="003B5B2B" w:rsidRPr="0051257A" w:rsidRDefault="003B5B2B" w:rsidP="003B5B2B">
            <w:pPr>
              <w:jc w:val="both"/>
              <w:rPr>
                <w:b/>
                <w:sz w:val="18"/>
                <w:szCs w:val="18"/>
                <w:lang w:eastAsia="ru-RU"/>
              </w:rPr>
            </w:pPr>
          </w:p>
        </w:tc>
      </w:tr>
      <w:tr w:rsidR="0051257A" w:rsidRPr="0051257A" w14:paraId="61AF63E6" w14:textId="77777777" w:rsidTr="0051257A">
        <w:trPr>
          <w:trHeight w:val="526"/>
        </w:trPr>
        <w:tc>
          <w:tcPr>
            <w:tcW w:w="138" w:type="pct"/>
            <w:shd w:val="clear" w:color="auto" w:fill="auto"/>
          </w:tcPr>
          <w:p w14:paraId="5B6E636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A6193F9" w14:textId="77777777" w:rsidR="003B5B2B" w:rsidRPr="0051257A" w:rsidRDefault="003B5B2B" w:rsidP="003B5B2B">
            <w:pPr>
              <w:rPr>
                <w:sz w:val="18"/>
              </w:rPr>
            </w:pPr>
            <w:r w:rsidRPr="0051257A">
              <w:rPr>
                <w:sz w:val="18"/>
              </w:rPr>
              <w:t>Приложение 3</w:t>
            </w:r>
          </w:p>
          <w:p w14:paraId="34E8E7B9" w14:textId="0C769F89" w:rsidR="003B5B2B" w:rsidRPr="0051257A" w:rsidRDefault="003B5B2B" w:rsidP="003B5B2B">
            <w:pPr>
              <w:autoSpaceDE w:val="0"/>
              <w:autoSpaceDN w:val="0"/>
              <w:adjustRightInd w:val="0"/>
              <w:jc w:val="both"/>
              <w:rPr>
                <w:sz w:val="18"/>
                <w:szCs w:val="18"/>
                <w:lang w:eastAsia="ru-RU"/>
              </w:rPr>
            </w:pPr>
            <w:r w:rsidRPr="0051257A">
              <w:rPr>
                <w:sz w:val="18"/>
              </w:rPr>
              <w:t>пункт 26.4</w:t>
            </w:r>
          </w:p>
        </w:tc>
        <w:tc>
          <w:tcPr>
            <w:tcW w:w="417" w:type="pct"/>
            <w:shd w:val="clear" w:color="auto" w:fill="auto"/>
          </w:tcPr>
          <w:p w14:paraId="660E749A" w14:textId="135181F9"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39C3453" w14:textId="77777777" w:rsidR="003B5B2B" w:rsidRPr="0051257A" w:rsidRDefault="003B5B2B" w:rsidP="003B5B2B">
            <w:pPr>
              <w:jc w:val="both"/>
              <w:rPr>
                <w:sz w:val="18"/>
                <w:szCs w:val="18"/>
                <w:lang w:eastAsia="ru-RU"/>
              </w:rPr>
            </w:pPr>
          </w:p>
        </w:tc>
        <w:tc>
          <w:tcPr>
            <w:tcW w:w="973" w:type="pct"/>
            <w:shd w:val="clear" w:color="auto" w:fill="auto"/>
          </w:tcPr>
          <w:p w14:paraId="24757F06" w14:textId="77777777" w:rsidR="003B5B2B" w:rsidRPr="0051257A" w:rsidRDefault="003B5B2B" w:rsidP="003B5B2B">
            <w:pPr>
              <w:jc w:val="both"/>
              <w:rPr>
                <w:sz w:val="18"/>
                <w:szCs w:val="18"/>
              </w:rPr>
            </w:pPr>
            <w:r w:rsidRPr="0051257A">
              <w:rPr>
                <w:sz w:val="18"/>
                <w:szCs w:val="18"/>
              </w:rPr>
              <w:t>В столбце Пожарная безопасность исключить показатель:</w:t>
            </w:r>
          </w:p>
          <w:p w14:paraId="2A904213" w14:textId="0234DDAE" w:rsidR="003B5B2B" w:rsidRPr="0051257A" w:rsidRDefault="003B5B2B" w:rsidP="003B5B2B">
            <w:pPr>
              <w:jc w:val="both"/>
              <w:rPr>
                <w:sz w:val="18"/>
                <w:szCs w:val="18"/>
              </w:rPr>
            </w:pPr>
            <w:r w:rsidRPr="0051257A">
              <w:rPr>
                <w:sz w:val="18"/>
                <w:szCs w:val="18"/>
              </w:rPr>
              <w:t>Предел огнестойкости</w:t>
            </w:r>
          </w:p>
        </w:tc>
        <w:tc>
          <w:tcPr>
            <w:tcW w:w="1250" w:type="pct"/>
            <w:shd w:val="clear" w:color="auto" w:fill="auto"/>
          </w:tcPr>
          <w:p w14:paraId="7B439848" w14:textId="416AE11D" w:rsidR="003B5B2B" w:rsidRPr="0051257A" w:rsidRDefault="003B5B2B" w:rsidP="003B5B2B">
            <w:pPr>
              <w:jc w:val="both"/>
              <w:rPr>
                <w:sz w:val="18"/>
                <w:szCs w:val="18"/>
                <w:lang w:eastAsia="ru-RU"/>
              </w:rPr>
            </w:pPr>
            <w:r w:rsidRPr="0051257A">
              <w:rPr>
                <w:sz w:val="18"/>
                <w:szCs w:val="18"/>
              </w:rPr>
              <w:t>Непонятно, почему если армированный, то обязательно «огнестойкий», либо указать что требование относится именно к «огнестойким» стеклам</w:t>
            </w:r>
          </w:p>
        </w:tc>
        <w:tc>
          <w:tcPr>
            <w:tcW w:w="602" w:type="pct"/>
            <w:shd w:val="clear" w:color="auto" w:fill="auto"/>
          </w:tcPr>
          <w:p w14:paraId="6B360A00" w14:textId="134B55B1"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132A87FB" w14:textId="77777777" w:rsidR="003B5B2B" w:rsidRPr="0051257A" w:rsidRDefault="003B5B2B" w:rsidP="003B5B2B">
            <w:pPr>
              <w:jc w:val="both"/>
              <w:rPr>
                <w:b/>
                <w:sz w:val="18"/>
                <w:szCs w:val="18"/>
                <w:lang w:eastAsia="ru-RU"/>
              </w:rPr>
            </w:pPr>
          </w:p>
        </w:tc>
      </w:tr>
      <w:tr w:rsidR="0051257A" w:rsidRPr="0051257A" w14:paraId="50A2C552" w14:textId="77777777" w:rsidTr="0051257A">
        <w:trPr>
          <w:trHeight w:val="526"/>
        </w:trPr>
        <w:tc>
          <w:tcPr>
            <w:tcW w:w="138" w:type="pct"/>
            <w:shd w:val="clear" w:color="auto" w:fill="auto"/>
          </w:tcPr>
          <w:p w14:paraId="379F4A7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DD309C9" w14:textId="77777777" w:rsidR="003B5B2B" w:rsidRPr="0051257A" w:rsidRDefault="003B5B2B" w:rsidP="003B5B2B">
            <w:pPr>
              <w:rPr>
                <w:sz w:val="18"/>
              </w:rPr>
            </w:pPr>
            <w:r w:rsidRPr="0051257A">
              <w:rPr>
                <w:sz w:val="18"/>
              </w:rPr>
              <w:t>Приложение 3</w:t>
            </w:r>
          </w:p>
          <w:p w14:paraId="74F98CD3" w14:textId="642B34A4" w:rsidR="003B5B2B" w:rsidRPr="0051257A" w:rsidRDefault="003B5B2B" w:rsidP="003B5B2B">
            <w:pPr>
              <w:autoSpaceDE w:val="0"/>
              <w:autoSpaceDN w:val="0"/>
              <w:adjustRightInd w:val="0"/>
              <w:jc w:val="both"/>
              <w:rPr>
                <w:sz w:val="18"/>
                <w:szCs w:val="18"/>
                <w:lang w:eastAsia="ru-RU"/>
              </w:rPr>
            </w:pPr>
            <w:r w:rsidRPr="0051257A">
              <w:rPr>
                <w:sz w:val="18"/>
              </w:rPr>
              <w:t>пункты 28.1, 28.2</w:t>
            </w:r>
          </w:p>
        </w:tc>
        <w:tc>
          <w:tcPr>
            <w:tcW w:w="417" w:type="pct"/>
            <w:shd w:val="clear" w:color="auto" w:fill="auto"/>
          </w:tcPr>
          <w:p w14:paraId="249C7EAE" w14:textId="38F3E581"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22B48EC9" w14:textId="77777777" w:rsidR="003B5B2B" w:rsidRPr="0051257A" w:rsidRDefault="003B5B2B" w:rsidP="003B5B2B">
            <w:pPr>
              <w:jc w:val="both"/>
              <w:rPr>
                <w:sz w:val="18"/>
                <w:szCs w:val="18"/>
                <w:lang w:eastAsia="ru-RU"/>
              </w:rPr>
            </w:pPr>
          </w:p>
        </w:tc>
        <w:tc>
          <w:tcPr>
            <w:tcW w:w="973" w:type="pct"/>
            <w:shd w:val="clear" w:color="auto" w:fill="auto"/>
          </w:tcPr>
          <w:p w14:paraId="16936AE4" w14:textId="77777777" w:rsidR="003B5B2B" w:rsidRPr="0051257A" w:rsidRDefault="003B5B2B" w:rsidP="003B5B2B">
            <w:pPr>
              <w:jc w:val="both"/>
              <w:rPr>
                <w:sz w:val="18"/>
                <w:szCs w:val="18"/>
              </w:rPr>
            </w:pPr>
            <w:r w:rsidRPr="0051257A">
              <w:rPr>
                <w:sz w:val="18"/>
                <w:szCs w:val="18"/>
              </w:rPr>
              <w:t>Перевести в класс 3, соответственно ввести декларирование.</w:t>
            </w:r>
          </w:p>
          <w:p w14:paraId="23A1DBB1" w14:textId="77777777" w:rsidR="003B5B2B" w:rsidRPr="0051257A" w:rsidRDefault="003B5B2B" w:rsidP="003B5B2B">
            <w:pPr>
              <w:jc w:val="both"/>
              <w:rPr>
                <w:sz w:val="18"/>
                <w:szCs w:val="18"/>
              </w:rPr>
            </w:pPr>
            <w:r w:rsidRPr="0051257A">
              <w:rPr>
                <w:sz w:val="18"/>
                <w:szCs w:val="18"/>
              </w:rPr>
              <w:t>Подлежит СГР</w:t>
            </w:r>
          </w:p>
          <w:p w14:paraId="5B777C21"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555BAD60" w14:textId="77777777" w:rsidR="003B5B2B" w:rsidRPr="0051257A" w:rsidRDefault="003B5B2B" w:rsidP="003B5B2B">
            <w:pPr>
              <w:jc w:val="both"/>
              <w:rPr>
                <w:sz w:val="18"/>
                <w:szCs w:val="18"/>
                <w:lang w:eastAsia="ru-RU"/>
              </w:rPr>
            </w:pPr>
            <w:r w:rsidRPr="0051257A">
              <w:rPr>
                <w:sz w:val="18"/>
                <w:szCs w:val="18"/>
                <w:lang w:eastAsia="ru-RU"/>
              </w:rPr>
              <w:t>Класс 3</w:t>
            </w:r>
          </w:p>
          <w:p w14:paraId="39171304" w14:textId="77777777" w:rsidR="003B5B2B" w:rsidRPr="0051257A" w:rsidRDefault="003B5B2B" w:rsidP="003B5B2B">
            <w:pPr>
              <w:jc w:val="both"/>
              <w:rPr>
                <w:sz w:val="18"/>
                <w:szCs w:val="18"/>
                <w:lang w:eastAsia="ru-RU"/>
              </w:rPr>
            </w:pPr>
            <w:r w:rsidRPr="0051257A">
              <w:rPr>
                <w:sz w:val="18"/>
                <w:szCs w:val="18"/>
                <w:lang w:eastAsia="ru-RU"/>
              </w:rPr>
              <w:t>Декларирование/3д, 4д, 6д</w:t>
            </w:r>
          </w:p>
          <w:p w14:paraId="03D689FE" w14:textId="454163CF" w:rsidR="003B5B2B" w:rsidRPr="0051257A" w:rsidRDefault="003B5B2B" w:rsidP="003B5B2B">
            <w:pPr>
              <w:jc w:val="both"/>
              <w:rPr>
                <w:sz w:val="18"/>
                <w:szCs w:val="18"/>
                <w:lang w:eastAsia="ru-RU"/>
              </w:rPr>
            </w:pPr>
            <w:r w:rsidRPr="0051257A">
              <w:rPr>
                <w:sz w:val="18"/>
                <w:szCs w:val="18"/>
                <w:lang w:eastAsia="ru-RU"/>
              </w:rPr>
              <w:t>Прочность сцепления с основанием</w:t>
            </w:r>
          </w:p>
        </w:tc>
        <w:tc>
          <w:tcPr>
            <w:tcW w:w="1250" w:type="pct"/>
            <w:shd w:val="clear" w:color="auto" w:fill="auto"/>
          </w:tcPr>
          <w:p w14:paraId="3C4AFB97" w14:textId="77777777" w:rsidR="003B5B2B" w:rsidRPr="0051257A" w:rsidRDefault="003B5B2B" w:rsidP="003B5B2B">
            <w:pPr>
              <w:jc w:val="both"/>
              <w:rPr>
                <w:sz w:val="18"/>
                <w:szCs w:val="18"/>
              </w:rPr>
            </w:pPr>
            <w:r w:rsidRPr="0051257A">
              <w:rPr>
                <w:sz w:val="18"/>
                <w:szCs w:val="18"/>
              </w:rPr>
              <w:t xml:space="preserve">Классификация по клеям очень общая, </w:t>
            </w:r>
            <w:proofErr w:type="gramStart"/>
            <w:r w:rsidRPr="0051257A">
              <w:rPr>
                <w:sz w:val="18"/>
                <w:szCs w:val="18"/>
              </w:rPr>
              <w:t>по сути</w:t>
            </w:r>
            <w:proofErr w:type="gramEnd"/>
            <w:r w:rsidRPr="0051257A">
              <w:rPr>
                <w:sz w:val="18"/>
                <w:szCs w:val="18"/>
              </w:rPr>
              <w:t xml:space="preserve"> к конструкционным клеям привязаны в том числе и обычные бытовые.</w:t>
            </w:r>
          </w:p>
          <w:p w14:paraId="23A29278" w14:textId="77777777" w:rsidR="003B5B2B" w:rsidRPr="0051257A" w:rsidRDefault="003B5B2B" w:rsidP="003B5B2B">
            <w:pPr>
              <w:jc w:val="both"/>
              <w:rPr>
                <w:sz w:val="18"/>
                <w:szCs w:val="18"/>
              </w:rPr>
            </w:pPr>
            <w:r w:rsidRPr="0051257A">
              <w:rPr>
                <w:sz w:val="18"/>
                <w:szCs w:val="18"/>
              </w:rPr>
              <w:t>Нужно дробить, я думаю, исходя из области применения клея. Так как те же полиуретановые клея могут использоваться для различных назначений, но не каждая область применения нуждается в сертификации и влияет на безопасность здания в целом.</w:t>
            </w:r>
          </w:p>
          <w:p w14:paraId="58788800" w14:textId="2ED9CB6E" w:rsidR="003B5B2B" w:rsidRPr="0051257A" w:rsidRDefault="003B5B2B" w:rsidP="003B5B2B">
            <w:pPr>
              <w:jc w:val="both"/>
              <w:rPr>
                <w:sz w:val="18"/>
                <w:szCs w:val="18"/>
                <w:lang w:eastAsia="ru-RU"/>
              </w:rPr>
            </w:pPr>
            <w:r w:rsidRPr="0051257A">
              <w:rPr>
                <w:sz w:val="18"/>
                <w:szCs w:val="18"/>
              </w:rPr>
              <w:t>Клеи для приклейки плинтуса, обоев или откоса - не могут относиться к классу 2.</w:t>
            </w:r>
          </w:p>
        </w:tc>
        <w:tc>
          <w:tcPr>
            <w:tcW w:w="602" w:type="pct"/>
            <w:shd w:val="clear" w:color="auto" w:fill="auto"/>
          </w:tcPr>
          <w:p w14:paraId="4C23172E"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230640B8" w14:textId="793D1C2B" w:rsidR="003B5B2B" w:rsidRPr="0051257A" w:rsidRDefault="003B5B2B" w:rsidP="003B5B2B">
            <w:pPr>
              <w:jc w:val="both"/>
              <w:rPr>
                <w:b/>
                <w:bCs/>
                <w:sz w:val="18"/>
                <w:szCs w:val="18"/>
                <w:lang w:eastAsia="ru-RU"/>
              </w:rPr>
            </w:pPr>
            <w:r w:rsidRPr="0051257A">
              <w:rPr>
                <w:sz w:val="18"/>
                <w:szCs w:val="18"/>
                <w:lang w:eastAsia="ru-RU"/>
              </w:rPr>
              <w:t>Класс изменен на 3. Отсутствуют конкретные предложения по разделению данного вида продукции на подвиды.</w:t>
            </w:r>
          </w:p>
        </w:tc>
        <w:tc>
          <w:tcPr>
            <w:tcW w:w="416" w:type="pct"/>
            <w:shd w:val="clear" w:color="auto" w:fill="auto"/>
          </w:tcPr>
          <w:p w14:paraId="41ED88B8" w14:textId="77777777" w:rsidR="003B5B2B" w:rsidRPr="0051257A" w:rsidRDefault="003B5B2B" w:rsidP="003B5B2B">
            <w:pPr>
              <w:jc w:val="both"/>
              <w:rPr>
                <w:b/>
                <w:sz w:val="18"/>
                <w:szCs w:val="18"/>
                <w:lang w:eastAsia="ru-RU"/>
              </w:rPr>
            </w:pPr>
          </w:p>
        </w:tc>
      </w:tr>
      <w:tr w:rsidR="0051257A" w:rsidRPr="0051257A" w14:paraId="6F42F1D5" w14:textId="77777777" w:rsidTr="0051257A">
        <w:trPr>
          <w:trHeight w:val="526"/>
        </w:trPr>
        <w:tc>
          <w:tcPr>
            <w:tcW w:w="138" w:type="pct"/>
            <w:shd w:val="clear" w:color="auto" w:fill="auto"/>
          </w:tcPr>
          <w:p w14:paraId="3338579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88F6280" w14:textId="77777777" w:rsidR="003B5B2B" w:rsidRPr="0051257A" w:rsidRDefault="003B5B2B" w:rsidP="003B5B2B">
            <w:pPr>
              <w:rPr>
                <w:sz w:val="18"/>
              </w:rPr>
            </w:pPr>
            <w:r w:rsidRPr="0051257A">
              <w:rPr>
                <w:sz w:val="18"/>
              </w:rPr>
              <w:t>Приложение 3</w:t>
            </w:r>
          </w:p>
          <w:p w14:paraId="1385BA8A" w14:textId="5FC2AA0E" w:rsidR="003B5B2B" w:rsidRPr="0051257A" w:rsidRDefault="003B5B2B" w:rsidP="003B5B2B">
            <w:pPr>
              <w:autoSpaceDE w:val="0"/>
              <w:autoSpaceDN w:val="0"/>
              <w:adjustRightInd w:val="0"/>
              <w:jc w:val="both"/>
              <w:rPr>
                <w:sz w:val="18"/>
                <w:szCs w:val="18"/>
                <w:lang w:eastAsia="ru-RU"/>
              </w:rPr>
            </w:pPr>
            <w:r w:rsidRPr="0051257A">
              <w:rPr>
                <w:sz w:val="18"/>
              </w:rPr>
              <w:t>пункты 31.1 – 31.5</w:t>
            </w:r>
          </w:p>
        </w:tc>
        <w:tc>
          <w:tcPr>
            <w:tcW w:w="417" w:type="pct"/>
            <w:shd w:val="clear" w:color="auto" w:fill="auto"/>
          </w:tcPr>
          <w:p w14:paraId="0C5202D3" w14:textId="7FB85A9B"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4142FF17" w14:textId="77777777" w:rsidR="003B5B2B" w:rsidRPr="0051257A" w:rsidRDefault="003B5B2B" w:rsidP="003B5B2B">
            <w:pPr>
              <w:jc w:val="both"/>
              <w:rPr>
                <w:sz w:val="18"/>
                <w:szCs w:val="18"/>
                <w:lang w:eastAsia="ru-RU"/>
              </w:rPr>
            </w:pPr>
          </w:p>
        </w:tc>
        <w:tc>
          <w:tcPr>
            <w:tcW w:w="973" w:type="pct"/>
            <w:shd w:val="clear" w:color="auto" w:fill="auto"/>
          </w:tcPr>
          <w:p w14:paraId="4240F62A" w14:textId="184F3CC4" w:rsidR="003B5B2B" w:rsidRPr="0051257A" w:rsidRDefault="003B5B2B" w:rsidP="003B5B2B">
            <w:pPr>
              <w:jc w:val="both"/>
              <w:rPr>
                <w:sz w:val="18"/>
                <w:szCs w:val="18"/>
                <w:lang w:eastAsia="ru-RU"/>
              </w:rPr>
            </w:pPr>
            <w:r w:rsidRPr="0051257A">
              <w:rPr>
                <w:sz w:val="18"/>
                <w:szCs w:val="18"/>
              </w:rPr>
              <w:t>Добавить для всей группы определение показателей пожарной опасности</w:t>
            </w:r>
          </w:p>
        </w:tc>
        <w:tc>
          <w:tcPr>
            <w:tcW w:w="1250" w:type="pct"/>
            <w:shd w:val="clear" w:color="auto" w:fill="auto"/>
          </w:tcPr>
          <w:p w14:paraId="513076CF" w14:textId="77777777" w:rsidR="003B5B2B" w:rsidRPr="0051257A" w:rsidRDefault="003B5B2B" w:rsidP="003B5B2B">
            <w:pPr>
              <w:jc w:val="both"/>
              <w:rPr>
                <w:sz w:val="18"/>
                <w:szCs w:val="18"/>
                <w:lang w:eastAsia="ru-RU"/>
              </w:rPr>
            </w:pPr>
          </w:p>
        </w:tc>
        <w:tc>
          <w:tcPr>
            <w:tcW w:w="602" w:type="pct"/>
            <w:shd w:val="clear" w:color="auto" w:fill="auto"/>
          </w:tcPr>
          <w:p w14:paraId="4B4ABCF7" w14:textId="386EA35E"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0D401A70" w14:textId="77777777" w:rsidR="003B5B2B" w:rsidRPr="0051257A" w:rsidRDefault="003B5B2B" w:rsidP="003B5B2B">
            <w:pPr>
              <w:jc w:val="both"/>
              <w:rPr>
                <w:b/>
                <w:sz w:val="18"/>
                <w:szCs w:val="18"/>
                <w:lang w:eastAsia="ru-RU"/>
              </w:rPr>
            </w:pPr>
          </w:p>
        </w:tc>
      </w:tr>
      <w:tr w:rsidR="0051257A" w:rsidRPr="0051257A" w14:paraId="4C8F3A47" w14:textId="77777777" w:rsidTr="0051257A">
        <w:trPr>
          <w:trHeight w:val="526"/>
        </w:trPr>
        <w:tc>
          <w:tcPr>
            <w:tcW w:w="138" w:type="pct"/>
            <w:shd w:val="clear" w:color="auto" w:fill="auto"/>
          </w:tcPr>
          <w:p w14:paraId="17BA1F8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A02C7F5" w14:textId="77777777" w:rsidR="003B5B2B" w:rsidRPr="0051257A" w:rsidRDefault="003B5B2B" w:rsidP="003B5B2B">
            <w:pPr>
              <w:rPr>
                <w:sz w:val="18"/>
              </w:rPr>
            </w:pPr>
            <w:r w:rsidRPr="0051257A">
              <w:rPr>
                <w:sz w:val="18"/>
              </w:rPr>
              <w:t>Приложение 3</w:t>
            </w:r>
          </w:p>
          <w:p w14:paraId="5A597415" w14:textId="67BDD8EB" w:rsidR="003B5B2B" w:rsidRPr="0051257A" w:rsidRDefault="003B5B2B" w:rsidP="003B5B2B">
            <w:pPr>
              <w:autoSpaceDE w:val="0"/>
              <w:autoSpaceDN w:val="0"/>
              <w:adjustRightInd w:val="0"/>
              <w:jc w:val="both"/>
              <w:rPr>
                <w:sz w:val="18"/>
                <w:szCs w:val="18"/>
                <w:lang w:eastAsia="ru-RU"/>
              </w:rPr>
            </w:pPr>
            <w:r w:rsidRPr="0051257A">
              <w:rPr>
                <w:sz w:val="18"/>
              </w:rPr>
              <w:t>пункт 31.1</w:t>
            </w:r>
          </w:p>
        </w:tc>
        <w:tc>
          <w:tcPr>
            <w:tcW w:w="417" w:type="pct"/>
            <w:shd w:val="clear" w:color="auto" w:fill="auto"/>
          </w:tcPr>
          <w:p w14:paraId="34C7403E" w14:textId="5E78D6DB"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5AF8529A" w14:textId="77777777" w:rsidR="003B5B2B" w:rsidRPr="0051257A" w:rsidRDefault="003B5B2B" w:rsidP="003B5B2B">
            <w:pPr>
              <w:jc w:val="both"/>
              <w:rPr>
                <w:sz w:val="18"/>
                <w:szCs w:val="18"/>
                <w:lang w:eastAsia="ru-RU"/>
              </w:rPr>
            </w:pPr>
          </w:p>
        </w:tc>
        <w:tc>
          <w:tcPr>
            <w:tcW w:w="973" w:type="pct"/>
            <w:shd w:val="clear" w:color="auto" w:fill="auto"/>
          </w:tcPr>
          <w:p w14:paraId="0385D41C" w14:textId="32DAE0A1" w:rsidR="003B5B2B" w:rsidRPr="0051257A" w:rsidRDefault="003B5B2B" w:rsidP="003B5B2B">
            <w:pPr>
              <w:jc w:val="both"/>
              <w:rPr>
                <w:sz w:val="18"/>
                <w:szCs w:val="18"/>
                <w:lang w:eastAsia="ru-RU"/>
              </w:rPr>
            </w:pPr>
            <w:r w:rsidRPr="0051257A">
              <w:rPr>
                <w:sz w:val="18"/>
                <w:szCs w:val="18"/>
              </w:rPr>
              <w:t>Заменить класс 4 на класс 3</w:t>
            </w:r>
          </w:p>
        </w:tc>
        <w:tc>
          <w:tcPr>
            <w:tcW w:w="1250" w:type="pct"/>
            <w:shd w:val="clear" w:color="auto" w:fill="auto"/>
          </w:tcPr>
          <w:p w14:paraId="4026FACE" w14:textId="77777777" w:rsidR="003B5B2B" w:rsidRPr="0051257A" w:rsidRDefault="003B5B2B" w:rsidP="003B5B2B">
            <w:pPr>
              <w:jc w:val="both"/>
              <w:rPr>
                <w:sz w:val="18"/>
                <w:szCs w:val="18"/>
                <w:lang w:eastAsia="ru-RU"/>
              </w:rPr>
            </w:pPr>
          </w:p>
        </w:tc>
        <w:tc>
          <w:tcPr>
            <w:tcW w:w="602" w:type="pct"/>
            <w:shd w:val="clear" w:color="auto" w:fill="auto"/>
          </w:tcPr>
          <w:p w14:paraId="3270995D" w14:textId="077E2FD5"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24B8472C" w14:textId="77777777" w:rsidR="003B5B2B" w:rsidRPr="0051257A" w:rsidRDefault="003B5B2B" w:rsidP="003B5B2B">
            <w:pPr>
              <w:jc w:val="both"/>
              <w:rPr>
                <w:b/>
                <w:sz w:val="18"/>
                <w:szCs w:val="18"/>
                <w:lang w:eastAsia="ru-RU"/>
              </w:rPr>
            </w:pPr>
          </w:p>
        </w:tc>
      </w:tr>
      <w:tr w:rsidR="0051257A" w:rsidRPr="0051257A" w14:paraId="31A51AA1" w14:textId="77777777" w:rsidTr="0051257A">
        <w:trPr>
          <w:trHeight w:val="526"/>
        </w:trPr>
        <w:tc>
          <w:tcPr>
            <w:tcW w:w="138" w:type="pct"/>
            <w:shd w:val="clear" w:color="auto" w:fill="auto"/>
          </w:tcPr>
          <w:p w14:paraId="0F51E74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937A42E" w14:textId="77777777" w:rsidR="003B5B2B" w:rsidRPr="0051257A" w:rsidRDefault="003B5B2B" w:rsidP="003B5B2B">
            <w:pPr>
              <w:rPr>
                <w:sz w:val="18"/>
              </w:rPr>
            </w:pPr>
            <w:r w:rsidRPr="0051257A">
              <w:rPr>
                <w:sz w:val="18"/>
              </w:rPr>
              <w:t>Приложение 3</w:t>
            </w:r>
          </w:p>
          <w:p w14:paraId="542287F3" w14:textId="66A27FBB" w:rsidR="003B5B2B" w:rsidRPr="0051257A" w:rsidRDefault="003B5B2B" w:rsidP="003B5B2B">
            <w:pPr>
              <w:autoSpaceDE w:val="0"/>
              <w:autoSpaceDN w:val="0"/>
              <w:adjustRightInd w:val="0"/>
              <w:jc w:val="both"/>
              <w:rPr>
                <w:sz w:val="18"/>
                <w:szCs w:val="18"/>
                <w:lang w:eastAsia="ru-RU"/>
              </w:rPr>
            </w:pPr>
            <w:r w:rsidRPr="0051257A">
              <w:rPr>
                <w:sz w:val="18"/>
              </w:rPr>
              <w:t>пункты 31.2, 31.3</w:t>
            </w:r>
          </w:p>
        </w:tc>
        <w:tc>
          <w:tcPr>
            <w:tcW w:w="417" w:type="pct"/>
            <w:shd w:val="clear" w:color="auto" w:fill="auto"/>
          </w:tcPr>
          <w:p w14:paraId="4BC66A77" w14:textId="5CD774C9"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15EF345F" w14:textId="77777777" w:rsidR="003B5B2B" w:rsidRPr="0051257A" w:rsidRDefault="003B5B2B" w:rsidP="003B5B2B">
            <w:pPr>
              <w:jc w:val="both"/>
              <w:rPr>
                <w:sz w:val="18"/>
                <w:szCs w:val="18"/>
                <w:lang w:eastAsia="ru-RU"/>
              </w:rPr>
            </w:pPr>
          </w:p>
        </w:tc>
        <w:tc>
          <w:tcPr>
            <w:tcW w:w="973" w:type="pct"/>
            <w:shd w:val="clear" w:color="auto" w:fill="auto"/>
          </w:tcPr>
          <w:p w14:paraId="14B8CB86" w14:textId="11E84786" w:rsidR="003B5B2B" w:rsidRPr="0051257A" w:rsidRDefault="003B5B2B" w:rsidP="003B5B2B">
            <w:pPr>
              <w:jc w:val="both"/>
              <w:rPr>
                <w:sz w:val="18"/>
                <w:szCs w:val="18"/>
                <w:lang w:eastAsia="ru-RU"/>
              </w:rPr>
            </w:pPr>
            <w:r w:rsidRPr="0051257A">
              <w:rPr>
                <w:sz w:val="18"/>
                <w:szCs w:val="18"/>
              </w:rPr>
              <w:t>Заменить класс 4 и класс 2 на класс 3.</w:t>
            </w:r>
          </w:p>
        </w:tc>
        <w:tc>
          <w:tcPr>
            <w:tcW w:w="1250" w:type="pct"/>
            <w:shd w:val="clear" w:color="auto" w:fill="auto"/>
          </w:tcPr>
          <w:p w14:paraId="10649133" w14:textId="77777777" w:rsidR="003B5B2B" w:rsidRPr="0051257A" w:rsidRDefault="003B5B2B" w:rsidP="003B5B2B">
            <w:pPr>
              <w:jc w:val="both"/>
              <w:rPr>
                <w:sz w:val="18"/>
                <w:szCs w:val="18"/>
                <w:lang w:eastAsia="ru-RU"/>
              </w:rPr>
            </w:pPr>
          </w:p>
        </w:tc>
        <w:tc>
          <w:tcPr>
            <w:tcW w:w="602" w:type="pct"/>
            <w:shd w:val="clear" w:color="auto" w:fill="auto"/>
          </w:tcPr>
          <w:p w14:paraId="7D2309DF" w14:textId="0EFDBA53"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443EA0A1" w14:textId="77777777" w:rsidR="003B5B2B" w:rsidRPr="0051257A" w:rsidRDefault="003B5B2B" w:rsidP="003B5B2B">
            <w:pPr>
              <w:jc w:val="both"/>
              <w:rPr>
                <w:b/>
                <w:sz w:val="18"/>
                <w:szCs w:val="18"/>
                <w:lang w:eastAsia="ru-RU"/>
              </w:rPr>
            </w:pPr>
          </w:p>
        </w:tc>
      </w:tr>
      <w:tr w:rsidR="0051257A" w:rsidRPr="0051257A" w14:paraId="2D0DA577" w14:textId="77777777" w:rsidTr="0051257A">
        <w:trPr>
          <w:trHeight w:val="526"/>
        </w:trPr>
        <w:tc>
          <w:tcPr>
            <w:tcW w:w="138" w:type="pct"/>
            <w:shd w:val="clear" w:color="auto" w:fill="auto"/>
          </w:tcPr>
          <w:p w14:paraId="7A96ECB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30B0F11" w14:textId="77777777" w:rsidR="003B5B2B" w:rsidRPr="0051257A" w:rsidRDefault="003B5B2B" w:rsidP="003B5B2B">
            <w:pPr>
              <w:rPr>
                <w:sz w:val="18"/>
              </w:rPr>
            </w:pPr>
            <w:r w:rsidRPr="0051257A">
              <w:rPr>
                <w:sz w:val="18"/>
              </w:rPr>
              <w:t>Приложение 3</w:t>
            </w:r>
          </w:p>
          <w:p w14:paraId="0B051AA1" w14:textId="5A4DA264" w:rsidR="003B5B2B" w:rsidRPr="0051257A" w:rsidRDefault="003B5B2B" w:rsidP="003B5B2B">
            <w:pPr>
              <w:autoSpaceDE w:val="0"/>
              <w:autoSpaceDN w:val="0"/>
              <w:adjustRightInd w:val="0"/>
              <w:jc w:val="both"/>
              <w:rPr>
                <w:sz w:val="18"/>
                <w:szCs w:val="18"/>
                <w:lang w:eastAsia="ru-RU"/>
              </w:rPr>
            </w:pPr>
            <w:r w:rsidRPr="0051257A">
              <w:rPr>
                <w:sz w:val="18"/>
              </w:rPr>
              <w:t>пункт 31.5</w:t>
            </w:r>
          </w:p>
        </w:tc>
        <w:tc>
          <w:tcPr>
            <w:tcW w:w="417" w:type="pct"/>
            <w:shd w:val="clear" w:color="auto" w:fill="auto"/>
          </w:tcPr>
          <w:p w14:paraId="5DDB51A7" w14:textId="50A82C11"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41D8523A" w14:textId="77777777" w:rsidR="003B5B2B" w:rsidRPr="0051257A" w:rsidRDefault="003B5B2B" w:rsidP="003B5B2B">
            <w:pPr>
              <w:jc w:val="both"/>
              <w:rPr>
                <w:sz w:val="18"/>
                <w:szCs w:val="18"/>
                <w:lang w:eastAsia="ru-RU"/>
              </w:rPr>
            </w:pPr>
          </w:p>
        </w:tc>
        <w:tc>
          <w:tcPr>
            <w:tcW w:w="973" w:type="pct"/>
            <w:shd w:val="clear" w:color="auto" w:fill="auto"/>
          </w:tcPr>
          <w:p w14:paraId="22D75DC1" w14:textId="170C9AA7" w:rsidR="003B5B2B" w:rsidRPr="0051257A" w:rsidRDefault="003B5B2B" w:rsidP="003B5B2B">
            <w:pPr>
              <w:jc w:val="both"/>
              <w:rPr>
                <w:sz w:val="18"/>
                <w:szCs w:val="18"/>
                <w:lang w:eastAsia="ru-RU"/>
              </w:rPr>
            </w:pPr>
            <w:r w:rsidRPr="0051257A">
              <w:rPr>
                <w:sz w:val="18"/>
                <w:szCs w:val="18"/>
              </w:rPr>
              <w:t>Заменить класс 4 на класс 3</w:t>
            </w:r>
          </w:p>
        </w:tc>
        <w:tc>
          <w:tcPr>
            <w:tcW w:w="1250" w:type="pct"/>
            <w:shd w:val="clear" w:color="auto" w:fill="auto"/>
          </w:tcPr>
          <w:p w14:paraId="3B34710E" w14:textId="77777777" w:rsidR="003B5B2B" w:rsidRPr="0051257A" w:rsidRDefault="003B5B2B" w:rsidP="003B5B2B">
            <w:pPr>
              <w:jc w:val="both"/>
              <w:rPr>
                <w:sz w:val="18"/>
                <w:szCs w:val="18"/>
                <w:lang w:eastAsia="ru-RU"/>
              </w:rPr>
            </w:pPr>
          </w:p>
        </w:tc>
        <w:tc>
          <w:tcPr>
            <w:tcW w:w="602" w:type="pct"/>
            <w:shd w:val="clear" w:color="auto" w:fill="auto"/>
          </w:tcPr>
          <w:p w14:paraId="65E20BE9" w14:textId="36E1C19E"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2BEFE414" w14:textId="77777777" w:rsidR="003B5B2B" w:rsidRPr="0051257A" w:rsidRDefault="003B5B2B" w:rsidP="003B5B2B">
            <w:pPr>
              <w:jc w:val="both"/>
              <w:rPr>
                <w:b/>
                <w:sz w:val="18"/>
                <w:szCs w:val="18"/>
                <w:lang w:eastAsia="ru-RU"/>
              </w:rPr>
            </w:pPr>
          </w:p>
        </w:tc>
      </w:tr>
      <w:tr w:rsidR="0051257A" w:rsidRPr="0051257A" w14:paraId="58F92A36" w14:textId="77777777" w:rsidTr="0051257A">
        <w:trPr>
          <w:trHeight w:val="526"/>
        </w:trPr>
        <w:tc>
          <w:tcPr>
            <w:tcW w:w="138" w:type="pct"/>
            <w:shd w:val="clear" w:color="auto" w:fill="auto"/>
          </w:tcPr>
          <w:p w14:paraId="48CA7AB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F5BBE67" w14:textId="77777777" w:rsidR="003B5B2B" w:rsidRPr="0051257A" w:rsidRDefault="003B5B2B" w:rsidP="003B5B2B">
            <w:pPr>
              <w:rPr>
                <w:sz w:val="18"/>
              </w:rPr>
            </w:pPr>
            <w:r w:rsidRPr="0051257A">
              <w:rPr>
                <w:sz w:val="18"/>
              </w:rPr>
              <w:t>Приложение 3</w:t>
            </w:r>
          </w:p>
          <w:p w14:paraId="1AD2F994" w14:textId="2DA471BA" w:rsidR="003B5B2B" w:rsidRPr="0051257A" w:rsidRDefault="003B5B2B" w:rsidP="003B5B2B">
            <w:pPr>
              <w:autoSpaceDE w:val="0"/>
              <w:autoSpaceDN w:val="0"/>
              <w:adjustRightInd w:val="0"/>
              <w:jc w:val="both"/>
              <w:rPr>
                <w:sz w:val="18"/>
                <w:szCs w:val="18"/>
                <w:lang w:eastAsia="ru-RU"/>
              </w:rPr>
            </w:pPr>
            <w:r w:rsidRPr="0051257A">
              <w:rPr>
                <w:sz w:val="18"/>
              </w:rPr>
              <w:t>пункты 32.1-32.3</w:t>
            </w:r>
          </w:p>
        </w:tc>
        <w:tc>
          <w:tcPr>
            <w:tcW w:w="417" w:type="pct"/>
            <w:shd w:val="clear" w:color="auto" w:fill="auto"/>
          </w:tcPr>
          <w:p w14:paraId="2ABD6B99" w14:textId="5EAF7B57"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3FD59556" w14:textId="77777777" w:rsidR="003B5B2B" w:rsidRPr="0051257A" w:rsidRDefault="003B5B2B" w:rsidP="003B5B2B">
            <w:pPr>
              <w:jc w:val="both"/>
              <w:rPr>
                <w:sz w:val="18"/>
                <w:szCs w:val="18"/>
                <w:lang w:eastAsia="ru-RU"/>
              </w:rPr>
            </w:pPr>
          </w:p>
        </w:tc>
        <w:tc>
          <w:tcPr>
            <w:tcW w:w="973" w:type="pct"/>
            <w:shd w:val="clear" w:color="auto" w:fill="auto"/>
          </w:tcPr>
          <w:p w14:paraId="7FCEEC64" w14:textId="5995AA45" w:rsidR="003B5B2B" w:rsidRPr="0051257A" w:rsidRDefault="003B5B2B" w:rsidP="003B5B2B">
            <w:pPr>
              <w:jc w:val="both"/>
              <w:rPr>
                <w:sz w:val="18"/>
                <w:szCs w:val="18"/>
                <w:lang w:eastAsia="ru-RU"/>
              </w:rPr>
            </w:pPr>
            <w:r w:rsidRPr="0051257A">
              <w:rPr>
                <w:sz w:val="18"/>
                <w:szCs w:val="18"/>
              </w:rPr>
              <w:t>Добавить для всей группы определение показателей пожарной опасности</w:t>
            </w:r>
          </w:p>
        </w:tc>
        <w:tc>
          <w:tcPr>
            <w:tcW w:w="1250" w:type="pct"/>
            <w:shd w:val="clear" w:color="auto" w:fill="auto"/>
          </w:tcPr>
          <w:p w14:paraId="404FA49A" w14:textId="77777777" w:rsidR="003B5B2B" w:rsidRPr="0051257A" w:rsidRDefault="003B5B2B" w:rsidP="003B5B2B">
            <w:pPr>
              <w:jc w:val="both"/>
              <w:rPr>
                <w:sz w:val="18"/>
                <w:szCs w:val="18"/>
                <w:lang w:eastAsia="ru-RU"/>
              </w:rPr>
            </w:pPr>
          </w:p>
        </w:tc>
        <w:tc>
          <w:tcPr>
            <w:tcW w:w="602" w:type="pct"/>
            <w:shd w:val="clear" w:color="auto" w:fill="auto"/>
          </w:tcPr>
          <w:p w14:paraId="0DCD9E79"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4A6A6D8E" w14:textId="244533CB" w:rsidR="003B5B2B" w:rsidRPr="0051257A" w:rsidRDefault="003B5B2B" w:rsidP="003B5B2B">
            <w:pPr>
              <w:jc w:val="both"/>
              <w:rPr>
                <w:b/>
                <w:bCs/>
                <w:sz w:val="18"/>
                <w:szCs w:val="18"/>
                <w:lang w:eastAsia="ru-RU"/>
              </w:rPr>
            </w:pPr>
            <w:r w:rsidRPr="0051257A">
              <w:rPr>
                <w:sz w:val="18"/>
                <w:szCs w:val="18"/>
                <w:lang w:eastAsia="ru-RU"/>
              </w:rPr>
              <w:t>Показатели пожарной опасности добавлены для отделочных материалов (пп. 32.1, 32.2), для комплектной системы (п. 32.3) параметры не применимы</w:t>
            </w:r>
          </w:p>
        </w:tc>
        <w:tc>
          <w:tcPr>
            <w:tcW w:w="416" w:type="pct"/>
            <w:shd w:val="clear" w:color="auto" w:fill="auto"/>
          </w:tcPr>
          <w:p w14:paraId="6FF9B09B" w14:textId="77777777" w:rsidR="003B5B2B" w:rsidRPr="0051257A" w:rsidRDefault="003B5B2B" w:rsidP="003B5B2B">
            <w:pPr>
              <w:jc w:val="both"/>
              <w:rPr>
                <w:b/>
                <w:sz w:val="18"/>
                <w:szCs w:val="18"/>
                <w:lang w:eastAsia="ru-RU"/>
              </w:rPr>
            </w:pPr>
          </w:p>
        </w:tc>
      </w:tr>
      <w:tr w:rsidR="0051257A" w:rsidRPr="0051257A" w14:paraId="343E93D2" w14:textId="77777777" w:rsidTr="0051257A">
        <w:trPr>
          <w:trHeight w:val="526"/>
        </w:trPr>
        <w:tc>
          <w:tcPr>
            <w:tcW w:w="138" w:type="pct"/>
            <w:shd w:val="clear" w:color="auto" w:fill="auto"/>
          </w:tcPr>
          <w:p w14:paraId="7AD4928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8ABAD3C" w14:textId="77777777" w:rsidR="003B5B2B" w:rsidRPr="0051257A" w:rsidRDefault="003B5B2B" w:rsidP="003B5B2B">
            <w:pPr>
              <w:rPr>
                <w:sz w:val="18"/>
              </w:rPr>
            </w:pPr>
            <w:r w:rsidRPr="0051257A">
              <w:rPr>
                <w:sz w:val="18"/>
              </w:rPr>
              <w:t>Приложение 3</w:t>
            </w:r>
          </w:p>
          <w:p w14:paraId="48067C05" w14:textId="0D21A746" w:rsidR="003B5B2B" w:rsidRPr="0051257A" w:rsidRDefault="003B5B2B" w:rsidP="003B5B2B">
            <w:pPr>
              <w:autoSpaceDE w:val="0"/>
              <w:autoSpaceDN w:val="0"/>
              <w:adjustRightInd w:val="0"/>
              <w:jc w:val="both"/>
              <w:rPr>
                <w:sz w:val="18"/>
                <w:szCs w:val="18"/>
                <w:lang w:eastAsia="ru-RU"/>
              </w:rPr>
            </w:pPr>
            <w:r w:rsidRPr="0051257A">
              <w:rPr>
                <w:sz w:val="18"/>
              </w:rPr>
              <w:t>пункт 32.1</w:t>
            </w:r>
          </w:p>
        </w:tc>
        <w:tc>
          <w:tcPr>
            <w:tcW w:w="417" w:type="pct"/>
            <w:shd w:val="clear" w:color="auto" w:fill="auto"/>
          </w:tcPr>
          <w:p w14:paraId="3BD0952C" w14:textId="0D1B996B"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4BF78C28" w14:textId="77777777" w:rsidR="003B5B2B" w:rsidRPr="0051257A" w:rsidRDefault="003B5B2B" w:rsidP="003B5B2B">
            <w:pPr>
              <w:jc w:val="both"/>
              <w:rPr>
                <w:sz w:val="18"/>
                <w:szCs w:val="18"/>
                <w:lang w:eastAsia="ru-RU"/>
              </w:rPr>
            </w:pPr>
          </w:p>
        </w:tc>
        <w:tc>
          <w:tcPr>
            <w:tcW w:w="973" w:type="pct"/>
            <w:shd w:val="clear" w:color="auto" w:fill="auto"/>
          </w:tcPr>
          <w:p w14:paraId="72C8A5D5" w14:textId="5DB1FC58" w:rsidR="003B5B2B" w:rsidRPr="0051257A" w:rsidRDefault="003B5B2B" w:rsidP="003B5B2B">
            <w:pPr>
              <w:jc w:val="both"/>
              <w:rPr>
                <w:sz w:val="18"/>
                <w:szCs w:val="18"/>
                <w:lang w:eastAsia="ru-RU"/>
              </w:rPr>
            </w:pPr>
            <w:r w:rsidRPr="0051257A">
              <w:rPr>
                <w:sz w:val="18"/>
                <w:szCs w:val="18"/>
              </w:rPr>
              <w:t>Исключить, этот раздел уже есть в 16.3</w:t>
            </w:r>
          </w:p>
        </w:tc>
        <w:tc>
          <w:tcPr>
            <w:tcW w:w="1250" w:type="pct"/>
            <w:shd w:val="clear" w:color="auto" w:fill="auto"/>
          </w:tcPr>
          <w:p w14:paraId="168ECB47" w14:textId="77777777" w:rsidR="003B5B2B" w:rsidRPr="0051257A" w:rsidRDefault="003B5B2B" w:rsidP="003B5B2B">
            <w:pPr>
              <w:jc w:val="both"/>
              <w:rPr>
                <w:sz w:val="18"/>
                <w:szCs w:val="18"/>
                <w:lang w:eastAsia="ru-RU"/>
              </w:rPr>
            </w:pPr>
          </w:p>
        </w:tc>
        <w:tc>
          <w:tcPr>
            <w:tcW w:w="602" w:type="pct"/>
            <w:shd w:val="clear" w:color="auto" w:fill="auto"/>
          </w:tcPr>
          <w:p w14:paraId="0DE0B031"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7F190FAC" w14:textId="7FD3F92D" w:rsidR="003B5B2B" w:rsidRPr="0051257A" w:rsidRDefault="003B5B2B" w:rsidP="003B5B2B">
            <w:pPr>
              <w:jc w:val="both"/>
              <w:rPr>
                <w:b/>
                <w:bCs/>
                <w:sz w:val="18"/>
                <w:szCs w:val="18"/>
                <w:lang w:eastAsia="ru-RU"/>
              </w:rPr>
            </w:pPr>
            <w:r w:rsidRPr="0051257A">
              <w:rPr>
                <w:sz w:val="18"/>
                <w:szCs w:val="18"/>
                <w:lang w:eastAsia="ru-RU"/>
              </w:rPr>
              <w:t>Наименование вида продукции откорректировано. Областью применения ГОСТ 32314-2012 не являются отделочные материалы</w:t>
            </w:r>
          </w:p>
        </w:tc>
        <w:tc>
          <w:tcPr>
            <w:tcW w:w="416" w:type="pct"/>
            <w:shd w:val="clear" w:color="auto" w:fill="auto"/>
          </w:tcPr>
          <w:p w14:paraId="7F7B321E" w14:textId="77777777" w:rsidR="003B5B2B" w:rsidRPr="0051257A" w:rsidRDefault="003B5B2B" w:rsidP="003B5B2B">
            <w:pPr>
              <w:jc w:val="both"/>
              <w:rPr>
                <w:b/>
                <w:sz w:val="18"/>
                <w:szCs w:val="18"/>
                <w:lang w:eastAsia="ru-RU"/>
              </w:rPr>
            </w:pPr>
          </w:p>
        </w:tc>
      </w:tr>
      <w:tr w:rsidR="0051257A" w:rsidRPr="0051257A" w14:paraId="4A3B5919" w14:textId="77777777" w:rsidTr="0051257A">
        <w:trPr>
          <w:trHeight w:val="526"/>
        </w:trPr>
        <w:tc>
          <w:tcPr>
            <w:tcW w:w="138" w:type="pct"/>
            <w:shd w:val="clear" w:color="auto" w:fill="auto"/>
          </w:tcPr>
          <w:p w14:paraId="4DF1F1D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5D6DD7B" w14:textId="5F1ADF0D" w:rsidR="003B5B2B" w:rsidRPr="0051257A" w:rsidRDefault="003B5B2B" w:rsidP="003B5B2B">
            <w:pPr>
              <w:autoSpaceDE w:val="0"/>
              <w:autoSpaceDN w:val="0"/>
              <w:adjustRightInd w:val="0"/>
              <w:jc w:val="both"/>
              <w:rPr>
                <w:sz w:val="18"/>
                <w:szCs w:val="18"/>
                <w:lang w:eastAsia="ru-RU"/>
              </w:rPr>
            </w:pPr>
            <w:r w:rsidRPr="0051257A">
              <w:rPr>
                <w:sz w:val="18"/>
              </w:rPr>
              <w:t>Приложение 3</w:t>
            </w:r>
          </w:p>
        </w:tc>
        <w:tc>
          <w:tcPr>
            <w:tcW w:w="417" w:type="pct"/>
            <w:shd w:val="clear" w:color="auto" w:fill="auto"/>
          </w:tcPr>
          <w:p w14:paraId="2EFB8982" w14:textId="76D9450E" w:rsidR="003B5B2B" w:rsidRPr="0051257A" w:rsidRDefault="003B5B2B" w:rsidP="003B5B2B">
            <w:pPr>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2D70132" w14:textId="77777777" w:rsidR="003B5B2B" w:rsidRPr="0051257A" w:rsidRDefault="003B5B2B" w:rsidP="003B5B2B">
            <w:pPr>
              <w:jc w:val="both"/>
              <w:rPr>
                <w:sz w:val="18"/>
                <w:szCs w:val="18"/>
                <w:lang w:eastAsia="ru-RU"/>
              </w:rPr>
            </w:pPr>
          </w:p>
        </w:tc>
        <w:tc>
          <w:tcPr>
            <w:tcW w:w="973" w:type="pct"/>
            <w:shd w:val="clear" w:color="auto" w:fill="auto"/>
          </w:tcPr>
          <w:p w14:paraId="102AAFA9" w14:textId="77777777" w:rsidR="003B5B2B" w:rsidRPr="0051257A" w:rsidRDefault="003B5B2B" w:rsidP="003B5B2B">
            <w:pPr>
              <w:jc w:val="both"/>
              <w:rPr>
                <w:sz w:val="18"/>
                <w:szCs w:val="18"/>
              </w:rPr>
            </w:pPr>
            <w:r w:rsidRPr="0051257A">
              <w:rPr>
                <w:sz w:val="18"/>
                <w:szCs w:val="18"/>
              </w:rPr>
              <w:t>Добавить вид продукции:</w:t>
            </w:r>
          </w:p>
          <w:p w14:paraId="5EDF09D1" w14:textId="77777777" w:rsidR="003B5B2B" w:rsidRPr="0051257A" w:rsidRDefault="003B5B2B" w:rsidP="003B5B2B">
            <w:pPr>
              <w:jc w:val="both"/>
              <w:rPr>
                <w:sz w:val="18"/>
                <w:szCs w:val="18"/>
              </w:rPr>
            </w:pPr>
            <w:r w:rsidRPr="0051257A">
              <w:rPr>
                <w:sz w:val="18"/>
                <w:szCs w:val="18"/>
              </w:rPr>
              <w:t>«Изделия из полипропилена для наружной отделки зданий»</w:t>
            </w:r>
          </w:p>
          <w:p w14:paraId="6D0C0459"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633BB1FA" w14:textId="77777777" w:rsidR="003B5B2B" w:rsidRPr="0051257A" w:rsidRDefault="003B5B2B" w:rsidP="003B5B2B">
            <w:pPr>
              <w:jc w:val="both"/>
              <w:rPr>
                <w:sz w:val="18"/>
                <w:szCs w:val="18"/>
                <w:lang w:eastAsia="ru-RU"/>
              </w:rPr>
            </w:pPr>
            <w:r w:rsidRPr="0051257A">
              <w:rPr>
                <w:sz w:val="18"/>
                <w:szCs w:val="18"/>
                <w:lang w:eastAsia="ru-RU"/>
              </w:rPr>
              <w:t xml:space="preserve">Изделия из полипропилена для наружной отделки зданий </w:t>
            </w:r>
          </w:p>
          <w:p w14:paraId="0D557ACA" w14:textId="0427BE42" w:rsidR="003B5B2B" w:rsidRPr="0051257A" w:rsidRDefault="003B5B2B" w:rsidP="003B5B2B">
            <w:pPr>
              <w:jc w:val="both"/>
              <w:rPr>
                <w:sz w:val="18"/>
                <w:szCs w:val="18"/>
                <w:lang w:eastAsia="ru-RU"/>
              </w:rPr>
            </w:pPr>
            <w:r w:rsidRPr="0051257A">
              <w:rPr>
                <w:sz w:val="18"/>
                <w:szCs w:val="18"/>
                <w:lang w:eastAsia="ru-RU"/>
              </w:rPr>
              <w:t xml:space="preserve">Классы декларирования и сертификации </w:t>
            </w:r>
            <w:proofErr w:type="gramStart"/>
            <w:r w:rsidRPr="0051257A">
              <w:rPr>
                <w:sz w:val="18"/>
                <w:szCs w:val="18"/>
                <w:lang w:eastAsia="ru-RU"/>
              </w:rPr>
              <w:t>соответствия:  наружной</w:t>
            </w:r>
            <w:proofErr w:type="gramEnd"/>
            <w:r w:rsidRPr="0051257A">
              <w:rPr>
                <w:sz w:val="18"/>
                <w:szCs w:val="18"/>
                <w:lang w:eastAsia="ru-RU"/>
              </w:rPr>
              <w:t xml:space="preserve"> отделки класс 3:    3д, 4д, 6д</w:t>
            </w:r>
          </w:p>
        </w:tc>
        <w:tc>
          <w:tcPr>
            <w:tcW w:w="1250" w:type="pct"/>
            <w:shd w:val="clear" w:color="auto" w:fill="auto"/>
          </w:tcPr>
          <w:p w14:paraId="23543D87" w14:textId="77777777" w:rsidR="003B5B2B" w:rsidRPr="0051257A" w:rsidRDefault="003B5B2B" w:rsidP="003B5B2B">
            <w:pPr>
              <w:jc w:val="both"/>
              <w:rPr>
                <w:sz w:val="18"/>
                <w:szCs w:val="18"/>
                <w:lang w:eastAsia="ru-RU"/>
              </w:rPr>
            </w:pPr>
          </w:p>
        </w:tc>
        <w:tc>
          <w:tcPr>
            <w:tcW w:w="602" w:type="pct"/>
            <w:shd w:val="clear" w:color="auto" w:fill="auto"/>
          </w:tcPr>
          <w:p w14:paraId="020B2817"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71C9199B" w14:textId="010DADD6" w:rsidR="003B5B2B" w:rsidRPr="0051257A" w:rsidRDefault="003B5B2B" w:rsidP="003B5B2B">
            <w:pPr>
              <w:jc w:val="both"/>
              <w:rPr>
                <w:b/>
                <w:bCs/>
                <w:sz w:val="18"/>
                <w:szCs w:val="18"/>
                <w:lang w:eastAsia="ru-RU"/>
              </w:rPr>
            </w:pPr>
            <w:r w:rsidRPr="0051257A">
              <w:rPr>
                <w:sz w:val="18"/>
                <w:szCs w:val="18"/>
                <w:lang w:eastAsia="ru-RU"/>
              </w:rPr>
              <w:t>Нет конкретных предложений по перечню существенных характеристик и методов испытаний при отсутствии стандарта типа ОТУ на указанную продукцию</w:t>
            </w:r>
          </w:p>
        </w:tc>
        <w:tc>
          <w:tcPr>
            <w:tcW w:w="416" w:type="pct"/>
            <w:shd w:val="clear" w:color="auto" w:fill="auto"/>
          </w:tcPr>
          <w:p w14:paraId="4AE83B64" w14:textId="77777777" w:rsidR="003B5B2B" w:rsidRPr="0051257A" w:rsidRDefault="003B5B2B" w:rsidP="003B5B2B">
            <w:pPr>
              <w:jc w:val="both"/>
              <w:rPr>
                <w:b/>
                <w:sz w:val="18"/>
                <w:szCs w:val="18"/>
                <w:lang w:eastAsia="ru-RU"/>
              </w:rPr>
            </w:pPr>
          </w:p>
        </w:tc>
      </w:tr>
      <w:tr w:rsidR="0051257A" w:rsidRPr="0051257A" w14:paraId="3D8908FD" w14:textId="62164FAD" w:rsidTr="0051257A">
        <w:trPr>
          <w:trHeight w:val="526"/>
        </w:trPr>
        <w:tc>
          <w:tcPr>
            <w:tcW w:w="138" w:type="pct"/>
            <w:shd w:val="clear" w:color="auto" w:fill="auto"/>
          </w:tcPr>
          <w:p w14:paraId="4945A2A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F7DBA96" w14:textId="5E982038"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 пункт 13</w:t>
            </w:r>
          </w:p>
        </w:tc>
        <w:tc>
          <w:tcPr>
            <w:tcW w:w="417" w:type="pct"/>
            <w:shd w:val="clear" w:color="auto" w:fill="auto"/>
          </w:tcPr>
          <w:p w14:paraId="656BBEC4" w14:textId="50083979" w:rsidR="003B5B2B" w:rsidRPr="0051257A" w:rsidRDefault="003B5B2B" w:rsidP="003B5B2B">
            <w:pPr>
              <w:jc w:val="both"/>
              <w:rPr>
                <w:sz w:val="18"/>
                <w:szCs w:val="18"/>
              </w:rPr>
            </w:pPr>
            <w:r w:rsidRPr="0051257A">
              <w:rPr>
                <w:sz w:val="18"/>
                <w:szCs w:val="18"/>
              </w:rPr>
              <w:t>ООО «НТЦ «СибНИИцемент» №НТЦ-246 от 30.08.2023</w:t>
            </w:r>
          </w:p>
        </w:tc>
        <w:tc>
          <w:tcPr>
            <w:tcW w:w="833" w:type="pct"/>
            <w:shd w:val="clear" w:color="auto" w:fill="auto"/>
          </w:tcPr>
          <w:p w14:paraId="718260D5" w14:textId="77777777" w:rsidR="003B5B2B" w:rsidRPr="0051257A" w:rsidRDefault="003B5B2B" w:rsidP="003B5B2B">
            <w:pPr>
              <w:jc w:val="both"/>
              <w:rPr>
                <w:sz w:val="18"/>
                <w:szCs w:val="18"/>
                <w:lang w:eastAsia="ru-RU"/>
              </w:rPr>
            </w:pPr>
          </w:p>
        </w:tc>
        <w:tc>
          <w:tcPr>
            <w:tcW w:w="973" w:type="pct"/>
            <w:shd w:val="clear" w:color="auto" w:fill="auto"/>
          </w:tcPr>
          <w:p w14:paraId="31C9C058" w14:textId="74373B7E" w:rsidR="003B5B2B" w:rsidRPr="0051257A" w:rsidRDefault="003B5B2B" w:rsidP="003B5B2B">
            <w:pPr>
              <w:jc w:val="both"/>
              <w:rPr>
                <w:sz w:val="18"/>
                <w:szCs w:val="18"/>
                <w:lang w:eastAsia="ru-RU"/>
              </w:rPr>
            </w:pPr>
            <w:r w:rsidRPr="0051257A">
              <w:rPr>
                <w:sz w:val="18"/>
                <w:szCs w:val="18"/>
                <w:lang w:eastAsia="ru-RU"/>
              </w:rPr>
              <w:t>В таблице 3, п. 13 дополнить перечни показателей качества (механическая безопасность) портландцементов согласно требованиям стандартов (технических условий) на продукцию.</w:t>
            </w:r>
          </w:p>
        </w:tc>
        <w:tc>
          <w:tcPr>
            <w:tcW w:w="1250" w:type="pct"/>
            <w:shd w:val="clear" w:color="auto" w:fill="auto"/>
          </w:tcPr>
          <w:p w14:paraId="23E4B847" w14:textId="0C4D75E2" w:rsidR="003B5B2B" w:rsidRPr="0051257A" w:rsidRDefault="003B5B2B" w:rsidP="003B5B2B">
            <w:pPr>
              <w:jc w:val="both"/>
              <w:rPr>
                <w:sz w:val="18"/>
                <w:szCs w:val="18"/>
                <w:lang w:eastAsia="ru-RU"/>
              </w:rPr>
            </w:pPr>
            <w:r w:rsidRPr="0051257A">
              <w:rPr>
                <w:b/>
                <w:sz w:val="18"/>
                <w:szCs w:val="18"/>
                <w:lang w:eastAsia="ru-RU"/>
              </w:rPr>
              <w:t>*Смотреть приложение к письму</w:t>
            </w:r>
          </w:p>
        </w:tc>
        <w:tc>
          <w:tcPr>
            <w:tcW w:w="602" w:type="pct"/>
            <w:shd w:val="clear" w:color="auto" w:fill="auto"/>
          </w:tcPr>
          <w:p w14:paraId="187E3A23" w14:textId="1DD3611D" w:rsidR="003B5B2B" w:rsidRPr="0051257A" w:rsidRDefault="003B5B2B" w:rsidP="003B5B2B">
            <w:pPr>
              <w:jc w:val="both"/>
              <w:rPr>
                <w:sz w:val="18"/>
                <w:szCs w:val="18"/>
                <w:lang w:eastAsia="ru-RU"/>
              </w:rPr>
            </w:pPr>
            <w:r w:rsidRPr="0051257A">
              <w:rPr>
                <w:b/>
                <w:bCs/>
                <w:sz w:val="18"/>
                <w:szCs w:val="18"/>
                <w:lang w:eastAsia="ru-RU"/>
              </w:rPr>
              <w:t>Принято</w:t>
            </w:r>
          </w:p>
        </w:tc>
        <w:tc>
          <w:tcPr>
            <w:tcW w:w="416" w:type="pct"/>
            <w:shd w:val="clear" w:color="auto" w:fill="auto"/>
          </w:tcPr>
          <w:p w14:paraId="0CFB9869" w14:textId="77777777" w:rsidR="003B5B2B" w:rsidRPr="0051257A" w:rsidRDefault="003B5B2B" w:rsidP="003B5B2B">
            <w:pPr>
              <w:jc w:val="both"/>
              <w:rPr>
                <w:sz w:val="18"/>
                <w:szCs w:val="18"/>
                <w:lang w:eastAsia="ru-RU"/>
              </w:rPr>
            </w:pPr>
          </w:p>
        </w:tc>
      </w:tr>
      <w:tr w:rsidR="0051257A" w:rsidRPr="0051257A" w14:paraId="2E1BF430" w14:textId="2B12B196" w:rsidTr="0051257A">
        <w:trPr>
          <w:trHeight w:val="526"/>
        </w:trPr>
        <w:tc>
          <w:tcPr>
            <w:tcW w:w="138" w:type="pct"/>
            <w:shd w:val="clear" w:color="auto" w:fill="auto"/>
          </w:tcPr>
          <w:p w14:paraId="1ED3147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2C611D2" w14:textId="1CBC2A74"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 раздел 15, 21</w:t>
            </w:r>
          </w:p>
        </w:tc>
        <w:tc>
          <w:tcPr>
            <w:tcW w:w="417" w:type="pct"/>
            <w:shd w:val="clear" w:color="auto" w:fill="auto"/>
          </w:tcPr>
          <w:p w14:paraId="23A67C48" w14:textId="7A190444" w:rsidR="003B5B2B" w:rsidRPr="0051257A" w:rsidRDefault="003B5B2B" w:rsidP="003B5B2B">
            <w:pPr>
              <w:jc w:val="both"/>
              <w:rPr>
                <w:sz w:val="18"/>
                <w:szCs w:val="18"/>
              </w:rPr>
            </w:pPr>
            <w:r w:rsidRPr="0051257A">
              <w:rPr>
                <w:sz w:val="18"/>
                <w:szCs w:val="18"/>
              </w:rPr>
              <w:t>ТАРКЕТТ</w:t>
            </w:r>
          </w:p>
        </w:tc>
        <w:tc>
          <w:tcPr>
            <w:tcW w:w="833" w:type="pct"/>
            <w:shd w:val="clear" w:color="auto" w:fill="auto"/>
          </w:tcPr>
          <w:p w14:paraId="44FAAB93" w14:textId="77777777" w:rsidR="003B5B2B" w:rsidRPr="0051257A" w:rsidRDefault="003B5B2B" w:rsidP="003B5B2B">
            <w:pPr>
              <w:jc w:val="both"/>
              <w:rPr>
                <w:sz w:val="18"/>
                <w:szCs w:val="18"/>
                <w:lang w:eastAsia="ru-RU"/>
              </w:rPr>
            </w:pPr>
          </w:p>
        </w:tc>
        <w:tc>
          <w:tcPr>
            <w:tcW w:w="973" w:type="pct"/>
            <w:shd w:val="clear" w:color="auto" w:fill="auto"/>
          </w:tcPr>
          <w:p w14:paraId="5F9502F0" w14:textId="6622F56B" w:rsidR="003B5B2B" w:rsidRPr="0051257A" w:rsidRDefault="003B5B2B" w:rsidP="003B5B2B">
            <w:pPr>
              <w:jc w:val="both"/>
              <w:rPr>
                <w:sz w:val="18"/>
                <w:szCs w:val="18"/>
                <w:lang w:eastAsia="ru-RU"/>
              </w:rPr>
            </w:pPr>
            <w:r w:rsidRPr="0051257A">
              <w:rPr>
                <w:sz w:val="18"/>
                <w:szCs w:val="18"/>
                <w:lang w:eastAsia="ru-RU"/>
              </w:rPr>
              <w:t>Внесение изменений в пункты: 15.2, 21.1-21.3, 21.5-21.6.</w:t>
            </w:r>
          </w:p>
        </w:tc>
        <w:tc>
          <w:tcPr>
            <w:tcW w:w="1250" w:type="pct"/>
            <w:shd w:val="clear" w:color="auto" w:fill="auto"/>
          </w:tcPr>
          <w:p w14:paraId="729E9789" w14:textId="34708A5C" w:rsidR="003B5B2B" w:rsidRPr="0051257A" w:rsidRDefault="003B5B2B" w:rsidP="003B5B2B">
            <w:pPr>
              <w:jc w:val="both"/>
              <w:rPr>
                <w:b/>
                <w:sz w:val="18"/>
                <w:szCs w:val="18"/>
                <w:lang w:eastAsia="ru-RU"/>
              </w:rPr>
            </w:pPr>
            <w:r w:rsidRPr="0051257A">
              <w:rPr>
                <w:b/>
                <w:sz w:val="18"/>
                <w:szCs w:val="18"/>
                <w:lang w:eastAsia="ru-RU"/>
              </w:rPr>
              <w:t>* Смотреть приложение</w:t>
            </w:r>
          </w:p>
        </w:tc>
        <w:tc>
          <w:tcPr>
            <w:tcW w:w="602" w:type="pct"/>
            <w:shd w:val="clear" w:color="auto" w:fill="auto"/>
          </w:tcPr>
          <w:p w14:paraId="1EE8E94F" w14:textId="77777777" w:rsidR="003B5B2B" w:rsidRPr="0051257A" w:rsidRDefault="003B5B2B" w:rsidP="003B5B2B">
            <w:pPr>
              <w:jc w:val="both"/>
              <w:rPr>
                <w:b/>
                <w:bCs/>
                <w:sz w:val="18"/>
                <w:szCs w:val="18"/>
                <w:lang w:eastAsia="ru-RU"/>
              </w:rPr>
            </w:pPr>
            <w:r w:rsidRPr="0051257A">
              <w:rPr>
                <w:b/>
                <w:bCs/>
                <w:sz w:val="18"/>
                <w:szCs w:val="18"/>
                <w:lang w:eastAsia="ru-RU"/>
              </w:rPr>
              <w:t xml:space="preserve">Принято частично. </w:t>
            </w:r>
          </w:p>
          <w:p w14:paraId="4928679E" w14:textId="10BB7295" w:rsidR="003B5B2B" w:rsidRPr="0051257A" w:rsidRDefault="003B5B2B" w:rsidP="003B5B2B">
            <w:pPr>
              <w:jc w:val="both"/>
              <w:rPr>
                <w:b/>
                <w:bCs/>
                <w:sz w:val="18"/>
                <w:szCs w:val="18"/>
                <w:lang w:eastAsia="ru-RU"/>
              </w:rPr>
            </w:pPr>
          </w:p>
        </w:tc>
        <w:tc>
          <w:tcPr>
            <w:tcW w:w="416" w:type="pct"/>
            <w:shd w:val="clear" w:color="auto" w:fill="auto"/>
          </w:tcPr>
          <w:p w14:paraId="07339F3D" w14:textId="02278218" w:rsidR="003B5B2B" w:rsidRPr="0051257A" w:rsidRDefault="003B5B2B" w:rsidP="003B5B2B">
            <w:pPr>
              <w:jc w:val="both"/>
              <w:rPr>
                <w:sz w:val="18"/>
                <w:szCs w:val="18"/>
                <w:lang w:eastAsia="ru-RU"/>
              </w:rPr>
            </w:pPr>
            <w:r w:rsidRPr="0051257A">
              <w:rPr>
                <w:sz w:val="18"/>
                <w:szCs w:val="18"/>
                <w:lang w:eastAsia="ru-RU"/>
              </w:rPr>
              <w:t xml:space="preserve">Ответ будет направлен дополнительно в формате </w:t>
            </w:r>
            <w:r w:rsidRPr="0051257A">
              <w:rPr>
                <w:sz w:val="18"/>
                <w:szCs w:val="18"/>
                <w:lang w:val="en-US" w:eastAsia="ru-RU"/>
              </w:rPr>
              <w:t>excel</w:t>
            </w:r>
            <w:r w:rsidRPr="0051257A">
              <w:rPr>
                <w:sz w:val="18"/>
                <w:szCs w:val="18"/>
                <w:lang w:eastAsia="ru-RU"/>
              </w:rPr>
              <w:t>. (Семенов В.С.)</w:t>
            </w:r>
          </w:p>
        </w:tc>
      </w:tr>
      <w:tr w:rsidR="0051257A" w:rsidRPr="0051257A" w14:paraId="6EB570A7" w14:textId="62708F2C" w:rsidTr="0051257A">
        <w:trPr>
          <w:trHeight w:val="526"/>
        </w:trPr>
        <w:tc>
          <w:tcPr>
            <w:tcW w:w="138" w:type="pct"/>
            <w:shd w:val="clear" w:color="auto" w:fill="auto"/>
          </w:tcPr>
          <w:p w14:paraId="1C889E4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02C29E3" w14:textId="7998D0B8" w:rsidR="003B5B2B" w:rsidRPr="0051257A" w:rsidRDefault="003B5B2B" w:rsidP="003B5B2B">
            <w:pPr>
              <w:autoSpaceDE w:val="0"/>
              <w:autoSpaceDN w:val="0"/>
              <w:adjustRightInd w:val="0"/>
              <w:jc w:val="both"/>
              <w:rPr>
                <w:sz w:val="18"/>
                <w:szCs w:val="18"/>
                <w:lang w:eastAsia="ru-RU"/>
              </w:rPr>
            </w:pPr>
            <w:r w:rsidRPr="0051257A">
              <w:rPr>
                <w:sz w:val="18"/>
                <w:szCs w:val="18"/>
              </w:rPr>
              <w:t>Приложение 3</w:t>
            </w:r>
          </w:p>
        </w:tc>
        <w:tc>
          <w:tcPr>
            <w:tcW w:w="417" w:type="pct"/>
            <w:shd w:val="clear" w:color="auto" w:fill="auto"/>
          </w:tcPr>
          <w:p w14:paraId="768C21FE" w14:textId="77777777" w:rsidR="003B5B2B" w:rsidRPr="0051257A" w:rsidRDefault="003B5B2B" w:rsidP="003B5B2B">
            <w:pPr>
              <w:autoSpaceDE w:val="0"/>
              <w:autoSpaceDN w:val="0"/>
              <w:adjustRightInd w:val="0"/>
              <w:jc w:val="both"/>
              <w:rPr>
                <w:sz w:val="18"/>
                <w:szCs w:val="18"/>
              </w:rPr>
            </w:pPr>
            <w:r w:rsidRPr="0051257A">
              <w:rPr>
                <w:sz w:val="18"/>
                <w:szCs w:val="18"/>
              </w:rPr>
              <w:t>Союз производителей и</w:t>
            </w:r>
          </w:p>
          <w:p w14:paraId="790116EA" w14:textId="77777777" w:rsidR="003B5B2B" w:rsidRPr="0051257A" w:rsidRDefault="003B5B2B" w:rsidP="003B5B2B">
            <w:pPr>
              <w:autoSpaceDE w:val="0"/>
              <w:autoSpaceDN w:val="0"/>
              <w:adjustRightInd w:val="0"/>
              <w:jc w:val="both"/>
              <w:rPr>
                <w:sz w:val="18"/>
                <w:szCs w:val="18"/>
              </w:rPr>
            </w:pPr>
            <w:r w:rsidRPr="0051257A">
              <w:rPr>
                <w:sz w:val="18"/>
                <w:szCs w:val="18"/>
              </w:rPr>
              <w:t>Поставщиков крепёжных</w:t>
            </w:r>
          </w:p>
          <w:p w14:paraId="794FB01E" w14:textId="1B4666CD" w:rsidR="003B5B2B" w:rsidRPr="0051257A" w:rsidRDefault="003B5B2B" w:rsidP="003B5B2B">
            <w:pPr>
              <w:jc w:val="both"/>
              <w:rPr>
                <w:sz w:val="18"/>
                <w:szCs w:val="18"/>
              </w:rPr>
            </w:pPr>
            <w:r w:rsidRPr="0051257A">
              <w:rPr>
                <w:sz w:val="18"/>
                <w:szCs w:val="18"/>
              </w:rPr>
              <w:t>Систем Исх. № 0014/23 от 04.08.2023 г.</w:t>
            </w:r>
          </w:p>
        </w:tc>
        <w:tc>
          <w:tcPr>
            <w:tcW w:w="833" w:type="pct"/>
            <w:shd w:val="clear" w:color="auto" w:fill="auto"/>
          </w:tcPr>
          <w:p w14:paraId="01247A1F" w14:textId="77777777" w:rsidR="003B5B2B" w:rsidRPr="0051257A" w:rsidRDefault="003B5B2B" w:rsidP="003B5B2B">
            <w:pPr>
              <w:jc w:val="both"/>
              <w:rPr>
                <w:sz w:val="18"/>
                <w:szCs w:val="18"/>
                <w:lang w:eastAsia="ru-RU"/>
              </w:rPr>
            </w:pPr>
          </w:p>
        </w:tc>
        <w:tc>
          <w:tcPr>
            <w:tcW w:w="973" w:type="pct"/>
            <w:shd w:val="clear" w:color="auto" w:fill="auto"/>
          </w:tcPr>
          <w:p w14:paraId="63981282" w14:textId="2FDE3DFF" w:rsidR="003B5B2B" w:rsidRPr="0051257A" w:rsidRDefault="003B5B2B" w:rsidP="003B5B2B">
            <w:pPr>
              <w:jc w:val="both"/>
              <w:rPr>
                <w:sz w:val="18"/>
                <w:szCs w:val="18"/>
                <w:lang w:eastAsia="ru-RU"/>
              </w:rPr>
            </w:pPr>
            <w:r w:rsidRPr="0051257A">
              <w:rPr>
                <w:sz w:val="18"/>
                <w:szCs w:val="18"/>
                <w:lang w:eastAsia="ru-RU"/>
              </w:rPr>
              <w:t>Предлагается в приложении 3 указать, что существенные характеристики и их фактические</w:t>
            </w:r>
          </w:p>
          <w:p w14:paraId="4895DD6C" w14:textId="111AE45C" w:rsidR="003B5B2B" w:rsidRPr="0051257A" w:rsidRDefault="003B5B2B" w:rsidP="003B5B2B">
            <w:pPr>
              <w:jc w:val="both"/>
              <w:rPr>
                <w:sz w:val="18"/>
                <w:szCs w:val="18"/>
                <w:lang w:eastAsia="ru-RU"/>
              </w:rPr>
            </w:pPr>
            <w:r w:rsidRPr="0051257A">
              <w:rPr>
                <w:sz w:val="18"/>
                <w:szCs w:val="18"/>
                <w:lang w:eastAsia="ru-RU"/>
              </w:rPr>
              <w:t xml:space="preserve">показатели должны устанавливаться при подтверждении пригодности, так как единого стандарта, регламентирующего перечень существенных характеристик и требования </w:t>
            </w:r>
            <w:proofErr w:type="gramStart"/>
            <w:r w:rsidRPr="0051257A">
              <w:rPr>
                <w:sz w:val="18"/>
                <w:szCs w:val="18"/>
                <w:lang w:eastAsia="ru-RU"/>
              </w:rPr>
              <w:t>к их значениям</w:t>
            </w:r>
            <w:proofErr w:type="gramEnd"/>
            <w:r w:rsidRPr="0051257A">
              <w:rPr>
                <w:sz w:val="18"/>
                <w:szCs w:val="18"/>
                <w:lang w:eastAsia="ru-RU"/>
              </w:rPr>
              <w:t xml:space="preserve"> не существует, а разработка его нецелесообразна. Либо удалить данную продукцию из приложения 3.</w:t>
            </w:r>
          </w:p>
          <w:p w14:paraId="47F0BE25" w14:textId="2FE9582F" w:rsidR="003B5B2B" w:rsidRPr="0051257A" w:rsidRDefault="003B5B2B" w:rsidP="003B5B2B">
            <w:pPr>
              <w:jc w:val="both"/>
              <w:rPr>
                <w:sz w:val="18"/>
                <w:szCs w:val="18"/>
                <w:lang w:eastAsia="ru-RU"/>
              </w:rPr>
            </w:pPr>
            <w:r w:rsidRPr="0051257A">
              <w:rPr>
                <w:sz w:val="18"/>
                <w:szCs w:val="18"/>
                <w:lang w:eastAsia="ru-RU"/>
              </w:rPr>
              <w:t>Таким образом, каждый производитель будет сам определять область применения своей продукции, и исходя из области применения производить</w:t>
            </w:r>
          </w:p>
          <w:p w14:paraId="6F6D9741" w14:textId="79BB68E1" w:rsidR="003B5B2B" w:rsidRPr="0051257A" w:rsidRDefault="003B5B2B" w:rsidP="003B5B2B">
            <w:pPr>
              <w:jc w:val="both"/>
              <w:rPr>
                <w:sz w:val="18"/>
                <w:szCs w:val="18"/>
                <w:lang w:eastAsia="ru-RU"/>
              </w:rPr>
            </w:pPr>
            <w:r w:rsidRPr="0051257A">
              <w:rPr>
                <w:sz w:val="18"/>
                <w:szCs w:val="18"/>
                <w:lang w:eastAsia="ru-RU"/>
              </w:rPr>
              <w:t>те или иные испытания и подтверждать соответствие.</w:t>
            </w:r>
          </w:p>
        </w:tc>
        <w:tc>
          <w:tcPr>
            <w:tcW w:w="1250" w:type="pct"/>
            <w:shd w:val="clear" w:color="auto" w:fill="auto"/>
          </w:tcPr>
          <w:p w14:paraId="22DF6EEE" w14:textId="77777777" w:rsidR="003B5B2B" w:rsidRPr="0051257A" w:rsidRDefault="003B5B2B" w:rsidP="003B5B2B">
            <w:pPr>
              <w:jc w:val="both"/>
              <w:rPr>
                <w:sz w:val="18"/>
                <w:szCs w:val="18"/>
                <w:lang w:eastAsia="ru-RU"/>
              </w:rPr>
            </w:pPr>
            <w:r w:rsidRPr="0051257A">
              <w:rPr>
                <w:sz w:val="18"/>
                <w:szCs w:val="18"/>
                <w:lang w:eastAsia="ru-RU"/>
              </w:rPr>
              <w:t>Принимая во внимание отсутствие единого стандарта на общие технические условия для анкеров, который бы устанавливал единые требования для всей группы продукции, существенные характеристики продукции и требования к их фактическим значениям, а также</w:t>
            </w:r>
          </w:p>
          <w:p w14:paraId="70AF6970" w14:textId="77777777" w:rsidR="003B5B2B" w:rsidRPr="0051257A" w:rsidRDefault="003B5B2B" w:rsidP="003B5B2B">
            <w:pPr>
              <w:jc w:val="both"/>
              <w:rPr>
                <w:sz w:val="18"/>
                <w:szCs w:val="18"/>
                <w:lang w:eastAsia="ru-RU"/>
              </w:rPr>
            </w:pPr>
            <w:r w:rsidRPr="0051257A">
              <w:rPr>
                <w:sz w:val="18"/>
                <w:szCs w:val="18"/>
                <w:lang w:eastAsia="ru-RU"/>
              </w:rPr>
              <w:t>нецелесообразность его разработки, очевидно, что оценка соответствия на анкерную продукцию должна будет проводиться через подтверждение</w:t>
            </w:r>
          </w:p>
          <w:p w14:paraId="146CEABF" w14:textId="77777777" w:rsidR="003B5B2B" w:rsidRPr="0051257A" w:rsidRDefault="003B5B2B" w:rsidP="003B5B2B">
            <w:pPr>
              <w:jc w:val="both"/>
              <w:rPr>
                <w:sz w:val="18"/>
                <w:szCs w:val="18"/>
                <w:lang w:eastAsia="ru-RU"/>
              </w:rPr>
            </w:pPr>
            <w:r w:rsidRPr="0051257A">
              <w:rPr>
                <w:sz w:val="18"/>
                <w:szCs w:val="18"/>
                <w:lang w:eastAsia="ru-RU"/>
              </w:rPr>
              <w:t>пригодности, с последующей процедурой оценки соответствия. Достаточным в данном случае было бы декларирование соответствия продукции на</w:t>
            </w:r>
          </w:p>
          <w:p w14:paraId="31765B02" w14:textId="77777777" w:rsidR="003B5B2B" w:rsidRPr="0051257A" w:rsidRDefault="003B5B2B" w:rsidP="003B5B2B">
            <w:pPr>
              <w:jc w:val="both"/>
              <w:rPr>
                <w:sz w:val="18"/>
                <w:szCs w:val="18"/>
                <w:lang w:eastAsia="ru-RU"/>
              </w:rPr>
            </w:pPr>
            <w:r w:rsidRPr="0051257A">
              <w:rPr>
                <w:sz w:val="18"/>
                <w:szCs w:val="18"/>
                <w:lang w:eastAsia="ru-RU"/>
              </w:rPr>
              <w:t>основании полученного Технического свидетельства ЕАЭС, без проведения дополнительных испытаний. Для этого необходимо внесение соответствующей процедуры в проект Технического регламента, так как схемы сертификации и декларирования полностью дублируют положения Решения Совета Евразийской экономической комиссии от 18 апреля 2018 г. № 44 "О типовых схемах оценки соответствия", где этой процедуры нет. О</w:t>
            </w:r>
          </w:p>
          <w:p w14:paraId="248E295B" w14:textId="77777777" w:rsidR="003B5B2B" w:rsidRPr="0051257A" w:rsidRDefault="003B5B2B" w:rsidP="003B5B2B">
            <w:pPr>
              <w:jc w:val="both"/>
              <w:rPr>
                <w:sz w:val="18"/>
                <w:szCs w:val="18"/>
                <w:lang w:eastAsia="ru-RU"/>
              </w:rPr>
            </w:pPr>
            <w:r w:rsidRPr="0051257A">
              <w:rPr>
                <w:sz w:val="18"/>
                <w:szCs w:val="18"/>
                <w:lang w:eastAsia="ru-RU"/>
              </w:rPr>
              <w:t>подобной схеме подтверждения соответствия говорили представители от Республики Беларусь 28.03.2023 года, в рамках заседания межгосударственной рабочей группы по разработке проекта Технического регламента.</w:t>
            </w:r>
          </w:p>
          <w:p w14:paraId="7CD5426D" w14:textId="77777777" w:rsidR="003B5B2B" w:rsidRPr="0051257A" w:rsidRDefault="003B5B2B" w:rsidP="003B5B2B">
            <w:pPr>
              <w:jc w:val="both"/>
              <w:rPr>
                <w:sz w:val="18"/>
                <w:szCs w:val="18"/>
                <w:lang w:eastAsia="ru-RU"/>
              </w:rPr>
            </w:pPr>
            <w:r w:rsidRPr="0051257A">
              <w:rPr>
                <w:sz w:val="18"/>
                <w:szCs w:val="18"/>
                <w:lang w:eastAsia="ru-RU"/>
              </w:rPr>
              <w:t>Также существует риск невозможности проведения процедур декларирования, так как орган по сертификации не сможет ссылаться на</w:t>
            </w:r>
          </w:p>
          <w:p w14:paraId="1C623C8C" w14:textId="77777777" w:rsidR="003B5B2B" w:rsidRPr="0051257A" w:rsidRDefault="003B5B2B" w:rsidP="003B5B2B">
            <w:pPr>
              <w:jc w:val="both"/>
              <w:rPr>
                <w:sz w:val="18"/>
                <w:szCs w:val="18"/>
                <w:lang w:eastAsia="ru-RU"/>
              </w:rPr>
            </w:pPr>
            <w:r w:rsidRPr="0051257A">
              <w:rPr>
                <w:sz w:val="18"/>
                <w:szCs w:val="18"/>
                <w:lang w:eastAsia="ru-RU"/>
              </w:rPr>
              <w:t>ранее проведенные испытания, которые проводились в рамках подтверждения пригодности. Производитель будет вынужден проводить испытания дважды, первый раз на этапе подтверждения пригодности, второй раз уже при прохождении процедур оценки соответствия. Это</w:t>
            </w:r>
          </w:p>
          <w:p w14:paraId="7FB97E87" w14:textId="77777777" w:rsidR="003B5B2B" w:rsidRPr="0051257A" w:rsidRDefault="003B5B2B" w:rsidP="003B5B2B">
            <w:pPr>
              <w:jc w:val="both"/>
              <w:rPr>
                <w:sz w:val="18"/>
                <w:szCs w:val="18"/>
                <w:lang w:eastAsia="ru-RU"/>
              </w:rPr>
            </w:pPr>
            <w:r w:rsidRPr="0051257A">
              <w:rPr>
                <w:sz w:val="18"/>
                <w:szCs w:val="18"/>
                <w:lang w:eastAsia="ru-RU"/>
              </w:rPr>
              <w:t>дополнительная материальная и административная нагрузка на производителей и поставщиков, а также увеличение сроков выхода</w:t>
            </w:r>
          </w:p>
          <w:p w14:paraId="0A37FFAD" w14:textId="77777777" w:rsidR="003B5B2B" w:rsidRPr="0051257A" w:rsidRDefault="003B5B2B" w:rsidP="003B5B2B">
            <w:pPr>
              <w:jc w:val="both"/>
              <w:rPr>
                <w:sz w:val="18"/>
                <w:szCs w:val="18"/>
                <w:lang w:eastAsia="ru-RU"/>
              </w:rPr>
            </w:pPr>
            <w:r w:rsidRPr="0051257A">
              <w:rPr>
                <w:sz w:val="18"/>
                <w:szCs w:val="18"/>
                <w:lang w:eastAsia="ru-RU"/>
              </w:rPr>
              <w:t>продукции на рынок.</w:t>
            </w:r>
          </w:p>
          <w:p w14:paraId="2158426D" w14:textId="16B2CC88" w:rsidR="003B5B2B" w:rsidRPr="0051257A" w:rsidRDefault="003B5B2B" w:rsidP="003B5B2B">
            <w:pPr>
              <w:jc w:val="both"/>
              <w:rPr>
                <w:sz w:val="18"/>
                <w:szCs w:val="18"/>
                <w:lang w:eastAsia="ru-RU"/>
              </w:rPr>
            </w:pPr>
            <w:r w:rsidRPr="0051257A">
              <w:rPr>
                <w:sz w:val="18"/>
                <w:szCs w:val="18"/>
                <w:lang w:eastAsia="ru-RU"/>
              </w:rPr>
              <w:t>Разработка единого стандарта для анкеров, в котором устанавливались бы существенные характеристики, а также требования к их значениям нецелесообразна и затруднительна. Одна и та же внешне продукция имеет разные характеристики, которые достигаются за счёт технологических ноу-хау в производстве. Кроме того, нигде в мире не существует подобного</w:t>
            </w:r>
          </w:p>
          <w:p w14:paraId="51F91A60" w14:textId="77777777" w:rsidR="003B5B2B" w:rsidRPr="0051257A" w:rsidRDefault="003B5B2B" w:rsidP="003B5B2B">
            <w:pPr>
              <w:jc w:val="both"/>
              <w:rPr>
                <w:sz w:val="18"/>
                <w:szCs w:val="18"/>
                <w:lang w:eastAsia="ru-RU"/>
              </w:rPr>
            </w:pPr>
            <w:r w:rsidRPr="0051257A">
              <w:rPr>
                <w:sz w:val="18"/>
                <w:szCs w:val="18"/>
                <w:lang w:eastAsia="ru-RU"/>
              </w:rPr>
              <w:t>стандарта. Европейский опыт показывает, что оценка соответствия в форме ЕТА (аналог Технического свидетельства РФ) хорошо зарекомендовала себя.</w:t>
            </w:r>
          </w:p>
          <w:p w14:paraId="5A5087F5" w14:textId="2B54A1CA" w:rsidR="003B5B2B" w:rsidRPr="0051257A" w:rsidRDefault="003B5B2B" w:rsidP="003B5B2B">
            <w:pPr>
              <w:jc w:val="both"/>
              <w:rPr>
                <w:sz w:val="18"/>
                <w:szCs w:val="18"/>
                <w:lang w:eastAsia="ru-RU"/>
              </w:rPr>
            </w:pPr>
            <w:r w:rsidRPr="0051257A">
              <w:rPr>
                <w:sz w:val="18"/>
                <w:szCs w:val="18"/>
                <w:lang w:eastAsia="ru-RU"/>
              </w:rPr>
              <w:t>Потребитель выбирает подходящий продукт, исходя из области применения и технических характеристик, подтвержденных производителем или поставщиком и указанных в ЕТА.</w:t>
            </w:r>
          </w:p>
        </w:tc>
        <w:tc>
          <w:tcPr>
            <w:tcW w:w="602" w:type="pct"/>
            <w:shd w:val="clear" w:color="auto" w:fill="auto"/>
          </w:tcPr>
          <w:p w14:paraId="0F2B117B"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7753A53C" w14:textId="77777777" w:rsidR="003B5B2B" w:rsidRPr="0051257A" w:rsidRDefault="003B5B2B" w:rsidP="003B5B2B">
            <w:pPr>
              <w:jc w:val="both"/>
              <w:rPr>
                <w:sz w:val="18"/>
                <w:szCs w:val="18"/>
                <w:lang w:eastAsia="ru-RU"/>
              </w:rPr>
            </w:pPr>
          </w:p>
          <w:p w14:paraId="5E7CA43C" w14:textId="024A5EE6" w:rsidR="003B5B2B" w:rsidRPr="0051257A" w:rsidRDefault="003B5B2B" w:rsidP="003B5B2B">
            <w:pPr>
              <w:jc w:val="both"/>
              <w:rPr>
                <w:sz w:val="18"/>
                <w:szCs w:val="18"/>
                <w:lang w:eastAsia="ru-RU"/>
              </w:rPr>
            </w:pPr>
            <w:r w:rsidRPr="0051257A">
              <w:rPr>
                <w:sz w:val="18"/>
                <w:szCs w:val="18"/>
                <w:lang w:eastAsia="ru-RU"/>
              </w:rPr>
              <w:t>Анкеры и крепежные изделия оказывают существенное влияние на безопасность зданий и сооружений в целом. В соответствии с Протоколом о техническом регулировании в рамках Евразийского экономического союза (Приложение №9 к Договору о Евразийском экономическом союзе) в технических регламентах Союза устанавливаются обязательные требования к объектам технического регулирования. Таким образом, в Приложении 3 к проекту Технического регламента должны быть отражены существенные характеристики строительных материалов и изделий, обеспечивающие базовые требования безопасности к зданиям и сооружениям. Необходимо инициировать разработку межгосударственных стандартов для данного вида продукции.</w:t>
            </w:r>
          </w:p>
        </w:tc>
        <w:tc>
          <w:tcPr>
            <w:tcW w:w="416" w:type="pct"/>
            <w:shd w:val="clear" w:color="auto" w:fill="auto"/>
          </w:tcPr>
          <w:p w14:paraId="133164AD" w14:textId="77777777" w:rsidR="003B5B2B" w:rsidRPr="0051257A" w:rsidRDefault="003B5B2B" w:rsidP="003B5B2B">
            <w:pPr>
              <w:jc w:val="both"/>
              <w:rPr>
                <w:sz w:val="18"/>
                <w:szCs w:val="18"/>
                <w:lang w:eastAsia="ru-RU"/>
              </w:rPr>
            </w:pPr>
          </w:p>
        </w:tc>
      </w:tr>
      <w:tr w:rsidR="0051257A" w:rsidRPr="0051257A" w14:paraId="4DB8EBA4" w14:textId="68F00495" w:rsidTr="0051257A">
        <w:trPr>
          <w:trHeight w:val="526"/>
        </w:trPr>
        <w:tc>
          <w:tcPr>
            <w:tcW w:w="138" w:type="pct"/>
            <w:shd w:val="clear" w:color="auto" w:fill="auto"/>
          </w:tcPr>
          <w:p w14:paraId="7837DBD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1FA7D29" w14:textId="0FF3B39E" w:rsidR="003B5B2B" w:rsidRPr="0051257A" w:rsidRDefault="003B5B2B" w:rsidP="003B5B2B">
            <w:pPr>
              <w:autoSpaceDE w:val="0"/>
              <w:autoSpaceDN w:val="0"/>
              <w:adjustRightInd w:val="0"/>
              <w:jc w:val="both"/>
              <w:rPr>
                <w:sz w:val="18"/>
                <w:szCs w:val="18"/>
              </w:rPr>
            </w:pPr>
            <w:r w:rsidRPr="0051257A">
              <w:rPr>
                <w:sz w:val="18"/>
                <w:szCs w:val="18"/>
                <w:lang w:eastAsia="ru-RU"/>
              </w:rPr>
              <w:t>Приложение 3</w:t>
            </w:r>
          </w:p>
        </w:tc>
        <w:tc>
          <w:tcPr>
            <w:tcW w:w="417" w:type="pct"/>
            <w:shd w:val="clear" w:color="auto" w:fill="auto"/>
          </w:tcPr>
          <w:p w14:paraId="578358BF" w14:textId="77777777" w:rsidR="003B5B2B" w:rsidRPr="0051257A" w:rsidRDefault="003B5B2B" w:rsidP="003B5B2B">
            <w:pPr>
              <w:autoSpaceDE w:val="0"/>
              <w:autoSpaceDN w:val="0"/>
              <w:adjustRightInd w:val="0"/>
              <w:jc w:val="both"/>
              <w:rPr>
                <w:sz w:val="18"/>
                <w:szCs w:val="18"/>
              </w:rPr>
            </w:pPr>
            <w:r w:rsidRPr="0051257A">
              <w:rPr>
                <w:sz w:val="18"/>
                <w:szCs w:val="18"/>
              </w:rPr>
              <w:t>Союз производителей и</w:t>
            </w:r>
          </w:p>
          <w:p w14:paraId="64F06BAE" w14:textId="77777777" w:rsidR="003B5B2B" w:rsidRPr="0051257A" w:rsidRDefault="003B5B2B" w:rsidP="003B5B2B">
            <w:pPr>
              <w:autoSpaceDE w:val="0"/>
              <w:autoSpaceDN w:val="0"/>
              <w:adjustRightInd w:val="0"/>
              <w:jc w:val="both"/>
              <w:rPr>
                <w:sz w:val="18"/>
                <w:szCs w:val="18"/>
              </w:rPr>
            </w:pPr>
            <w:r w:rsidRPr="0051257A">
              <w:rPr>
                <w:sz w:val="18"/>
                <w:szCs w:val="18"/>
              </w:rPr>
              <w:t>Поставщиков крепёжных</w:t>
            </w:r>
          </w:p>
          <w:p w14:paraId="51A059A5" w14:textId="765FD94F" w:rsidR="003B5B2B" w:rsidRPr="0051257A" w:rsidRDefault="003B5B2B" w:rsidP="003B5B2B">
            <w:pPr>
              <w:autoSpaceDE w:val="0"/>
              <w:autoSpaceDN w:val="0"/>
              <w:adjustRightInd w:val="0"/>
              <w:jc w:val="both"/>
              <w:rPr>
                <w:sz w:val="18"/>
                <w:szCs w:val="18"/>
              </w:rPr>
            </w:pPr>
            <w:r w:rsidRPr="0051257A">
              <w:rPr>
                <w:sz w:val="18"/>
                <w:szCs w:val="18"/>
              </w:rPr>
              <w:t>Систем Исх. № 0014/23 от 04.08.2023 г.</w:t>
            </w:r>
          </w:p>
        </w:tc>
        <w:tc>
          <w:tcPr>
            <w:tcW w:w="833" w:type="pct"/>
            <w:shd w:val="clear" w:color="auto" w:fill="auto"/>
          </w:tcPr>
          <w:p w14:paraId="0F9C0149" w14:textId="77777777" w:rsidR="003B5B2B" w:rsidRPr="0051257A" w:rsidRDefault="003B5B2B" w:rsidP="003B5B2B">
            <w:pPr>
              <w:jc w:val="both"/>
              <w:rPr>
                <w:sz w:val="18"/>
                <w:szCs w:val="18"/>
                <w:lang w:eastAsia="ru-RU"/>
              </w:rPr>
            </w:pPr>
          </w:p>
        </w:tc>
        <w:tc>
          <w:tcPr>
            <w:tcW w:w="973" w:type="pct"/>
            <w:shd w:val="clear" w:color="auto" w:fill="auto"/>
          </w:tcPr>
          <w:p w14:paraId="7CE633CC" w14:textId="0B49B2F9" w:rsidR="003B5B2B" w:rsidRPr="0051257A" w:rsidRDefault="003B5B2B" w:rsidP="003B5B2B">
            <w:pPr>
              <w:jc w:val="both"/>
              <w:rPr>
                <w:sz w:val="18"/>
                <w:szCs w:val="18"/>
                <w:lang w:eastAsia="ru-RU"/>
              </w:rPr>
            </w:pPr>
            <w:r w:rsidRPr="0051257A">
              <w:rPr>
                <w:sz w:val="18"/>
                <w:szCs w:val="18"/>
                <w:lang w:eastAsia="ru-RU"/>
              </w:rPr>
              <w:t>Союз производителей и поставщиков крепёжных систем сообщает, что расширение перечня объектов технического регулирования по анкерам видится избыточным.</w:t>
            </w:r>
          </w:p>
          <w:p w14:paraId="6EEA0809" w14:textId="2E9D995B" w:rsidR="003B5B2B" w:rsidRPr="0051257A" w:rsidRDefault="003B5B2B" w:rsidP="003B5B2B">
            <w:pPr>
              <w:jc w:val="both"/>
              <w:rPr>
                <w:sz w:val="18"/>
                <w:szCs w:val="18"/>
                <w:lang w:eastAsia="ru-RU"/>
              </w:rPr>
            </w:pPr>
          </w:p>
        </w:tc>
        <w:tc>
          <w:tcPr>
            <w:tcW w:w="1250" w:type="pct"/>
            <w:shd w:val="clear" w:color="auto" w:fill="auto"/>
          </w:tcPr>
          <w:p w14:paraId="6F111425" w14:textId="77777777" w:rsidR="003B5B2B" w:rsidRPr="0051257A" w:rsidRDefault="003B5B2B" w:rsidP="003B5B2B">
            <w:pPr>
              <w:jc w:val="both"/>
              <w:rPr>
                <w:sz w:val="18"/>
                <w:szCs w:val="18"/>
                <w:lang w:eastAsia="ru-RU"/>
              </w:rPr>
            </w:pPr>
            <w:r w:rsidRPr="0051257A">
              <w:rPr>
                <w:sz w:val="18"/>
                <w:szCs w:val="18"/>
                <w:lang w:eastAsia="ru-RU"/>
              </w:rPr>
              <w:t>В предоставленной редакции добавлен вид продукции «Анкеры металлические и полимерные для применения в бетоне и каменной кладке»,</w:t>
            </w:r>
          </w:p>
          <w:p w14:paraId="7D3EB258" w14:textId="77777777" w:rsidR="003B5B2B" w:rsidRPr="0051257A" w:rsidRDefault="003B5B2B" w:rsidP="003B5B2B">
            <w:pPr>
              <w:jc w:val="both"/>
              <w:rPr>
                <w:sz w:val="18"/>
                <w:szCs w:val="18"/>
                <w:lang w:eastAsia="ru-RU"/>
              </w:rPr>
            </w:pPr>
            <w:r w:rsidRPr="0051257A">
              <w:rPr>
                <w:sz w:val="18"/>
                <w:szCs w:val="18"/>
                <w:lang w:eastAsia="ru-RU"/>
              </w:rPr>
              <w:t xml:space="preserve">который уже учитывается и </w:t>
            </w:r>
            <w:proofErr w:type="gramStart"/>
            <w:r w:rsidRPr="0051257A">
              <w:rPr>
                <w:sz w:val="18"/>
                <w:szCs w:val="18"/>
                <w:lang w:eastAsia="ru-RU"/>
              </w:rPr>
              <w:t>текущей редакцией</w:t>
            </w:r>
            <w:proofErr w:type="gramEnd"/>
            <w:r w:rsidRPr="0051257A">
              <w:rPr>
                <w:sz w:val="18"/>
                <w:szCs w:val="18"/>
                <w:lang w:eastAsia="ru-RU"/>
              </w:rPr>
              <w:t xml:space="preserve"> и нашими предложениями, изложенными ранее. Вид продукции с названием «Анкеры резьбовые для</w:t>
            </w:r>
          </w:p>
          <w:p w14:paraId="694CD12D" w14:textId="77777777" w:rsidR="003B5B2B" w:rsidRPr="0051257A" w:rsidRDefault="003B5B2B" w:rsidP="003B5B2B">
            <w:pPr>
              <w:jc w:val="both"/>
              <w:rPr>
                <w:sz w:val="18"/>
                <w:szCs w:val="18"/>
                <w:lang w:eastAsia="ru-RU"/>
              </w:rPr>
            </w:pPr>
            <w:r w:rsidRPr="0051257A">
              <w:rPr>
                <w:sz w:val="18"/>
                <w:szCs w:val="18"/>
                <w:lang w:eastAsia="ru-RU"/>
              </w:rPr>
              <w:t>бетона и стали» не соответствует общепринятой терминологии анкерных креплений, изложенной в ГОСТ Р 57787-2017 «Крепления анкерные для</w:t>
            </w:r>
          </w:p>
          <w:p w14:paraId="23433C27" w14:textId="4301AB40" w:rsidR="003B5B2B" w:rsidRPr="0051257A" w:rsidRDefault="003B5B2B" w:rsidP="003B5B2B">
            <w:pPr>
              <w:jc w:val="both"/>
              <w:rPr>
                <w:sz w:val="18"/>
                <w:szCs w:val="18"/>
                <w:lang w:eastAsia="ru-RU"/>
              </w:rPr>
            </w:pPr>
            <w:r w:rsidRPr="0051257A">
              <w:rPr>
                <w:sz w:val="18"/>
                <w:szCs w:val="18"/>
                <w:lang w:eastAsia="ru-RU"/>
              </w:rPr>
              <w:t>строительства. Термины и определения. Классификация». Если речь об анкерах для установки в бетонное основание, то они уже есть в приложениях 1 и 3, и добавлять их отдельной строкой не имеет смысла.</w:t>
            </w:r>
          </w:p>
        </w:tc>
        <w:tc>
          <w:tcPr>
            <w:tcW w:w="602" w:type="pct"/>
            <w:shd w:val="clear" w:color="auto" w:fill="auto"/>
          </w:tcPr>
          <w:p w14:paraId="54DE57F9" w14:textId="77777777" w:rsidR="003B5B2B" w:rsidRPr="0051257A" w:rsidRDefault="003B5B2B" w:rsidP="003B5B2B">
            <w:pPr>
              <w:jc w:val="both"/>
              <w:rPr>
                <w:sz w:val="18"/>
                <w:szCs w:val="18"/>
                <w:lang w:eastAsia="ru-RU"/>
              </w:rPr>
            </w:pPr>
            <w:r w:rsidRPr="0051257A">
              <w:rPr>
                <w:b/>
                <w:bCs/>
                <w:sz w:val="18"/>
                <w:szCs w:val="18"/>
                <w:lang w:eastAsia="ru-RU"/>
              </w:rPr>
              <w:t>Принято</w:t>
            </w:r>
            <w:r w:rsidRPr="0051257A">
              <w:rPr>
                <w:sz w:val="18"/>
                <w:szCs w:val="18"/>
                <w:lang w:eastAsia="ru-RU"/>
              </w:rPr>
              <w:t>.</w:t>
            </w:r>
          </w:p>
          <w:p w14:paraId="656779CF" w14:textId="70E1DFD1" w:rsidR="003B5B2B" w:rsidRPr="0051257A" w:rsidRDefault="003B5B2B" w:rsidP="003B5B2B">
            <w:pPr>
              <w:jc w:val="both"/>
              <w:rPr>
                <w:sz w:val="18"/>
                <w:szCs w:val="18"/>
                <w:lang w:eastAsia="ru-RU"/>
              </w:rPr>
            </w:pPr>
            <w:r w:rsidRPr="0051257A">
              <w:rPr>
                <w:sz w:val="18"/>
                <w:szCs w:val="18"/>
                <w:lang w:eastAsia="ru-RU"/>
              </w:rPr>
              <w:t>Наименование видов продукции откорректировано в соответствии с ГОСТ Р 57787-2017 «Крепления анкерные для строительства. Термины и определения. Классификация»</w:t>
            </w:r>
          </w:p>
        </w:tc>
        <w:tc>
          <w:tcPr>
            <w:tcW w:w="416" w:type="pct"/>
            <w:shd w:val="clear" w:color="auto" w:fill="auto"/>
          </w:tcPr>
          <w:p w14:paraId="5AECA9C2" w14:textId="77777777" w:rsidR="003B5B2B" w:rsidRPr="0051257A" w:rsidRDefault="003B5B2B" w:rsidP="003B5B2B">
            <w:pPr>
              <w:jc w:val="both"/>
              <w:rPr>
                <w:sz w:val="18"/>
                <w:szCs w:val="18"/>
                <w:lang w:eastAsia="ru-RU"/>
              </w:rPr>
            </w:pPr>
          </w:p>
        </w:tc>
      </w:tr>
      <w:tr w:rsidR="0051257A" w:rsidRPr="0051257A" w14:paraId="633DBFE5" w14:textId="44396B51" w:rsidTr="0051257A">
        <w:trPr>
          <w:trHeight w:val="526"/>
        </w:trPr>
        <w:tc>
          <w:tcPr>
            <w:tcW w:w="138" w:type="pct"/>
            <w:shd w:val="clear" w:color="auto" w:fill="auto"/>
          </w:tcPr>
          <w:p w14:paraId="70E7DC9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A0696F4" w14:textId="2E9C5BC0"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 П. 31.1</w:t>
            </w:r>
          </w:p>
        </w:tc>
        <w:tc>
          <w:tcPr>
            <w:tcW w:w="417" w:type="pct"/>
            <w:shd w:val="clear" w:color="auto" w:fill="auto"/>
          </w:tcPr>
          <w:p w14:paraId="39D9B920" w14:textId="026CEE1F" w:rsidR="003B5B2B" w:rsidRPr="0051257A" w:rsidRDefault="003B5B2B" w:rsidP="003B5B2B">
            <w:pPr>
              <w:jc w:val="both"/>
              <w:rPr>
                <w:sz w:val="18"/>
                <w:szCs w:val="18"/>
              </w:rPr>
            </w:pPr>
            <w:r w:rsidRPr="0051257A">
              <w:rPr>
                <w:sz w:val="18"/>
                <w:szCs w:val="18"/>
              </w:rPr>
              <w:t>ООО ПК «Сибалюкс»</w:t>
            </w:r>
          </w:p>
        </w:tc>
        <w:tc>
          <w:tcPr>
            <w:tcW w:w="833" w:type="pct"/>
            <w:shd w:val="clear" w:color="auto" w:fill="auto"/>
          </w:tcPr>
          <w:p w14:paraId="709FDA16" w14:textId="77777777" w:rsidR="003B5B2B" w:rsidRPr="0051257A" w:rsidRDefault="003B5B2B" w:rsidP="003B5B2B">
            <w:pPr>
              <w:jc w:val="both"/>
              <w:rPr>
                <w:sz w:val="18"/>
                <w:szCs w:val="18"/>
                <w:lang w:eastAsia="ru-RU"/>
              </w:rPr>
            </w:pPr>
          </w:p>
        </w:tc>
        <w:tc>
          <w:tcPr>
            <w:tcW w:w="973" w:type="pct"/>
            <w:shd w:val="clear" w:color="auto" w:fill="auto"/>
          </w:tcPr>
          <w:p w14:paraId="53C15B98" w14:textId="77777777" w:rsidR="003B5B2B" w:rsidRPr="0051257A" w:rsidRDefault="003B5B2B" w:rsidP="003B5B2B">
            <w:pPr>
              <w:jc w:val="both"/>
              <w:rPr>
                <w:sz w:val="18"/>
                <w:szCs w:val="18"/>
                <w:lang w:eastAsia="ru-RU"/>
              </w:rPr>
            </w:pPr>
            <w:r w:rsidRPr="0051257A">
              <w:rPr>
                <w:sz w:val="18"/>
                <w:szCs w:val="18"/>
                <w:lang w:eastAsia="ru-RU"/>
              </w:rPr>
              <w:t>В соответствии с требованием Федерального закона №123-ФЗ от 22.07.2008 г. «Технический регламент о</w:t>
            </w:r>
          </w:p>
          <w:p w14:paraId="3BE3B17B" w14:textId="77777777" w:rsidR="003B5B2B" w:rsidRPr="0051257A" w:rsidRDefault="003B5B2B" w:rsidP="003B5B2B">
            <w:pPr>
              <w:jc w:val="both"/>
              <w:rPr>
                <w:sz w:val="18"/>
                <w:szCs w:val="18"/>
                <w:lang w:eastAsia="ru-RU"/>
              </w:rPr>
            </w:pPr>
            <w:r w:rsidRPr="0051257A">
              <w:rPr>
                <w:sz w:val="18"/>
                <w:szCs w:val="18"/>
                <w:lang w:eastAsia="ru-RU"/>
              </w:rPr>
              <w:t>Требованиях пожарной безопасности»</w:t>
            </w:r>
          </w:p>
          <w:p w14:paraId="291C9EAA" w14:textId="77777777" w:rsidR="003B5B2B" w:rsidRPr="0051257A" w:rsidRDefault="003B5B2B" w:rsidP="003B5B2B">
            <w:pPr>
              <w:jc w:val="both"/>
              <w:rPr>
                <w:sz w:val="18"/>
                <w:szCs w:val="18"/>
                <w:lang w:eastAsia="ru-RU"/>
              </w:rPr>
            </w:pPr>
            <w:r w:rsidRPr="0051257A">
              <w:rPr>
                <w:sz w:val="18"/>
                <w:szCs w:val="18"/>
                <w:lang w:eastAsia="ru-RU"/>
              </w:rPr>
              <w:t>предлагаем включить следующие показатели:</w:t>
            </w:r>
          </w:p>
          <w:p w14:paraId="49FFB793" w14:textId="77777777" w:rsidR="003B5B2B" w:rsidRPr="0051257A" w:rsidRDefault="003B5B2B" w:rsidP="003B5B2B">
            <w:pPr>
              <w:jc w:val="both"/>
              <w:rPr>
                <w:sz w:val="18"/>
                <w:szCs w:val="18"/>
                <w:lang w:eastAsia="ru-RU"/>
              </w:rPr>
            </w:pPr>
            <w:r w:rsidRPr="0051257A">
              <w:rPr>
                <w:sz w:val="18"/>
                <w:szCs w:val="18"/>
                <w:lang w:eastAsia="ru-RU"/>
              </w:rPr>
              <w:t>-       Группа горючести Г1</w:t>
            </w:r>
          </w:p>
          <w:p w14:paraId="723257BE" w14:textId="77777777" w:rsidR="003B5B2B" w:rsidRPr="0051257A" w:rsidRDefault="003B5B2B" w:rsidP="003B5B2B">
            <w:pPr>
              <w:jc w:val="both"/>
              <w:rPr>
                <w:sz w:val="18"/>
                <w:szCs w:val="18"/>
                <w:lang w:eastAsia="ru-RU"/>
              </w:rPr>
            </w:pPr>
            <w:r w:rsidRPr="0051257A">
              <w:rPr>
                <w:sz w:val="18"/>
                <w:szCs w:val="18"/>
                <w:lang w:eastAsia="ru-RU"/>
              </w:rPr>
              <w:t>- Класс пожарной опасности строительных материалов КМ1</w:t>
            </w:r>
          </w:p>
          <w:p w14:paraId="3F7E798D" w14:textId="105D0FF5" w:rsidR="003B5B2B" w:rsidRPr="0051257A" w:rsidRDefault="003B5B2B" w:rsidP="003B5B2B">
            <w:pPr>
              <w:jc w:val="both"/>
              <w:rPr>
                <w:sz w:val="18"/>
                <w:szCs w:val="18"/>
                <w:lang w:eastAsia="ru-RU"/>
              </w:rPr>
            </w:pPr>
            <w:r w:rsidRPr="0051257A">
              <w:rPr>
                <w:sz w:val="18"/>
                <w:szCs w:val="18"/>
                <w:lang w:eastAsia="ru-RU"/>
              </w:rPr>
              <w:t>- Класс пожарной опасности конструкций КО.</w:t>
            </w:r>
          </w:p>
        </w:tc>
        <w:tc>
          <w:tcPr>
            <w:tcW w:w="1250" w:type="pct"/>
            <w:shd w:val="clear" w:color="auto" w:fill="auto"/>
          </w:tcPr>
          <w:p w14:paraId="7209DDED" w14:textId="107DD46D" w:rsidR="003B5B2B" w:rsidRPr="0051257A" w:rsidRDefault="003B5B2B" w:rsidP="003B5B2B">
            <w:pPr>
              <w:jc w:val="both"/>
              <w:rPr>
                <w:b/>
                <w:sz w:val="18"/>
                <w:szCs w:val="18"/>
                <w:lang w:eastAsia="ru-RU"/>
              </w:rPr>
            </w:pPr>
            <w:r w:rsidRPr="0051257A">
              <w:rPr>
                <w:sz w:val="18"/>
                <w:szCs w:val="18"/>
                <w:lang w:eastAsia="ru-RU"/>
              </w:rPr>
              <w:t>Отсутствует информация о пожарной информации</w:t>
            </w:r>
          </w:p>
        </w:tc>
        <w:tc>
          <w:tcPr>
            <w:tcW w:w="602" w:type="pct"/>
            <w:shd w:val="clear" w:color="auto" w:fill="auto"/>
          </w:tcPr>
          <w:p w14:paraId="24545880" w14:textId="77777777" w:rsidR="003B5B2B" w:rsidRPr="0051257A" w:rsidRDefault="003B5B2B" w:rsidP="003B5B2B">
            <w:pPr>
              <w:jc w:val="both"/>
              <w:rPr>
                <w:sz w:val="18"/>
                <w:szCs w:val="18"/>
                <w:lang w:eastAsia="ru-RU"/>
              </w:rPr>
            </w:pPr>
            <w:r w:rsidRPr="0051257A">
              <w:rPr>
                <w:b/>
                <w:sz w:val="18"/>
                <w:szCs w:val="18"/>
                <w:lang w:eastAsia="ru-RU"/>
              </w:rPr>
              <w:t>Принято частично.</w:t>
            </w:r>
            <w:r w:rsidRPr="0051257A">
              <w:rPr>
                <w:sz w:val="18"/>
                <w:szCs w:val="18"/>
                <w:lang w:eastAsia="ru-RU"/>
              </w:rPr>
              <w:t xml:space="preserve"> Показатели пожарной опасности продукции учтены в соответствии с ГОСТ Р 70008-2022 «Панели металлокомпозитные и изделия из них для вентилируемых навесных фасадных систем. Технические условия».</w:t>
            </w:r>
          </w:p>
          <w:p w14:paraId="52D3FED7" w14:textId="77777777" w:rsidR="003B5B2B" w:rsidRPr="0051257A" w:rsidRDefault="003B5B2B" w:rsidP="003B5B2B">
            <w:pPr>
              <w:jc w:val="both"/>
              <w:rPr>
                <w:sz w:val="18"/>
                <w:szCs w:val="18"/>
                <w:lang w:eastAsia="ru-RU"/>
              </w:rPr>
            </w:pPr>
            <w:r w:rsidRPr="0051257A">
              <w:rPr>
                <w:sz w:val="18"/>
                <w:szCs w:val="18"/>
                <w:lang w:eastAsia="ru-RU"/>
              </w:rPr>
              <w:t>В соответствии с ФЗ-276 от 14.07.2022, классификация строительных материалов в ФЗ-123 по классам пожарной опасности утратила силу.</w:t>
            </w:r>
          </w:p>
          <w:p w14:paraId="7F93C6C7" w14:textId="29E45DDE" w:rsidR="003B5B2B" w:rsidRPr="0051257A" w:rsidRDefault="003B5B2B" w:rsidP="003B5B2B">
            <w:pPr>
              <w:jc w:val="both"/>
              <w:rPr>
                <w:sz w:val="18"/>
                <w:szCs w:val="18"/>
                <w:lang w:eastAsia="ru-RU"/>
              </w:rPr>
            </w:pPr>
            <w:r w:rsidRPr="0051257A">
              <w:rPr>
                <w:sz w:val="18"/>
                <w:szCs w:val="18"/>
                <w:lang w:eastAsia="ru-RU"/>
              </w:rPr>
              <w:t xml:space="preserve">Технический регламент ЕАЭС «О безопасности строительных материалов и изделий» не распространяется на строительные конструкции. </w:t>
            </w:r>
          </w:p>
        </w:tc>
        <w:tc>
          <w:tcPr>
            <w:tcW w:w="416" w:type="pct"/>
            <w:shd w:val="clear" w:color="auto" w:fill="auto"/>
          </w:tcPr>
          <w:p w14:paraId="69D6D538" w14:textId="77777777" w:rsidR="003B5B2B" w:rsidRPr="0051257A" w:rsidRDefault="003B5B2B" w:rsidP="003B5B2B">
            <w:pPr>
              <w:jc w:val="both"/>
              <w:rPr>
                <w:sz w:val="18"/>
                <w:szCs w:val="18"/>
                <w:lang w:eastAsia="ru-RU"/>
              </w:rPr>
            </w:pPr>
          </w:p>
        </w:tc>
      </w:tr>
      <w:tr w:rsidR="0051257A" w:rsidRPr="0051257A" w14:paraId="1B874D16" w14:textId="71BEBA87" w:rsidTr="0051257A">
        <w:trPr>
          <w:trHeight w:val="526"/>
        </w:trPr>
        <w:tc>
          <w:tcPr>
            <w:tcW w:w="138" w:type="pct"/>
            <w:shd w:val="clear" w:color="auto" w:fill="auto"/>
          </w:tcPr>
          <w:p w14:paraId="6FBF821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0EE9A5A" w14:textId="323F23A7"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 к ТР ЕАЭС «Перечень существенных характеристик для строительных материалов и изделий», пункт 10</w:t>
            </w:r>
          </w:p>
        </w:tc>
        <w:tc>
          <w:tcPr>
            <w:tcW w:w="417" w:type="pct"/>
            <w:shd w:val="clear" w:color="auto" w:fill="auto"/>
          </w:tcPr>
          <w:p w14:paraId="7CA43B0B" w14:textId="3B477B09" w:rsidR="003B5B2B" w:rsidRPr="0051257A" w:rsidRDefault="003B5B2B" w:rsidP="003B5B2B">
            <w:pPr>
              <w:jc w:val="both"/>
              <w:rPr>
                <w:sz w:val="18"/>
                <w:szCs w:val="18"/>
              </w:rPr>
            </w:pPr>
            <w:r w:rsidRPr="0051257A">
              <w:rPr>
                <w:sz w:val="18"/>
                <w:szCs w:val="18"/>
                <w:lang w:eastAsia="ru-RU"/>
              </w:rPr>
              <w:t>Ассоциации «Союзкраска» от 27.07.2023 г № 138</w:t>
            </w:r>
          </w:p>
        </w:tc>
        <w:tc>
          <w:tcPr>
            <w:tcW w:w="833" w:type="pct"/>
            <w:shd w:val="clear" w:color="auto" w:fill="auto"/>
          </w:tcPr>
          <w:p w14:paraId="4047D90B" w14:textId="77777777" w:rsidR="003B5B2B" w:rsidRPr="0051257A" w:rsidRDefault="003B5B2B" w:rsidP="003B5B2B">
            <w:pPr>
              <w:suppressAutoHyphens/>
              <w:jc w:val="both"/>
              <w:textAlignment w:val="baseline"/>
              <w:rPr>
                <w:sz w:val="18"/>
                <w:szCs w:val="18"/>
                <w:lang w:eastAsia="ru-RU"/>
              </w:rPr>
            </w:pPr>
            <w:r w:rsidRPr="0051257A">
              <w:rPr>
                <w:sz w:val="18"/>
                <w:szCs w:val="18"/>
                <w:lang w:eastAsia="ru-RU"/>
              </w:rPr>
              <w:t xml:space="preserve"> 10 Материалы лакокрасочные атмосферостойкие (для наружных работ) и ограниченно атмосферостойкие (для внутренних работ).</w:t>
            </w:r>
          </w:p>
          <w:p w14:paraId="437A18B8" w14:textId="77777777" w:rsidR="003B5B2B" w:rsidRPr="0051257A" w:rsidRDefault="003B5B2B" w:rsidP="003B5B2B">
            <w:pPr>
              <w:jc w:val="both"/>
              <w:rPr>
                <w:sz w:val="18"/>
                <w:szCs w:val="18"/>
                <w:lang w:eastAsia="ru-RU"/>
              </w:rPr>
            </w:pPr>
          </w:p>
        </w:tc>
        <w:tc>
          <w:tcPr>
            <w:tcW w:w="973" w:type="pct"/>
            <w:shd w:val="clear" w:color="auto" w:fill="auto"/>
          </w:tcPr>
          <w:p w14:paraId="1F5E4D7F" w14:textId="77777777" w:rsidR="003B5B2B" w:rsidRPr="0051257A" w:rsidRDefault="003B5B2B" w:rsidP="003B5B2B">
            <w:pPr>
              <w:suppressAutoHyphens/>
              <w:jc w:val="both"/>
              <w:textAlignment w:val="baseline"/>
              <w:rPr>
                <w:sz w:val="18"/>
                <w:szCs w:val="18"/>
                <w:lang w:eastAsia="ru-RU"/>
              </w:rPr>
            </w:pPr>
            <w:r w:rsidRPr="0051257A">
              <w:rPr>
                <w:sz w:val="18"/>
                <w:szCs w:val="18"/>
                <w:lang w:eastAsia="ru-RU"/>
              </w:rPr>
              <w:t>Предлагаем пункт 10 изложить в редакции:</w:t>
            </w:r>
          </w:p>
          <w:p w14:paraId="7FCFB416" w14:textId="77777777" w:rsidR="003B5B2B" w:rsidRPr="0051257A" w:rsidRDefault="003B5B2B" w:rsidP="003B5B2B">
            <w:pPr>
              <w:suppressAutoHyphens/>
              <w:jc w:val="both"/>
              <w:textAlignment w:val="baseline"/>
              <w:rPr>
                <w:sz w:val="18"/>
                <w:szCs w:val="18"/>
                <w:lang w:eastAsia="ru-RU"/>
              </w:rPr>
            </w:pPr>
            <w:r w:rsidRPr="0051257A">
              <w:rPr>
                <w:sz w:val="18"/>
                <w:szCs w:val="18"/>
                <w:lang w:eastAsia="ru-RU"/>
              </w:rPr>
              <w:t>«10 Материалы лакокрасочные атмосферостойкие (для наружных работ)».</w:t>
            </w:r>
          </w:p>
          <w:p w14:paraId="5E3C9D9C" w14:textId="77777777" w:rsidR="003B5B2B" w:rsidRPr="0051257A" w:rsidRDefault="003B5B2B" w:rsidP="003B5B2B">
            <w:pPr>
              <w:suppressAutoHyphens/>
              <w:jc w:val="both"/>
              <w:textAlignment w:val="baseline"/>
              <w:rPr>
                <w:sz w:val="18"/>
                <w:szCs w:val="18"/>
                <w:lang w:eastAsia="ru-RU"/>
              </w:rPr>
            </w:pPr>
          </w:p>
          <w:p w14:paraId="3E133145" w14:textId="77777777" w:rsidR="003B5B2B" w:rsidRPr="0051257A" w:rsidRDefault="003B5B2B" w:rsidP="003B5B2B">
            <w:pPr>
              <w:jc w:val="both"/>
              <w:rPr>
                <w:sz w:val="18"/>
                <w:szCs w:val="18"/>
                <w:lang w:eastAsia="ru-RU"/>
              </w:rPr>
            </w:pPr>
          </w:p>
        </w:tc>
        <w:tc>
          <w:tcPr>
            <w:tcW w:w="1250" w:type="pct"/>
            <w:shd w:val="clear" w:color="auto" w:fill="auto"/>
          </w:tcPr>
          <w:p w14:paraId="56775FFC" w14:textId="77777777" w:rsidR="003B5B2B" w:rsidRPr="0051257A" w:rsidRDefault="003B5B2B" w:rsidP="003B5B2B">
            <w:pPr>
              <w:suppressAutoHyphens/>
              <w:jc w:val="both"/>
              <w:textAlignment w:val="baseline"/>
              <w:rPr>
                <w:sz w:val="18"/>
                <w:szCs w:val="18"/>
                <w:lang w:eastAsia="ru-RU"/>
              </w:rPr>
            </w:pPr>
            <w:r w:rsidRPr="0051257A">
              <w:rPr>
                <w:sz w:val="18"/>
                <w:szCs w:val="18"/>
                <w:lang w:eastAsia="ru-RU"/>
              </w:rPr>
              <w:t>Материалы лакокрасочные для внутренних работ используются внутри помещения, поэтому не оказывают влияния на механическую безопасность и не приведут к разрушению или потери устойчивости здания или сооружения.</w:t>
            </w:r>
          </w:p>
          <w:p w14:paraId="3CAA191E" w14:textId="77777777" w:rsidR="003B5B2B" w:rsidRPr="0051257A" w:rsidRDefault="003B5B2B" w:rsidP="003B5B2B">
            <w:pPr>
              <w:suppressAutoHyphens/>
              <w:jc w:val="both"/>
              <w:textAlignment w:val="baseline"/>
              <w:rPr>
                <w:sz w:val="18"/>
                <w:szCs w:val="18"/>
                <w:lang w:eastAsia="ru-RU"/>
              </w:rPr>
            </w:pPr>
            <w:r w:rsidRPr="0051257A">
              <w:rPr>
                <w:sz w:val="18"/>
                <w:szCs w:val="18"/>
                <w:lang w:eastAsia="ru-RU"/>
              </w:rPr>
              <w:t>Так как в соответствии с термином из ФЗ от 30.12.2009 № 384-ФЗ «Техничекий регламент о безопасности зданий и сооружений»,  механическая безопасность — это состояние строительных конструкций и основания здания и сооружения, при котором отсутствует недопустимый риск, связанный с применением вреда жизни и здоровья граждан, имуществу физических и юридических лиц, государственному и муниципальному имуществу, окружающей среде, жизни и здоровью животных и растений вследствие разрушения или потери устойчивости здания, сооружения и их части».</w:t>
            </w:r>
          </w:p>
          <w:p w14:paraId="01560986" w14:textId="6492742E" w:rsidR="003B5B2B" w:rsidRPr="0051257A" w:rsidRDefault="003B5B2B" w:rsidP="003B5B2B">
            <w:pPr>
              <w:jc w:val="both"/>
              <w:rPr>
                <w:sz w:val="18"/>
                <w:szCs w:val="18"/>
                <w:lang w:eastAsia="ru-RU"/>
              </w:rPr>
            </w:pPr>
            <w:r w:rsidRPr="0051257A">
              <w:rPr>
                <w:sz w:val="18"/>
                <w:szCs w:val="18"/>
                <w:lang w:eastAsia="ru-RU"/>
              </w:rPr>
              <w:t>Определения материалов дать в соответствии с ГОСТ 33290.</w:t>
            </w:r>
          </w:p>
        </w:tc>
        <w:tc>
          <w:tcPr>
            <w:tcW w:w="602" w:type="pct"/>
            <w:shd w:val="clear" w:color="auto" w:fill="auto"/>
          </w:tcPr>
          <w:p w14:paraId="38F1C65F" w14:textId="77777777" w:rsidR="003B5B2B" w:rsidRPr="0051257A" w:rsidRDefault="003B5B2B" w:rsidP="003B5B2B">
            <w:pPr>
              <w:jc w:val="both"/>
              <w:rPr>
                <w:sz w:val="18"/>
                <w:szCs w:val="18"/>
                <w:lang w:eastAsia="ru-RU"/>
              </w:rPr>
            </w:pPr>
            <w:r w:rsidRPr="0051257A">
              <w:rPr>
                <w:b/>
                <w:sz w:val="18"/>
                <w:szCs w:val="18"/>
                <w:lang w:eastAsia="ru-RU"/>
              </w:rPr>
              <w:t>Принято частично.</w:t>
            </w:r>
            <w:r w:rsidRPr="0051257A">
              <w:rPr>
                <w:sz w:val="18"/>
                <w:szCs w:val="18"/>
                <w:lang w:eastAsia="ru-RU"/>
              </w:rPr>
              <w:t xml:space="preserve"> Наименование группы материалов изменено в связи с её расширением.</w:t>
            </w:r>
          </w:p>
          <w:p w14:paraId="5CB80AE8" w14:textId="2E53F13F" w:rsidR="003B5B2B" w:rsidRPr="0051257A" w:rsidRDefault="003B5B2B" w:rsidP="003B5B2B">
            <w:pPr>
              <w:jc w:val="both"/>
              <w:rPr>
                <w:sz w:val="18"/>
                <w:szCs w:val="18"/>
                <w:lang w:eastAsia="ru-RU"/>
              </w:rPr>
            </w:pPr>
            <w:r w:rsidRPr="0051257A">
              <w:rPr>
                <w:sz w:val="18"/>
                <w:szCs w:val="18"/>
                <w:lang w:eastAsia="ru-RU"/>
              </w:rPr>
              <w:t xml:space="preserve">Технический регламент распространяется на все виды продукции, в.т.ч. лакокрасочные материалы. Степень влияния данной продукции на безопасность и долговечность зданий и сооружений учтена назначением класса 4. Соответствие лакокрасочных материалов для внутренних работ требованиям ГОСТ 33290-2015 должно подтверждаться в рамках процедуры оценки соответствия. </w:t>
            </w:r>
          </w:p>
        </w:tc>
        <w:tc>
          <w:tcPr>
            <w:tcW w:w="416" w:type="pct"/>
            <w:shd w:val="clear" w:color="auto" w:fill="auto"/>
          </w:tcPr>
          <w:p w14:paraId="3D06D08B" w14:textId="77777777" w:rsidR="003B5B2B" w:rsidRPr="0051257A" w:rsidRDefault="003B5B2B" w:rsidP="003B5B2B">
            <w:pPr>
              <w:jc w:val="both"/>
              <w:rPr>
                <w:sz w:val="18"/>
                <w:szCs w:val="18"/>
                <w:lang w:eastAsia="ru-RU"/>
              </w:rPr>
            </w:pPr>
          </w:p>
        </w:tc>
      </w:tr>
      <w:tr w:rsidR="0051257A" w:rsidRPr="0051257A" w14:paraId="458192C6" w14:textId="497B35F1" w:rsidTr="0051257A">
        <w:trPr>
          <w:trHeight w:val="526"/>
        </w:trPr>
        <w:tc>
          <w:tcPr>
            <w:tcW w:w="138" w:type="pct"/>
            <w:shd w:val="clear" w:color="auto" w:fill="auto"/>
          </w:tcPr>
          <w:p w14:paraId="2CB39E4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1CBB8B4" w14:textId="617FF235"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 к ТР ЕАЭС «Перечень существенных характеристик для строительных материалов и изделий», Пункт 10.2</w:t>
            </w:r>
          </w:p>
        </w:tc>
        <w:tc>
          <w:tcPr>
            <w:tcW w:w="417" w:type="pct"/>
            <w:shd w:val="clear" w:color="auto" w:fill="auto"/>
          </w:tcPr>
          <w:p w14:paraId="7F7979A0" w14:textId="047BD1DF" w:rsidR="003B5B2B" w:rsidRPr="0051257A" w:rsidRDefault="003B5B2B" w:rsidP="003B5B2B">
            <w:pPr>
              <w:jc w:val="both"/>
              <w:rPr>
                <w:sz w:val="18"/>
                <w:szCs w:val="18"/>
              </w:rPr>
            </w:pPr>
            <w:r w:rsidRPr="0051257A">
              <w:rPr>
                <w:sz w:val="18"/>
                <w:szCs w:val="18"/>
                <w:lang w:eastAsia="ru-RU"/>
              </w:rPr>
              <w:t>Ассоциации «Союзкраска» от 27.07.2023 г № 138</w:t>
            </w:r>
          </w:p>
        </w:tc>
        <w:tc>
          <w:tcPr>
            <w:tcW w:w="833" w:type="pct"/>
            <w:shd w:val="clear" w:color="auto" w:fill="auto"/>
          </w:tcPr>
          <w:p w14:paraId="723BDDB8" w14:textId="1D2EF9BB" w:rsidR="003B5B2B" w:rsidRPr="0051257A" w:rsidRDefault="003B5B2B" w:rsidP="003B5B2B">
            <w:pPr>
              <w:jc w:val="both"/>
              <w:rPr>
                <w:sz w:val="18"/>
                <w:szCs w:val="18"/>
                <w:lang w:eastAsia="ru-RU"/>
              </w:rPr>
            </w:pPr>
            <w:r w:rsidRPr="0051257A">
              <w:rPr>
                <w:sz w:val="18"/>
                <w:szCs w:val="18"/>
                <w:lang w:eastAsia="ru-RU"/>
              </w:rPr>
              <w:t>10.2 Материалы лакокрасочные ограниченно атмосферостойкие</w:t>
            </w:r>
          </w:p>
        </w:tc>
        <w:tc>
          <w:tcPr>
            <w:tcW w:w="973" w:type="pct"/>
            <w:shd w:val="clear" w:color="auto" w:fill="auto"/>
          </w:tcPr>
          <w:p w14:paraId="7DB5D0A7" w14:textId="2E2F4ABC" w:rsidR="003B5B2B" w:rsidRPr="0051257A" w:rsidRDefault="003B5B2B" w:rsidP="003B5B2B">
            <w:pPr>
              <w:jc w:val="both"/>
              <w:rPr>
                <w:sz w:val="18"/>
                <w:szCs w:val="18"/>
                <w:lang w:eastAsia="ru-RU"/>
              </w:rPr>
            </w:pPr>
            <w:r w:rsidRPr="0051257A">
              <w:rPr>
                <w:sz w:val="18"/>
                <w:szCs w:val="18"/>
                <w:lang w:eastAsia="ru-RU"/>
              </w:rPr>
              <w:t>Пункт 10.2 исключить.</w:t>
            </w:r>
          </w:p>
        </w:tc>
        <w:tc>
          <w:tcPr>
            <w:tcW w:w="1250" w:type="pct"/>
            <w:shd w:val="clear" w:color="auto" w:fill="auto"/>
          </w:tcPr>
          <w:p w14:paraId="43129DC4" w14:textId="77777777" w:rsidR="003B5B2B" w:rsidRPr="0051257A" w:rsidRDefault="003B5B2B" w:rsidP="003B5B2B">
            <w:pPr>
              <w:jc w:val="both"/>
              <w:rPr>
                <w:sz w:val="18"/>
                <w:szCs w:val="18"/>
                <w:lang w:eastAsia="ru-RU"/>
              </w:rPr>
            </w:pPr>
          </w:p>
        </w:tc>
        <w:tc>
          <w:tcPr>
            <w:tcW w:w="602" w:type="pct"/>
            <w:shd w:val="clear" w:color="auto" w:fill="auto"/>
          </w:tcPr>
          <w:p w14:paraId="3C3B2EDC" w14:textId="3DF710E6" w:rsidR="003B5B2B" w:rsidRPr="0051257A" w:rsidRDefault="003B5B2B" w:rsidP="003B5B2B">
            <w:pPr>
              <w:jc w:val="both"/>
              <w:rPr>
                <w:sz w:val="18"/>
                <w:szCs w:val="18"/>
                <w:lang w:eastAsia="ru-RU"/>
              </w:rPr>
            </w:pPr>
            <w:r w:rsidRPr="0051257A">
              <w:rPr>
                <w:b/>
                <w:sz w:val="18"/>
                <w:szCs w:val="18"/>
                <w:lang w:eastAsia="ru-RU"/>
              </w:rPr>
              <w:t>Принято частично.</w:t>
            </w:r>
            <w:r w:rsidRPr="0051257A">
              <w:rPr>
                <w:sz w:val="18"/>
                <w:szCs w:val="18"/>
                <w:lang w:eastAsia="ru-RU"/>
              </w:rPr>
              <w:t xml:space="preserve"> Технический регламент распространяется на все виды продукции, в.т.ч. лакокрасочные материалы. Степень влияния данной продукции на безопасность и долговечность зданий и сооружений учтена назначением класса 4. Соответствие лакокрасочных материалов для внутренних работ требованиям ГОСТ 33290-2015 должно подтверждаться в рамках процедуры оценки соответствия. </w:t>
            </w:r>
          </w:p>
        </w:tc>
        <w:tc>
          <w:tcPr>
            <w:tcW w:w="416" w:type="pct"/>
            <w:shd w:val="clear" w:color="auto" w:fill="auto"/>
          </w:tcPr>
          <w:p w14:paraId="16D14967" w14:textId="77777777" w:rsidR="003B5B2B" w:rsidRPr="0051257A" w:rsidRDefault="003B5B2B" w:rsidP="003B5B2B">
            <w:pPr>
              <w:jc w:val="both"/>
              <w:rPr>
                <w:sz w:val="18"/>
                <w:szCs w:val="18"/>
                <w:lang w:eastAsia="ru-RU"/>
              </w:rPr>
            </w:pPr>
          </w:p>
        </w:tc>
      </w:tr>
      <w:tr w:rsidR="0051257A" w:rsidRPr="0051257A" w14:paraId="4B76B3C3" w14:textId="75F9A8A4" w:rsidTr="0051257A">
        <w:trPr>
          <w:trHeight w:val="526"/>
        </w:trPr>
        <w:tc>
          <w:tcPr>
            <w:tcW w:w="138" w:type="pct"/>
            <w:shd w:val="clear" w:color="auto" w:fill="auto"/>
          </w:tcPr>
          <w:p w14:paraId="6AA9F49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51898CD" w14:textId="0B38FCE1"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w:t>
            </w:r>
          </w:p>
        </w:tc>
        <w:tc>
          <w:tcPr>
            <w:tcW w:w="417" w:type="pct"/>
            <w:shd w:val="clear" w:color="auto" w:fill="auto"/>
          </w:tcPr>
          <w:p w14:paraId="6BAAAB70" w14:textId="2449F6B1" w:rsidR="003B5B2B" w:rsidRPr="0051257A" w:rsidRDefault="003B5B2B" w:rsidP="003B5B2B">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0D7FE605" w14:textId="77777777" w:rsidR="003B5B2B" w:rsidRPr="0051257A" w:rsidRDefault="003B5B2B" w:rsidP="003B5B2B">
            <w:pPr>
              <w:jc w:val="both"/>
              <w:rPr>
                <w:sz w:val="18"/>
                <w:szCs w:val="18"/>
                <w:lang w:eastAsia="ru-RU"/>
              </w:rPr>
            </w:pPr>
          </w:p>
        </w:tc>
        <w:tc>
          <w:tcPr>
            <w:tcW w:w="973" w:type="pct"/>
            <w:shd w:val="clear" w:color="auto" w:fill="auto"/>
          </w:tcPr>
          <w:p w14:paraId="7EA80AE1" w14:textId="4489AB8F" w:rsidR="003B5B2B" w:rsidRPr="0051257A" w:rsidRDefault="003B5B2B" w:rsidP="003B5B2B">
            <w:pPr>
              <w:jc w:val="both"/>
              <w:rPr>
                <w:sz w:val="18"/>
                <w:szCs w:val="18"/>
                <w:lang w:eastAsia="ru-RU"/>
              </w:rPr>
            </w:pPr>
            <w:r w:rsidRPr="0051257A">
              <w:rPr>
                <w:sz w:val="18"/>
                <w:szCs w:val="18"/>
              </w:rPr>
              <w:t>Во втором столбце таблицы (Группа продукции) пропущена группа «Изделия для устройства стен, покрытий, перекрытий и перегородок», указанная в п. 7 Приложения 1 к ТР ЕАЭС. В связи с этим не совпадает нумерация групп в Приложениях № 1 и № 3, что может в дальнейшем вызвать трудности при использовании документа.</w:t>
            </w:r>
          </w:p>
        </w:tc>
        <w:tc>
          <w:tcPr>
            <w:tcW w:w="1250" w:type="pct"/>
            <w:shd w:val="clear" w:color="auto" w:fill="auto"/>
          </w:tcPr>
          <w:p w14:paraId="0FB65B5E" w14:textId="70875CD2" w:rsidR="003B5B2B" w:rsidRPr="0051257A" w:rsidRDefault="003B5B2B" w:rsidP="003B5B2B">
            <w:pPr>
              <w:jc w:val="both"/>
              <w:rPr>
                <w:sz w:val="18"/>
                <w:szCs w:val="18"/>
                <w:lang w:eastAsia="ru-RU"/>
              </w:rPr>
            </w:pPr>
            <w:r w:rsidRPr="0051257A">
              <w:rPr>
                <w:sz w:val="18"/>
                <w:szCs w:val="18"/>
              </w:rPr>
              <w:t>Включить в таблицу Приложения № 3 группу «Изделия для устройства стен, покрытий, перекрытий и перегородок» и откорректировать нумерацию в таблице Приложения 3.</w:t>
            </w:r>
          </w:p>
        </w:tc>
        <w:tc>
          <w:tcPr>
            <w:tcW w:w="602" w:type="pct"/>
            <w:shd w:val="clear" w:color="auto" w:fill="auto"/>
          </w:tcPr>
          <w:p w14:paraId="1400D642" w14:textId="77777777" w:rsidR="003B5B2B" w:rsidRPr="0051257A" w:rsidRDefault="003B5B2B" w:rsidP="003B5B2B">
            <w:pPr>
              <w:jc w:val="both"/>
              <w:rPr>
                <w:b/>
                <w:bCs/>
                <w:sz w:val="18"/>
                <w:szCs w:val="18"/>
              </w:rPr>
            </w:pPr>
            <w:r w:rsidRPr="0051257A">
              <w:rPr>
                <w:b/>
                <w:bCs/>
                <w:sz w:val="18"/>
                <w:szCs w:val="18"/>
                <w:lang w:eastAsia="ru-RU"/>
              </w:rPr>
              <w:t>Принято.</w:t>
            </w:r>
            <w:r w:rsidRPr="0051257A">
              <w:rPr>
                <w:b/>
                <w:bCs/>
                <w:sz w:val="18"/>
                <w:szCs w:val="18"/>
              </w:rPr>
              <w:t xml:space="preserve"> </w:t>
            </w:r>
          </w:p>
          <w:p w14:paraId="61DBE1EA" w14:textId="7F286017" w:rsidR="003B5B2B" w:rsidRPr="0051257A" w:rsidRDefault="003B5B2B" w:rsidP="003B5B2B">
            <w:pPr>
              <w:jc w:val="both"/>
              <w:rPr>
                <w:sz w:val="18"/>
                <w:szCs w:val="18"/>
                <w:lang w:eastAsia="ru-RU"/>
              </w:rPr>
            </w:pPr>
            <w:r w:rsidRPr="0051257A">
              <w:rPr>
                <w:sz w:val="18"/>
                <w:szCs w:val="18"/>
              </w:rPr>
              <w:t>Данные виды продукции относиться к группе изделия бетонные и железобетонные. Изделия для устройства стен, покрытий, перекрытий и перегородок разбиты по другим группам, нумерация приведена в соответствие.</w:t>
            </w:r>
          </w:p>
        </w:tc>
        <w:tc>
          <w:tcPr>
            <w:tcW w:w="416" w:type="pct"/>
            <w:shd w:val="clear" w:color="auto" w:fill="auto"/>
          </w:tcPr>
          <w:p w14:paraId="05C78C93" w14:textId="77777777" w:rsidR="003B5B2B" w:rsidRPr="0051257A" w:rsidRDefault="003B5B2B" w:rsidP="003B5B2B">
            <w:pPr>
              <w:jc w:val="both"/>
              <w:rPr>
                <w:b/>
                <w:bCs/>
                <w:sz w:val="18"/>
                <w:szCs w:val="18"/>
                <w:lang w:eastAsia="ru-RU"/>
              </w:rPr>
            </w:pPr>
          </w:p>
        </w:tc>
      </w:tr>
      <w:tr w:rsidR="0051257A" w:rsidRPr="0051257A" w14:paraId="614045CD" w14:textId="53689395" w:rsidTr="0051257A">
        <w:trPr>
          <w:trHeight w:val="526"/>
        </w:trPr>
        <w:tc>
          <w:tcPr>
            <w:tcW w:w="138" w:type="pct"/>
            <w:shd w:val="clear" w:color="auto" w:fill="auto"/>
          </w:tcPr>
          <w:p w14:paraId="446D25C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A4E2160" w14:textId="4AFB4273"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w:t>
            </w:r>
          </w:p>
        </w:tc>
        <w:tc>
          <w:tcPr>
            <w:tcW w:w="417" w:type="pct"/>
            <w:shd w:val="clear" w:color="auto" w:fill="auto"/>
          </w:tcPr>
          <w:p w14:paraId="12632590" w14:textId="2431056E" w:rsidR="003B5B2B" w:rsidRPr="0051257A" w:rsidRDefault="003B5B2B" w:rsidP="003B5B2B">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00A4B5F2" w14:textId="77777777" w:rsidR="003B5B2B" w:rsidRPr="0051257A" w:rsidRDefault="003B5B2B" w:rsidP="003B5B2B">
            <w:pPr>
              <w:jc w:val="both"/>
              <w:rPr>
                <w:sz w:val="18"/>
                <w:szCs w:val="18"/>
                <w:lang w:eastAsia="ru-RU"/>
              </w:rPr>
            </w:pPr>
          </w:p>
        </w:tc>
        <w:tc>
          <w:tcPr>
            <w:tcW w:w="973" w:type="pct"/>
            <w:shd w:val="clear" w:color="auto" w:fill="auto"/>
          </w:tcPr>
          <w:p w14:paraId="07AA03AA" w14:textId="77777777" w:rsidR="003B5B2B" w:rsidRPr="0051257A" w:rsidRDefault="003B5B2B" w:rsidP="003B5B2B">
            <w:pPr>
              <w:jc w:val="both"/>
              <w:rPr>
                <w:sz w:val="18"/>
                <w:szCs w:val="18"/>
              </w:rPr>
            </w:pPr>
            <w:r w:rsidRPr="0051257A">
              <w:rPr>
                <w:sz w:val="18"/>
                <w:szCs w:val="18"/>
              </w:rPr>
              <w:t xml:space="preserve">В столбце «Существенные характеристики по видам базовых требований безопасности (графы 6-11) пропущено базовое требование «санитарно-эпидемиологические и гигиенические требования к строительным материалам и изделиям», указанное в Приложении 2 к ТР ЕАЭС. </w:t>
            </w:r>
          </w:p>
          <w:p w14:paraId="49E4B3F8" w14:textId="205B34CD" w:rsidR="003B5B2B" w:rsidRPr="0051257A" w:rsidRDefault="003B5B2B" w:rsidP="003B5B2B">
            <w:pPr>
              <w:jc w:val="both"/>
              <w:rPr>
                <w:sz w:val="18"/>
                <w:szCs w:val="18"/>
                <w:lang w:eastAsia="ru-RU"/>
              </w:rPr>
            </w:pPr>
            <w:r w:rsidRPr="0051257A">
              <w:rPr>
                <w:sz w:val="18"/>
                <w:szCs w:val="18"/>
              </w:rPr>
              <w:t>Обращаем внимание, что из-за отсутствия отдельной графы для ряда материалов (например, для материалов в п.24) санитарно-эпидемиологические и гигиенические требования приведены в графе «безопасность и доступность при использовании».</w:t>
            </w:r>
          </w:p>
        </w:tc>
        <w:tc>
          <w:tcPr>
            <w:tcW w:w="1250" w:type="pct"/>
            <w:shd w:val="clear" w:color="auto" w:fill="auto"/>
          </w:tcPr>
          <w:p w14:paraId="65D90DA1" w14:textId="66055E1C" w:rsidR="003B5B2B" w:rsidRPr="0051257A" w:rsidRDefault="003B5B2B" w:rsidP="003B5B2B">
            <w:pPr>
              <w:jc w:val="both"/>
              <w:rPr>
                <w:sz w:val="18"/>
                <w:szCs w:val="18"/>
                <w:lang w:eastAsia="ru-RU"/>
              </w:rPr>
            </w:pPr>
            <w:r w:rsidRPr="0051257A">
              <w:rPr>
                <w:sz w:val="18"/>
                <w:szCs w:val="18"/>
              </w:rPr>
              <w:t>Предлагаем дополнить таблицу Приложения 3 графой требование «санитарно-эпидемиологические и гигиенические требования к строительным материалам и изделиям» и привести в ней для каждой группы продукции ссылки на разделы Приложения 8 или записать «отсутствуют» (по аналогии с другими требованиями безопасности)</w:t>
            </w:r>
          </w:p>
        </w:tc>
        <w:tc>
          <w:tcPr>
            <w:tcW w:w="602" w:type="pct"/>
            <w:shd w:val="clear" w:color="auto" w:fill="auto"/>
          </w:tcPr>
          <w:p w14:paraId="76F83681"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52ECCB4E" w14:textId="2B4FE701" w:rsidR="003B5B2B" w:rsidRPr="0051257A" w:rsidRDefault="003B5B2B" w:rsidP="003B5B2B">
            <w:pPr>
              <w:jc w:val="both"/>
              <w:rPr>
                <w:sz w:val="18"/>
                <w:szCs w:val="18"/>
                <w:lang w:eastAsia="ru-RU"/>
              </w:rPr>
            </w:pPr>
            <w:r w:rsidRPr="0051257A">
              <w:rPr>
                <w:sz w:val="18"/>
                <w:szCs w:val="18"/>
                <w:lang w:eastAsia="ru-RU"/>
              </w:rPr>
              <w:t>Базовое требование «санитарно-эпидемиологические и гигиенические требования к строительным материалам и изделиям» не пропущено, а внесено в Приложение 8, так как по требованиям документов ЕЭК должно быть разработано отдельное приложение, а также на санитарно-эпидемиологические и гигиенические требования к строительным материалам и изделиям получается свидетельство государственной регистрации.</w:t>
            </w:r>
          </w:p>
        </w:tc>
        <w:tc>
          <w:tcPr>
            <w:tcW w:w="416" w:type="pct"/>
            <w:shd w:val="clear" w:color="auto" w:fill="auto"/>
          </w:tcPr>
          <w:p w14:paraId="6DF28D19" w14:textId="77777777" w:rsidR="003B5B2B" w:rsidRPr="0051257A" w:rsidRDefault="003B5B2B" w:rsidP="003B5B2B">
            <w:pPr>
              <w:jc w:val="both"/>
              <w:rPr>
                <w:b/>
                <w:bCs/>
                <w:sz w:val="18"/>
                <w:szCs w:val="18"/>
                <w:lang w:eastAsia="ru-RU"/>
              </w:rPr>
            </w:pPr>
          </w:p>
        </w:tc>
      </w:tr>
      <w:tr w:rsidR="0051257A" w:rsidRPr="0051257A" w14:paraId="4CB0F738" w14:textId="0D1BED59" w:rsidTr="0051257A">
        <w:trPr>
          <w:trHeight w:val="526"/>
        </w:trPr>
        <w:tc>
          <w:tcPr>
            <w:tcW w:w="138" w:type="pct"/>
            <w:shd w:val="clear" w:color="auto" w:fill="auto"/>
          </w:tcPr>
          <w:p w14:paraId="784D363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AD081EF" w14:textId="77777777" w:rsidR="003B5B2B" w:rsidRPr="0051257A" w:rsidRDefault="003B5B2B" w:rsidP="003B5B2B">
            <w:pPr>
              <w:jc w:val="both"/>
              <w:rPr>
                <w:sz w:val="18"/>
                <w:szCs w:val="18"/>
              </w:rPr>
            </w:pPr>
            <w:r w:rsidRPr="0051257A">
              <w:rPr>
                <w:sz w:val="18"/>
                <w:szCs w:val="18"/>
                <w:lang w:eastAsia="ru-RU"/>
              </w:rPr>
              <w:t>Приложение 3</w:t>
            </w:r>
            <w:r w:rsidRPr="0051257A">
              <w:rPr>
                <w:sz w:val="18"/>
                <w:szCs w:val="18"/>
              </w:rPr>
              <w:t>, п.8, п.9, 10, 21</w:t>
            </w:r>
          </w:p>
          <w:p w14:paraId="45259BE5" w14:textId="77777777" w:rsidR="003B5B2B" w:rsidRPr="0051257A" w:rsidRDefault="003B5B2B" w:rsidP="003B5B2B">
            <w:pPr>
              <w:autoSpaceDE w:val="0"/>
              <w:autoSpaceDN w:val="0"/>
              <w:adjustRightInd w:val="0"/>
              <w:jc w:val="both"/>
              <w:rPr>
                <w:sz w:val="18"/>
                <w:szCs w:val="18"/>
                <w:lang w:eastAsia="ru-RU"/>
              </w:rPr>
            </w:pPr>
          </w:p>
        </w:tc>
        <w:tc>
          <w:tcPr>
            <w:tcW w:w="417" w:type="pct"/>
            <w:shd w:val="clear" w:color="auto" w:fill="auto"/>
          </w:tcPr>
          <w:p w14:paraId="4EDA77C8" w14:textId="1C1586FE"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2E321A76" w14:textId="77777777" w:rsidR="003B5B2B" w:rsidRPr="0051257A" w:rsidRDefault="003B5B2B" w:rsidP="003B5B2B">
            <w:pPr>
              <w:jc w:val="both"/>
              <w:rPr>
                <w:sz w:val="18"/>
                <w:szCs w:val="18"/>
                <w:lang w:eastAsia="ru-RU"/>
              </w:rPr>
            </w:pPr>
          </w:p>
        </w:tc>
        <w:tc>
          <w:tcPr>
            <w:tcW w:w="973" w:type="pct"/>
            <w:shd w:val="clear" w:color="auto" w:fill="auto"/>
          </w:tcPr>
          <w:p w14:paraId="532DDC6F" w14:textId="00E87799" w:rsidR="003B5B2B" w:rsidRPr="0051257A" w:rsidRDefault="003B5B2B" w:rsidP="003B5B2B">
            <w:pPr>
              <w:jc w:val="both"/>
              <w:rPr>
                <w:sz w:val="18"/>
                <w:szCs w:val="18"/>
              </w:rPr>
            </w:pPr>
            <w:r w:rsidRPr="0051257A">
              <w:rPr>
                <w:sz w:val="18"/>
                <w:szCs w:val="18"/>
              </w:rPr>
              <w:t>Название группы продукции записать в точном соответствии с названием группы продукции в Приложении 1 к ТР ЕАЭС.</w:t>
            </w:r>
          </w:p>
        </w:tc>
        <w:tc>
          <w:tcPr>
            <w:tcW w:w="1250" w:type="pct"/>
            <w:shd w:val="clear" w:color="auto" w:fill="auto"/>
          </w:tcPr>
          <w:p w14:paraId="7140DA55" w14:textId="77777777" w:rsidR="003B5B2B" w:rsidRPr="0051257A" w:rsidRDefault="003B5B2B" w:rsidP="003B5B2B">
            <w:pPr>
              <w:jc w:val="both"/>
              <w:rPr>
                <w:sz w:val="18"/>
                <w:szCs w:val="18"/>
              </w:rPr>
            </w:pPr>
            <w:r w:rsidRPr="0051257A">
              <w:rPr>
                <w:sz w:val="18"/>
                <w:szCs w:val="18"/>
              </w:rPr>
              <w:t xml:space="preserve">Указано: </w:t>
            </w:r>
          </w:p>
          <w:p w14:paraId="6004E018" w14:textId="77777777" w:rsidR="003B5B2B" w:rsidRPr="0051257A" w:rsidRDefault="003B5B2B" w:rsidP="003B5B2B">
            <w:pPr>
              <w:jc w:val="both"/>
              <w:rPr>
                <w:sz w:val="18"/>
                <w:szCs w:val="18"/>
              </w:rPr>
            </w:pPr>
            <w:r w:rsidRPr="0051257A">
              <w:rPr>
                <w:sz w:val="18"/>
                <w:szCs w:val="18"/>
              </w:rPr>
              <w:t xml:space="preserve">«8 Изделия профильные погонажные, в том числе профили, для окон и дверей» </w:t>
            </w:r>
          </w:p>
          <w:p w14:paraId="3615EFC8" w14:textId="77777777" w:rsidR="003B5B2B" w:rsidRPr="0051257A" w:rsidRDefault="003B5B2B" w:rsidP="003B5B2B">
            <w:pPr>
              <w:jc w:val="both"/>
              <w:rPr>
                <w:sz w:val="18"/>
                <w:szCs w:val="18"/>
              </w:rPr>
            </w:pPr>
            <w:r w:rsidRPr="0051257A">
              <w:rPr>
                <w:sz w:val="18"/>
                <w:szCs w:val="18"/>
              </w:rPr>
              <w:t xml:space="preserve">Записать: «Изделия профильные погонажные </w:t>
            </w:r>
            <w:r w:rsidRPr="0051257A">
              <w:rPr>
                <w:b/>
                <w:sz w:val="18"/>
                <w:szCs w:val="18"/>
              </w:rPr>
              <w:t>из полимерных материалов</w:t>
            </w:r>
            <w:r w:rsidRPr="0051257A">
              <w:rPr>
                <w:sz w:val="18"/>
                <w:szCs w:val="18"/>
              </w:rPr>
              <w:t xml:space="preserve">, в том числе профили </w:t>
            </w:r>
            <w:r w:rsidRPr="0051257A">
              <w:rPr>
                <w:b/>
                <w:sz w:val="18"/>
                <w:szCs w:val="18"/>
              </w:rPr>
              <w:t>поливинилхлоридные</w:t>
            </w:r>
            <w:r w:rsidRPr="0051257A">
              <w:rPr>
                <w:sz w:val="18"/>
                <w:szCs w:val="18"/>
              </w:rPr>
              <w:t xml:space="preserve"> для окон и дверей».</w:t>
            </w:r>
          </w:p>
          <w:p w14:paraId="029C9730" w14:textId="77777777" w:rsidR="003B5B2B" w:rsidRPr="0051257A" w:rsidRDefault="003B5B2B" w:rsidP="003B5B2B">
            <w:pPr>
              <w:jc w:val="both"/>
              <w:rPr>
                <w:sz w:val="18"/>
                <w:szCs w:val="18"/>
              </w:rPr>
            </w:pPr>
            <w:r w:rsidRPr="0051257A">
              <w:rPr>
                <w:sz w:val="18"/>
                <w:szCs w:val="18"/>
              </w:rPr>
              <w:t>Указано:</w:t>
            </w:r>
          </w:p>
          <w:p w14:paraId="4C60C382" w14:textId="77777777" w:rsidR="003B5B2B" w:rsidRPr="0051257A" w:rsidRDefault="003B5B2B" w:rsidP="003B5B2B">
            <w:pPr>
              <w:jc w:val="both"/>
              <w:rPr>
                <w:b/>
                <w:sz w:val="18"/>
                <w:szCs w:val="18"/>
              </w:rPr>
            </w:pPr>
            <w:r w:rsidRPr="0051257A">
              <w:rPr>
                <w:sz w:val="18"/>
                <w:szCs w:val="18"/>
              </w:rPr>
              <w:t xml:space="preserve">«9 Материалы и изделия из полимерных композитов». Записать: </w:t>
            </w:r>
            <w:r w:rsidRPr="0051257A">
              <w:rPr>
                <w:b/>
                <w:sz w:val="18"/>
                <w:szCs w:val="18"/>
              </w:rPr>
              <w:t>«Композиционные материалы и изделия».</w:t>
            </w:r>
          </w:p>
          <w:p w14:paraId="37393F7A" w14:textId="77777777" w:rsidR="003B5B2B" w:rsidRPr="0051257A" w:rsidRDefault="003B5B2B" w:rsidP="003B5B2B">
            <w:pPr>
              <w:jc w:val="both"/>
              <w:rPr>
                <w:sz w:val="18"/>
                <w:szCs w:val="18"/>
              </w:rPr>
            </w:pPr>
            <w:r w:rsidRPr="0051257A">
              <w:rPr>
                <w:sz w:val="18"/>
                <w:szCs w:val="18"/>
              </w:rPr>
              <w:t>Указано:</w:t>
            </w:r>
          </w:p>
          <w:p w14:paraId="2A44EF5B" w14:textId="77777777" w:rsidR="003B5B2B" w:rsidRPr="0051257A" w:rsidRDefault="003B5B2B" w:rsidP="003B5B2B">
            <w:pPr>
              <w:jc w:val="both"/>
              <w:rPr>
                <w:sz w:val="18"/>
                <w:szCs w:val="18"/>
              </w:rPr>
            </w:pPr>
            <w:r w:rsidRPr="0051257A">
              <w:rPr>
                <w:sz w:val="18"/>
                <w:szCs w:val="18"/>
              </w:rPr>
              <w:t xml:space="preserve">«10 Материалы лакокрасочные атмосферостойкие (для наружных работ) и ограниченно атмосферостойкие (для внутренних работ)». </w:t>
            </w:r>
          </w:p>
          <w:p w14:paraId="319F4D34" w14:textId="77777777" w:rsidR="003B5B2B" w:rsidRPr="0051257A" w:rsidRDefault="003B5B2B" w:rsidP="003B5B2B">
            <w:pPr>
              <w:jc w:val="both"/>
              <w:rPr>
                <w:sz w:val="18"/>
                <w:szCs w:val="18"/>
              </w:rPr>
            </w:pPr>
            <w:r w:rsidRPr="0051257A">
              <w:rPr>
                <w:sz w:val="18"/>
                <w:szCs w:val="18"/>
              </w:rPr>
              <w:t>Записать: «</w:t>
            </w:r>
            <w:r w:rsidRPr="0051257A">
              <w:rPr>
                <w:b/>
                <w:sz w:val="18"/>
                <w:szCs w:val="18"/>
              </w:rPr>
              <w:t>Материалы лакокрасочные для наружных и внутренних работ</w:t>
            </w:r>
            <w:r w:rsidRPr="0051257A">
              <w:rPr>
                <w:sz w:val="18"/>
                <w:szCs w:val="18"/>
              </w:rPr>
              <w:t>».</w:t>
            </w:r>
          </w:p>
          <w:p w14:paraId="476180E2" w14:textId="77777777" w:rsidR="003B5B2B" w:rsidRPr="0051257A" w:rsidRDefault="003B5B2B" w:rsidP="003B5B2B">
            <w:pPr>
              <w:jc w:val="both"/>
              <w:rPr>
                <w:sz w:val="18"/>
                <w:szCs w:val="18"/>
              </w:rPr>
            </w:pPr>
            <w:r w:rsidRPr="0051257A">
              <w:rPr>
                <w:sz w:val="18"/>
                <w:szCs w:val="18"/>
              </w:rPr>
              <w:t>Указано:</w:t>
            </w:r>
          </w:p>
          <w:p w14:paraId="216E77AD" w14:textId="029A3266" w:rsidR="003B5B2B" w:rsidRPr="0051257A" w:rsidRDefault="003B5B2B" w:rsidP="003B5B2B">
            <w:pPr>
              <w:jc w:val="both"/>
              <w:rPr>
                <w:sz w:val="18"/>
                <w:szCs w:val="18"/>
              </w:rPr>
            </w:pPr>
            <w:r w:rsidRPr="0051257A">
              <w:rPr>
                <w:sz w:val="18"/>
                <w:szCs w:val="18"/>
              </w:rPr>
              <w:t xml:space="preserve">«21 Материалы и изделия для устройства покрытий пола.» Записать: </w:t>
            </w:r>
            <w:r w:rsidRPr="0051257A">
              <w:rPr>
                <w:b/>
                <w:sz w:val="18"/>
                <w:szCs w:val="18"/>
              </w:rPr>
              <w:t>«Материалы и изделия для устройства пола».</w:t>
            </w:r>
          </w:p>
        </w:tc>
        <w:tc>
          <w:tcPr>
            <w:tcW w:w="602" w:type="pct"/>
            <w:shd w:val="clear" w:color="auto" w:fill="auto"/>
          </w:tcPr>
          <w:p w14:paraId="25F1EA29" w14:textId="708C33CA"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036D2D27" w14:textId="77777777" w:rsidR="003B5B2B" w:rsidRPr="0051257A" w:rsidRDefault="003B5B2B" w:rsidP="003B5B2B">
            <w:pPr>
              <w:jc w:val="both"/>
              <w:rPr>
                <w:b/>
                <w:bCs/>
                <w:sz w:val="18"/>
                <w:szCs w:val="18"/>
                <w:lang w:eastAsia="ru-RU"/>
              </w:rPr>
            </w:pPr>
          </w:p>
        </w:tc>
      </w:tr>
      <w:tr w:rsidR="0051257A" w:rsidRPr="0051257A" w14:paraId="1EA2EFE3" w14:textId="0E69DF07" w:rsidTr="0051257A">
        <w:trPr>
          <w:trHeight w:val="526"/>
        </w:trPr>
        <w:tc>
          <w:tcPr>
            <w:tcW w:w="138" w:type="pct"/>
            <w:shd w:val="clear" w:color="auto" w:fill="auto"/>
          </w:tcPr>
          <w:p w14:paraId="4CC14AD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6002D82" w14:textId="77777777" w:rsidR="003B5B2B" w:rsidRPr="0051257A" w:rsidRDefault="003B5B2B" w:rsidP="003B5B2B">
            <w:pPr>
              <w:jc w:val="both"/>
              <w:rPr>
                <w:sz w:val="18"/>
                <w:szCs w:val="18"/>
              </w:rPr>
            </w:pPr>
            <w:r w:rsidRPr="0051257A">
              <w:rPr>
                <w:sz w:val="18"/>
                <w:szCs w:val="18"/>
              </w:rPr>
              <w:t>Приложение 3</w:t>
            </w:r>
          </w:p>
          <w:p w14:paraId="2E6005D3" w14:textId="77777777" w:rsidR="003B5B2B" w:rsidRPr="0051257A" w:rsidRDefault="003B5B2B" w:rsidP="003B5B2B">
            <w:pPr>
              <w:autoSpaceDE w:val="0"/>
              <w:autoSpaceDN w:val="0"/>
              <w:adjustRightInd w:val="0"/>
              <w:jc w:val="both"/>
              <w:rPr>
                <w:sz w:val="18"/>
                <w:szCs w:val="18"/>
                <w:lang w:eastAsia="ru-RU"/>
              </w:rPr>
            </w:pPr>
          </w:p>
        </w:tc>
        <w:tc>
          <w:tcPr>
            <w:tcW w:w="417" w:type="pct"/>
            <w:shd w:val="clear" w:color="auto" w:fill="auto"/>
          </w:tcPr>
          <w:p w14:paraId="34CC3796" w14:textId="4FDE83E1" w:rsidR="003B5B2B" w:rsidRPr="0051257A" w:rsidRDefault="003B5B2B" w:rsidP="003B5B2B">
            <w:pPr>
              <w:jc w:val="both"/>
              <w:rPr>
                <w:sz w:val="18"/>
                <w:szCs w:val="18"/>
                <w:lang w:eastAsia="ru-RU"/>
              </w:rPr>
            </w:pPr>
            <w:r w:rsidRPr="0051257A">
              <w:rPr>
                <w:sz w:val="18"/>
                <w:szCs w:val="18"/>
                <w:lang w:eastAsia="ru-RU"/>
              </w:rPr>
              <w:t>ПАО «Фортум»</w:t>
            </w:r>
          </w:p>
        </w:tc>
        <w:tc>
          <w:tcPr>
            <w:tcW w:w="833" w:type="pct"/>
            <w:shd w:val="clear" w:color="auto" w:fill="auto"/>
          </w:tcPr>
          <w:p w14:paraId="26763CA9" w14:textId="77777777" w:rsidR="003B5B2B" w:rsidRPr="0051257A" w:rsidRDefault="003B5B2B" w:rsidP="003B5B2B">
            <w:pPr>
              <w:ind w:firstLine="318"/>
              <w:jc w:val="both"/>
              <w:rPr>
                <w:sz w:val="18"/>
                <w:szCs w:val="18"/>
              </w:rPr>
            </w:pPr>
            <w:r w:rsidRPr="0051257A">
              <w:rPr>
                <w:sz w:val="18"/>
                <w:szCs w:val="18"/>
              </w:rPr>
              <w:t xml:space="preserve">Перечень </w:t>
            </w:r>
            <w:r w:rsidRPr="0051257A">
              <w:rPr>
                <w:b/>
                <w:sz w:val="18"/>
                <w:szCs w:val="18"/>
              </w:rPr>
              <w:t>существенных характеристик</w:t>
            </w:r>
            <w:r w:rsidRPr="0051257A">
              <w:rPr>
                <w:sz w:val="18"/>
                <w:szCs w:val="18"/>
              </w:rPr>
              <w:t xml:space="preserve"> для строительных материалов и изделий.</w:t>
            </w:r>
          </w:p>
          <w:p w14:paraId="2101E4C8" w14:textId="77777777" w:rsidR="003B5B2B" w:rsidRPr="0051257A" w:rsidRDefault="003B5B2B" w:rsidP="003B5B2B">
            <w:pPr>
              <w:ind w:firstLine="318"/>
              <w:jc w:val="both"/>
              <w:rPr>
                <w:sz w:val="18"/>
                <w:szCs w:val="18"/>
              </w:rPr>
            </w:pPr>
            <w:r w:rsidRPr="0051257A">
              <w:rPr>
                <w:sz w:val="18"/>
                <w:szCs w:val="18"/>
              </w:rPr>
              <w:t>…</w:t>
            </w:r>
          </w:p>
          <w:p w14:paraId="60B287C6" w14:textId="77777777" w:rsidR="003B5B2B" w:rsidRPr="0051257A" w:rsidRDefault="003B5B2B" w:rsidP="003B5B2B">
            <w:pPr>
              <w:ind w:firstLine="318"/>
              <w:jc w:val="both"/>
              <w:rPr>
                <w:sz w:val="18"/>
                <w:szCs w:val="18"/>
              </w:rPr>
            </w:pPr>
          </w:p>
          <w:p w14:paraId="3C0F9CD5" w14:textId="77777777" w:rsidR="003B5B2B" w:rsidRPr="0051257A" w:rsidRDefault="003B5B2B" w:rsidP="003B5B2B">
            <w:pPr>
              <w:ind w:firstLine="318"/>
              <w:jc w:val="both"/>
              <w:rPr>
                <w:sz w:val="18"/>
                <w:szCs w:val="18"/>
              </w:rPr>
            </w:pPr>
            <w:r w:rsidRPr="0051257A">
              <w:rPr>
                <w:sz w:val="18"/>
                <w:szCs w:val="18"/>
              </w:rPr>
              <w:t>25. Трубы, фитинги, трубопроводная арматура и комплектующие для наружных и внутренних инженерных систем различного назначения</w:t>
            </w:r>
          </w:p>
          <w:p w14:paraId="3E00726B" w14:textId="77777777" w:rsidR="003B5B2B" w:rsidRPr="0051257A" w:rsidRDefault="003B5B2B" w:rsidP="003B5B2B">
            <w:pPr>
              <w:ind w:firstLine="318"/>
              <w:jc w:val="both"/>
              <w:rPr>
                <w:sz w:val="18"/>
                <w:szCs w:val="18"/>
              </w:rPr>
            </w:pPr>
          </w:p>
          <w:p w14:paraId="323240F3" w14:textId="77777777" w:rsidR="003B5B2B" w:rsidRPr="0051257A" w:rsidRDefault="003B5B2B" w:rsidP="003B5B2B">
            <w:pPr>
              <w:jc w:val="both"/>
              <w:rPr>
                <w:sz w:val="18"/>
                <w:szCs w:val="18"/>
              </w:rPr>
            </w:pPr>
            <w:r w:rsidRPr="0051257A">
              <w:rPr>
                <w:sz w:val="18"/>
                <w:szCs w:val="18"/>
              </w:rPr>
              <w:t>25.1. Трубы стальные бесшовные</w:t>
            </w:r>
          </w:p>
          <w:p w14:paraId="197D375B" w14:textId="4CF26818" w:rsidR="003B5B2B" w:rsidRPr="0051257A" w:rsidRDefault="003B5B2B" w:rsidP="003B5B2B">
            <w:pPr>
              <w:jc w:val="both"/>
              <w:rPr>
                <w:sz w:val="18"/>
                <w:szCs w:val="18"/>
                <w:lang w:eastAsia="ru-RU"/>
              </w:rPr>
            </w:pPr>
            <w:r w:rsidRPr="0051257A">
              <w:rPr>
                <w:sz w:val="18"/>
                <w:szCs w:val="18"/>
              </w:rPr>
              <w:t>27.7 Краны шаровые из латуни</w:t>
            </w:r>
          </w:p>
        </w:tc>
        <w:tc>
          <w:tcPr>
            <w:tcW w:w="973" w:type="pct"/>
            <w:shd w:val="clear" w:color="auto" w:fill="auto"/>
          </w:tcPr>
          <w:p w14:paraId="0A9034F1" w14:textId="77777777" w:rsidR="003B5B2B" w:rsidRPr="0051257A" w:rsidRDefault="003B5B2B" w:rsidP="003B5B2B">
            <w:pPr>
              <w:ind w:firstLine="318"/>
              <w:jc w:val="both"/>
              <w:rPr>
                <w:sz w:val="18"/>
                <w:szCs w:val="18"/>
              </w:rPr>
            </w:pPr>
            <w:r w:rsidRPr="0051257A">
              <w:rPr>
                <w:sz w:val="18"/>
                <w:szCs w:val="18"/>
              </w:rPr>
              <w:t xml:space="preserve">Перечень </w:t>
            </w:r>
            <w:r w:rsidRPr="0051257A">
              <w:rPr>
                <w:b/>
                <w:sz w:val="18"/>
                <w:szCs w:val="18"/>
              </w:rPr>
              <w:t>существенных характеристик</w:t>
            </w:r>
            <w:r w:rsidRPr="0051257A">
              <w:rPr>
                <w:sz w:val="18"/>
                <w:szCs w:val="18"/>
              </w:rPr>
              <w:t xml:space="preserve"> для строительных материалов и изделий.</w:t>
            </w:r>
          </w:p>
          <w:p w14:paraId="594BBB52" w14:textId="77777777" w:rsidR="003B5B2B" w:rsidRPr="0051257A" w:rsidRDefault="003B5B2B" w:rsidP="003B5B2B">
            <w:pPr>
              <w:ind w:firstLine="318"/>
              <w:jc w:val="both"/>
              <w:rPr>
                <w:sz w:val="18"/>
                <w:szCs w:val="18"/>
              </w:rPr>
            </w:pPr>
            <w:r w:rsidRPr="0051257A">
              <w:rPr>
                <w:sz w:val="18"/>
                <w:szCs w:val="18"/>
              </w:rPr>
              <w:t>…</w:t>
            </w:r>
          </w:p>
          <w:p w14:paraId="495E145A" w14:textId="77777777" w:rsidR="003B5B2B" w:rsidRPr="0051257A" w:rsidRDefault="003B5B2B" w:rsidP="003B5B2B">
            <w:pPr>
              <w:ind w:firstLine="318"/>
              <w:jc w:val="both"/>
              <w:rPr>
                <w:sz w:val="18"/>
                <w:szCs w:val="18"/>
              </w:rPr>
            </w:pPr>
            <w:r w:rsidRPr="0051257A">
              <w:rPr>
                <w:sz w:val="18"/>
                <w:szCs w:val="18"/>
              </w:rPr>
              <w:t>26. Трубы, фитинги, трубопроводная арматура и комплектующие для наружных и внутренних инженерных систем различного назначения (за исключением регулируемых ТР ТС 032/2013 «О безопасности оборудования, работающего под давлением»)</w:t>
            </w:r>
          </w:p>
          <w:p w14:paraId="393F9930" w14:textId="77777777" w:rsidR="003B5B2B" w:rsidRPr="0051257A" w:rsidRDefault="003B5B2B" w:rsidP="003B5B2B">
            <w:pPr>
              <w:ind w:firstLine="318"/>
              <w:jc w:val="both"/>
              <w:rPr>
                <w:sz w:val="18"/>
                <w:szCs w:val="18"/>
              </w:rPr>
            </w:pPr>
            <w:r w:rsidRPr="0051257A">
              <w:rPr>
                <w:sz w:val="18"/>
                <w:szCs w:val="18"/>
              </w:rPr>
              <w:t>26.1. Трубы стальные бесшовные</w:t>
            </w:r>
          </w:p>
          <w:p w14:paraId="57E48DC5" w14:textId="77777777" w:rsidR="003B5B2B" w:rsidRPr="0051257A" w:rsidRDefault="003B5B2B" w:rsidP="003B5B2B">
            <w:pPr>
              <w:ind w:firstLine="318"/>
              <w:jc w:val="both"/>
              <w:rPr>
                <w:sz w:val="18"/>
                <w:szCs w:val="18"/>
              </w:rPr>
            </w:pPr>
            <w:r w:rsidRPr="0051257A">
              <w:rPr>
                <w:sz w:val="18"/>
                <w:szCs w:val="18"/>
              </w:rPr>
              <w:t>27.7 Краны шаровые из латуни (за исключением регулируемых ТР ТС 032/2013 «О безопасности оборудования, работающего под давлением»)</w:t>
            </w:r>
          </w:p>
          <w:p w14:paraId="761F9568" w14:textId="77777777" w:rsidR="003B5B2B" w:rsidRPr="0051257A" w:rsidRDefault="003B5B2B" w:rsidP="003B5B2B">
            <w:pPr>
              <w:ind w:firstLine="318"/>
              <w:jc w:val="both"/>
              <w:rPr>
                <w:sz w:val="18"/>
                <w:szCs w:val="18"/>
              </w:rPr>
            </w:pPr>
          </w:p>
          <w:p w14:paraId="73C16AEF" w14:textId="77777777" w:rsidR="003B5B2B" w:rsidRPr="0051257A" w:rsidRDefault="003B5B2B" w:rsidP="003B5B2B">
            <w:pPr>
              <w:jc w:val="both"/>
              <w:rPr>
                <w:sz w:val="18"/>
                <w:szCs w:val="18"/>
              </w:rPr>
            </w:pPr>
          </w:p>
        </w:tc>
        <w:tc>
          <w:tcPr>
            <w:tcW w:w="1250" w:type="pct"/>
            <w:shd w:val="clear" w:color="auto" w:fill="auto"/>
          </w:tcPr>
          <w:p w14:paraId="34B3A4A1" w14:textId="77777777" w:rsidR="003B5B2B" w:rsidRPr="0051257A" w:rsidRDefault="003B5B2B" w:rsidP="003B5B2B">
            <w:pPr>
              <w:ind w:firstLine="316"/>
              <w:jc w:val="both"/>
              <w:rPr>
                <w:sz w:val="18"/>
                <w:szCs w:val="18"/>
              </w:rPr>
            </w:pPr>
          </w:p>
          <w:p w14:paraId="6ABF730D" w14:textId="77777777" w:rsidR="003B5B2B" w:rsidRPr="0051257A" w:rsidRDefault="003B5B2B" w:rsidP="003B5B2B">
            <w:pPr>
              <w:ind w:firstLine="316"/>
              <w:jc w:val="both"/>
              <w:rPr>
                <w:sz w:val="18"/>
                <w:szCs w:val="18"/>
              </w:rPr>
            </w:pPr>
          </w:p>
          <w:p w14:paraId="4DADAD43" w14:textId="77777777" w:rsidR="003B5B2B" w:rsidRPr="0051257A" w:rsidRDefault="003B5B2B" w:rsidP="003B5B2B">
            <w:pPr>
              <w:ind w:firstLine="316"/>
              <w:jc w:val="both"/>
              <w:rPr>
                <w:sz w:val="18"/>
                <w:szCs w:val="18"/>
              </w:rPr>
            </w:pPr>
          </w:p>
          <w:p w14:paraId="1ADCC0A1" w14:textId="77777777" w:rsidR="003B5B2B" w:rsidRPr="0051257A" w:rsidRDefault="003B5B2B" w:rsidP="003B5B2B">
            <w:pPr>
              <w:ind w:firstLine="316"/>
              <w:jc w:val="both"/>
              <w:rPr>
                <w:sz w:val="18"/>
                <w:szCs w:val="18"/>
              </w:rPr>
            </w:pPr>
            <w:r w:rsidRPr="0051257A">
              <w:rPr>
                <w:sz w:val="18"/>
                <w:szCs w:val="18"/>
              </w:rPr>
              <w:t>Нумерацию перечисленного в столбцах 1, 3 «№» и «Вид продукции» привести в соответствие приложению 1 – там полный перечень видов продукции, на которые распространяется ТР ТС.</w:t>
            </w:r>
          </w:p>
          <w:p w14:paraId="21D69970" w14:textId="77777777" w:rsidR="003B5B2B" w:rsidRPr="0051257A" w:rsidRDefault="003B5B2B" w:rsidP="003B5B2B">
            <w:pPr>
              <w:ind w:firstLine="316"/>
              <w:jc w:val="both"/>
              <w:rPr>
                <w:sz w:val="18"/>
                <w:szCs w:val="18"/>
              </w:rPr>
            </w:pPr>
            <w:r w:rsidRPr="0051257A">
              <w:rPr>
                <w:sz w:val="18"/>
                <w:szCs w:val="18"/>
              </w:rPr>
              <w:t>Например, в приложении 1 трубы указаны в пункте 26, а в приложении 3 трубы начинаются с номера 25.1. (начать с номера 26.1 и т.п.).</w:t>
            </w:r>
          </w:p>
          <w:p w14:paraId="40C912F6" w14:textId="77777777" w:rsidR="003B5B2B" w:rsidRPr="0051257A" w:rsidRDefault="003B5B2B" w:rsidP="003B5B2B">
            <w:pPr>
              <w:ind w:firstLine="316"/>
              <w:jc w:val="both"/>
              <w:rPr>
                <w:sz w:val="18"/>
                <w:szCs w:val="18"/>
              </w:rPr>
            </w:pPr>
          </w:p>
          <w:p w14:paraId="7CE946D3" w14:textId="77777777" w:rsidR="003B5B2B" w:rsidRPr="0051257A" w:rsidRDefault="003B5B2B" w:rsidP="003B5B2B">
            <w:pPr>
              <w:ind w:firstLine="316"/>
              <w:jc w:val="both"/>
              <w:rPr>
                <w:sz w:val="18"/>
                <w:szCs w:val="18"/>
              </w:rPr>
            </w:pPr>
            <w:r w:rsidRPr="0051257A">
              <w:rPr>
                <w:sz w:val="18"/>
                <w:szCs w:val="18"/>
              </w:rPr>
              <w:t>Необходимо исключить пересечения сфер регулирования двух ТР ТС.</w:t>
            </w:r>
          </w:p>
          <w:p w14:paraId="1C4EF63B" w14:textId="77777777" w:rsidR="003B5B2B" w:rsidRPr="0051257A" w:rsidRDefault="003B5B2B" w:rsidP="003B5B2B">
            <w:pPr>
              <w:ind w:firstLine="316"/>
              <w:jc w:val="both"/>
              <w:rPr>
                <w:sz w:val="18"/>
                <w:szCs w:val="18"/>
              </w:rPr>
            </w:pPr>
            <w:r w:rsidRPr="0051257A">
              <w:rPr>
                <w:sz w:val="18"/>
                <w:szCs w:val="18"/>
              </w:rPr>
              <w:t>Область применения ТР ТС 032/2013:</w:t>
            </w:r>
          </w:p>
          <w:p w14:paraId="1C48E65D" w14:textId="77777777" w:rsidR="003B5B2B" w:rsidRPr="0051257A" w:rsidRDefault="003B5B2B" w:rsidP="003B5B2B">
            <w:pPr>
              <w:ind w:firstLine="316"/>
              <w:jc w:val="both"/>
              <w:rPr>
                <w:sz w:val="18"/>
                <w:szCs w:val="18"/>
              </w:rPr>
            </w:pPr>
            <w:r w:rsidRPr="0051257A">
              <w:rPr>
                <w:sz w:val="18"/>
                <w:szCs w:val="18"/>
              </w:rPr>
              <w:t xml:space="preserve">«2. … з) трубопроводы и </w:t>
            </w:r>
            <w:r w:rsidRPr="0051257A">
              <w:rPr>
                <w:b/>
                <w:sz w:val="18"/>
                <w:szCs w:val="18"/>
              </w:rPr>
              <w:t>арматура</w:t>
            </w:r>
            <w:r w:rsidRPr="0051257A">
              <w:rPr>
                <w:sz w:val="18"/>
                <w:szCs w:val="18"/>
              </w:rPr>
              <w:t>, имеющие расчетное давление свыше 0,05 МПа, номинальный диаметр более 25 мм;»</w:t>
            </w:r>
          </w:p>
          <w:p w14:paraId="5E303A99" w14:textId="77777777" w:rsidR="003B5B2B" w:rsidRPr="0051257A" w:rsidRDefault="003B5B2B" w:rsidP="003B5B2B">
            <w:pPr>
              <w:jc w:val="both"/>
              <w:rPr>
                <w:sz w:val="18"/>
                <w:szCs w:val="18"/>
              </w:rPr>
            </w:pPr>
          </w:p>
        </w:tc>
        <w:tc>
          <w:tcPr>
            <w:tcW w:w="602" w:type="pct"/>
            <w:shd w:val="clear" w:color="auto" w:fill="auto"/>
          </w:tcPr>
          <w:p w14:paraId="33BA48B7"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0C846089" w14:textId="77777777" w:rsidR="003B5B2B" w:rsidRPr="0051257A" w:rsidRDefault="003B5B2B" w:rsidP="003B5B2B">
            <w:pPr>
              <w:jc w:val="both"/>
              <w:rPr>
                <w:sz w:val="18"/>
                <w:szCs w:val="18"/>
                <w:lang w:eastAsia="ru-RU"/>
              </w:rPr>
            </w:pPr>
            <w:r w:rsidRPr="0051257A">
              <w:rPr>
                <w:sz w:val="18"/>
                <w:szCs w:val="18"/>
                <w:lang w:eastAsia="ru-RU"/>
              </w:rPr>
              <w:t>Замечание по нумерации отработано.</w:t>
            </w:r>
          </w:p>
          <w:p w14:paraId="7B44EF72" w14:textId="4D782942" w:rsidR="003B5B2B" w:rsidRPr="0051257A" w:rsidRDefault="003B5B2B" w:rsidP="003B5B2B">
            <w:pPr>
              <w:jc w:val="both"/>
              <w:rPr>
                <w:b/>
                <w:bCs/>
                <w:sz w:val="18"/>
                <w:szCs w:val="18"/>
                <w:lang w:eastAsia="ru-RU"/>
              </w:rPr>
            </w:pPr>
            <w:r w:rsidRPr="0051257A">
              <w:rPr>
                <w:sz w:val="18"/>
                <w:szCs w:val="18"/>
                <w:lang w:eastAsia="ru-RU"/>
              </w:rPr>
              <w:t>Если в отношении строительных материалов и изделий приняты иные технические регламенты Союза, то строительные материалы и изделия должны соответствовать требованиям всех технических регламентов Союза, действие которых на них распространяется</w:t>
            </w:r>
          </w:p>
        </w:tc>
        <w:tc>
          <w:tcPr>
            <w:tcW w:w="416" w:type="pct"/>
            <w:shd w:val="clear" w:color="auto" w:fill="auto"/>
          </w:tcPr>
          <w:p w14:paraId="0E9DC951" w14:textId="77777777" w:rsidR="003B5B2B" w:rsidRPr="0051257A" w:rsidRDefault="003B5B2B" w:rsidP="003B5B2B">
            <w:pPr>
              <w:jc w:val="both"/>
              <w:rPr>
                <w:b/>
                <w:bCs/>
                <w:sz w:val="18"/>
                <w:szCs w:val="18"/>
                <w:lang w:eastAsia="ru-RU"/>
              </w:rPr>
            </w:pPr>
          </w:p>
        </w:tc>
      </w:tr>
      <w:tr w:rsidR="0051257A" w:rsidRPr="0051257A" w14:paraId="4701944F" w14:textId="5640DDA0" w:rsidTr="0051257A">
        <w:trPr>
          <w:trHeight w:val="526"/>
        </w:trPr>
        <w:tc>
          <w:tcPr>
            <w:tcW w:w="138" w:type="pct"/>
            <w:shd w:val="clear" w:color="auto" w:fill="auto"/>
          </w:tcPr>
          <w:p w14:paraId="73B1F81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5D39961" w14:textId="77777777" w:rsidR="003B5B2B" w:rsidRPr="0051257A" w:rsidRDefault="003B5B2B" w:rsidP="003B5B2B">
            <w:pPr>
              <w:jc w:val="both"/>
              <w:rPr>
                <w:sz w:val="18"/>
                <w:szCs w:val="18"/>
              </w:rPr>
            </w:pPr>
            <w:r w:rsidRPr="0051257A">
              <w:rPr>
                <w:sz w:val="18"/>
                <w:szCs w:val="18"/>
                <w:lang w:eastAsia="ru-RU"/>
              </w:rPr>
              <w:t xml:space="preserve">Приложение 3 </w:t>
            </w:r>
            <w:r w:rsidRPr="0051257A">
              <w:rPr>
                <w:sz w:val="18"/>
                <w:szCs w:val="18"/>
              </w:rPr>
              <w:t>П.23.1-23.5</w:t>
            </w:r>
          </w:p>
          <w:p w14:paraId="0D86941F" w14:textId="77777777" w:rsidR="003B5B2B" w:rsidRPr="0051257A" w:rsidRDefault="003B5B2B" w:rsidP="003B5B2B">
            <w:pPr>
              <w:autoSpaceDE w:val="0"/>
              <w:autoSpaceDN w:val="0"/>
              <w:adjustRightInd w:val="0"/>
              <w:jc w:val="both"/>
              <w:rPr>
                <w:sz w:val="18"/>
                <w:szCs w:val="18"/>
                <w:lang w:eastAsia="ru-RU"/>
              </w:rPr>
            </w:pPr>
          </w:p>
        </w:tc>
        <w:tc>
          <w:tcPr>
            <w:tcW w:w="417" w:type="pct"/>
            <w:shd w:val="clear" w:color="auto" w:fill="auto"/>
          </w:tcPr>
          <w:p w14:paraId="7EED2B1F" w14:textId="71AFCDE4"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6B9C3780" w14:textId="77777777" w:rsidR="003B5B2B" w:rsidRPr="0051257A" w:rsidRDefault="003B5B2B" w:rsidP="003B5B2B">
            <w:pPr>
              <w:jc w:val="both"/>
              <w:rPr>
                <w:sz w:val="18"/>
                <w:szCs w:val="18"/>
                <w:lang w:eastAsia="ru-RU"/>
              </w:rPr>
            </w:pPr>
          </w:p>
        </w:tc>
        <w:tc>
          <w:tcPr>
            <w:tcW w:w="973" w:type="pct"/>
            <w:shd w:val="clear" w:color="auto" w:fill="auto"/>
          </w:tcPr>
          <w:p w14:paraId="630A116C" w14:textId="007A91C1" w:rsidR="003B5B2B" w:rsidRPr="0051257A" w:rsidRDefault="003B5B2B" w:rsidP="003B5B2B">
            <w:pPr>
              <w:jc w:val="both"/>
              <w:rPr>
                <w:sz w:val="18"/>
                <w:szCs w:val="18"/>
              </w:rPr>
            </w:pPr>
            <w:r w:rsidRPr="0051257A">
              <w:rPr>
                <w:sz w:val="18"/>
                <w:szCs w:val="18"/>
              </w:rPr>
              <w:t>Считаем целесообразным указать характеристику пожарной безопасности: предел огнестойкости.</w:t>
            </w:r>
          </w:p>
        </w:tc>
        <w:tc>
          <w:tcPr>
            <w:tcW w:w="1250" w:type="pct"/>
            <w:shd w:val="clear" w:color="auto" w:fill="auto"/>
          </w:tcPr>
          <w:p w14:paraId="144B5A0B" w14:textId="77777777" w:rsidR="003B5B2B" w:rsidRPr="0051257A" w:rsidRDefault="003B5B2B" w:rsidP="003B5B2B">
            <w:pPr>
              <w:jc w:val="both"/>
              <w:rPr>
                <w:sz w:val="18"/>
                <w:szCs w:val="18"/>
              </w:rPr>
            </w:pPr>
          </w:p>
        </w:tc>
        <w:tc>
          <w:tcPr>
            <w:tcW w:w="602" w:type="pct"/>
            <w:shd w:val="clear" w:color="auto" w:fill="auto"/>
          </w:tcPr>
          <w:p w14:paraId="372F1328"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23FEA4EC" w14:textId="77777777" w:rsidR="003B5B2B" w:rsidRPr="0051257A" w:rsidRDefault="003B5B2B" w:rsidP="003B5B2B">
            <w:pPr>
              <w:jc w:val="both"/>
              <w:rPr>
                <w:sz w:val="18"/>
                <w:szCs w:val="18"/>
                <w:lang w:eastAsia="ru-RU"/>
              </w:rPr>
            </w:pPr>
            <w:r w:rsidRPr="0051257A">
              <w:rPr>
                <w:sz w:val="18"/>
                <w:szCs w:val="18"/>
                <w:lang w:eastAsia="ru-RU"/>
              </w:rPr>
              <w:t>В соответствии со ст. 34, 35 ФЗ 123 «Технический регламент о требованиях пожарной безопасности», предел огнестойкости является характеристикой пожарной опасности строительных конструкций. Технический регламент «О безопасности строительных материалов и изделий» на строительные конструкции не распространяется.</w:t>
            </w:r>
          </w:p>
          <w:p w14:paraId="29CA0A80" w14:textId="7B09BED5" w:rsidR="003B5B2B" w:rsidRPr="0051257A" w:rsidRDefault="003B5B2B" w:rsidP="003B5B2B">
            <w:pPr>
              <w:jc w:val="both"/>
              <w:rPr>
                <w:b/>
                <w:bCs/>
                <w:sz w:val="18"/>
                <w:szCs w:val="18"/>
                <w:lang w:eastAsia="ru-RU"/>
              </w:rPr>
            </w:pPr>
            <w:r w:rsidRPr="0051257A">
              <w:rPr>
                <w:sz w:val="18"/>
                <w:szCs w:val="18"/>
                <w:lang w:eastAsia="ru-RU"/>
              </w:rPr>
              <w:t>ГОСТ 32603-2021, ГОСТ Р 59687-2022, ГОСТ 23486-79, ГОСТ Р 59685-2021, ГОСТ 24524-80, ГОСТ Р 59688-2022 требований к пределу огнестойкости панелей не устанавливают.</w:t>
            </w:r>
          </w:p>
        </w:tc>
        <w:tc>
          <w:tcPr>
            <w:tcW w:w="416" w:type="pct"/>
            <w:shd w:val="clear" w:color="auto" w:fill="auto"/>
          </w:tcPr>
          <w:p w14:paraId="11831B9E" w14:textId="77777777" w:rsidR="003B5B2B" w:rsidRPr="0051257A" w:rsidRDefault="003B5B2B" w:rsidP="003B5B2B">
            <w:pPr>
              <w:jc w:val="both"/>
              <w:rPr>
                <w:b/>
                <w:bCs/>
                <w:sz w:val="18"/>
                <w:szCs w:val="18"/>
                <w:lang w:eastAsia="ru-RU"/>
              </w:rPr>
            </w:pPr>
          </w:p>
        </w:tc>
      </w:tr>
      <w:tr w:rsidR="0051257A" w:rsidRPr="0051257A" w14:paraId="1DA3C033" w14:textId="6DC743BA" w:rsidTr="0051257A">
        <w:trPr>
          <w:trHeight w:val="526"/>
        </w:trPr>
        <w:tc>
          <w:tcPr>
            <w:tcW w:w="138" w:type="pct"/>
            <w:shd w:val="clear" w:color="auto" w:fill="auto"/>
          </w:tcPr>
          <w:p w14:paraId="51A1135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01731B5" w14:textId="77777777" w:rsidR="003B5B2B" w:rsidRPr="0051257A" w:rsidRDefault="003B5B2B" w:rsidP="003B5B2B">
            <w:pPr>
              <w:jc w:val="both"/>
              <w:rPr>
                <w:sz w:val="18"/>
                <w:szCs w:val="18"/>
              </w:rPr>
            </w:pPr>
            <w:r w:rsidRPr="0051257A">
              <w:rPr>
                <w:sz w:val="18"/>
                <w:szCs w:val="18"/>
                <w:lang w:eastAsia="ru-RU"/>
              </w:rPr>
              <w:t xml:space="preserve">Приложение 3 </w:t>
            </w:r>
            <w:r w:rsidRPr="0051257A">
              <w:rPr>
                <w:sz w:val="18"/>
                <w:szCs w:val="18"/>
              </w:rPr>
              <w:t>П.23.6</w:t>
            </w:r>
          </w:p>
          <w:p w14:paraId="2B6EDB33" w14:textId="77777777" w:rsidR="003B5B2B" w:rsidRPr="0051257A" w:rsidRDefault="003B5B2B" w:rsidP="003B5B2B">
            <w:pPr>
              <w:autoSpaceDE w:val="0"/>
              <w:autoSpaceDN w:val="0"/>
              <w:adjustRightInd w:val="0"/>
              <w:jc w:val="both"/>
              <w:rPr>
                <w:sz w:val="18"/>
                <w:szCs w:val="18"/>
                <w:lang w:eastAsia="ru-RU"/>
              </w:rPr>
            </w:pPr>
          </w:p>
        </w:tc>
        <w:tc>
          <w:tcPr>
            <w:tcW w:w="417" w:type="pct"/>
            <w:shd w:val="clear" w:color="auto" w:fill="auto"/>
          </w:tcPr>
          <w:p w14:paraId="56DC0606" w14:textId="04DAB3B7"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51DFED7E" w14:textId="77777777" w:rsidR="003B5B2B" w:rsidRPr="0051257A" w:rsidRDefault="003B5B2B" w:rsidP="003B5B2B">
            <w:pPr>
              <w:jc w:val="both"/>
              <w:rPr>
                <w:sz w:val="18"/>
                <w:szCs w:val="18"/>
                <w:lang w:eastAsia="ru-RU"/>
              </w:rPr>
            </w:pPr>
          </w:p>
        </w:tc>
        <w:tc>
          <w:tcPr>
            <w:tcW w:w="973" w:type="pct"/>
            <w:shd w:val="clear" w:color="auto" w:fill="auto"/>
          </w:tcPr>
          <w:p w14:paraId="16A6E865" w14:textId="552D277B" w:rsidR="003B5B2B" w:rsidRPr="0051257A" w:rsidRDefault="003B5B2B" w:rsidP="003B5B2B">
            <w:pPr>
              <w:jc w:val="both"/>
              <w:rPr>
                <w:sz w:val="18"/>
                <w:szCs w:val="18"/>
              </w:rPr>
            </w:pPr>
            <w:r w:rsidRPr="0051257A">
              <w:rPr>
                <w:sz w:val="18"/>
                <w:szCs w:val="18"/>
              </w:rPr>
              <w:t>Считаем целесообразным указать характеристику пожарной безопасности: группа горючести, группа по воспламеняемости, дымообразующей способности, по токсичности продуктов горения, т.к. данная характеристика регламентируется требованиями Технического регламента о пожарной безопасности (ст.13, ст.134, табл.28,29)</w:t>
            </w:r>
          </w:p>
        </w:tc>
        <w:tc>
          <w:tcPr>
            <w:tcW w:w="1250" w:type="pct"/>
            <w:shd w:val="clear" w:color="auto" w:fill="auto"/>
          </w:tcPr>
          <w:p w14:paraId="1C2E3A91" w14:textId="77777777" w:rsidR="003B5B2B" w:rsidRPr="0051257A" w:rsidRDefault="003B5B2B" w:rsidP="003B5B2B">
            <w:pPr>
              <w:jc w:val="both"/>
              <w:rPr>
                <w:sz w:val="18"/>
                <w:szCs w:val="18"/>
              </w:rPr>
            </w:pPr>
          </w:p>
        </w:tc>
        <w:tc>
          <w:tcPr>
            <w:tcW w:w="602" w:type="pct"/>
            <w:shd w:val="clear" w:color="auto" w:fill="auto"/>
          </w:tcPr>
          <w:p w14:paraId="0C161809"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34899848" w14:textId="46A4C27F" w:rsidR="003B5B2B" w:rsidRPr="0051257A" w:rsidRDefault="003B5B2B" w:rsidP="003B5B2B">
            <w:pPr>
              <w:jc w:val="both"/>
              <w:rPr>
                <w:b/>
                <w:bCs/>
                <w:sz w:val="18"/>
                <w:szCs w:val="18"/>
                <w:lang w:eastAsia="ru-RU"/>
              </w:rPr>
            </w:pPr>
            <w:r w:rsidRPr="0051257A">
              <w:rPr>
                <w:sz w:val="18"/>
                <w:szCs w:val="18"/>
                <w:lang w:eastAsia="ru-RU"/>
              </w:rPr>
              <w:t>Данный вид продукции исключен как отдельная единица и включен в состав п. 23.1 «Панели металлические трехслойные с утеплителем из минераловатных плит»</w:t>
            </w:r>
          </w:p>
        </w:tc>
        <w:tc>
          <w:tcPr>
            <w:tcW w:w="416" w:type="pct"/>
            <w:shd w:val="clear" w:color="auto" w:fill="auto"/>
          </w:tcPr>
          <w:p w14:paraId="107E33C7" w14:textId="77777777" w:rsidR="003B5B2B" w:rsidRPr="0051257A" w:rsidRDefault="003B5B2B" w:rsidP="003B5B2B">
            <w:pPr>
              <w:jc w:val="both"/>
              <w:rPr>
                <w:b/>
                <w:bCs/>
                <w:sz w:val="18"/>
                <w:szCs w:val="18"/>
                <w:lang w:eastAsia="ru-RU"/>
              </w:rPr>
            </w:pPr>
          </w:p>
        </w:tc>
      </w:tr>
      <w:tr w:rsidR="0051257A" w:rsidRPr="0051257A" w14:paraId="372477BF" w14:textId="549520D9" w:rsidTr="0051257A">
        <w:trPr>
          <w:trHeight w:val="526"/>
        </w:trPr>
        <w:tc>
          <w:tcPr>
            <w:tcW w:w="138" w:type="pct"/>
            <w:shd w:val="clear" w:color="auto" w:fill="auto"/>
          </w:tcPr>
          <w:p w14:paraId="61C3008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0F8A798" w14:textId="69C2E978" w:rsidR="003B5B2B" w:rsidRPr="0051257A" w:rsidRDefault="003B5B2B" w:rsidP="003B5B2B">
            <w:pPr>
              <w:autoSpaceDE w:val="0"/>
              <w:autoSpaceDN w:val="0"/>
              <w:adjustRightInd w:val="0"/>
              <w:jc w:val="both"/>
              <w:rPr>
                <w:sz w:val="18"/>
                <w:szCs w:val="18"/>
                <w:lang w:eastAsia="ru-RU"/>
              </w:rPr>
            </w:pPr>
            <w:r w:rsidRPr="0051257A">
              <w:rPr>
                <w:sz w:val="18"/>
                <w:szCs w:val="18"/>
              </w:rPr>
              <w:t>Приложение 3</w:t>
            </w:r>
          </w:p>
        </w:tc>
        <w:tc>
          <w:tcPr>
            <w:tcW w:w="417" w:type="pct"/>
            <w:shd w:val="clear" w:color="auto" w:fill="auto"/>
          </w:tcPr>
          <w:p w14:paraId="2E42368E" w14:textId="758397CD"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3D33B23D" w14:textId="77777777" w:rsidR="003B5B2B" w:rsidRPr="0051257A" w:rsidRDefault="003B5B2B" w:rsidP="003B5B2B">
            <w:pPr>
              <w:jc w:val="both"/>
              <w:rPr>
                <w:sz w:val="18"/>
                <w:szCs w:val="18"/>
                <w:lang w:eastAsia="ru-RU"/>
              </w:rPr>
            </w:pPr>
          </w:p>
        </w:tc>
        <w:tc>
          <w:tcPr>
            <w:tcW w:w="973" w:type="pct"/>
            <w:shd w:val="clear" w:color="auto" w:fill="auto"/>
          </w:tcPr>
          <w:p w14:paraId="0349A109" w14:textId="5463934D" w:rsidR="003B5B2B" w:rsidRPr="0051257A" w:rsidRDefault="003B5B2B" w:rsidP="003B5B2B">
            <w:pPr>
              <w:jc w:val="both"/>
              <w:rPr>
                <w:sz w:val="18"/>
                <w:szCs w:val="18"/>
              </w:rPr>
            </w:pPr>
            <w:r w:rsidRPr="0051257A">
              <w:rPr>
                <w:sz w:val="18"/>
                <w:szCs w:val="18"/>
              </w:rPr>
              <w:t>Отсутствуют требования к огнезащитным ЛКМ</w:t>
            </w:r>
          </w:p>
        </w:tc>
        <w:tc>
          <w:tcPr>
            <w:tcW w:w="1250" w:type="pct"/>
            <w:shd w:val="clear" w:color="auto" w:fill="auto"/>
          </w:tcPr>
          <w:p w14:paraId="3AB385B3" w14:textId="77777777" w:rsidR="003B5B2B" w:rsidRPr="0051257A" w:rsidRDefault="003B5B2B" w:rsidP="003B5B2B">
            <w:pPr>
              <w:jc w:val="both"/>
              <w:rPr>
                <w:sz w:val="18"/>
                <w:szCs w:val="18"/>
              </w:rPr>
            </w:pPr>
          </w:p>
        </w:tc>
        <w:tc>
          <w:tcPr>
            <w:tcW w:w="602" w:type="pct"/>
            <w:shd w:val="clear" w:color="auto" w:fill="auto"/>
          </w:tcPr>
          <w:p w14:paraId="0016CFD6" w14:textId="46B53F7D" w:rsidR="003B5B2B" w:rsidRPr="0051257A" w:rsidRDefault="003B5B2B" w:rsidP="003B5B2B">
            <w:pPr>
              <w:jc w:val="both"/>
              <w:rPr>
                <w:b/>
                <w:bCs/>
                <w:sz w:val="18"/>
                <w:szCs w:val="18"/>
                <w:lang w:eastAsia="ru-RU"/>
              </w:rPr>
            </w:pPr>
            <w:r w:rsidRPr="0051257A">
              <w:rPr>
                <w:b/>
                <w:bCs/>
                <w:sz w:val="18"/>
                <w:szCs w:val="18"/>
                <w:lang w:eastAsia="ru-RU"/>
              </w:rPr>
              <w:t>Не принято.</w:t>
            </w:r>
          </w:p>
          <w:p w14:paraId="7C8189C5" w14:textId="77777777" w:rsidR="003B5B2B" w:rsidRPr="0051257A" w:rsidRDefault="003B5B2B" w:rsidP="003B5B2B">
            <w:pPr>
              <w:jc w:val="both"/>
              <w:rPr>
                <w:b/>
                <w:bCs/>
                <w:sz w:val="18"/>
                <w:szCs w:val="18"/>
                <w:lang w:eastAsia="ru-RU"/>
              </w:rPr>
            </w:pPr>
          </w:p>
          <w:p w14:paraId="141CFD0C" w14:textId="438929D6" w:rsidR="003B5B2B" w:rsidRPr="0051257A" w:rsidRDefault="003B5B2B" w:rsidP="003B5B2B">
            <w:pPr>
              <w:jc w:val="both"/>
              <w:rPr>
                <w:sz w:val="18"/>
                <w:szCs w:val="18"/>
                <w:lang w:eastAsia="ru-RU"/>
              </w:rPr>
            </w:pPr>
            <w:r w:rsidRPr="0051257A">
              <w:rPr>
                <w:sz w:val="18"/>
                <w:szCs w:val="18"/>
                <w:lang w:eastAsia="ru-RU"/>
              </w:rPr>
              <w:t xml:space="preserve">Огнезащитные ЛКМ относятся к области действия ТР ЕАЭС 043/2017. </w:t>
            </w:r>
          </w:p>
        </w:tc>
        <w:tc>
          <w:tcPr>
            <w:tcW w:w="416" w:type="pct"/>
            <w:shd w:val="clear" w:color="auto" w:fill="auto"/>
          </w:tcPr>
          <w:p w14:paraId="781A1093" w14:textId="77777777" w:rsidR="003B5B2B" w:rsidRPr="0051257A" w:rsidRDefault="003B5B2B" w:rsidP="003B5B2B">
            <w:pPr>
              <w:jc w:val="both"/>
              <w:rPr>
                <w:b/>
                <w:bCs/>
                <w:sz w:val="18"/>
                <w:szCs w:val="18"/>
                <w:lang w:eastAsia="ru-RU"/>
              </w:rPr>
            </w:pPr>
          </w:p>
        </w:tc>
      </w:tr>
      <w:tr w:rsidR="0051257A" w:rsidRPr="0051257A" w14:paraId="6BDA8894" w14:textId="1AFADF40" w:rsidTr="0051257A">
        <w:trPr>
          <w:trHeight w:val="526"/>
        </w:trPr>
        <w:tc>
          <w:tcPr>
            <w:tcW w:w="138" w:type="pct"/>
            <w:shd w:val="clear" w:color="auto" w:fill="auto"/>
          </w:tcPr>
          <w:p w14:paraId="78606F1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6922CEE" w14:textId="22695F6E"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w:t>
            </w:r>
          </w:p>
        </w:tc>
        <w:tc>
          <w:tcPr>
            <w:tcW w:w="417" w:type="pct"/>
            <w:shd w:val="clear" w:color="auto" w:fill="auto"/>
          </w:tcPr>
          <w:p w14:paraId="6D393B8C" w14:textId="77777777" w:rsidR="003B5B2B" w:rsidRPr="0051257A" w:rsidRDefault="003B5B2B" w:rsidP="003B5B2B">
            <w:pPr>
              <w:jc w:val="both"/>
              <w:rPr>
                <w:sz w:val="18"/>
                <w:szCs w:val="18"/>
              </w:rPr>
            </w:pPr>
            <w:r w:rsidRPr="0051257A">
              <w:rPr>
                <w:sz w:val="18"/>
                <w:szCs w:val="18"/>
              </w:rPr>
              <w:t>Ассоциации продавцов и производителей</w:t>
            </w:r>
          </w:p>
          <w:p w14:paraId="50D2780F" w14:textId="47AE53CF" w:rsidR="003B5B2B" w:rsidRPr="0051257A" w:rsidRDefault="003B5B2B" w:rsidP="003B5B2B">
            <w:pPr>
              <w:jc w:val="both"/>
              <w:rPr>
                <w:sz w:val="18"/>
                <w:szCs w:val="18"/>
              </w:rPr>
            </w:pPr>
            <w:r w:rsidRPr="0051257A">
              <w:rPr>
                <w:sz w:val="18"/>
                <w:szCs w:val="18"/>
              </w:rPr>
              <w:t>оконной и дверной фурнитуры</w:t>
            </w:r>
          </w:p>
        </w:tc>
        <w:tc>
          <w:tcPr>
            <w:tcW w:w="833" w:type="pct"/>
            <w:shd w:val="clear" w:color="auto" w:fill="auto"/>
          </w:tcPr>
          <w:p w14:paraId="3554A9DF" w14:textId="77777777" w:rsidR="003B5B2B" w:rsidRPr="0051257A" w:rsidRDefault="003B5B2B" w:rsidP="003B5B2B">
            <w:pPr>
              <w:jc w:val="both"/>
              <w:rPr>
                <w:sz w:val="18"/>
                <w:szCs w:val="18"/>
                <w:lang w:eastAsia="ru-RU"/>
              </w:rPr>
            </w:pPr>
          </w:p>
        </w:tc>
        <w:tc>
          <w:tcPr>
            <w:tcW w:w="973" w:type="pct"/>
            <w:shd w:val="clear" w:color="auto" w:fill="auto"/>
          </w:tcPr>
          <w:p w14:paraId="5E8EF777" w14:textId="469FC1DD" w:rsidR="003B5B2B" w:rsidRPr="0051257A" w:rsidRDefault="003B5B2B" w:rsidP="003B5B2B">
            <w:pPr>
              <w:jc w:val="both"/>
              <w:rPr>
                <w:sz w:val="18"/>
                <w:szCs w:val="18"/>
                <w:lang w:eastAsia="ru-RU"/>
              </w:rPr>
            </w:pPr>
            <w:r w:rsidRPr="0051257A">
              <w:rPr>
                <w:sz w:val="18"/>
                <w:szCs w:val="18"/>
                <w:lang w:eastAsia="ru-RU"/>
              </w:rPr>
              <w:t>Считаем целесообразным оставить блоки оконные 5.1-5.12, а 5.17 как отдельную подгруппу исключить.</w:t>
            </w:r>
          </w:p>
          <w:p w14:paraId="0C05A25D" w14:textId="2DB884E5" w:rsidR="003B5B2B" w:rsidRPr="0051257A" w:rsidRDefault="003B5B2B" w:rsidP="003B5B2B">
            <w:pPr>
              <w:jc w:val="both"/>
              <w:rPr>
                <w:sz w:val="18"/>
                <w:szCs w:val="18"/>
                <w:lang w:eastAsia="ru-RU"/>
              </w:rPr>
            </w:pPr>
            <w:r w:rsidRPr="0051257A">
              <w:rPr>
                <w:sz w:val="18"/>
                <w:szCs w:val="18"/>
                <w:lang w:eastAsia="ru-RU"/>
              </w:rPr>
              <w:t>Соответственно, в остальных приложениях и документах (Перечень продукции, подлежащей обязательной оценке соответствия требованиям ТР и Приложение 8 «Санитарно-эпидемиологические и гигиенические требования к строительным материалам и изделиям») также исключить подгруппу 5.17.</w:t>
            </w:r>
          </w:p>
        </w:tc>
        <w:tc>
          <w:tcPr>
            <w:tcW w:w="1250" w:type="pct"/>
            <w:shd w:val="clear" w:color="auto" w:fill="auto"/>
          </w:tcPr>
          <w:p w14:paraId="4F326ECD" w14:textId="29EB3A93" w:rsidR="003B5B2B" w:rsidRPr="0051257A" w:rsidRDefault="003B5B2B" w:rsidP="003B5B2B">
            <w:pPr>
              <w:jc w:val="both"/>
              <w:rPr>
                <w:sz w:val="18"/>
                <w:szCs w:val="18"/>
                <w:lang w:eastAsia="ru-RU"/>
              </w:rPr>
            </w:pPr>
            <w:r w:rsidRPr="0051257A">
              <w:rPr>
                <w:sz w:val="18"/>
                <w:szCs w:val="18"/>
                <w:lang w:eastAsia="ru-RU"/>
              </w:rPr>
              <w:t>Нет необходимости выделять в группе V подгруппу 5.17 Устройства для дверей и окон, поскольку   все эти продукты уже сидят в изделии – блоки оконные.</w:t>
            </w:r>
          </w:p>
        </w:tc>
        <w:tc>
          <w:tcPr>
            <w:tcW w:w="602" w:type="pct"/>
            <w:shd w:val="clear" w:color="auto" w:fill="auto"/>
          </w:tcPr>
          <w:p w14:paraId="5CD17DF8" w14:textId="7A8ACF31" w:rsidR="003B5B2B" w:rsidRPr="0051257A" w:rsidRDefault="003B5B2B" w:rsidP="003B5B2B">
            <w:pPr>
              <w:jc w:val="both"/>
              <w:rPr>
                <w:sz w:val="18"/>
                <w:szCs w:val="18"/>
                <w:lang w:eastAsia="ru-RU"/>
              </w:rPr>
            </w:pPr>
            <w:r w:rsidRPr="0051257A">
              <w:rPr>
                <w:sz w:val="18"/>
                <w:szCs w:val="18"/>
                <w:lang w:eastAsia="ru-RU"/>
              </w:rPr>
              <w:t xml:space="preserve">Принято. </w:t>
            </w:r>
          </w:p>
        </w:tc>
        <w:tc>
          <w:tcPr>
            <w:tcW w:w="416" w:type="pct"/>
            <w:shd w:val="clear" w:color="auto" w:fill="auto"/>
          </w:tcPr>
          <w:p w14:paraId="255359DE" w14:textId="77777777" w:rsidR="003B5B2B" w:rsidRPr="0051257A" w:rsidRDefault="003B5B2B" w:rsidP="003B5B2B">
            <w:pPr>
              <w:jc w:val="both"/>
              <w:rPr>
                <w:sz w:val="18"/>
                <w:szCs w:val="18"/>
                <w:lang w:eastAsia="ru-RU"/>
              </w:rPr>
            </w:pPr>
          </w:p>
        </w:tc>
      </w:tr>
      <w:tr w:rsidR="0051257A" w:rsidRPr="0051257A" w14:paraId="3F657F3C" w14:textId="09AB554C" w:rsidTr="0051257A">
        <w:trPr>
          <w:trHeight w:val="526"/>
        </w:trPr>
        <w:tc>
          <w:tcPr>
            <w:tcW w:w="138" w:type="pct"/>
            <w:shd w:val="clear" w:color="auto" w:fill="auto"/>
          </w:tcPr>
          <w:p w14:paraId="67AA693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F929535" w14:textId="5F8E2944"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w:t>
            </w:r>
          </w:p>
        </w:tc>
        <w:tc>
          <w:tcPr>
            <w:tcW w:w="417" w:type="pct"/>
            <w:shd w:val="clear" w:color="auto" w:fill="auto"/>
          </w:tcPr>
          <w:p w14:paraId="4C14625A" w14:textId="28E5854D" w:rsidR="003B5B2B" w:rsidRPr="0051257A" w:rsidRDefault="003B5B2B" w:rsidP="003B5B2B">
            <w:pPr>
              <w:autoSpaceDE w:val="0"/>
              <w:autoSpaceDN w:val="0"/>
              <w:adjustRightInd w:val="0"/>
              <w:jc w:val="both"/>
              <w:rPr>
                <w:sz w:val="18"/>
                <w:szCs w:val="18"/>
              </w:rPr>
            </w:pPr>
            <w:r w:rsidRPr="0051257A">
              <w:rPr>
                <w:sz w:val="18"/>
                <w:szCs w:val="18"/>
              </w:rPr>
              <w:t>ФГБУ ВНИИПО МЧС России №</w:t>
            </w:r>
          </w:p>
          <w:p w14:paraId="450DEF43" w14:textId="77777777" w:rsidR="003B5B2B" w:rsidRPr="0051257A" w:rsidRDefault="003B5B2B" w:rsidP="003B5B2B">
            <w:pPr>
              <w:pStyle w:val="1"/>
              <w:jc w:val="both"/>
              <w:rPr>
                <w:snapToGrid/>
                <w:sz w:val="18"/>
                <w:szCs w:val="18"/>
                <w:lang w:eastAsia="en-US"/>
              </w:rPr>
            </w:pPr>
            <w:r w:rsidRPr="0051257A">
              <w:rPr>
                <w:snapToGrid/>
                <w:sz w:val="18"/>
                <w:szCs w:val="18"/>
                <w:lang w:eastAsia="en-US"/>
              </w:rPr>
              <w:t>395/19км-12 от 28.06.2023</w:t>
            </w:r>
          </w:p>
          <w:p w14:paraId="0572D744" w14:textId="42A0ABA4" w:rsidR="003B5B2B" w:rsidRPr="0051257A" w:rsidRDefault="003B5B2B" w:rsidP="003B5B2B">
            <w:pPr>
              <w:jc w:val="both"/>
              <w:rPr>
                <w:sz w:val="18"/>
                <w:szCs w:val="18"/>
              </w:rPr>
            </w:pPr>
          </w:p>
        </w:tc>
        <w:tc>
          <w:tcPr>
            <w:tcW w:w="833" w:type="pct"/>
            <w:shd w:val="clear" w:color="auto" w:fill="auto"/>
          </w:tcPr>
          <w:p w14:paraId="5D64D440" w14:textId="77777777" w:rsidR="003B5B2B" w:rsidRPr="0051257A" w:rsidRDefault="003B5B2B" w:rsidP="003B5B2B">
            <w:pPr>
              <w:jc w:val="both"/>
              <w:rPr>
                <w:sz w:val="18"/>
                <w:szCs w:val="18"/>
                <w:lang w:eastAsia="ru-RU"/>
              </w:rPr>
            </w:pPr>
            <w:r w:rsidRPr="0051257A">
              <w:rPr>
                <w:sz w:val="18"/>
                <w:szCs w:val="18"/>
                <w:lang w:eastAsia="ru-RU"/>
              </w:rPr>
              <w:t>Указанное выше актуально для следующих позиций, материалов и изделий из Перечня характеристик:</w:t>
            </w:r>
          </w:p>
          <w:p w14:paraId="002F9457" w14:textId="77777777" w:rsidR="003B5B2B" w:rsidRPr="0051257A" w:rsidRDefault="003B5B2B" w:rsidP="003B5B2B">
            <w:pPr>
              <w:jc w:val="both"/>
              <w:rPr>
                <w:sz w:val="18"/>
                <w:szCs w:val="18"/>
                <w:lang w:eastAsia="ru-RU"/>
              </w:rPr>
            </w:pPr>
            <w:r w:rsidRPr="0051257A">
              <w:rPr>
                <w:sz w:val="18"/>
                <w:szCs w:val="18"/>
                <w:lang w:eastAsia="ru-RU"/>
              </w:rPr>
              <w:t>12.3. Черепица из термопласткомпозитов;</w:t>
            </w:r>
          </w:p>
          <w:p w14:paraId="3C5A6F19" w14:textId="77777777" w:rsidR="003B5B2B" w:rsidRPr="0051257A" w:rsidRDefault="003B5B2B" w:rsidP="003B5B2B">
            <w:pPr>
              <w:jc w:val="both"/>
              <w:rPr>
                <w:sz w:val="18"/>
                <w:szCs w:val="18"/>
                <w:lang w:eastAsia="ru-RU"/>
              </w:rPr>
            </w:pPr>
            <w:r w:rsidRPr="0051257A">
              <w:rPr>
                <w:sz w:val="18"/>
                <w:szCs w:val="18"/>
                <w:lang w:eastAsia="ru-RU"/>
              </w:rPr>
              <w:t>12.4. Битумная черепица;</w:t>
            </w:r>
          </w:p>
          <w:p w14:paraId="7464F356" w14:textId="77777777" w:rsidR="003B5B2B" w:rsidRPr="0051257A" w:rsidRDefault="003B5B2B" w:rsidP="003B5B2B">
            <w:pPr>
              <w:jc w:val="both"/>
              <w:rPr>
                <w:sz w:val="18"/>
                <w:szCs w:val="18"/>
                <w:lang w:eastAsia="ru-RU"/>
              </w:rPr>
            </w:pPr>
            <w:r w:rsidRPr="0051257A">
              <w:rPr>
                <w:sz w:val="18"/>
                <w:szCs w:val="18"/>
                <w:lang w:eastAsia="ru-RU"/>
              </w:rPr>
              <w:t>12.8. Композитная черепица;</w:t>
            </w:r>
          </w:p>
          <w:p w14:paraId="5FD82FFD" w14:textId="77777777" w:rsidR="003B5B2B" w:rsidRPr="0051257A" w:rsidRDefault="003B5B2B" w:rsidP="003B5B2B">
            <w:pPr>
              <w:jc w:val="both"/>
              <w:rPr>
                <w:sz w:val="18"/>
                <w:szCs w:val="18"/>
                <w:lang w:eastAsia="ru-RU"/>
              </w:rPr>
            </w:pPr>
            <w:r w:rsidRPr="0051257A">
              <w:rPr>
                <w:sz w:val="18"/>
                <w:szCs w:val="18"/>
                <w:lang w:eastAsia="ru-RU"/>
              </w:rPr>
              <w:t>12.9. Материалы рулонные кровельные и гидроизоляционные на битумном и битумнополимерном вяжущем;</w:t>
            </w:r>
          </w:p>
          <w:p w14:paraId="03B5DF98" w14:textId="77777777" w:rsidR="003B5B2B" w:rsidRPr="0051257A" w:rsidRDefault="003B5B2B" w:rsidP="003B5B2B">
            <w:pPr>
              <w:jc w:val="both"/>
              <w:rPr>
                <w:sz w:val="18"/>
                <w:szCs w:val="18"/>
                <w:lang w:eastAsia="ru-RU"/>
              </w:rPr>
            </w:pPr>
            <w:r w:rsidRPr="0051257A">
              <w:rPr>
                <w:sz w:val="18"/>
                <w:szCs w:val="18"/>
                <w:lang w:eastAsia="ru-RU"/>
              </w:rPr>
              <w:t>12.10. Материалы рулонные полимерные кровельные и гидроизоляционные;</w:t>
            </w:r>
          </w:p>
          <w:p w14:paraId="734F8629" w14:textId="77777777" w:rsidR="003B5B2B" w:rsidRPr="0051257A" w:rsidRDefault="003B5B2B" w:rsidP="003B5B2B">
            <w:pPr>
              <w:jc w:val="both"/>
              <w:rPr>
                <w:sz w:val="18"/>
                <w:szCs w:val="18"/>
                <w:lang w:eastAsia="ru-RU"/>
              </w:rPr>
            </w:pPr>
            <w:r w:rsidRPr="0051257A">
              <w:rPr>
                <w:sz w:val="18"/>
                <w:szCs w:val="18"/>
                <w:lang w:eastAsia="ru-RU"/>
              </w:rPr>
              <w:t>12.13 Пароизоляционные материалы;</w:t>
            </w:r>
          </w:p>
          <w:p w14:paraId="4CDAB8B9" w14:textId="77777777" w:rsidR="003B5B2B" w:rsidRPr="0051257A" w:rsidRDefault="003B5B2B" w:rsidP="003B5B2B">
            <w:pPr>
              <w:jc w:val="both"/>
              <w:rPr>
                <w:sz w:val="18"/>
                <w:szCs w:val="18"/>
                <w:lang w:eastAsia="ru-RU"/>
              </w:rPr>
            </w:pPr>
            <w:r w:rsidRPr="0051257A">
              <w:rPr>
                <w:sz w:val="18"/>
                <w:szCs w:val="18"/>
                <w:lang w:eastAsia="ru-RU"/>
              </w:rPr>
              <w:t xml:space="preserve">12.13.1 Пароизоляционные материалы битумосодержащие; </w:t>
            </w:r>
          </w:p>
          <w:p w14:paraId="7DED6559" w14:textId="77777777" w:rsidR="003B5B2B" w:rsidRPr="0051257A" w:rsidRDefault="003B5B2B" w:rsidP="003B5B2B">
            <w:pPr>
              <w:jc w:val="both"/>
              <w:rPr>
                <w:sz w:val="18"/>
                <w:szCs w:val="18"/>
                <w:lang w:eastAsia="ru-RU"/>
              </w:rPr>
            </w:pPr>
            <w:r w:rsidRPr="0051257A">
              <w:rPr>
                <w:sz w:val="18"/>
                <w:szCs w:val="18"/>
                <w:lang w:eastAsia="ru-RU"/>
              </w:rPr>
              <w:t>12.13.2 Пароизоляционные материалы полимерные;</w:t>
            </w:r>
          </w:p>
          <w:p w14:paraId="175606DD" w14:textId="77777777" w:rsidR="003B5B2B" w:rsidRPr="0051257A" w:rsidRDefault="003B5B2B" w:rsidP="003B5B2B">
            <w:pPr>
              <w:jc w:val="both"/>
              <w:rPr>
                <w:sz w:val="18"/>
                <w:szCs w:val="18"/>
                <w:lang w:eastAsia="ru-RU"/>
              </w:rPr>
            </w:pPr>
            <w:r w:rsidRPr="0051257A">
              <w:rPr>
                <w:sz w:val="18"/>
                <w:szCs w:val="18"/>
                <w:lang w:eastAsia="ru-RU"/>
              </w:rPr>
              <w:t>16.1. Изделия теплоизоляционные из стеклянного штапельного волокна;</w:t>
            </w:r>
          </w:p>
          <w:p w14:paraId="5A52059B" w14:textId="77777777" w:rsidR="003B5B2B" w:rsidRPr="0051257A" w:rsidRDefault="003B5B2B" w:rsidP="003B5B2B">
            <w:pPr>
              <w:jc w:val="both"/>
              <w:rPr>
                <w:sz w:val="18"/>
                <w:szCs w:val="18"/>
                <w:lang w:eastAsia="ru-RU"/>
              </w:rPr>
            </w:pPr>
            <w:r w:rsidRPr="0051257A">
              <w:rPr>
                <w:sz w:val="18"/>
                <w:szCs w:val="18"/>
                <w:lang w:eastAsia="ru-RU"/>
              </w:rPr>
              <w:t>16.2. Плиты теплоизоляционные из пенопласта на основе резольных фенолоформальдегидных смол;</w:t>
            </w:r>
          </w:p>
          <w:p w14:paraId="17ADE36D" w14:textId="77777777" w:rsidR="003B5B2B" w:rsidRPr="0051257A" w:rsidRDefault="003B5B2B" w:rsidP="003B5B2B">
            <w:pPr>
              <w:jc w:val="both"/>
              <w:rPr>
                <w:sz w:val="18"/>
                <w:szCs w:val="18"/>
                <w:lang w:eastAsia="ru-RU"/>
              </w:rPr>
            </w:pPr>
            <w:r w:rsidRPr="0051257A">
              <w:rPr>
                <w:sz w:val="18"/>
                <w:szCs w:val="18"/>
                <w:lang w:eastAsia="ru-RU"/>
              </w:rPr>
              <w:t>16.3 Изделия из минеральной ваты теплоизоляционные, применяемые в строительстве;</w:t>
            </w:r>
          </w:p>
          <w:p w14:paraId="04FA9774" w14:textId="77777777" w:rsidR="003B5B2B" w:rsidRPr="0051257A" w:rsidRDefault="003B5B2B" w:rsidP="003B5B2B">
            <w:pPr>
              <w:jc w:val="both"/>
              <w:rPr>
                <w:sz w:val="18"/>
                <w:szCs w:val="18"/>
                <w:lang w:eastAsia="ru-RU"/>
              </w:rPr>
            </w:pPr>
            <w:r w:rsidRPr="0051257A">
              <w:rPr>
                <w:sz w:val="18"/>
                <w:szCs w:val="18"/>
                <w:lang w:eastAsia="ru-RU"/>
              </w:rPr>
              <w:t>16.4 Изделия из минеральной ваты теплоизоляционные, применяемые для инженерного оборудования зданий и промышленных установок;</w:t>
            </w:r>
          </w:p>
          <w:p w14:paraId="1C91023A" w14:textId="77777777" w:rsidR="003B5B2B" w:rsidRPr="0051257A" w:rsidRDefault="003B5B2B" w:rsidP="003B5B2B">
            <w:pPr>
              <w:jc w:val="both"/>
              <w:rPr>
                <w:sz w:val="18"/>
                <w:szCs w:val="18"/>
                <w:lang w:eastAsia="ru-RU"/>
              </w:rPr>
            </w:pPr>
            <w:r w:rsidRPr="0051257A">
              <w:rPr>
                <w:sz w:val="18"/>
                <w:szCs w:val="18"/>
                <w:lang w:eastAsia="ru-RU"/>
              </w:rPr>
              <w:t>16.5. Плиты пенолистирольные теплоизоляционные;</w:t>
            </w:r>
          </w:p>
          <w:p w14:paraId="020F30AF" w14:textId="77777777" w:rsidR="003B5B2B" w:rsidRPr="0051257A" w:rsidRDefault="003B5B2B" w:rsidP="003B5B2B">
            <w:pPr>
              <w:jc w:val="both"/>
              <w:rPr>
                <w:sz w:val="18"/>
                <w:szCs w:val="18"/>
                <w:lang w:eastAsia="ru-RU"/>
              </w:rPr>
            </w:pPr>
            <w:r w:rsidRPr="0051257A">
              <w:rPr>
                <w:sz w:val="18"/>
                <w:szCs w:val="18"/>
                <w:lang w:eastAsia="ru-RU"/>
              </w:rPr>
              <w:t>16.6. Изделия из экструзионного пенополистирола (XPS);</w:t>
            </w:r>
          </w:p>
          <w:p w14:paraId="1BCB533D" w14:textId="77777777" w:rsidR="003B5B2B" w:rsidRPr="0051257A" w:rsidRDefault="003B5B2B" w:rsidP="003B5B2B">
            <w:pPr>
              <w:jc w:val="both"/>
              <w:rPr>
                <w:sz w:val="18"/>
                <w:szCs w:val="18"/>
                <w:lang w:eastAsia="ru-RU"/>
              </w:rPr>
            </w:pPr>
            <w:r w:rsidRPr="0051257A">
              <w:rPr>
                <w:sz w:val="18"/>
                <w:szCs w:val="18"/>
                <w:lang w:eastAsia="ru-RU"/>
              </w:rPr>
              <w:t>16.12. Изделия теплоизоляционные из эластомерных материалов на основе вспененных синтетических каучуков;</w:t>
            </w:r>
          </w:p>
          <w:p w14:paraId="6244FE56" w14:textId="77777777" w:rsidR="003B5B2B" w:rsidRPr="0051257A" w:rsidRDefault="003B5B2B" w:rsidP="003B5B2B">
            <w:pPr>
              <w:jc w:val="both"/>
              <w:rPr>
                <w:sz w:val="18"/>
                <w:szCs w:val="18"/>
                <w:lang w:eastAsia="ru-RU"/>
              </w:rPr>
            </w:pPr>
            <w:r w:rsidRPr="0051257A">
              <w:rPr>
                <w:sz w:val="18"/>
                <w:szCs w:val="18"/>
                <w:lang w:eastAsia="ru-RU"/>
              </w:rPr>
              <w:t>16.13. Изделия теплоизоляционные на основе газовспененного полиэтилена;</w:t>
            </w:r>
          </w:p>
          <w:p w14:paraId="0BDE1C69" w14:textId="77777777" w:rsidR="003B5B2B" w:rsidRPr="0051257A" w:rsidRDefault="003B5B2B" w:rsidP="003B5B2B">
            <w:pPr>
              <w:jc w:val="both"/>
              <w:rPr>
                <w:sz w:val="18"/>
                <w:szCs w:val="18"/>
                <w:lang w:eastAsia="ru-RU"/>
              </w:rPr>
            </w:pPr>
            <w:r w:rsidRPr="0051257A">
              <w:rPr>
                <w:sz w:val="18"/>
                <w:szCs w:val="18"/>
                <w:lang w:eastAsia="ru-RU"/>
              </w:rPr>
              <w:t>16.14. Теплоизоляционные материалы для теплоизоляционной засыпки;</w:t>
            </w:r>
          </w:p>
          <w:p w14:paraId="62F4A296" w14:textId="77777777" w:rsidR="003B5B2B" w:rsidRPr="0051257A" w:rsidRDefault="003B5B2B" w:rsidP="003B5B2B">
            <w:pPr>
              <w:jc w:val="both"/>
              <w:rPr>
                <w:sz w:val="18"/>
                <w:szCs w:val="18"/>
                <w:lang w:eastAsia="ru-RU"/>
              </w:rPr>
            </w:pPr>
            <w:r w:rsidRPr="0051257A">
              <w:rPr>
                <w:sz w:val="18"/>
                <w:szCs w:val="18"/>
                <w:lang w:eastAsia="ru-RU"/>
              </w:rPr>
              <w:t>16.17 Материалы теплоизоляционные из пенополиизоцианурата;</w:t>
            </w:r>
          </w:p>
          <w:p w14:paraId="5E0E4868" w14:textId="77777777" w:rsidR="003B5B2B" w:rsidRPr="0051257A" w:rsidRDefault="003B5B2B" w:rsidP="003B5B2B">
            <w:pPr>
              <w:jc w:val="both"/>
              <w:rPr>
                <w:sz w:val="18"/>
                <w:szCs w:val="18"/>
                <w:lang w:eastAsia="ru-RU"/>
              </w:rPr>
            </w:pPr>
            <w:r w:rsidRPr="0051257A">
              <w:rPr>
                <w:sz w:val="18"/>
                <w:szCs w:val="18"/>
                <w:lang w:eastAsia="ru-RU"/>
              </w:rPr>
              <w:t>16.18 Материалы теплоизоляционные отражательные с облицовкой из алюминиевой фольги;</w:t>
            </w:r>
          </w:p>
          <w:p w14:paraId="64FC978B" w14:textId="77777777" w:rsidR="003B5B2B" w:rsidRPr="0051257A" w:rsidRDefault="003B5B2B" w:rsidP="003B5B2B">
            <w:pPr>
              <w:jc w:val="both"/>
              <w:rPr>
                <w:sz w:val="18"/>
                <w:szCs w:val="18"/>
                <w:lang w:eastAsia="ru-RU"/>
              </w:rPr>
            </w:pPr>
            <w:r w:rsidRPr="0051257A">
              <w:rPr>
                <w:sz w:val="18"/>
                <w:szCs w:val="18"/>
                <w:lang w:eastAsia="ru-RU"/>
              </w:rPr>
              <w:t>16.19 Материалы пенополиуретановые напыляемые теплоизоляционные;</w:t>
            </w:r>
          </w:p>
          <w:p w14:paraId="21B90A58" w14:textId="494EA090" w:rsidR="003B5B2B" w:rsidRPr="0051257A" w:rsidRDefault="003B5B2B" w:rsidP="003B5B2B">
            <w:pPr>
              <w:jc w:val="both"/>
              <w:rPr>
                <w:sz w:val="18"/>
                <w:szCs w:val="18"/>
                <w:lang w:eastAsia="ru-RU"/>
              </w:rPr>
            </w:pPr>
            <w:r w:rsidRPr="0051257A">
              <w:rPr>
                <w:sz w:val="18"/>
                <w:szCs w:val="18"/>
                <w:lang w:eastAsia="ru-RU"/>
              </w:rPr>
              <w:t>19.6. Материалы геосинтетические для гидроизоляции.</w:t>
            </w:r>
          </w:p>
        </w:tc>
        <w:tc>
          <w:tcPr>
            <w:tcW w:w="973" w:type="pct"/>
            <w:shd w:val="clear" w:color="auto" w:fill="auto"/>
          </w:tcPr>
          <w:p w14:paraId="3BEEA273" w14:textId="19F21CE4" w:rsidR="003B5B2B" w:rsidRPr="0051257A" w:rsidRDefault="003B5B2B" w:rsidP="003B5B2B">
            <w:pPr>
              <w:jc w:val="both"/>
              <w:rPr>
                <w:sz w:val="18"/>
                <w:szCs w:val="18"/>
                <w:lang w:eastAsia="ru-RU"/>
              </w:rPr>
            </w:pPr>
            <w:r w:rsidRPr="0051257A">
              <w:rPr>
                <w:sz w:val="18"/>
                <w:szCs w:val="18"/>
                <w:lang w:eastAsia="ru-RU"/>
              </w:rPr>
              <w:t>Предусмотреть для всех строительных материалов и изделий, к которым предъявляются требования по показателям пожарной опасности или огнестойкости подтверждение соответствия исключительно в форме сертификации.</w:t>
            </w:r>
          </w:p>
          <w:p w14:paraId="4CDAE26E" w14:textId="17764DC6" w:rsidR="003B5B2B" w:rsidRPr="0051257A" w:rsidRDefault="003B5B2B" w:rsidP="003B5B2B">
            <w:pPr>
              <w:jc w:val="both"/>
              <w:rPr>
                <w:sz w:val="18"/>
                <w:szCs w:val="18"/>
                <w:lang w:eastAsia="ru-RU"/>
              </w:rPr>
            </w:pPr>
            <w:r w:rsidRPr="0051257A">
              <w:rPr>
                <w:sz w:val="18"/>
                <w:szCs w:val="18"/>
                <w:lang w:eastAsia="ru-RU"/>
              </w:rPr>
              <w:t>Для этого необходимо внести изменения в Перечень существенных характеристик для строительных материалов и изделий (далее – Перечень характеристик) (Приложение 3 к проекту технического регламента).</w:t>
            </w:r>
          </w:p>
          <w:p w14:paraId="52CEA61D" w14:textId="3714E18A" w:rsidR="003B5B2B" w:rsidRPr="0051257A" w:rsidRDefault="003B5B2B" w:rsidP="003B5B2B">
            <w:pPr>
              <w:jc w:val="both"/>
              <w:rPr>
                <w:sz w:val="18"/>
                <w:szCs w:val="18"/>
                <w:lang w:eastAsia="ru-RU"/>
              </w:rPr>
            </w:pPr>
          </w:p>
        </w:tc>
        <w:tc>
          <w:tcPr>
            <w:tcW w:w="1250" w:type="pct"/>
            <w:shd w:val="clear" w:color="auto" w:fill="auto"/>
          </w:tcPr>
          <w:p w14:paraId="371D44AC" w14:textId="7B6C7CBC" w:rsidR="003B5B2B" w:rsidRPr="0051257A" w:rsidRDefault="003B5B2B" w:rsidP="003B5B2B">
            <w:pPr>
              <w:jc w:val="both"/>
              <w:rPr>
                <w:sz w:val="18"/>
                <w:szCs w:val="18"/>
                <w:lang w:eastAsia="ru-RU"/>
              </w:rPr>
            </w:pPr>
            <w:r w:rsidRPr="0051257A">
              <w:rPr>
                <w:sz w:val="18"/>
                <w:szCs w:val="18"/>
                <w:lang w:eastAsia="ru-RU"/>
              </w:rPr>
              <w:t>В соответствии со статьей 146 Федерального закона от 22.07.2008 № 123-ФЗ «Технический регламент о требованиях пожарной безопасности» строительные материалы подлежат обязательному подтверждению соответствия в форме:</w:t>
            </w:r>
          </w:p>
          <w:p w14:paraId="78E056A5" w14:textId="77777777" w:rsidR="003B5B2B" w:rsidRPr="0051257A" w:rsidRDefault="003B5B2B" w:rsidP="003B5B2B">
            <w:pPr>
              <w:jc w:val="both"/>
              <w:rPr>
                <w:sz w:val="18"/>
                <w:szCs w:val="18"/>
                <w:lang w:eastAsia="ru-RU"/>
              </w:rPr>
            </w:pPr>
            <w:r w:rsidRPr="0051257A">
              <w:rPr>
                <w:sz w:val="18"/>
                <w:szCs w:val="18"/>
                <w:lang w:eastAsia="ru-RU"/>
              </w:rPr>
              <w:t>сертификации, в случае их применения для отделки путей эвакуации людей непосредственно наружу или в безопасную зону;</w:t>
            </w:r>
          </w:p>
          <w:p w14:paraId="5168E1D0" w14:textId="77777777" w:rsidR="003B5B2B" w:rsidRPr="0051257A" w:rsidRDefault="003B5B2B" w:rsidP="003B5B2B">
            <w:pPr>
              <w:jc w:val="both"/>
              <w:rPr>
                <w:sz w:val="18"/>
                <w:szCs w:val="18"/>
                <w:lang w:eastAsia="ru-RU"/>
              </w:rPr>
            </w:pPr>
            <w:r w:rsidRPr="0051257A">
              <w:rPr>
                <w:sz w:val="18"/>
                <w:szCs w:val="18"/>
                <w:lang w:eastAsia="ru-RU"/>
              </w:rPr>
              <w:t>декларирования, если они не применяются для отделки путей эвакуации людей непосредственно наружу или в безопасную зону.</w:t>
            </w:r>
          </w:p>
          <w:p w14:paraId="3FABDBBA" w14:textId="77777777" w:rsidR="003B5B2B" w:rsidRPr="0051257A" w:rsidRDefault="003B5B2B" w:rsidP="003B5B2B">
            <w:pPr>
              <w:jc w:val="both"/>
              <w:rPr>
                <w:sz w:val="18"/>
                <w:szCs w:val="18"/>
                <w:lang w:eastAsia="ru-RU"/>
              </w:rPr>
            </w:pPr>
            <w:r w:rsidRPr="0051257A">
              <w:rPr>
                <w:sz w:val="18"/>
                <w:szCs w:val="18"/>
                <w:lang w:eastAsia="ru-RU"/>
              </w:rPr>
              <w:t>Предложение МЧС России о сохранении этого принципиального подхода к определению формы подтверждения соответствия разработчиком не было поддержано.</w:t>
            </w:r>
          </w:p>
          <w:p w14:paraId="3F194F61" w14:textId="77777777" w:rsidR="003B5B2B" w:rsidRPr="0051257A" w:rsidRDefault="003B5B2B" w:rsidP="003B5B2B">
            <w:pPr>
              <w:jc w:val="both"/>
              <w:rPr>
                <w:sz w:val="18"/>
                <w:szCs w:val="18"/>
                <w:lang w:eastAsia="ru-RU"/>
              </w:rPr>
            </w:pPr>
            <w:r w:rsidRPr="0051257A">
              <w:rPr>
                <w:sz w:val="18"/>
                <w:szCs w:val="18"/>
                <w:lang w:eastAsia="ru-RU"/>
              </w:rPr>
              <w:t>Подтверждение соответствия продукции в форме сертификации является более жестким, чем декларирование соответствия, так как предусматривает участие в сертификации третьей стороны – аккредитованного органа по сертификации и периодическую оценку сертифицированной продукции (инспекционный контроль).</w:t>
            </w:r>
          </w:p>
          <w:p w14:paraId="5CC77FB3" w14:textId="52D55683" w:rsidR="003B5B2B" w:rsidRPr="0051257A" w:rsidRDefault="003B5B2B" w:rsidP="003B5B2B">
            <w:pPr>
              <w:jc w:val="both"/>
              <w:rPr>
                <w:sz w:val="18"/>
                <w:szCs w:val="18"/>
                <w:lang w:eastAsia="ru-RU"/>
              </w:rPr>
            </w:pPr>
            <w:r w:rsidRPr="0051257A">
              <w:rPr>
                <w:sz w:val="18"/>
                <w:szCs w:val="18"/>
                <w:lang w:eastAsia="ru-RU"/>
              </w:rPr>
              <w:t>Снижение требований к процессу подтверждения соответствия, по мнению института, неизбежно приведет к снижению качества выпускаемой в обращение продукции, что приведет к снижению уровня пожарной безопасности на защищаемых объектах.</w:t>
            </w:r>
          </w:p>
        </w:tc>
        <w:tc>
          <w:tcPr>
            <w:tcW w:w="602" w:type="pct"/>
            <w:shd w:val="clear" w:color="auto" w:fill="auto"/>
          </w:tcPr>
          <w:p w14:paraId="3A3B9438" w14:textId="77777777" w:rsidR="003B5B2B" w:rsidRPr="0051257A" w:rsidRDefault="003B5B2B" w:rsidP="003B5B2B">
            <w:pPr>
              <w:jc w:val="both"/>
              <w:rPr>
                <w:b/>
                <w:sz w:val="18"/>
                <w:szCs w:val="18"/>
                <w:lang w:eastAsia="ru-RU"/>
              </w:rPr>
            </w:pPr>
            <w:r w:rsidRPr="0051257A">
              <w:rPr>
                <w:b/>
                <w:sz w:val="18"/>
                <w:szCs w:val="18"/>
                <w:lang w:eastAsia="ru-RU"/>
              </w:rPr>
              <w:t>Принято.</w:t>
            </w:r>
          </w:p>
          <w:p w14:paraId="6C7AD5B5" w14:textId="1AB20748" w:rsidR="003B5B2B" w:rsidRPr="0051257A" w:rsidRDefault="003B5B2B" w:rsidP="003B5B2B">
            <w:pPr>
              <w:jc w:val="both"/>
              <w:rPr>
                <w:sz w:val="18"/>
                <w:szCs w:val="18"/>
                <w:lang w:eastAsia="ru-RU"/>
              </w:rPr>
            </w:pPr>
            <w:r w:rsidRPr="0051257A">
              <w:rPr>
                <w:sz w:val="18"/>
                <w:szCs w:val="18"/>
                <w:lang w:eastAsia="ru-RU"/>
              </w:rPr>
              <w:t xml:space="preserve">Требования пожарной опасности строительных материалов вынесены в отдельное Приложение. </w:t>
            </w:r>
          </w:p>
        </w:tc>
        <w:tc>
          <w:tcPr>
            <w:tcW w:w="416" w:type="pct"/>
            <w:shd w:val="clear" w:color="auto" w:fill="auto"/>
          </w:tcPr>
          <w:p w14:paraId="0CF3E834" w14:textId="77777777" w:rsidR="003B5B2B" w:rsidRPr="0051257A" w:rsidRDefault="003B5B2B" w:rsidP="003B5B2B">
            <w:pPr>
              <w:jc w:val="both"/>
              <w:rPr>
                <w:sz w:val="18"/>
                <w:szCs w:val="18"/>
                <w:lang w:eastAsia="ru-RU"/>
              </w:rPr>
            </w:pPr>
          </w:p>
        </w:tc>
      </w:tr>
      <w:tr w:rsidR="0051257A" w:rsidRPr="0051257A" w14:paraId="08F019DE" w14:textId="041FD116" w:rsidTr="0051257A">
        <w:trPr>
          <w:trHeight w:val="526"/>
        </w:trPr>
        <w:tc>
          <w:tcPr>
            <w:tcW w:w="138" w:type="pct"/>
            <w:shd w:val="clear" w:color="auto" w:fill="auto"/>
          </w:tcPr>
          <w:p w14:paraId="1ECC58C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075C047" w14:textId="08CD5EA1"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w:t>
            </w:r>
          </w:p>
        </w:tc>
        <w:tc>
          <w:tcPr>
            <w:tcW w:w="417" w:type="pct"/>
            <w:shd w:val="clear" w:color="auto" w:fill="auto"/>
          </w:tcPr>
          <w:p w14:paraId="49B40D5F" w14:textId="77777777" w:rsidR="003B5B2B" w:rsidRPr="0051257A" w:rsidRDefault="003B5B2B" w:rsidP="003B5B2B">
            <w:pPr>
              <w:autoSpaceDE w:val="0"/>
              <w:autoSpaceDN w:val="0"/>
              <w:adjustRightInd w:val="0"/>
              <w:jc w:val="both"/>
              <w:rPr>
                <w:sz w:val="18"/>
                <w:szCs w:val="18"/>
              </w:rPr>
            </w:pPr>
            <w:r w:rsidRPr="0051257A">
              <w:rPr>
                <w:sz w:val="18"/>
                <w:szCs w:val="18"/>
              </w:rPr>
              <w:t>ФГБУ ВНИИПО МЧС России №</w:t>
            </w:r>
          </w:p>
          <w:p w14:paraId="1B71C8E9" w14:textId="77777777" w:rsidR="003B5B2B" w:rsidRPr="0051257A" w:rsidRDefault="003B5B2B" w:rsidP="003B5B2B">
            <w:pPr>
              <w:pStyle w:val="1"/>
              <w:jc w:val="both"/>
              <w:rPr>
                <w:snapToGrid/>
                <w:sz w:val="18"/>
                <w:szCs w:val="18"/>
                <w:lang w:eastAsia="en-US"/>
              </w:rPr>
            </w:pPr>
            <w:r w:rsidRPr="0051257A">
              <w:rPr>
                <w:snapToGrid/>
                <w:sz w:val="18"/>
                <w:szCs w:val="18"/>
                <w:lang w:eastAsia="en-US"/>
              </w:rPr>
              <w:t>395/19км-12 от 28.06.2023</w:t>
            </w:r>
          </w:p>
          <w:p w14:paraId="605E274D" w14:textId="77777777" w:rsidR="003B5B2B" w:rsidRPr="0051257A" w:rsidRDefault="003B5B2B" w:rsidP="003B5B2B">
            <w:pPr>
              <w:autoSpaceDE w:val="0"/>
              <w:autoSpaceDN w:val="0"/>
              <w:adjustRightInd w:val="0"/>
              <w:jc w:val="both"/>
              <w:rPr>
                <w:sz w:val="18"/>
                <w:szCs w:val="18"/>
              </w:rPr>
            </w:pPr>
          </w:p>
        </w:tc>
        <w:tc>
          <w:tcPr>
            <w:tcW w:w="833" w:type="pct"/>
            <w:shd w:val="clear" w:color="auto" w:fill="auto"/>
          </w:tcPr>
          <w:p w14:paraId="121175FC" w14:textId="77777777" w:rsidR="003B5B2B" w:rsidRPr="0051257A" w:rsidRDefault="003B5B2B" w:rsidP="003B5B2B">
            <w:pPr>
              <w:jc w:val="both"/>
              <w:rPr>
                <w:sz w:val="18"/>
                <w:szCs w:val="18"/>
                <w:lang w:eastAsia="ru-RU"/>
              </w:rPr>
            </w:pPr>
            <w:r w:rsidRPr="0051257A">
              <w:rPr>
                <w:sz w:val="18"/>
                <w:szCs w:val="18"/>
                <w:lang w:eastAsia="ru-RU"/>
              </w:rPr>
              <w:t>Указанное актуально для следующих позиций, материалов и изделий из Перечня характеристик:</w:t>
            </w:r>
          </w:p>
          <w:p w14:paraId="42E80FC6" w14:textId="77777777" w:rsidR="003B5B2B" w:rsidRPr="0051257A" w:rsidRDefault="003B5B2B" w:rsidP="003B5B2B">
            <w:pPr>
              <w:jc w:val="both"/>
              <w:rPr>
                <w:sz w:val="18"/>
                <w:szCs w:val="18"/>
                <w:lang w:eastAsia="ru-RU"/>
              </w:rPr>
            </w:pPr>
            <w:r w:rsidRPr="0051257A">
              <w:rPr>
                <w:sz w:val="18"/>
                <w:szCs w:val="18"/>
                <w:lang w:eastAsia="ru-RU"/>
              </w:rPr>
              <w:t>12.11. Мастики кровельные и гидроизоляционные;</w:t>
            </w:r>
          </w:p>
          <w:p w14:paraId="5BB206DB" w14:textId="77777777" w:rsidR="003B5B2B" w:rsidRPr="0051257A" w:rsidRDefault="003B5B2B" w:rsidP="003B5B2B">
            <w:pPr>
              <w:jc w:val="both"/>
              <w:rPr>
                <w:sz w:val="18"/>
                <w:szCs w:val="18"/>
                <w:lang w:eastAsia="ru-RU"/>
              </w:rPr>
            </w:pPr>
            <w:r w:rsidRPr="0051257A">
              <w:rPr>
                <w:sz w:val="18"/>
                <w:szCs w:val="18"/>
                <w:lang w:eastAsia="ru-RU"/>
              </w:rPr>
              <w:t>12.12. Материалы полимерные напыляемые кровельные и гидроизоляционные;</w:t>
            </w:r>
          </w:p>
          <w:p w14:paraId="57BDD6ED" w14:textId="77777777" w:rsidR="003B5B2B" w:rsidRPr="0051257A" w:rsidRDefault="003B5B2B" w:rsidP="003B5B2B">
            <w:pPr>
              <w:jc w:val="both"/>
              <w:rPr>
                <w:sz w:val="18"/>
                <w:szCs w:val="18"/>
                <w:lang w:eastAsia="ru-RU"/>
              </w:rPr>
            </w:pPr>
            <w:r w:rsidRPr="0051257A">
              <w:rPr>
                <w:sz w:val="18"/>
                <w:szCs w:val="18"/>
                <w:lang w:eastAsia="ru-RU"/>
              </w:rPr>
              <w:t>16.14. Теплоизоляционные материалы для теплоизоляционной засыпки;</w:t>
            </w:r>
          </w:p>
          <w:p w14:paraId="1716A811" w14:textId="28EB13FF" w:rsidR="003B5B2B" w:rsidRPr="0051257A" w:rsidRDefault="003B5B2B" w:rsidP="003B5B2B">
            <w:pPr>
              <w:jc w:val="both"/>
              <w:rPr>
                <w:sz w:val="18"/>
                <w:szCs w:val="18"/>
                <w:lang w:eastAsia="ru-RU"/>
              </w:rPr>
            </w:pPr>
            <w:r w:rsidRPr="0051257A">
              <w:rPr>
                <w:sz w:val="18"/>
                <w:szCs w:val="18"/>
                <w:lang w:eastAsia="ru-RU"/>
              </w:rPr>
              <w:t>16.16 Пена монтажная однокомпонентная полиуретановая для утепления.</w:t>
            </w:r>
          </w:p>
        </w:tc>
        <w:tc>
          <w:tcPr>
            <w:tcW w:w="973" w:type="pct"/>
            <w:shd w:val="clear" w:color="auto" w:fill="auto"/>
          </w:tcPr>
          <w:p w14:paraId="5B3A47A6" w14:textId="3FF49489" w:rsidR="003B5B2B" w:rsidRPr="0051257A" w:rsidRDefault="003B5B2B" w:rsidP="003B5B2B">
            <w:pPr>
              <w:jc w:val="both"/>
              <w:rPr>
                <w:sz w:val="18"/>
                <w:szCs w:val="18"/>
                <w:lang w:eastAsia="ru-RU"/>
              </w:rPr>
            </w:pPr>
            <w:r w:rsidRPr="0051257A">
              <w:rPr>
                <w:sz w:val="18"/>
                <w:szCs w:val="18"/>
                <w:lang w:eastAsia="ru-RU"/>
              </w:rPr>
              <w:t>Исключить из Перечня характеристик требования пожарной безопасности к отдельным видам продукции.</w:t>
            </w:r>
          </w:p>
        </w:tc>
        <w:tc>
          <w:tcPr>
            <w:tcW w:w="1250" w:type="pct"/>
            <w:shd w:val="clear" w:color="auto" w:fill="auto"/>
          </w:tcPr>
          <w:p w14:paraId="24F31E7E" w14:textId="3820F9DE" w:rsidR="003B5B2B" w:rsidRPr="0051257A" w:rsidRDefault="003B5B2B" w:rsidP="003B5B2B">
            <w:pPr>
              <w:jc w:val="both"/>
              <w:rPr>
                <w:sz w:val="18"/>
                <w:szCs w:val="18"/>
                <w:lang w:eastAsia="ru-RU"/>
              </w:rPr>
            </w:pPr>
            <w:r w:rsidRPr="0051257A">
              <w:rPr>
                <w:sz w:val="18"/>
                <w:szCs w:val="18"/>
                <w:lang w:eastAsia="ru-RU"/>
              </w:rPr>
              <w:t>Действие стандартов по определению показателей пожарной опасности не распространяются на лаки, краски, а также другие строительные материалы в виде растворов, порошков и гранул.</w:t>
            </w:r>
          </w:p>
          <w:p w14:paraId="65DBA356" w14:textId="4DA37021" w:rsidR="003B5B2B" w:rsidRPr="0051257A" w:rsidRDefault="003B5B2B" w:rsidP="003B5B2B">
            <w:pPr>
              <w:jc w:val="both"/>
              <w:rPr>
                <w:sz w:val="18"/>
                <w:szCs w:val="18"/>
                <w:lang w:eastAsia="ru-RU"/>
              </w:rPr>
            </w:pPr>
          </w:p>
        </w:tc>
        <w:tc>
          <w:tcPr>
            <w:tcW w:w="602" w:type="pct"/>
            <w:shd w:val="clear" w:color="auto" w:fill="auto"/>
          </w:tcPr>
          <w:p w14:paraId="4E5E4C4E" w14:textId="4A502344" w:rsidR="003B5B2B" w:rsidRPr="0051257A" w:rsidRDefault="003B5B2B" w:rsidP="003B5B2B">
            <w:pPr>
              <w:jc w:val="both"/>
              <w:rPr>
                <w:b/>
                <w:sz w:val="18"/>
                <w:szCs w:val="18"/>
                <w:lang w:eastAsia="ru-RU"/>
              </w:rPr>
            </w:pPr>
            <w:r w:rsidRPr="0051257A">
              <w:rPr>
                <w:b/>
                <w:sz w:val="18"/>
                <w:szCs w:val="18"/>
                <w:lang w:eastAsia="ru-RU"/>
              </w:rPr>
              <w:t>Принято частично.</w:t>
            </w:r>
          </w:p>
          <w:p w14:paraId="7F65CE20" w14:textId="77777777" w:rsidR="003B5B2B" w:rsidRPr="0051257A" w:rsidRDefault="003B5B2B" w:rsidP="003B5B2B">
            <w:pPr>
              <w:jc w:val="both"/>
              <w:rPr>
                <w:b/>
                <w:sz w:val="18"/>
                <w:szCs w:val="18"/>
                <w:lang w:eastAsia="ru-RU"/>
              </w:rPr>
            </w:pPr>
          </w:p>
          <w:p w14:paraId="361619FF" w14:textId="12A2352A" w:rsidR="003B5B2B" w:rsidRPr="0051257A" w:rsidRDefault="003B5B2B" w:rsidP="003B5B2B">
            <w:pPr>
              <w:jc w:val="both"/>
              <w:rPr>
                <w:sz w:val="18"/>
                <w:szCs w:val="18"/>
                <w:lang w:eastAsia="ru-RU"/>
              </w:rPr>
            </w:pPr>
            <w:r w:rsidRPr="0051257A">
              <w:rPr>
                <w:sz w:val="18"/>
                <w:szCs w:val="18"/>
                <w:lang w:eastAsia="ru-RU"/>
              </w:rPr>
              <w:t>Требования к определению характеристик пожарной опасности кровельных и гидроизоляционных мастик и соответствующие методы испытаний приведены в ГОСТ 30693-2000.</w:t>
            </w:r>
          </w:p>
        </w:tc>
        <w:tc>
          <w:tcPr>
            <w:tcW w:w="416" w:type="pct"/>
            <w:shd w:val="clear" w:color="auto" w:fill="auto"/>
          </w:tcPr>
          <w:p w14:paraId="53A4E353" w14:textId="77777777" w:rsidR="003B5B2B" w:rsidRPr="0051257A" w:rsidRDefault="003B5B2B" w:rsidP="003B5B2B">
            <w:pPr>
              <w:jc w:val="both"/>
              <w:rPr>
                <w:sz w:val="18"/>
                <w:szCs w:val="18"/>
                <w:lang w:eastAsia="ru-RU"/>
              </w:rPr>
            </w:pPr>
          </w:p>
        </w:tc>
      </w:tr>
      <w:tr w:rsidR="0051257A" w:rsidRPr="0051257A" w14:paraId="14BCC602" w14:textId="77B1D90A" w:rsidTr="0051257A">
        <w:trPr>
          <w:trHeight w:val="526"/>
        </w:trPr>
        <w:tc>
          <w:tcPr>
            <w:tcW w:w="138" w:type="pct"/>
            <w:shd w:val="clear" w:color="auto" w:fill="auto"/>
          </w:tcPr>
          <w:p w14:paraId="55459F7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B046788" w14:textId="51D46024"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w:t>
            </w:r>
          </w:p>
        </w:tc>
        <w:tc>
          <w:tcPr>
            <w:tcW w:w="417" w:type="pct"/>
            <w:shd w:val="clear" w:color="auto" w:fill="auto"/>
          </w:tcPr>
          <w:p w14:paraId="2304C68B" w14:textId="7579FA5D" w:rsidR="003B5B2B" w:rsidRPr="0051257A" w:rsidRDefault="003B5B2B" w:rsidP="003B5B2B">
            <w:pPr>
              <w:jc w:val="both"/>
              <w:rPr>
                <w:sz w:val="18"/>
                <w:szCs w:val="18"/>
              </w:rPr>
            </w:pPr>
            <w:r w:rsidRPr="0051257A">
              <w:rPr>
                <w:sz w:val="18"/>
                <w:szCs w:val="18"/>
              </w:rPr>
              <w:t>АО «НИИпроектасбес»</w:t>
            </w:r>
          </w:p>
        </w:tc>
        <w:tc>
          <w:tcPr>
            <w:tcW w:w="833" w:type="pct"/>
            <w:shd w:val="clear" w:color="auto" w:fill="auto"/>
          </w:tcPr>
          <w:p w14:paraId="094178D3" w14:textId="77777777" w:rsidR="003B5B2B" w:rsidRPr="0051257A" w:rsidRDefault="003B5B2B" w:rsidP="003B5B2B">
            <w:pPr>
              <w:jc w:val="both"/>
              <w:rPr>
                <w:sz w:val="18"/>
                <w:szCs w:val="18"/>
                <w:lang w:eastAsia="ru-RU"/>
              </w:rPr>
            </w:pPr>
          </w:p>
        </w:tc>
        <w:tc>
          <w:tcPr>
            <w:tcW w:w="973" w:type="pct"/>
            <w:shd w:val="clear" w:color="auto" w:fill="auto"/>
          </w:tcPr>
          <w:p w14:paraId="40A7B54D" w14:textId="77777777" w:rsidR="003B5B2B" w:rsidRPr="0051257A" w:rsidRDefault="003B5B2B" w:rsidP="003B5B2B">
            <w:pPr>
              <w:jc w:val="both"/>
              <w:rPr>
                <w:sz w:val="18"/>
                <w:szCs w:val="18"/>
                <w:lang w:eastAsia="ru-RU"/>
              </w:rPr>
            </w:pPr>
            <w:r w:rsidRPr="0051257A">
              <w:rPr>
                <w:sz w:val="18"/>
                <w:szCs w:val="18"/>
                <w:lang w:eastAsia="ru-RU"/>
              </w:rPr>
              <w:t>Внести изменения в Перечень существенных характеристик для строительных материалов и изделий (Приложение 3 к техрагламенту) для группы 29. «Материалы и изделия из хризотилцемента» согласно Приложению 1 к письму:</w:t>
            </w:r>
          </w:p>
          <w:p w14:paraId="7CE32DBA" w14:textId="77777777" w:rsidR="003B5B2B" w:rsidRPr="0051257A" w:rsidRDefault="003B5B2B" w:rsidP="003B5B2B">
            <w:pPr>
              <w:jc w:val="both"/>
              <w:rPr>
                <w:sz w:val="18"/>
                <w:szCs w:val="18"/>
                <w:lang w:eastAsia="ru-RU"/>
              </w:rPr>
            </w:pPr>
            <w:r w:rsidRPr="0051257A">
              <w:rPr>
                <w:sz w:val="18"/>
                <w:szCs w:val="18"/>
                <w:lang w:eastAsia="ru-RU"/>
              </w:rPr>
              <w:t>- в схемы подтверждения соответствия (столбец 5);</w:t>
            </w:r>
          </w:p>
          <w:p w14:paraId="325E21D9" w14:textId="77777777" w:rsidR="003B5B2B" w:rsidRPr="0051257A" w:rsidRDefault="003B5B2B" w:rsidP="003B5B2B">
            <w:pPr>
              <w:jc w:val="both"/>
              <w:rPr>
                <w:sz w:val="18"/>
                <w:szCs w:val="18"/>
                <w:lang w:eastAsia="ru-RU"/>
              </w:rPr>
            </w:pPr>
            <w:r w:rsidRPr="0051257A">
              <w:rPr>
                <w:sz w:val="18"/>
                <w:szCs w:val="18"/>
                <w:lang w:eastAsia="ru-RU"/>
              </w:rPr>
              <w:t>- в механическую безопасность существенных характеристик (столбец 6);</w:t>
            </w:r>
          </w:p>
          <w:p w14:paraId="2FC4DE37" w14:textId="60453D40" w:rsidR="003B5B2B" w:rsidRPr="0051257A" w:rsidRDefault="003B5B2B" w:rsidP="003B5B2B">
            <w:pPr>
              <w:jc w:val="both"/>
              <w:rPr>
                <w:sz w:val="18"/>
                <w:szCs w:val="18"/>
                <w:lang w:eastAsia="ru-RU"/>
              </w:rPr>
            </w:pPr>
            <w:r w:rsidRPr="0051257A">
              <w:rPr>
                <w:sz w:val="18"/>
                <w:szCs w:val="18"/>
                <w:lang w:eastAsia="ru-RU"/>
              </w:rPr>
              <w:t>- в гигиену, защиту здоровья и окружающую среду (столбец 8).</w:t>
            </w:r>
          </w:p>
        </w:tc>
        <w:tc>
          <w:tcPr>
            <w:tcW w:w="1250" w:type="pct"/>
            <w:shd w:val="clear" w:color="auto" w:fill="auto"/>
          </w:tcPr>
          <w:p w14:paraId="2E8DBA39" w14:textId="2720B966" w:rsidR="003B5B2B" w:rsidRPr="0051257A" w:rsidRDefault="003B5B2B" w:rsidP="003B5B2B">
            <w:pPr>
              <w:jc w:val="both"/>
              <w:rPr>
                <w:b/>
                <w:bCs/>
                <w:sz w:val="18"/>
                <w:szCs w:val="18"/>
                <w:lang w:eastAsia="ru-RU"/>
              </w:rPr>
            </w:pPr>
            <w:r w:rsidRPr="0051257A">
              <w:rPr>
                <w:b/>
                <w:bCs/>
                <w:sz w:val="18"/>
                <w:szCs w:val="18"/>
                <w:lang w:val="en-US" w:eastAsia="ru-RU"/>
              </w:rPr>
              <w:t xml:space="preserve">* </w:t>
            </w:r>
            <w:r w:rsidRPr="0051257A">
              <w:rPr>
                <w:b/>
                <w:bCs/>
                <w:sz w:val="18"/>
                <w:szCs w:val="18"/>
                <w:lang w:eastAsia="ru-RU"/>
              </w:rPr>
              <w:t>Смотреть приложение к письму</w:t>
            </w:r>
          </w:p>
        </w:tc>
        <w:tc>
          <w:tcPr>
            <w:tcW w:w="602" w:type="pct"/>
            <w:shd w:val="clear" w:color="auto" w:fill="auto"/>
          </w:tcPr>
          <w:p w14:paraId="692AB3CE" w14:textId="7FA1AD70"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0E2DF92C" w14:textId="2640DABA" w:rsidR="003B5B2B" w:rsidRPr="0051257A" w:rsidRDefault="003B5B2B" w:rsidP="003B5B2B">
            <w:pPr>
              <w:jc w:val="both"/>
              <w:rPr>
                <w:sz w:val="18"/>
                <w:szCs w:val="18"/>
                <w:lang w:eastAsia="ru-RU"/>
              </w:rPr>
            </w:pPr>
            <w:r w:rsidRPr="0051257A">
              <w:rPr>
                <w:sz w:val="18"/>
                <w:szCs w:val="18"/>
                <w:lang w:eastAsia="ru-RU"/>
              </w:rPr>
              <w:t>Отсутствует конкретное обоснование необходимости внесения изменений в схемы подтверждения соответствия и перечень существенных характеристик. Схемы подтверждения соответствия установлены в приложении 4 в зависимости от класса. Считаем некорректным оставить схемы только для серийного производства. Существенные характеристики приняты в соответствии с действующими нормативными документами. Показатели санитарно-эпидемиологической безопасности продукции вынесены в Приложение 8.</w:t>
            </w:r>
          </w:p>
        </w:tc>
        <w:tc>
          <w:tcPr>
            <w:tcW w:w="416" w:type="pct"/>
            <w:shd w:val="clear" w:color="auto" w:fill="auto"/>
          </w:tcPr>
          <w:p w14:paraId="7CE0586E" w14:textId="77777777" w:rsidR="003B5B2B" w:rsidRPr="0051257A" w:rsidRDefault="003B5B2B" w:rsidP="003B5B2B">
            <w:pPr>
              <w:jc w:val="both"/>
              <w:rPr>
                <w:sz w:val="18"/>
                <w:szCs w:val="18"/>
                <w:lang w:eastAsia="ru-RU"/>
              </w:rPr>
            </w:pPr>
          </w:p>
        </w:tc>
      </w:tr>
      <w:tr w:rsidR="0051257A" w:rsidRPr="0051257A" w14:paraId="0F3252D7" w14:textId="45AD6148" w:rsidTr="0051257A">
        <w:trPr>
          <w:trHeight w:val="526"/>
        </w:trPr>
        <w:tc>
          <w:tcPr>
            <w:tcW w:w="138" w:type="pct"/>
            <w:shd w:val="clear" w:color="auto" w:fill="auto"/>
          </w:tcPr>
          <w:p w14:paraId="68212A2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B5C118F" w14:textId="7B8D4BA4"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 пп 25.2, 25.3</w:t>
            </w:r>
          </w:p>
        </w:tc>
        <w:tc>
          <w:tcPr>
            <w:tcW w:w="417" w:type="pct"/>
            <w:shd w:val="clear" w:color="auto" w:fill="auto"/>
          </w:tcPr>
          <w:p w14:paraId="761A7589" w14:textId="0F85753E" w:rsidR="003B5B2B" w:rsidRPr="0051257A" w:rsidRDefault="003B5B2B" w:rsidP="003B5B2B">
            <w:pPr>
              <w:jc w:val="both"/>
              <w:rPr>
                <w:sz w:val="18"/>
                <w:szCs w:val="18"/>
              </w:rPr>
            </w:pPr>
            <w:r w:rsidRPr="0051257A">
              <w:rPr>
                <w:sz w:val="18"/>
                <w:szCs w:val="18"/>
              </w:rPr>
              <w:t>АО «Гипрониигаз» от 08.08.2023 №3637-23/68</w:t>
            </w:r>
          </w:p>
        </w:tc>
        <w:tc>
          <w:tcPr>
            <w:tcW w:w="833" w:type="pct"/>
            <w:shd w:val="clear" w:color="auto" w:fill="auto"/>
          </w:tcPr>
          <w:p w14:paraId="701BF9C2" w14:textId="77777777" w:rsidR="003B5B2B" w:rsidRPr="0051257A" w:rsidRDefault="003B5B2B" w:rsidP="003B5B2B">
            <w:pPr>
              <w:jc w:val="both"/>
              <w:rPr>
                <w:sz w:val="18"/>
                <w:szCs w:val="18"/>
                <w:lang w:eastAsia="ru-RU"/>
              </w:rPr>
            </w:pPr>
          </w:p>
        </w:tc>
        <w:tc>
          <w:tcPr>
            <w:tcW w:w="973" w:type="pct"/>
            <w:shd w:val="clear" w:color="auto" w:fill="auto"/>
          </w:tcPr>
          <w:p w14:paraId="08B2EC30" w14:textId="6C880A58" w:rsidR="003B5B2B" w:rsidRPr="0051257A" w:rsidRDefault="003B5B2B" w:rsidP="003B5B2B">
            <w:pPr>
              <w:jc w:val="both"/>
              <w:rPr>
                <w:sz w:val="18"/>
                <w:szCs w:val="18"/>
                <w:lang w:eastAsia="ru-RU"/>
              </w:rPr>
            </w:pPr>
            <w:r w:rsidRPr="0051257A">
              <w:rPr>
                <w:sz w:val="18"/>
                <w:szCs w:val="18"/>
                <w:lang w:eastAsia="ru-RU"/>
              </w:rPr>
              <w:t xml:space="preserve">Предлагаем исключить из вида продукции, </w:t>
            </w:r>
            <w:proofErr w:type="gramStart"/>
            <w:r w:rsidRPr="0051257A">
              <w:rPr>
                <w:sz w:val="18"/>
                <w:szCs w:val="18"/>
                <w:lang w:eastAsia="ru-RU"/>
              </w:rPr>
              <w:t>применяемого  в</w:t>
            </w:r>
            <w:proofErr w:type="gramEnd"/>
            <w:r w:rsidRPr="0051257A">
              <w:rPr>
                <w:sz w:val="18"/>
                <w:szCs w:val="18"/>
                <w:lang w:eastAsia="ru-RU"/>
              </w:rPr>
              <w:t xml:space="preserve"> перечне требований и перечне испытаний, слово «прямошовные» и использовать следующие формулировки:</w:t>
            </w:r>
          </w:p>
          <w:p w14:paraId="531BB5E4" w14:textId="77777777" w:rsidR="003B5B2B" w:rsidRPr="0051257A" w:rsidRDefault="003B5B2B" w:rsidP="003B5B2B">
            <w:pPr>
              <w:jc w:val="both"/>
              <w:rPr>
                <w:sz w:val="18"/>
                <w:szCs w:val="18"/>
                <w:lang w:eastAsia="ru-RU"/>
              </w:rPr>
            </w:pPr>
            <w:r w:rsidRPr="0051257A">
              <w:rPr>
                <w:sz w:val="18"/>
                <w:szCs w:val="18"/>
                <w:lang w:eastAsia="ru-RU"/>
              </w:rPr>
              <w:t>«25.2 Трубы стальные электросварные без изоляции, в том числе водогазопроводные</w:t>
            </w:r>
          </w:p>
          <w:p w14:paraId="7C498461" w14:textId="691DDE77" w:rsidR="003B5B2B" w:rsidRPr="0051257A" w:rsidRDefault="003B5B2B" w:rsidP="003B5B2B">
            <w:pPr>
              <w:jc w:val="both"/>
              <w:rPr>
                <w:sz w:val="18"/>
                <w:szCs w:val="18"/>
                <w:lang w:eastAsia="ru-RU"/>
              </w:rPr>
            </w:pPr>
            <w:r w:rsidRPr="0051257A">
              <w:rPr>
                <w:sz w:val="18"/>
                <w:szCs w:val="18"/>
                <w:lang w:eastAsia="ru-RU"/>
              </w:rPr>
              <w:t>25.3 Трубы стальные электросварные в изоляции».</w:t>
            </w:r>
          </w:p>
        </w:tc>
        <w:tc>
          <w:tcPr>
            <w:tcW w:w="1250" w:type="pct"/>
            <w:shd w:val="clear" w:color="auto" w:fill="auto"/>
          </w:tcPr>
          <w:p w14:paraId="2B6875A6" w14:textId="08117B35" w:rsidR="003B5B2B" w:rsidRPr="0051257A" w:rsidRDefault="003B5B2B" w:rsidP="003B5B2B">
            <w:pPr>
              <w:jc w:val="both"/>
              <w:rPr>
                <w:sz w:val="18"/>
                <w:szCs w:val="18"/>
                <w:lang w:eastAsia="ru-RU"/>
              </w:rPr>
            </w:pPr>
            <w:r w:rsidRPr="0051257A">
              <w:rPr>
                <w:sz w:val="18"/>
                <w:szCs w:val="18"/>
                <w:lang w:eastAsia="ru-RU"/>
              </w:rPr>
              <w:t>Для газа допускается применять не только прямошовные стальные трубы, но и спиральношовные.</w:t>
            </w:r>
          </w:p>
        </w:tc>
        <w:tc>
          <w:tcPr>
            <w:tcW w:w="602" w:type="pct"/>
            <w:shd w:val="clear" w:color="auto" w:fill="auto"/>
          </w:tcPr>
          <w:p w14:paraId="6176373F" w14:textId="5FAD6199" w:rsidR="003B5B2B" w:rsidRPr="0051257A" w:rsidRDefault="003B5B2B" w:rsidP="003B5B2B">
            <w:pPr>
              <w:jc w:val="both"/>
              <w:rPr>
                <w:b/>
                <w:sz w:val="18"/>
                <w:szCs w:val="18"/>
                <w:lang w:eastAsia="ru-RU"/>
              </w:rPr>
            </w:pPr>
            <w:r w:rsidRPr="0051257A">
              <w:rPr>
                <w:b/>
                <w:sz w:val="18"/>
                <w:szCs w:val="18"/>
                <w:lang w:eastAsia="ru-RU"/>
              </w:rPr>
              <w:t>Принято</w:t>
            </w:r>
            <w:r w:rsidR="00425829" w:rsidRPr="0051257A">
              <w:rPr>
                <w:b/>
                <w:sz w:val="18"/>
                <w:szCs w:val="18"/>
                <w:lang w:eastAsia="ru-RU"/>
              </w:rPr>
              <w:t>.</w:t>
            </w:r>
          </w:p>
        </w:tc>
        <w:tc>
          <w:tcPr>
            <w:tcW w:w="416" w:type="pct"/>
            <w:shd w:val="clear" w:color="auto" w:fill="auto"/>
          </w:tcPr>
          <w:p w14:paraId="2779E199" w14:textId="77777777" w:rsidR="003B5B2B" w:rsidRPr="0051257A" w:rsidRDefault="003B5B2B" w:rsidP="003B5B2B">
            <w:pPr>
              <w:jc w:val="both"/>
              <w:rPr>
                <w:sz w:val="18"/>
                <w:szCs w:val="18"/>
                <w:lang w:eastAsia="ru-RU"/>
              </w:rPr>
            </w:pPr>
          </w:p>
        </w:tc>
      </w:tr>
      <w:tr w:rsidR="0051257A" w:rsidRPr="0051257A" w14:paraId="0AA2D00A" w14:textId="09D06747" w:rsidTr="0051257A">
        <w:trPr>
          <w:trHeight w:val="526"/>
        </w:trPr>
        <w:tc>
          <w:tcPr>
            <w:tcW w:w="138" w:type="pct"/>
            <w:shd w:val="clear" w:color="auto" w:fill="auto"/>
          </w:tcPr>
          <w:p w14:paraId="7E7E13F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856037C" w14:textId="77777777"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 xml:space="preserve">Приложение 3 </w:t>
            </w:r>
          </w:p>
          <w:p w14:paraId="45D1144B" w14:textId="7B8B9C21"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Пп. 16.1, 16.2</w:t>
            </w:r>
          </w:p>
        </w:tc>
        <w:tc>
          <w:tcPr>
            <w:tcW w:w="417" w:type="pct"/>
            <w:shd w:val="clear" w:color="auto" w:fill="auto"/>
          </w:tcPr>
          <w:p w14:paraId="01045D30" w14:textId="75863FAB" w:rsidR="003B5B2B" w:rsidRPr="0051257A" w:rsidRDefault="003B5B2B" w:rsidP="003B5B2B">
            <w:pPr>
              <w:jc w:val="both"/>
              <w:rPr>
                <w:sz w:val="18"/>
                <w:szCs w:val="18"/>
              </w:rPr>
            </w:pPr>
            <w:r w:rsidRPr="0051257A">
              <w:rPr>
                <w:sz w:val="18"/>
                <w:szCs w:val="18"/>
              </w:rPr>
              <w:t>Кнауф Инсулейшн</w:t>
            </w:r>
          </w:p>
        </w:tc>
        <w:tc>
          <w:tcPr>
            <w:tcW w:w="833" w:type="pct"/>
            <w:shd w:val="clear" w:color="auto" w:fill="auto"/>
          </w:tcPr>
          <w:p w14:paraId="1F77A90C" w14:textId="77777777" w:rsidR="003B5B2B" w:rsidRPr="0051257A" w:rsidRDefault="003B5B2B" w:rsidP="003B5B2B">
            <w:pPr>
              <w:jc w:val="both"/>
              <w:rPr>
                <w:sz w:val="18"/>
                <w:szCs w:val="18"/>
                <w:lang w:eastAsia="ru-RU"/>
              </w:rPr>
            </w:pPr>
          </w:p>
        </w:tc>
        <w:tc>
          <w:tcPr>
            <w:tcW w:w="973" w:type="pct"/>
            <w:shd w:val="clear" w:color="auto" w:fill="auto"/>
          </w:tcPr>
          <w:p w14:paraId="0470BDF2" w14:textId="7A09F9B3" w:rsidR="003B5B2B" w:rsidRPr="0051257A" w:rsidRDefault="003B5B2B" w:rsidP="003B5B2B">
            <w:pPr>
              <w:jc w:val="both"/>
              <w:rPr>
                <w:sz w:val="18"/>
                <w:szCs w:val="18"/>
                <w:lang w:eastAsia="ru-RU"/>
              </w:rPr>
            </w:pPr>
            <w:r w:rsidRPr="0051257A">
              <w:rPr>
                <w:sz w:val="18"/>
                <w:szCs w:val="18"/>
                <w:lang w:eastAsia="ru-RU"/>
              </w:rPr>
              <w:t xml:space="preserve">Строки 16.1 и 16.3 Перечня существенных характеристик требуют объединения под общим наименованием - «Изделия из минеральной ваты теплоизоляционные, применяемые в строительстве». </w:t>
            </w:r>
          </w:p>
          <w:p w14:paraId="4C9CE416" w14:textId="3EAB5DC1" w:rsidR="003B5B2B" w:rsidRPr="0051257A" w:rsidRDefault="003B5B2B" w:rsidP="003B5B2B">
            <w:pPr>
              <w:jc w:val="both"/>
              <w:rPr>
                <w:sz w:val="18"/>
                <w:szCs w:val="18"/>
                <w:lang w:eastAsia="ru-RU"/>
              </w:rPr>
            </w:pPr>
          </w:p>
        </w:tc>
        <w:tc>
          <w:tcPr>
            <w:tcW w:w="1250" w:type="pct"/>
            <w:shd w:val="clear" w:color="auto" w:fill="auto"/>
          </w:tcPr>
          <w:p w14:paraId="768AF348" w14:textId="77777777" w:rsidR="003B5B2B" w:rsidRPr="0051257A" w:rsidRDefault="003B5B2B" w:rsidP="003B5B2B">
            <w:pPr>
              <w:jc w:val="both"/>
              <w:rPr>
                <w:sz w:val="18"/>
                <w:szCs w:val="18"/>
                <w:lang w:eastAsia="ru-RU"/>
              </w:rPr>
            </w:pPr>
            <w:r w:rsidRPr="0051257A">
              <w:rPr>
                <w:sz w:val="18"/>
                <w:szCs w:val="18"/>
                <w:lang w:eastAsia="ru-RU"/>
              </w:rPr>
              <w:t xml:space="preserve">В соответствии с требованиями ГОСТ 31913-2022 «Материалы и изделия теплоизоляционные. Термины и определения» разд.2 (п.29, п.30) стеклянная вата отнесена к минеральной вате. </w:t>
            </w:r>
          </w:p>
          <w:p w14:paraId="4BA4037F" w14:textId="77777777" w:rsidR="003B5B2B" w:rsidRPr="0051257A" w:rsidRDefault="003B5B2B" w:rsidP="003B5B2B">
            <w:pPr>
              <w:jc w:val="both"/>
              <w:rPr>
                <w:sz w:val="18"/>
                <w:szCs w:val="18"/>
                <w:lang w:eastAsia="ru-RU"/>
              </w:rPr>
            </w:pPr>
            <w:r w:rsidRPr="0051257A">
              <w:rPr>
                <w:sz w:val="18"/>
                <w:szCs w:val="18"/>
                <w:lang w:eastAsia="ru-RU"/>
              </w:rPr>
              <w:t>В настоящее в соответствии с Постановлением Правительства РФ от 23 декабря 2021 года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изделия из стеклянной ваты подлежат обязательному декларированию на соответствие требованиям ГОСТ 32314.</w:t>
            </w:r>
          </w:p>
          <w:p w14:paraId="6E27002B" w14:textId="77777777" w:rsidR="003B5B2B" w:rsidRPr="0051257A" w:rsidRDefault="003B5B2B" w:rsidP="003B5B2B">
            <w:pPr>
              <w:jc w:val="both"/>
              <w:rPr>
                <w:sz w:val="18"/>
                <w:szCs w:val="18"/>
                <w:lang w:eastAsia="ru-RU"/>
              </w:rPr>
            </w:pPr>
            <w:r w:rsidRPr="0051257A">
              <w:rPr>
                <w:sz w:val="18"/>
                <w:szCs w:val="18"/>
                <w:lang w:eastAsia="ru-RU"/>
              </w:rPr>
              <w:t xml:space="preserve">Но в представленной версии проекта Перечня существенных характеристик к ТР данные строки разделены, изделия из стеклянного штапельного </w:t>
            </w:r>
            <w:proofErr w:type="gramStart"/>
            <w:r w:rsidRPr="0051257A">
              <w:rPr>
                <w:sz w:val="18"/>
                <w:szCs w:val="18"/>
                <w:lang w:eastAsia="ru-RU"/>
              </w:rPr>
              <w:t>волокна  вынесены</w:t>
            </w:r>
            <w:proofErr w:type="gramEnd"/>
            <w:r w:rsidRPr="0051257A">
              <w:rPr>
                <w:sz w:val="18"/>
                <w:szCs w:val="18"/>
                <w:lang w:eastAsia="ru-RU"/>
              </w:rPr>
              <w:t xml:space="preserve"> отдельной строкой, что является ошибочным недоразумением (?) и требует обязательной коррекции.</w:t>
            </w:r>
          </w:p>
          <w:p w14:paraId="39E70436" w14:textId="77777777" w:rsidR="003B5B2B" w:rsidRPr="0051257A" w:rsidRDefault="003B5B2B" w:rsidP="003B5B2B">
            <w:pPr>
              <w:jc w:val="both"/>
              <w:rPr>
                <w:sz w:val="18"/>
                <w:szCs w:val="18"/>
                <w:lang w:eastAsia="ru-RU"/>
              </w:rPr>
            </w:pPr>
          </w:p>
        </w:tc>
        <w:tc>
          <w:tcPr>
            <w:tcW w:w="602" w:type="pct"/>
            <w:shd w:val="clear" w:color="auto" w:fill="auto"/>
          </w:tcPr>
          <w:p w14:paraId="0404D654" w14:textId="19861B47" w:rsidR="003B5B2B" w:rsidRPr="0051257A" w:rsidRDefault="003B5B2B" w:rsidP="003B5B2B">
            <w:pPr>
              <w:jc w:val="both"/>
              <w:rPr>
                <w:b/>
                <w:sz w:val="18"/>
                <w:szCs w:val="18"/>
                <w:lang w:eastAsia="ru-RU"/>
              </w:rPr>
            </w:pPr>
            <w:r w:rsidRPr="0051257A">
              <w:rPr>
                <w:b/>
                <w:sz w:val="18"/>
                <w:szCs w:val="18"/>
                <w:lang w:eastAsia="ru-RU"/>
              </w:rPr>
              <w:t>Не принято.</w:t>
            </w:r>
          </w:p>
          <w:p w14:paraId="48D12D76" w14:textId="77777777" w:rsidR="00425829" w:rsidRPr="0051257A" w:rsidRDefault="00425829" w:rsidP="003B5B2B">
            <w:pPr>
              <w:jc w:val="both"/>
              <w:rPr>
                <w:b/>
                <w:sz w:val="18"/>
                <w:szCs w:val="18"/>
                <w:lang w:eastAsia="ru-RU"/>
              </w:rPr>
            </w:pPr>
          </w:p>
          <w:p w14:paraId="6E995019" w14:textId="489F1794" w:rsidR="003B5B2B" w:rsidRPr="0051257A" w:rsidRDefault="003B5B2B" w:rsidP="003B5B2B">
            <w:pPr>
              <w:jc w:val="both"/>
              <w:rPr>
                <w:sz w:val="18"/>
                <w:szCs w:val="18"/>
                <w:lang w:eastAsia="ru-RU"/>
              </w:rPr>
            </w:pPr>
            <w:r w:rsidRPr="0051257A">
              <w:rPr>
                <w:sz w:val="18"/>
                <w:szCs w:val="18"/>
                <w:lang w:eastAsia="ru-RU"/>
              </w:rPr>
              <w:t>Перечень существенных характеристик минераловатных изделий отличается, поэтому считаем целесообразным разделение на несколько видов продукции. Тем не менее, в перечень стандартов для группы «Изделия теплоизоляционные из стеклянного штапельного волокна» включен ГОСТ 32314-2012.</w:t>
            </w:r>
          </w:p>
        </w:tc>
        <w:tc>
          <w:tcPr>
            <w:tcW w:w="416" w:type="pct"/>
            <w:shd w:val="clear" w:color="auto" w:fill="auto"/>
          </w:tcPr>
          <w:p w14:paraId="1B16C737" w14:textId="77777777" w:rsidR="003B5B2B" w:rsidRPr="0051257A" w:rsidRDefault="003B5B2B" w:rsidP="003B5B2B">
            <w:pPr>
              <w:jc w:val="both"/>
              <w:rPr>
                <w:sz w:val="18"/>
                <w:szCs w:val="18"/>
                <w:lang w:eastAsia="ru-RU"/>
              </w:rPr>
            </w:pPr>
          </w:p>
        </w:tc>
      </w:tr>
      <w:tr w:rsidR="0051257A" w:rsidRPr="0051257A" w14:paraId="42E2E59D" w14:textId="53E55A34" w:rsidTr="0051257A">
        <w:trPr>
          <w:trHeight w:val="526"/>
        </w:trPr>
        <w:tc>
          <w:tcPr>
            <w:tcW w:w="138" w:type="pct"/>
            <w:shd w:val="clear" w:color="auto" w:fill="auto"/>
          </w:tcPr>
          <w:p w14:paraId="0489F68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9E671B4" w14:textId="77777777"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 xml:space="preserve">Приложение 3 </w:t>
            </w:r>
          </w:p>
          <w:p w14:paraId="3BC45E3B" w14:textId="48A4F762"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Пп. 16.1, 16.2</w:t>
            </w:r>
          </w:p>
        </w:tc>
        <w:tc>
          <w:tcPr>
            <w:tcW w:w="417" w:type="pct"/>
            <w:shd w:val="clear" w:color="auto" w:fill="auto"/>
          </w:tcPr>
          <w:p w14:paraId="775FE38F" w14:textId="25F9F24D" w:rsidR="003B5B2B" w:rsidRPr="0051257A" w:rsidRDefault="003B5B2B" w:rsidP="003B5B2B">
            <w:pPr>
              <w:jc w:val="both"/>
              <w:rPr>
                <w:sz w:val="18"/>
                <w:szCs w:val="18"/>
              </w:rPr>
            </w:pPr>
            <w:r w:rsidRPr="0051257A">
              <w:rPr>
                <w:sz w:val="18"/>
                <w:szCs w:val="18"/>
              </w:rPr>
              <w:t>Кнауф Инсулейшн</w:t>
            </w:r>
          </w:p>
        </w:tc>
        <w:tc>
          <w:tcPr>
            <w:tcW w:w="833" w:type="pct"/>
            <w:shd w:val="clear" w:color="auto" w:fill="auto"/>
          </w:tcPr>
          <w:p w14:paraId="34A9D4E5" w14:textId="77777777" w:rsidR="003B5B2B" w:rsidRPr="0051257A" w:rsidRDefault="003B5B2B" w:rsidP="003B5B2B">
            <w:pPr>
              <w:jc w:val="both"/>
              <w:rPr>
                <w:sz w:val="18"/>
                <w:szCs w:val="18"/>
                <w:lang w:eastAsia="ru-RU"/>
              </w:rPr>
            </w:pPr>
          </w:p>
        </w:tc>
        <w:tc>
          <w:tcPr>
            <w:tcW w:w="973" w:type="pct"/>
            <w:shd w:val="clear" w:color="auto" w:fill="auto"/>
          </w:tcPr>
          <w:p w14:paraId="7259170D" w14:textId="4E4ECD4C" w:rsidR="003B5B2B" w:rsidRPr="0051257A" w:rsidRDefault="003B5B2B" w:rsidP="003B5B2B">
            <w:pPr>
              <w:jc w:val="both"/>
              <w:rPr>
                <w:sz w:val="18"/>
                <w:szCs w:val="18"/>
                <w:lang w:eastAsia="ru-RU"/>
              </w:rPr>
            </w:pPr>
            <w:r w:rsidRPr="0051257A">
              <w:rPr>
                <w:sz w:val="18"/>
                <w:szCs w:val="18"/>
                <w:lang w:eastAsia="ru-RU"/>
              </w:rPr>
              <w:t>Характеристики прочности при сжатии п.4.3.3 ГОСТ 32314 для изделий из стекловолокна не применимы. Для таких изделий проверяется показатель – сжимаемость под удельной нагрузкой 2000 Па в соответствии с ГОСТ 17177.</w:t>
            </w:r>
          </w:p>
        </w:tc>
        <w:tc>
          <w:tcPr>
            <w:tcW w:w="1250" w:type="pct"/>
            <w:shd w:val="clear" w:color="auto" w:fill="auto"/>
          </w:tcPr>
          <w:p w14:paraId="5ED640F6" w14:textId="28CA4CA1" w:rsidR="003B5B2B" w:rsidRPr="0051257A" w:rsidRDefault="003B5B2B" w:rsidP="003B5B2B">
            <w:pPr>
              <w:jc w:val="both"/>
              <w:rPr>
                <w:b/>
                <w:sz w:val="18"/>
                <w:szCs w:val="18"/>
                <w:lang w:val="en-US" w:eastAsia="ru-RU"/>
              </w:rPr>
            </w:pPr>
            <w:r w:rsidRPr="0051257A">
              <w:rPr>
                <w:b/>
                <w:sz w:val="18"/>
                <w:szCs w:val="18"/>
                <w:lang w:eastAsia="ru-RU"/>
              </w:rPr>
              <w:t>* Смотреть приложение к письму</w:t>
            </w:r>
          </w:p>
        </w:tc>
        <w:tc>
          <w:tcPr>
            <w:tcW w:w="602" w:type="pct"/>
            <w:shd w:val="clear" w:color="auto" w:fill="auto"/>
          </w:tcPr>
          <w:p w14:paraId="5C87054B" w14:textId="1BC9EA53" w:rsidR="003B5B2B" w:rsidRPr="0051257A" w:rsidRDefault="003B5B2B" w:rsidP="003B5B2B">
            <w:pPr>
              <w:jc w:val="both"/>
              <w:rPr>
                <w:b/>
                <w:sz w:val="18"/>
                <w:szCs w:val="18"/>
                <w:lang w:eastAsia="ru-RU"/>
              </w:rPr>
            </w:pPr>
            <w:r w:rsidRPr="0051257A">
              <w:rPr>
                <w:b/>
                <w:sz w:val="18"/>
                <w:szCs w:val="18"/>
                <w:lang w:eastAsia="ru-RU"/>
              </w:rPr>
              <w:t>Принято</w:t>
            </w:r>
            <w:r w:rsidR="00425829" w:rsidRPr="0051257A">
              <w:rPr>
                <w:b/>
                <w:sz w:val="18"/>
                <w:szCs w:val="18"/>
                <w:lang w:eastAsia="ru-RU"/>
              </w:rPr>
              <w:t>.</w:t>
            </w:r>
          </w:p>
        </w:tc>
        <w:tc>
          <w:tcPr>
            <w:tcW w:w="416" w:type="pct"/>
            <w:shd w:val="clear" w:color="auto" w:fill="auto"/>
          </w:tcPr>
          <w:p w14:paraId="20C252D6" w14:textId="77777777" w:rsidR="003B5B2B" w:rsidRPr="0051257A" w:rsidRDefault="003B5B2B" w:rsidP="003B5B2B">
            <w:pPr>
              <w:jc w:val="both"/>
              <w:rPr>
                <w:sz w:val="18"/>
                <w:szCs w:val="18"/>
                <w:lang w:eastAsia="ru-RU"/>
              </w:rPr>
            </w:pPr>
          </w:p>
        </w:tc>
      </w:tr>
      <w:tr w:rsidR="0051257A" w:rsidRPr="0051257A" w14:paraId="14D5EE90" w14:textId="59F09C54" w:rsidTr="0051257A">
        <w:trPr>
          <w:trHeight w:val="526"/>
        </w:trPr>
        <w:tc>
          <w:tcPr>
            <w:tcW w:w="138" w:type="pct"/>
            <w:shd w:val="clear" w:color="auto" w:fill="auto"/>
          </w:tcPr>
          <w:p w14:paraId="7F3DF24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6841AD6" w14:textId="6FFBFD62"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Приложение 3</w:t>
            </w:r>
          </w:p>
        </w:tc>
        <w:tc>
          <w:tcPr>
            <w:tcW w:w="417" w:type="pct"/>
            <w:shd w:val="clear" w:color="auto" w:fill="auto"/>
          </w:tcPr>
          <w:p w14:paraId="1506283C" w14:textId="07473B66" w:rsidR="003B5B2B" w:rsidRPr="0051257A" w:rsidRDefault="003B5B2B" w:rsidP="003B5B2B">
            <w:pPr>
              <w:jc w:val="both"/>
              <w:rPr>
                <w:sz w:val="18"/>
                <w:szCs w:val="18"/>
              </w:rPr>
            </w:pPr>
            <w:r w:rsidRPr="0051257A">
              <w:rPr>
                <w:sz w:val="18"/>
                <w:szCs w:val="18"/>
              </w:rPr>
              <w:t>ПК 3 ТК 465 Анкудинов А. Г</w:t>
            </w:r>
          </w:p>
        </w:tc>
        <w:tc>
          <w:tcPr>
            <w:tcW w:w="833" w:type="pct"/>
            <w:shd w:val="clear" w:color="auto" w:fill="auto"/>
          </w:tcPr>
          <w:p w14:paraId="28424AE2" w14:textId="77777777" w:rsidR="003B5B2B" w:rsidRPr="0051257A" w:rsidRDefault="003B5B2B" w:rsidP="003B5B2B">
            <w:pPr>
              <w:jc w:val="both"/>
              <w:rPr>
                <w:sz w:val="18"/>
                <w:szCs w:val="18"/>
                <w:lang w:eastAsia="ru-RU"/>
              </w:rPr>
            </w:pPr>
          </w:p>
        </w:tc>
        <w:tc>
          <w:tcPr>
            <w:tcW w:w="973" w:type="pct"/>
            <w:shd w:val="clear" w:color="auto" w:fill="auto"/>
          </w:tcPr>
          <w:p w14:paraId="6F4A296F" w14:textId="2F10961A" w:rsidR="003B5B2B" w:rsidRPr="0051257A" w:rsidRDefault="003B5B2B" w:rsidP="003B5B2B">
            <w:pPr>
              <w:jc w:val="both"/>
              <w:rPr>
                <w:sz w:val="18"/>
                <w:szCs w:val="18"/>
                <w:lang w:eastAsia="ru-RU"/>
              </w:rPr>
            </w:pPr>
            <w:r w:rsidRPr="0051257A">
              <w:rPr>
                <w:sz w:val="18"/>
                <w:szCs w:val="18"/>
                <w:lang w:eastAsia="ru-RU"/>
              </w:rPr>
              <w:t>Предлагается Приложение 3 и Приложение 8 из текста ТР СМ скорректировать. Из приложения 3 исключить конкретные характеристики продукции. Укрупнённые требования к группам продукции (там, где это необходимо), сохранить в тексте регламента, а конкретные характеристики конкретных материалов и их значения, включая санитарно-эпидемиологические и гигиенические требования, вынести в межгосударственные стандарты.</w:t>
            </w:r>
          </w:p>
          <w:p w14:paraId="123F85B7" w14:textId="0B2476AC" w:rsidR="003B5B2B" w:rsidRPr="0051257A" w:rsidRDefault="003B5B2B" w:rsidP="003B5B2B">
            <w:pPr>
              <w:jc w:val="both"/>
              <w:rPr>
                <w:sz w:val="18"/>
                <w:szCs w:val="18"/>
                <w:lang w:eastAsia="ru-RU"/>
              </w:rPr>
            </w:pPr>
            <w:r w:rsidRPr="0051257A">
              <w:rPr>
                <w:sz w:val="18"/>
                <w:szCs w:val="18"/>
                <w:lang w:eastAsia="ru-RU"/>
              </w:rPr>
              <w:t xml:space="preserve">Это целесообразно сделать на этой стадии разработки </w:t>
            </w:r>
            <w:proofErr w:type="gramStart"/>
            <w:r w:rsidRPr="0051257A">
              <w:rPr>
                <w:sz w:val="18"/>
                <w:szCs w:val="18"/>
                <w:lang w:eastAsia="ru-RU"/>
              </w:rPr>
              <w:t>регламента, тем более, что</w:t>
            </w:r>
            <w:proofErr w:type="gramEnd"/>
            <w:r w:rsidRPr="0051257A">
              <w:rPr>
                <w:sz w:val="18"/>
                <w:szCs w:val="18"/>
                <w:lang w:eastAsia="ru-RU"/>
              </w:rPr>
              <w:t xml:space="preserve"> как следует из представленных поясняющих документов, практически все межгосударственные стандарты необходимо разрабатывать или перерабатывать заново и тогда в них можно внести значение показателей безопасности в соответствии с современными требованиями.</w:t>
            </w:r>
          </w:p>
        </w:tc>
        <w:tc>
          <w:tcPr>
            <w:tcW w:w="1250" w:type="pct"/>
            <w:shd w:val="clear" w:color="auto" w:fill="auto"/>
          </w:tcPr>
          <w:p w14:paraId="5ECE855A" w14:textId="086AB548" w:rsidR="003B5B2B" w:rsidRPr="0051257A" w:rsidRDefault="003B5B2B" w:rsidP="003B5B2B">
            <w:pPr>
              <w:jc w:val="both"/>
              <w:rPr>
                <w:sz w:val="18"/>
                <w:szCs w:val="18"/>
                <w:lang w:eastAsia="ru-RU"/>
              </w:rPr>
            </w:pPr>
            <w:r w:rsidRPr="0051257A">
              <w:rPr>
                <w:sz w:val="18"/>
                <w:szCs w:val="18"/>
                <w:lang w:eastAsia="ru-RU"/>
              </w:rPr>
              <w:t>Текст ТР СМ с обязательными приложениями очень объемный за счет попытки изложить в нем все обязательные характеристики всех материалов и изделий (приложении №3 к ТР СМ), которые для практического использования продублированы в межгосударственных стандартах.</w:t>
            </w:r>
          </w:p>
          <w:p w14:paraId="33DEADFB" w14:textId="77777777" w:rsidR="003B5B2B" w:rsidRPr="0051257A" w:rsidRDefault="003B5B2B" w:rsidP="003B5B2B">
            <w:pPr>
              <w:jc w:val="both"/>
              <w:rPr>
                <w:sz w:val="18"/>
                <w:szCs w:val="18"/>
                <w:lang w:eastAsia="ru-RU"/>
              </w:rPr>
            </w:pPr>
            <w:r w:rsidRPr="0051257A">
              <w:rPr>
                <w:sz w:val="18"/>
                <w:szCs w:val="18"/>
                <w:lang w:eastAsia="ru-RU"/>
              </w:rPr>
              <w:t xml:space="preserve">Необходимости в таком дублирующем изложении показателей материалов никакого нет. </w:t>
            </w:r>
            <w:proofErr w:type="gramStart"/>
            <w:r w:rsidRPr="0051257A">
              <w:rPr>
                <w:sz w:val="18"/>
                <w:szCs w:val="18"/>
                <w:lang w:eastAsia="ru-RU"/>
              </w:rPr>
              <w:t>Ведь по сути</w:t>
            </w:r>
            <w:proofErr w:type="gramEnd"/>
            <w:r w:rsidRPr="0051257A">
              <w:rPr>
                <w:sz w:val="18"/>
                <w:szCs w:val="18"/>
                <w:lang w:eastAsia="ru-RU"/>
              </w:rPr>
              <w:t xml:space="preserve"> межгосударственные стандарты – это обязательное продолжение, составная часть комплекта документов ТР СМ, содержащие требования к конкретным материалам и изделиям и их значения.</w:t>
            </w:r>
          </w:p>
          <w:p w14:paraId="00C53953" w14:textId="77777777" w:rsidR="003B5B2B" w:rsidRPr="0051257A" w:rsidRDefault="003B5B2B" w:rsidP="003B5B2B">
            <w:pPr>
              <w:jc w:val="both"/>
              <w:rPr>
                <w:sz w:val="18"/>
                <w:szCs w:val="18"/>
                <w:lang w:eastAsia="ru-RU"/>
              </w:rPr>
            </w:pPr>
            <w:r w:rsidRPr="0051257A">
              <w:rPr>
                <w:sz w:val="18"/>
                <w:szCs w:val="18"/>
                <w:lang w:eastAsia="ru-RU"/>
              </w:rPr>
              <w:t>В ТР СМ достаточно установить (обозначить) виды безопасности для групп продукции (механическая, пожарная безопасность, энергетическая эффективность, доступность при использовании и т. д). Обязательные характеристики видов безопасности и их конкретные значения достаточно изложить только в межгосударственных стандартах к ТР СМ (там они содержатся и сейчас в действующих стандартах). Такой порядок изложения требований к объектам нормирования (в том числе материалам) действует на практике и в Технических регламентах ТС «О безопасности высокоскоростного железнодорожного транспорта» ТР ТС 002/2011 и «Безопасность автомобильных дорог» ТР ТС 014/2011 и других, которые согласно пояснительной записки к ТР СМ приняты в качестве исходных источников информации при разработке регламента.</w:t>
            </w:r>
          </w:p>
          <w:p w14:paraId="2934CF0A" w14:textId="77777777" w:rsidR="003B5B2B" w:rsidRPr="0051257A" w:rsidRDefault="003B5B2B" w:rsidP="003B5B2B">
            <w:pPr>
              <w:jc w:val="both"/>
              <w:rPr>
                <w:sz w:val="18"/>
                <w:szCs w:val="18"/>
                <w:lang w:eastAsia="ru-RU"/>
              </w:rPr>
            </w:pPr>
            <w:r w:rsidRPr="0051257A">
              <w:rPr>
                <w:sz w:val="18"/>
                <w:szCs w:val="18"/>
                <w:lang w:eastAsia="ru-RU"/>
              </w:rPr>
              <w:t>Сосредоточение обязательных характеристик безопасности и их конкретных значений, включая санитарно-эпидемиологические и гигиенические требования, только в межгосударственных стандартах, позволит значительно уменьшить объем документов ТР СМ, сделать их удобными для пользователей, в частности сократить большие Приложении 3 и Приложении 8. Отражение всех требований к конкретной продукции только в одном документе (стандарте), позволит упростить механизм идентификации, паспортизации, декларирования и сертификации строительных материалов и изделий.</w:t>
            </w:r>
          </w:p>
          <w:p w14:paraId="69F77AB6" w14:textId="77777777" w:rsidR="003B5B2B" w:rsidRPr="0051257A" w:rsidRDefault="003B5B2B" w:rsidP="003B5B2B">
            <w:pPr>
              <w:jc w:val="both"/>
              <w:rPr>
                <w:sz w:val="18"/>
                <w:szCs w:val="18"/>
                <w:lang w:eastAsia="ru-RU"/>
              </w:rPr>
            </w:pPr>
            <w:r w:rsidRPr="0051257A">
              <w:rPr>
                <w:sz w:val="18"/>
                <w:szCs w:val="18"/>
                <w:lang w:eastAsia="ru-RU"/>
              </w:rPr>
              <w:t>По мере развития науки техники, совершенствования технологии, будет значительно проще актуализировать и пересматривать отдельные межгосударственные стандарты, чем вносить изменения в основной текст ТР СМ. Так это нормально работает в действующем ТР ТС 014/2011 «Безопасность автомобильных дорог».</w:t>
            </w:r>
          </w:p>
          <w:p w14:paraId="29F96724" w14:textId="61B760FA" w:rsidR="003B5B2B" w:rsidRPr="0051257A" w:rsidRDefault="003B5B2B" w:rsidP="003B5B2B">
            <w:pPr>
              <w:jc w:val="both"/>
              <w:rPr>
                <w:sz w:val="18"/>
                <w:szCs w:val="18"/>
                <w:lang w:eastAsia="ru-RU"/>
              </w:rPr>
            </w:pPr>
            <w:r w:rsidRPr="0051257A">
              <w:rPr>
                <w:sz w:val="18"/>
                <w:szCs w:val="18"/>
                <w:lang w:eastAsia="ru-RU"/>
              </w:rPr>
              <w:t>В силу разнообразия и многочисленности межгосударственных стандартов указание конкретных реквизитов стандартов в текст ТР СМ представляется нецелесообразным. Например, в ТР ТС 002/2011 «О безопасности высокоскоростного железнодорожного транспорта» и других регламентах указывается только принципиальное название межгосударственного стандарта - объекта стандартизации. Это дает возможность оперативной актуализации межгосударственных стандартов без внесения изменений в собственно текст ТР СМ.</w:t>
            </w:r>
          </w:p>
        </w:tc>
        <w:tc>
          <w:tcPr>
            <w:tcW w:w="602" w:type="pct"/>
            <w:shd w:val="clear" w:color="auto" w:fill="auto"/>
          </w:tcPr>
          <w:p w14:paraId="49506290"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0ECDFDD6" w14:textId="77777777" w:rsidR="003B5B2B" w:rsidRPr="0051257A" w:rsidRDefault="003B5B2B" w:rsidP="003B5B2B">
            <w:pPr>
              <w:jc w:val="both"/>
              <w:rPr>
                <w:b/>
                <w:bCs/>
                <w:sz w:val="18"/>
                <w:szCs w:val="18"/>
                <w:lang w:eastAsia="ru-RU"/>
              </w:rPr>
            </w:pPr>
          </w:p>
          <w:p w14:paraId="5FF6A99E" w14:textId="2BE1FDBD" w:rsidR="003B5B2B" w:rsidRPr="0051257A" w:rsidRDefault="003B5B2B" w:rsidP="003B5B2B">
            <w:pPr>
              <w:jc w:val="both"/>
              <w:rPr>
                <w:sz w:val="18"/>
                <w:szCs w:val="18"/>
                <w:lang w:eastAsia="ru-RU"/>
              </w:rPr>
            </w:pPr>
            <w:r w:rsidRPr="0051257A">
              <w:rPr>
                <w:sz w:val="18"/>
                <w:szCs w:val="18"/>
                <w:lang w:eastAsia="ru-RU"/>
              </w:rPr>
              <w:t>В соответствии с Протоколом о техническом регулировании в рамках Евразийского экономического союза (Приложение №9 к Договору о Евразийском экономическом союзе) в технических регламентах Союза устанавливаются обязательные требования к объектам технического регулирования. Таким образом, обязательные требования к строительным материалам (существенные характеристики), обеспечивающие безопасность зданий и сооружений, должны быть отражены в самом Техническом регламенте (Приложение 3).</w:t>
            </w:r>
          </w:p>
        </w:tc>
        <w:tc>
          <w:tcPr>
            <w:tcW w:w="416" w:type="pct"/>
            <w:shd w:val="clear" w:color="auto" w:fill="auto"/>
          </w:tcPr>
          <w:p w14:paraId="7EAA3261" w14:textId="77777777" w:rsidR="003B5B2B" w:rsidRPr="0051257A" w:rsidRDefault="003B5B2B" w:rsidP="003B5B2B">
            <w:pPr>
              <w:jc w:val="both"/>
              <w:rPr>
                <w:sz w:val="18"/>
                <w:szCs w:val="18"/>
                <w:lang w:eastAsia="ru-RU"/>
              </w:rPr>
            </w:pPr>
          </w:p>
        </w:tc>
      </w:tr>
      <w:tr w:rsidR="0051257A" w:rsidRPr="0051257A" w14:paraId="3AAFBB2D" w14:textId="625BBAB5" w:rsidTr="0051257A">
        <w:trPr>
          <w:trHeight w:val="1625"/>
        </w:trPr>
        <w:tc>
          <w:tcPr>
            <w:tcW w:w="138" w:type="pct"/>
            <w:shd w:val="clear" w:color="auto" w:fill="auto"/>
          </w:tcPr>
          <w:p w14:paraId="37EECDE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F5D1F2E" w14:textId="60BF459A" w:rsidR="003B5B2B" w:rsidRPr="0051257A" w:rsidRDefault="003B5B2B" w:rsidP="003B5B2B">
            <w:pPr>
              <w:autoSpaceDE w:val="0"/>
              <w:autoSpaceDN w:val="0"/>
              <w:adjustRightInd w:val="0"/>
              <w:jc w:val="both"/>
              <w:rPr>
                <w:sz w:val="18"/>
                <w:szCs w:val="18"/>
              </w:rPr>
            </w:pPr>
            <w:r w:rsidRPr="0051257A">
              <w:rPr>
                <w:sz w:val="18"/>
                <w:szCs w:val="18"/>
              </w:rPr>
              <w:t xml:space="preserve">Приложение 3 Разделы 22, 25 </w:t>
            </w:r>
          </w:p>
        </w:tc>
        <w:tc>
          <w:tcPr>
            <w:tcW w:w="417" w:type="pct"/>
            <w:shd w:val="clear" w:color="auto" w:fill="auto"/>
          </w:tcPr>
          <w:p w14:paraId="12821DE0" w14:textId="240900DE" w:rsidR="003B5B2B" w:rsidRPr="0051257A" w:rsidRDefault="003B5B2B" w:rsidP="003B5B2B">
            <w:pPr>
              <w:jc w:val="both"/>
              <w:rPr>
                <w:sz w:val="18"/>
                <w:szCs w:val="18"/>
              </w:rPr>
            </w:pPr>
            <w:r w:rsidRPr="0051257A">
              <w:rPr>
                <w:sz w:val="18"/>
                <w:szCs w:val="18"/>
                <w:lang w:eastAsia="ru-RU"/>
              </w:rPr>
              <w:t>Фонд развития трубной промышленности Исх.№ 07088 от 18.07.23</w:t>
            </w:r>
          </w:p>
        </w:tc>
        <w:tc>
          <w:tcPr>
            <w:tcW w:w="833" w:type="pct"/>
            <w:shd w:val="clear" w:color="auto" w:fill="auto"/>
          </w:tcPr>
          <w:p w14:paraId="24C0DF03" w14:textId="77777777" w:rsidR="003B5B2B" w:rsidRPr="0051257A" w:rsidRDefault="003B5B2B" w:rsidP="003B5B2B">
            <w:pPr>
              <w:jc w:val="both"/>
              <w:rPr>
                <w:sz w:val="18"/>
                <w:szCs w:val="18"/>
                <w:lang w:eastAsia="ru-RU"/>
              </w:rPr>
            </w:pPr>
          </w:p>
        </w:tc>
        <w:tc>
          <w:tcPr>
            <w:tcW w:w="973" w:type="pct"/>
            <w:shd w:val="clear" w:color="auto" w:fill="auto"/>
          </w:tcPr>
          <w:p w14:paraId="78918DF6" w14:textId="77777777" w:rsidR="003B5B2B" w:rsidRPr="0051257A" w:rsidRDefault="003B5B2B" w:rsidP="003B5B2B">
            <w:pPr>
              <w:jc w:val="both"/>
              <w:rPr>
                <w:b/>
                <w:sz w:val="18"/>
                <w:szCs w:val="18"/>
                <w:lang w:eastAsia="ru-RU"/>
              </w:rPr>
            </w:pPr>
            <w:r w:rsidRPr="0051257A">
              <w:rPr>
                <w:b/>
                <w:sz w:val="18"/>
                <w:szCs w:val="18"/>
                <w:lang w:eastAsia="ru-RU"/>
              </w:rPr>
              <w:t>Рассмотреть приложение 2 к письму Исх.№ 07088 от 18.07.23, касаемо:</w:t>
            </w:r>
          </w:p>
          <w:p w14:paraId="6A773042" w14:textId="49B885A4" w:rsidR="003B5B2B" w:rsidRPr="0051257A" w:rsidRDefault="003B5B2B" w:rsidP="003B5B2B">
            <w:pPr>
              <w:jc w:val="both"/>
              <w:rPr>
                <w:sz w:val="18"/>
                <w:szCs w:val="18"/>
                <w:lang w:eastAsia="ru-RU"/>
              </w:rPr>
            </w:pPr>
            <w:r w:rsidRPr="0051257A">
              <w:rPr>
                <w:sz w:val="18"/>
                <w:szCs w:val="18"/>
                <w:lang w:eastAsia="ru-RU"/>
              </w:rPr>
              <w:t>-</w:t>
            </w:r>
            <w:r w:rsidRPr="0051257A">
              <w:t xml:space="preserve"> </w:t>
            </w:r>
            <w:r w:rsidRPr="0051257A">
              <w:rPr>
                <w:sz w:val="18"/>
                <w:szCs w:val="18"/>
                <w:lang w:eastAsia="ru-RU"/>
              </w:rPr>
              <w:t>Формы (декларирование / сертификация) и схемы</w:t>
            </w:r>
          </w:p>
          <w:p w14:paraId="146010C8" w14:textId="77777777" w:rsidR="003B5B2B" w:rsidRPr="0051257A" w:rsidRDefault="003B5B2B" w:rsidP="003B5B2B">
            <w:pPr>
              <w:jc w:val="both"/>
              <w:rPr>
                <w:sz w:val="18"/>
                <w:szCs w:val="18"/>
                <w:lang w:eastAsia="ru-RU"/>
              </w:rPr>
            </w:pPr>
            <w:r w:rsidRPr="0051257A">
              <w:rPr>
                <w:sz w:val="18"/>
                <w:szCs w:val="18"/>
                <w:lang w:eastAsia="ru-RU"/>
              </w:rPr>
              <w:t>подтверждения соответствия;</w:t>
            </w:r>
          </w:p>
          <w:p w14:paraId="3F469AA6" w14:textId="5848908B" w:rsidR="003B5B2B" w:rsidRPr="0051257A" w:rsidRDefault="003B5B2B" w:rsidP="003B5B2B">
            <w:pPr>
              <w:jc w:val="both"/>
              <w:rPr>
                <w:sz w:val="18"/>
                <w:szCs w:val="18"/>
                <w:lang w:eastAsia="ru-RU"/>
              </w:rPr>
            </w:pPr>
            <w:r w:rsidRPr="0051257A">
              <w:rPr>
                <w:sz w:val="18"/>
                <w:szCs w:val="18"/>
                <w:lang w:eastAsia="ru-RU"/>
              </w:rPr>
              <w:t>- Перечня стандартов на методы и на существенные характеристики;</w:t>
            </w:r>
          </w:p>
          <w:p w14:paraId="0942BE5E" w14:textId="02D993BE" w:rsidR="003B5B2B" w:rsidRPr="0051257A" w:rsidRDefault="003B5B2B" w:rsidP="003B5B2B">
            <w:pPr>
              <w:jc w:val="both"/>
              <w:rPr>
                <w:sz w:val="18"/>
                <w:szCs w:val="18"/>
                <w:lang w:eastAsia="ru-RU"/>
              </w:rPr>
            </w:pPr>
            <w:r w:rsidRPr="0051257A">
              <w:rPr>
                <w:sz w:val="18"/>
                <w:szCs w:val="18"/>
                <w:lang w:eastAsia="ru-RU"/>
              </w:rPr>
              <w:t>- Существенных характеристик, приложение №3</w:t>
            </w:r>
          </w:p>
          <w:p w14:paraId="72DE096C" w14:textId="3E9919CF" w:rsidR="003B5B2B" w:rsidRPr="0051257A" w:rsidRDefault="003B5B2B" w:rsidP="003B5B2B">
            <w:pPr>
              <w:jc w:val="both"/>
              <w:rPr>
                <w:sz w:val="18"/>
                <w:szCs w:val="18"/>
                <w:lang w:eastAsia="ru-RU"/>
              </w:rPr>
            </w:pPr>
            <w:r w:rsidRPr="0051257A">
              <w:rPr>
                <w:sz w:val="18"/>
                <w:szCs w:val="18"/>
                <w:lang w:eastAsia="ru-RU"/>
              </w:rPr>
              <w:t>(механическая безопасность).</w:t>
            </w:r>
          </w:p>
          <w:p w14:paraId="16383841" w14:textId="0F9E198B" w:rsidR="003B5B2B" w:rsidRPr="0051257A" w:rsidRDefault="003B5B2B" w:rsidP="003B5B2B">
            <w:pPr>
              <w:jc w:val="both"/>
              <w:rPr>
                <w:sz w:val="18"/>
                <w:szCs w:val="18"/>
                <w:lang w:eastAsia="ru-RU"/>
              </w:rPr>
            </w:pPr>
          </w:p>
        </w:tc>
        <w:tc>
          <w:tcPr>
            <w:tcW w:w="1250" w:type="pct"/>
            <w:shd w:val="clear" w:color="auto" w:fill="auto"/>
          </w:tcPr>
          <w:p w14:paraId="05D2D801" w14:textId="77777777" w:rsidR="003B5B2B" w:rsidRPr="0051257A" w:rsidRDefault="003B5B2B" w:rsidP="003B5B2B">
            <w:pPr>
              <w:jc w:val="both"/>
              <w:rPr>
                <w:sz w:val="18"/>
                <w:szCs w:val="18"/>
                <w:lang w:eastAsia="ru-RU"/>
              </w:rPr>
            </w:pPr>
          </w:p>
        </w:tc>
        <w:tc>
          <w:tcPr>
            <w:tcW w:w="602" w:type="pct"/>
            <w:shd w:val="clear" w:color="auto" w:fill="auto"/>
          </w:tcPr>
          <w:p w14:paraId="04B54F4C" w14:textId="2C2F3F8E" w:rsidR="003B5B2B" w:rsidRPr="0051257A" w:rsidRDefault="003B5B2B" w:rsidP="003B5B2B">
            <w:pPr>
              <w:jc w:val="both"/>
              <w:rPr>
                <w:sz w:val="18"/>
                <w:szCs w:val="18"/>
                <w:lang w:eastAsia="ru-RU"/>
              </w:rPr>
            </w:pPr>
            <w:r w:rsidRPr="0051257A">
              <w:rPr>
                <w:b/>
                <w:bCs/>
                <w:sz w:val="18"/>
                <w:szCs w:val="18"/>
                <w:lang w:eastAsia="ru-RU"/>
              </w:rPr>
              <w:t>Принято</w:t>
            </w:r>
            <w:r w:rsidR="00425829" w:rsidRPr="0051257A">
              <w:rPr>
                <w:b/>
                <w:bCs/>
                <w:sz w:val="18"/>
                <w:szCs w:val="18"/>
                <w:lang w:eastAsia="ru-RU"/>
              </w:rPr>
              <w:t>.</w:t>
            </w:r>
          </w:p>
        </w:tc>
        <w:tc>
          <w:tcPr>
            <w:tcW w:w="416" w:type="pct"/>
            <w:shd w:val="clear" w:color="auto" w:fill="auto"/>
          </w:tcPr>
          <w:p w14:paraId="74169B2D" w14:textId="77777777" w:rsidR="003B5B2B" w:rsidRPr="0051257A" w:rsidRDefault="003B5B2B" w:rsidP="003B5B2B">
            <w:pPr>
              <w:jc w:val="both"/>
              <w:rPr>
                <w:sz w:val="18"/>
                <w:szCs w:val="18"/>
                <w:lang w:eastAsia="ru-RU"/>
              </w:rPr>
            </w:pPr>
          </w:p>
        </w:tc>
      </w:tr>
      <w:tr w:rsidR="0051257A" w:rsidRPr="0051257A" w14:paraId="0D22DDBF" w14:textId="224BFCFE" w:rsidTr="0051257A">
        <w:trPr>
          <w:trHeight w:val="526"/>
        </w:trPr>
        <w:tc>
          <w:tcPr>
            <w:tcW w:w="138" w:type="pct"/>
            <w:shd w:val="clear" w:color="auto" w:fill="auto"/>
          </w:tcPr>
          <w:p w14:paraId="1A7A52A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1C206F7" w14:textId="58E6598F" w:rsidR="003B5B2B" w:rsidRPr="0051257A" w:rsidRDefault="003B5B2B" w:rsidP="003B5B2B">
            <w:pPr>
              <w:autoSpaceDE w:val="0"/>
              <w:autoSpaceDN w:val="0"/>
              <w:adjustRightInd w:val="0"/>
              <w:jc w:val="both"/>
              <w:rPr>
                <w:sz w:val="18"/>
                <w:szCs w:val="18"/>
              </w:rPr>
            </w:pPr>
            <w:r w:rsidRPr="0051257A">
              <w:rPr>
                <w:sz w:val="18"/>
                <w:szCs w:val="18"/>
              </w:rPr>
              <w:t xml:space="preserve">Приложение 3 Раздел 22 </w:t>
            </w:r>
            <w:r w:rsidRPr="0051257A">
              <w:rPr>
                <w:sz w:val="18"/>
                <w:szCs w:val="18"/>
                <w:lang w:eastAsia="ru-RU"/>
              </w:rPr>
              <w:t>подразделы 22.1, 22.2, 22.3</w:t>
            </w:r>
          </w:p>
        </w:tc>
        <w:tc>
          <w:tcPr>
            <w:tcW w:w="417" w:type="pct"/>
            <w:shd w:val="clear" w:color="auto" w:fill="auto"/>
          </w:tcPr>
          <w:p w14:paraId="6B922F4F" w14:textId="2B774CD4" w:rsidR="003B5B2B" w:rsidRPr="0051257A" w:rsidRDefault="003B5B2B" w:rsidP="003B5B2B">
            <w:pPr>
              <w:jc w:val="both"/>
              <w:rPr>
                <w:sz w:val="18"/>
                <w:szCs w:val="18"/>
              </w:rPr>
            </w:pPr>
            <w:r w:rsidRPr="0051257A">
              <w:rPr>
                <w:sz w:val="18"/>
                <w:szCs w:val="18"/>
                <w:lang w:eastAsia="ru-RU"/>
              </w:rPr>
              <w:t>Фонд развития трубной промышленности Исх.№ 07088 от 18.07.23</w:t>
            </w:r>
          </w:p>
        </w:tc>
        <w:tc>
          <w:tcPr>
            <w:tcW w:w="833" w:type="pct"/>
            <w:shd w:val="clear" w:color="auto" w:fill="auto"/>
          </w:tcPr>
          <w:p w14:paraId="622DD405" w14:textId="77777777" w:rsidR="003B5B2B" w:rsidRPr="0051257A" w:rsidRDefault="003B5B2B" w:rsidP="003B5B2B">
            <w:pPr>
              <w:jc w:val="both"/>
              <w:rPr>
                <w:sz w:val="18"/>
                <w:szCs w:val="18"/>
                <w:lang w:eastAsia="ru-RU"/>
              </w:rPr>
            </w:pPr>
          </w:p>
        </w:tc>
        <w:tc>
          <w:tcPr>
            <w:tcW w:w="973" w:type="pct"/>
            <w:shd w:val="clear" w:color="auto" w:fill="auto"/>
          </w:tcPr>
          <w:p w14:paraId="50716F89" w14:textId="6673B6A8" w:rsidR="003B5B2B" w:rsidRPr="0051257A" w:rsidRDefault="003B5B2B" w:rsidP="003B5B2B">
            <w:pPr>
              <w:jc w:val="both"/>
              <w:rPr>
                <w:sz w:val="18"/>
                <w:szCs w:val="18"/>
                <w:lang w:eastAsia="ru-RU"/>
              </w:rPr>
            </w:pPr>
            <w:r w:rsidRPr="0051257A">
              <w:rPr>
                <w:sz w:val="18"/>
                <w:szCs w:val="18"/>
                <w:lang w:eastAsia="ru-RU"/>
              </w:rPr>
              <w:t>С учетом изменений перечня существенных характеристик, к стальным трубам внесенных в раздел 25 «Трубы и трубопроводная арматура для наружных сетей и внутренних систем газоснабжения, теплоснабжения водоотведения и снабжения не питьевой водой» приложения №3 предлагается для труб, применяемых в качестве строительных конструкций (подразделы 22.1, 22.2, 22.3) установить: 3 класс опасности;</w:t>
            </w:r>
          </w:p>
          <w:p w14:paraId="2AD0BFD9" w14:textId="4B12702E" w:rsidR="003B5B2B" w:rsidRPr="0051257A" w:rsidRDefault="003B5B2B" w:rsidP="003B5B2B">
            <w:pPr>
              <w:jc w:val="both"/>
              <w:rPr>
                <w:sz w:val="18"/>
                <w:szCs w:val="18"/>
                <w:lang w:eastAsia="ru-RU"/>
              </w:rPr>
            </w:pPr>
            <w:r w:rsidRPr="0051257A">
              <w:rPr>
                <w:sz w:val="18"/>
                <w:szCs w:val="18"/>
                <w:lang w:eastAsia="ru-RU"/>
              </w:rPr>
              <w:t xml:space="preserve"> схему подтверждения соответствия - декларирование (3д, 4д, 6д);</w:t>
            </w:r>
          </w:p>
          <w:p w14:paraId="132BBA6E" w14:textId="3E4BB620" w:rsidR="003B5B2B" w:rsidRPr="0051257A" w:rsidRDefault="003B5B2B" w:rsidP="003B5B2B">
            <w:pPr>
              <w:jc w:val="both"/>
              <w:rPr>
                <w:sz w:val="18"/>
                <w:szCs w:val="18"/>
                <w:lang w:eastAsia="ru-RU"/>
              </w:rPr>
            </w:pPr>
            <w:r w:rsidRPr="0051257A">
              <w:rPr>
                <w:sz w:val="18"/>
                <w:szCs w:val="18"/>
                <w:lang w:eastAsia="ru-RU"/>
              </w:rPr>
              <w:t xml:space="preserve">  существенные характеристики - предел текучести, предел прочности (временное сопротивление разрыву, относительное удлинение и ударная вязкость).</w:t>
            </w:r>
          </w:p>
        </w:tc>
        <w:tc>
          <w:tcPr>
            <w:tcW w:w="1250" w:type="pct"/>
            <w:shd w:val="clear" w:color="auto" w:fill="auto"/>
          </w:tcPr>
          <w:p w14:paraId="0F9BD60C" w14:textId="77777777" w:rsidR="003B5B2B" w:rsidRPr="0051257A" w:rsidRDefault="003B5B2B" w:rsidP="003B5B2B">
            <w:pPr>
              <w:jc w:val="both"/>
              <w:rPr>
                <w:sz w:val="18"/>
                <w:szCs w:val="18"/>
                <w:lang w:eastAsia="ru-RU"/>
              </w:rPr>
            </w:pPr>
          </w:p>
        </w:tc>
        <w:tc>
          <w:tcPr>
            <w:tcW w:w="602" w:type="pct"/>
            <w:shd w:val="clear" w:color="auto" w:fill="auto"/>
          </w:tcPr>
          <w:p w14:paraId="686F33CB" w14:textId="2BA5F66A" w:rsidR="003B5B2B" w:rsidRPr="0051257A" w:rsidRDefault="003B5B2B" w:rsidP="003B5B2B">
            <w:pPr>
              <w:jc w:val="both"/>
              <w:rPr>
                <w:sz w:val="18"/>
                <w:szCs w:val="18"/>
                <w:lang w:eastAsia="ru-RU"/>
              </w:rPr>
            </w:pPr>
            <w:r w:rsidRPr="0051257A">
              <w:rPr>
                <w:b/>
                <w:bCs/>
                <w:sz w:val="18"/>
                <w:szCs w:val="18"/>
                <w:lang w:eastAsia="ru-RU"/>
              </w:rPr>
              <w:t>Принято</w:t>
            </w:r>
            <w:r w:rsidR="00425829" w:rsidRPr="0051257A">
              <w:rPr>
                <w:b/>
                <w:bCs/>
                <w:sz w:val="18"/>
                <w:szCs w:val="18"/>
                <w:lang w:eastAsia="ru-RU"/>
              </w:rPr>
              <w:t>.</w:t>
            </w:r>
          </w:p>
        </w:tc>
        <w:tc>
          <w:tcPr>
            <w:tcW w:w="416" w:type="pct"/>
            <w:shd w:val="clear" w:color="auto" w:fill="auto"/>
          </w:tcPr>
          <w:p w14:paraId="583568A0" w14:textId="77777777" w:rsidR="003B5B2B" w:rsidRPr="0051257A" w:rsidRDefault="003B5B2B" w:rsidP="003B5B2B">
            <w:pPr>
              <w:jc w:val="both"/>
              <w:rPr>
                <w:sz w:val="18"/>
                <w:szCs w:val="18"/>
                <w:lang w:eastAsia="ru-RU"/>
              </w:rPr>
            </w:pPr>
          </w:p>
        </w:tc>
      </w:tr>
      <w:tr w:rsidR="0051257A" w:rsidRPr="0051257A" w14:paraId="5AFB1F2D" w14:textId="13FB9F7D" w:rsidTr="0051257A">
        <w:trPr>
          <w:trHeight w:val="526"/>
        </w:trPr>
        <w:tc>
          <w:tcPr>
            <w:tcW w:w="138" w:type="pct"/>
            <w:shd w:val="clear" w:color="auto" w:fill="auto"/>
          </w:tcPr>
          <w:p w14:paraId="48BC8DD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49983B7" w14:textId="3E63148C" w:rsidR="003B5B2B" w:rsidRPr="0051257A" w:rsidRDefault="003B5B2B" w:rsidP="003B5B2B">
            <w:pPr>
              <w:autoSpaceDE w:val="0"/>
              <w:autoSpaceDN w:val="0"/>
              <w:adjustRightInd w:val="0"/>
              <w:jc w:val="both"/>
              <w:rPr>
                <w:sz w:val="18"/>
                <w:szCs w:val="18"/>
              </w:rPr>
            </w:pPr>
            <w:r w:rsidRPr="0051257A">
              <w:rPr>
                <w:sz w:val="18"/>
                <w:szCs w:val="18"/>
              </w:rPr>
              <w:t>Приложение 3 Раздел 25</w:t>
            </w:r>
          </w:p>
        </w:tc>
        <w:tc>
          <w:tcPr>
            <w:tcW w:w="417" w:type="pct"/>
            <w:shd w:val="clear" w:color="auto" w:fill="auto"/>
          </w:tcPr>
          <w:p w14:paraId="105EAF77" w14:textId="648B6EF2" w:rsidR="003B5B2B" w:rsidRPr="0051257A" w:rsidRDefault="003B5B2B" w:rsidP="003B5B2B">
            <w:pPr>
              <w:jc w:val="both"/>
              <w:rPr>
                <w:sz w:val="18"/>
                <w:szCs w:val="18"/>
                <w:lang w:eastAsia="ru-RU"/>
              </w:rPr>
            </w:pPr>
            <w:r w:rsidRPr="0051257A">
              <w:rPr>
                <w:sz w:val="18"/>
                <w:szCs w:val="18"/>
                <w:lang w:eastAsia="ru-RU"/>
              </w:rPr>
              <w:t>Фонд развития трубной промышленности Исх.№ 07088 от 18.07.23</w:t>
            </w:r>
          </w:p>
        </w:tc>
        <w:tc>
          <w:tcPr>
            <w:tcW w:w="833" w:type="pct"/>
            <w:shd w:val="clear" w:color="auto" w:fill="auto"/>
          </w:tcPr>
          <w:p w14:paraId="1B7E339C" w14:textId="77777777" w:rsidR="003B5B2B" w:rsidRPr="0051257A" w:rsidRDefault="003B5B2B" w:rsidP="003B5B2B">
            <w:pPr>
              <w:jc w:val="both"/>
              <w:rPr>
                <w:sz w:val="18"/>
                <w:szCs w:val="18"/>
                <w:lang w:eastAsia="ru-RU"/>
              </w:rPr>
            </w:pPr>
          </w:p>
        </w:tc>
        <w:tc>
          <w:tcPr>
            <w:tcW w:w="973" w:type="pct"/>
            <w:shd w:val="clear" w:color="auto" w:fill="auto"/>
          </w:tcPr>
          <w:p w14:paraId="6DD2BB28" w14:textId="014543A2" w:rsidR="003B5B2B" w:rsidRPr="0051257A" w:rsidRDefault="003B5B2B" w:rsidP="003B5B2B">
            <w:pPr>
              <w:jc w:val="both"/>
              <w:rPr>
                <w:sz w:val="18"/>
                <w:szCs w:val="18"/>
                <w:lang w:eastAsia="ru-RU"/>
              </w:rPr>
            </w:pPr>
            <w:r w:rsidRPr="0051257A">
              <w:rPr>
                <w:sz w:val="18"/>
                <w:szCs w:val="18"/>
                <w:lang w:eastAsia="ru-RU"/>
              </w:rPr>
              <w:t>Просим исключить бесшовные стальные трубы из классификатора видов продукции из раздела 25 приложения №3.</w:t>
            </w:r>
          </w:p>
          <w:p w14:paraId="538EB72C" w14:textId="00CE1DFE" w:rsidR="003B5B2B" w:rsidRPr="0051257A" w:rsidRDefault="003B5B2B" w:rsidP="003B5B2B">
            <w:pPr>
              <w:jc w:val="both"/>
              <w:rPr>
                <w:sz w:val="18"/>
                <w:szCs w:val="18"/>
                <w:lang w:eastAsia="ru-RU"/>
              </w:rPr>
            </w:pPr>
          </w:p>
        </w:tc>
        <w:tc>
          <w:tcPr>
            <w:tcW w:w="1250" w:type="pct"/>
            <w:shd w:val="clear" w:color="auto" w:fill="auto"/>
          </w:tcPr>
          <w:p w14:paraId="2515E21C" w14:textId="6FF07DA4" w:rsidR="003B5B2B" w:rsidRPr="0051257A" w:rsidRDefault="003B5B2B" w:rsidP="003B5B2B">
            <w:pPr>
              <w:jc w:val="both"/>
              <w:rPr>
                <w:sz w:val="18"/>
                <w:szCs w:val="18"/>
                <w:lang w:eastAsia="ru-RU"/>
              </w:rPr>
            </w:pPr>
            <w:r w:rsidRPr="0051257A">
              <w:rPr>
                <w:sz w:val="18"/>
                <w:szCs w:val="18"/>
                <w:lang w:eastAsia="ru-RU"/>
              </w:rPr>
              <w:t xml:space="preserve">Данный вид труб фактически не применяется для сетей газоснабжения, теплоснабжения и </w:t>
            </w:r>
            <w:proofErr w:type="gramStart"/>
            <w:r w:rsidRPr="0051257A">
              <w:rPr>
                <w:sz w:val="18"/>
                <w:szCs w:val="18"/>
                <w:lang w:eastAsia="ru-RU"/>
              </w:rPr>
              <w:t>водоотведения</w:t>
            </w:r>
            <w:proofErr w:type="gramEnd"/>
            <w:r w:rsidRPr="0051257A">
              <w:rPr>
                <w:sz w:val="18"/>
                <w:szCs w:val="18"/>
                <w:lang w:eastAsia="ru-RU"/>
              </w:rPr>
              <w:t xml:space="preserve"> и снабжения по причине более высокой стоимости бесшовных труб по сравнению со сварными трубами.</w:t>
            </w:r>
          </w:p>
        </w:tc>
        <w:tc>
          <w:tcPr>
            <w:tcW w:w="602" w:type="pct"/>
            <w:shd w:val="clear" w:color="auto" w:fill="auto"/>
          </w:tcPr>
          <w:p w14:paraId="379237B8" w14:textId="18EB1375" w:rsidR="003B5B2B" w:rsidRPr="0051257A" w:rsidRDefault="003B5B2B" w:rsidP="003B5B2B">
            <w:pPr>
              <w:jc w:val="both"/>
              <w:rPr>
                <w:b/>
                <w:sz w:val="18"/>
                <w:szCs w:val="18"/>
                <w:lang w:eastAsia="ru-RU"/>
              </w:rPr>
            </w:pPr>
            <w:r w:rsidRPr="0051257A">
              <w:rPr>
                <w:b/>
                <w:sz w:val="18"/>
                <w:szCs w:val="18"/>
                <w:lang w:eastAsia="ru-RU"/>
              </w:rPr>
              <w:t>Не принято.</w:t>
            </w:r>
          </w:p>
          <w:p w14:paraId="0D5625E8" w14:textId="77777777" w:rsidR="00425829" w:rsidRPr="0051257A" w:rsidRDefault="00425829" w:rsidP="003B5B2B">
            <w:pPr>
              <w:jc w:val="both"/>
              <w:rPr>
                <w:b/>
                <w:sz w:val="18"/>
                <w:szCs w:val="18"/>
                <w:lang w:eastAsia="ru-RU"/>
              </w:rPr>
            </w:pPr>
          </w:p>
          <w:p w14:paraId="53901ED1" w14:textId="7F705373" w:rsidR="003B5B2B" w:rsidRPr="0051257A" w:rsidRDefault="003B5B2B" w:rsidP="003B5B2B">
            <w:pPr>
              <w:jc w:val="both"/>
              <w:rPr>
                <w:sz w:val="18"/>
                <w:szCs w:val="18"/>
                <w:lang w:eastAsia="ru-RU"/>
              </w:rPr>
            </w:pPr>
            <w:r w:rsidRPr="0051257A">
              <w:rPr>
                <w:sz w:val="18"/>
                <w:szCs w:val="18"/>
                <w:lang w:eastAsia="ru-RU"/>
              </w:rPr>
              <w:t>Данная продукция выпускается промышленностью, на неё имеются нормативные документы. В случае применения данной продукции в строительстве, она должна проходить процедуры оценки соответствия.</w:t>
            </w:r>
          </w:p>
        </w:tc>
        <w:tc>
          <w:tcPr>
            <w:tcW w:w="416" w:type="pct"/>
            <w:shd w:val="clear" w:color="auto" w:fill="auto"/>
          </w:tcPr>
          <w:p w14:paraId="37223E53" w14:textId="77777777" w:rsidR="003B5B2B" w:rsidRPr="0051257A" w:rsidRDefault="003B5B2B" w:rsidP="003B5B2B">
            <w:pPr>
              <w:jc w:val="both"/>
              <w:rPr>
                <w:sz w:val="18"/>
                <w:szCs w:val="18"/>
                <w:lang w:eastAsia="ru-RU"/>
              </w:rPr>
            </w:pPr>
          </w:p>
        </w:tc>
      </w:tr>
      <w:tr w:rsidR="0051257A" w:rsidRPr="0051257A" w14:paraId="780B1209" w14:textId="37BDCDAB" w:rsidTr="0051257A">
        <w:trPr>
          <w:trHeight w:val="526"/>
        </w:trPr>
        <w:tc>
          <w:tcPr>
            <w:tcW w:w="138" w:type="pct"/>
            <w:shd w:val="clear" w:color="auto" w:fill="auto"/>
          </w:tcPr>
          <w:p w14:paraId="6F06FE8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A5E5A79" w14:textId="1ACE5DEB" w:rsidR="003B5B2B" w:rsidRPr="0051257A" w:rsidRDefault="003B5B2B" w:rsidP="003B5B2B">
            <w:pPr>
              <w:autoSpaceDE w:val="0"/>
              <w:autoSpaceDN w:val="0"/>
              <w:adjustRightInd w:val="0"/>
              <w:jc w:val="both"/>
              <w:rPr>
                <w:sz w:val="18"/>
                <w:szCs w:val="18"/>
              </w:rPr>
            </w:pPr>
            <w:r w:rsidRPr="0051257A">
              <w:rPr>
                <w:sz w:val="18"/>
                <w:szCs w:val="18"/>
              </w:rPr>
              <w:t>Приложение 3 Раздел 25</w:t>
            </w:r>
          </w:p>
        </w:tc>
        <w:tc>
          <w:tcPr>
            <w:tcW w:w="417" w:type="pct"/>
            <w:shd w:val="clear" w:color="auto" w:fill="auto"/>
          </w:tcPr>
          <w:p w14:paraId="10C1DC68" w14:textId="79F5BF3C" w:rsidR="003B5B2B" w:rsidRPr="0051257A" w:rsidRDefault="003B5B2B" w:rsidP="003B5B2B">
            <w:pPr>
              <w:jc w:val="both"/>
              <w:rPr>
                <w:sz w:val="18"/>
                <w:szCs w:val="18"/>
                <w:lang w:eastAsia="ru-RU"/>
              </w:rPr>
            </w:pPr>
            <w:r w:rsidRPr="0051257A">
              <w:rPr>
                <w:sz w:val="18"/>
                <w:szCs w:val="18"/>
                <w:lang w:eastAsia="ru-RU"/>
              </w:rPr>
              <w:t>Фонд развития трубной промышленности Исх.№ 07088 от 18.07.23</w:t>
            </w:r>
          </w:p>
        </w:tc>
        <w:tc>
          <w:tcPr>
            <w:tcW w:w="833" w:type="pct"/>
            <w:shd w:val="clear" w:color="auto" w:fill="auto"/>
          </w:tcPr>
          <w:p w14:paraId="78312C6A" w14:textId="77777777" w:rsidR="003B5B2B" w:rsidRPr="0051257A" w:rsidRDefault="003B5B2B" w:rsidP="003B5B2B">
            <w:pPr>
              <w:jc w:val="both"/>
              <w:rPr>
                <w:sz w:val="18"/>
                <w:szCs w:val="18"/>
                <w:lang w:eastAsia="ru-RU"/>
              </w:rPr>
            </w:pPr>
          </w:p>
        </w:tc>
        <w:tc>
          <w:tcPr>
            <w:tcW w:w="973" w:type="pct"/>
            <w:shd w:val="clear" w:color="auto" w:fill="auto"/>
          </w:tcPr>
          <w:p w14:paraId="1181C5E9" w14:textId="7F9A7993" w:rsidR="003B5B2B" w:rsidRPr="0051257A" w:rsidRDefault="003B5B2B" w:rsidP="003B5B2B">
            <w:pPr>
              <w:jc w:val="both"/>
              <w:rPr>
                <w:sz w:val="18"/>
                <w:szCs w:val="18"/>
                <w:lang w:eastAsia="ru-RU"/>
              </w:rPr>
            </w:pPr>
            <w:r w:rsidRPr="0051257A">
              <w:rPr>
                <w:sz w:val="18"/>
                <w:szCs w:val="18"/>
                <w:lang w:eastAsia="ru-RU"/>
              </w:rPr>
              <w:t>Считаем необходимым исключить из приложения №3 к проекту Технического регламента подразделы 25.45 «Трубы круглого сечения сварные прочие, наружным диаметром более 406,4 мм, стальные, используемые для строительства, реконструкции и ремонта сетей водоснабжения и теплоснабжения» и 25.46 «Трубы и трубопроводная арматура для наружных сетей и внутренних систем газоснабжения, теплоснабжения, водоотведения и снабжения не питьевой водой».</w:t>
            </w:r>
          </w:p>
        </w:tc>
        <w:tc>
          <w:tcPr>
            <w:tcW w:w="1250" w:type="pct"/>
            <w:shd w:val="clear" w:color="auto" w:fill="auto"/>
          </w:tcPr>
          <w:p w14:paraId="3A924899" w14:textId="4721E480" w:rsidR="003B5B2B" w:rsidRPr="0051257A" w:rsidRDefault="003B5B2B" w:rsidP="003B5B2B">
            <w:pPr>
              <w:jc w:val="both"/>
              <w:rPr>
                <w:sz w:val="18"/>
                <w:szCs w:val="18"/>
                <w:lang w:eastAsia="ru-RU"/>
              </w:rPr>
            </w:pPr>
            <w:r w:rsidRPr="0051257A">
              <w:rPr>
                <w:sz w:val="18"/>
                <w:szCs w:val="18"/>
                <w:lang w:eastAsia="ru-RU"/>
              </w:rPr>
              <w:t xml:space="preserve">Данная продукция дублируется в подразделах 25.2, 25.4. </w:t>
            </w:r>
          </w:p>
        </w:tc>
        <w:tc>
          <w:tcPr>
            <w:tcW w:w="602" w:type="pct"/>
            <w:shd w:val="clear" w:color="auto" w:fill="auto"/>
          </w:tcPr>
          <w:p w14:paraId="18F7DDF7" w14:textId="3CF8E3D0" w:rsidR="003B5B2B" w:rsidRPr="0051257A" w:rsidRDefault="003B5B2B" w:rsidP="003B5B2B">
            <w:pPr>
              <w:jc w:val="both"/>
              <w:rPr>
                <w:b/>
                <w:sz w:val="18"/>
                <w:szCs w:val="18"/>
                <w:lang w:eastAsia="ru-RU"/>
              </w:rPr>
            </w:pPr>
            <w:r w:rsidRPr="0051257A">
              <w:rPr>
                <w:b/>
                <w:sz w:val="18"/>
                <w:szCs w:val="18"/>
                <w:lang w:eastAsia="ru-RU"/>
              </w:rPr>
              <w:t>Принято</w:t>
            </w:r>
            <w:r w:rsidR="00425829" w:rsidRPr="0051257A">
              <w:rPr>
                <w:b/>
                <w:sz w:val="18"/>
                <w:szCs w:val="18"/>
                <w:lang w:eastAsia="ru-RU"/>
              </w:rPr>
              <w:t>.</w:t>
            </w:r>
          </w:p>
        </w:tc>
        <w:tc>
          <w:tcPr>
            <w:tcW w:w="416" w:type="pct"/>
            <w:shd w:val="clear" w:color="auto" w:fill="auto"/>
          </w:tcPr>
          <w:p w14:paraId="0787F8F5" w14:textId="77777777" w:rsidR="003B5B2B" w:rsidRPr="0051257A" w:rsidRDefault="003B5B2B" w:rsidP="003B5B2B">
            <w:pPr>
              <w:jc w:val="both"/>
              <w:rPr>
                <w:sz w:val="18"/>
                <w:szCs w:val="18"/>
                <w:lang w:eastAsia="ru-RU"/>
              </w:rPr>
            </w:pPr>
          </w:p>
        </w:tc>
      </w:tr>
      <w:tr w:rsidR="0051257A" w:rsidRPr="0051257A" w14:paraId="71B35B12" w14:textId="06668EB2" w:rsidTr="0051257A">
        <w:trPr>
          <w:trHeight w:val="526"/>
        </w:trPr>
        <w:tc>
          <w:tcPr>
            <w:tcW w:w="138" w:type="pct"/>
            <w:shd w:val="clear" w:color="auto" w:fill="auto"/>
          </w:tcPr>
          <w:p w14:paraId="6981006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4F9109D" w14:textId="458C73D6" w:rsidR="003B5B2B" w:rsidRPr="0051257A" w:rsidRDefault="003B5B2B" w:rsidP="003B5B2B">
            <w:pPr>
              <w:autoSpaceDE w:val="0"/>
              <w:autoSpaceDN w:val="0"/>
              <w:adjustRightInd w:val="0"/>
              <w:jc w:val="both"/>
              <w:rPr>
                <w:sz w:val="18"/>
                <w:szCs w:val="18"/>
              </w:rPr>
            </w:pPr>
            <w:r w:rsidRPr="0051257A">
              <w:rPr>
                <w:sz w:val="18"/>
                <w:szCs w:val="18"/>
              </w:rPr>
              <w:t>Приложение 3 Раздел 23</w:t>
            </w:r>
          </w:p>
        </w:tc>
        <w:tc>
          <w:tcPr>
            <w:tcW w:w="417" w:type="pct"/>
            <w:shd w:val="clear" w:color="auto" w:fill="auto"/>
          </w:tcPr>
          <w:p w14:paraId="31FF1C6C" w14:textId="389FEC74" w:rsidR="003B5B2B" w:rsidRPr="0051257A" w:rsidRDefault="003B5B2B" w:rsidP="003B5B2B">
            <w:pPr>
              <w:jc w:val="both"/>
              <w:rPr>
                <w:sz w:val="18"/>
                <w:szCs w:val="18"/>
                <w:lang w:eastAsia="ru-RU"/>
              </w:rPr>
            </w:pPr>
            <w:r w:rsidRPr="0051257A">
              <w:rPr>
                <w:sz w:val="18"/>
                <w:szCs w:val="18"/>
                <w:lang w:eastAsia="ru-RU"/>
              </w:rPr>
              <w:t>Фонд развития трубной промышленности Исх.№ 07088 от 18.07.23</w:t>
            </w:r>
          </w:p>
        </w:tc>
        <w:tc>
          <w:tcPr>
            <w:tcW w:w="833" w:type="pct"/>
            <w:shd w:val="clear" w:color="auto" w:fill="auto"/>
          </w:tcPr>
          <w:p w14:paraId="22F2165B" w14:textId="77777777" w:rsidR="003B5B2B" w:rsidRPr="0051257A" w:rsidRDefault="003B5B2B" w:rsidP="003B5B2B">
            <w:pPr>
              <w:jc w:val="both"/>
              <w:rPr>
                <w:sz w:val="18"/>
                <w:szCs w:val="18"/>
                <w:lang w:eastAsia="ru-RU"/>
              </w:rPr>
            </w:pPr>
          </w:p>
        </w:tc>
        <w:tc>
          <w:tcPr>
            <w:tcW w:w="973" w:type="pct"/>
            <w:shd w:val="clear" w:color="auto" w:fill="auto"/>
          </w:tcPr>
          <w:p w14:paraId="0480C39A" w14:textId="4C4CFE6A" w:rsidR="003B5B2B" w:rsidRPr="0051257A" w:rsidRDefault="003B5B2B" w:rsidP="003B5B2B">
            <w:pPr>
              <w:jc w:val="both"/>
              <w:rPr>
                <w:sz w:val="18"/>
                <w:szCs w:val="18"/>
                <w:lang w:eastAsia="ru-RU"/>
              </w:rPr>
            </w:pPr>
            <w:r w:rsidRPr="0051257A">
              <w:rPr>
                <w:sz w:val="18"/>
                <w:szCs w:val="18"/>
                <w:lang w:eastAsia="ru-RU"/>
              </w:rPr>
              <w:t>Считаем целесообразным рассмотреть необходимость дополнения раздела 23 «Металлические изделия» следующими видами продукции, используемыми для изготовления</w:t>
            </w:r>
          </w:p>
          <w:p w14:paraId="3C506099" w14:textId="5ADC9966" w:rsidR="003B5B2B" w:rsidRPr="0051257A" w:rsidRDefault="003B5B2B" w:rsidP="003B5B2B">
            <w:pPr>
              <w:jc w:val="both"/>
              <w:rPr>
                <w:sz w:val="18"/>
                <w:szCs w:val="18"/>
                <w:lang w:eastAsia="ru-RU"/>
              </w:rPr>
            </w:pPr>
            <w:r w:rsidRPr="0051257A">
              <w:rPr>
                <w:sz w:val="18"/>
                <w:szCs w:val="18"/>
                <w:lang w:eastAsia="ru-RU"/>
              </w:rPr>
              <w:t>металлоконструкций: двутавр, швеллер, уголок, шпунт и т.д.</w:t>
            </w:r>
          </w:p>
        </w:tc>
        <w:tc>
          <w:tcPr>
            <w:tcW w:w="1250" w:type="pct"/>
            <w:shd w:val="clear" w:color="auto" w:fill="auto"/>
          </w:tcPr>
          <w:p w14:paraId="3A1622BD" w14:textId="1C0D63E8" w:rsidR="003B5B2B" w:rsidRPr="0051257A" w:rsidRDefault="003B5B2B" w:rsidP="003B5B2B">
            <w:pPr>
              <w:jc w:val="both"/>
              <w:rPr>
                <w:sz w:val="18"/>
                <w:szCs w:val="18"/>
                <w:lang w:eastAsia="ru-RU"/>
              </w:rPr>
            </w:pPr>
            <w:r w:rsidRPr="0051257A">
              <w:rPr>
                <w:sz w:val="18"/>
                <w:szCs w:val="18"/>
                <w:lang w:eastAsia="ru-RU"/>
              </w:rPr>
              <w:t>В целях обеспечения единообразного подхода к формированию</w:t>
            </w:r>
          </w:p>
          <w:p w14:paraId="7296A89E" w14:textId="7E3F80A7" w:rsidR="003B5B2B" w:rsidRPr="0051257A" w:rsidRDefault="003B5B2B" w:rsidP="003B5B2B">
            <w:pPr>
              <w:jc w:val="both"/>
              <w:rPr>
                <w:sz w:val="18"/>
                <w:szCs w:val="18"/>
                <w:lang w:eastAsia="ru-RU"/>
              </w:rPr>
            </w:pPr>
            <w:r w:rsidRPr="0051257A">
              <w:rPr>
                <w:sz w:val="18"/>
                <w:szCs w:val="18"/>
                <w:lang w:eastAsia="ru-RU"/>
              </w:rPr>
              <w:t>приложения №3 проекта технического регламента</w:t>
            </w:r>
          </w:p>
        </w:tc>
        <w:tc>
          <w:tcPr>
            <w:tcW w:w="602" w:type="pct"/>
            <w:shd w:val="clear" w:color="auto" w:fill="auto"/>
          </w:tcPr>
          <w:p w14:paraId="18CFA9D7" w14:textId="334874AF" w:rsidR="003B5B2B" w:rsidRPr="0051257A" w:rsidRDefault="003B5B2B" w:rsidP="003B5B2B">
            <w:pPr>
              <w:jc w:val="both"/>
              <w:rPr>
                <w:b/>
                <w:sz w:val="18"/>
                <w:szCs w:val="18"/>
                <w:lang w:eastAsia="ru-RU"/>
              </w:rPr>
            </w:pPr>
            <w:r w:rsidRPr="0051257A">
              <w:rPr>
                <w:b/>
                <w:sz w:val="18"/>
                <w:szCs w:val="18"/>
                <w:lang w:eastAsia="ru-RU"/>
              </w:rPr>
              <w:t>Принято</w:t>
            </w:r>
            <w:r w:rsidR="00425829" w:rsidRPr="0051257A">
              <w:rPr>
                <w:b/>
                <w:sz w:val="18"/>
                <w:szCs w:val="18"/>
                <w:lang w:eastAsia="ru-RU"/>
              </w:rPr>
              <w:t>.</w:t>
            </w:r>
          </w:p>
        </w:tc>
        <w:tc>
          <w:tcPr>
            <w:tcW w:w="416" w:type="pct"/>
            <w:shd w:val="clear" w:color="auto" w:fill="auto"/>
          </w:tcPr>
          <w:p w14:paraId="277D0547" w14:textId="77777777" w:rsidR="003B5B2B" w:rsidRPr="0051257A" w:rsidRDefault="003B5B2B" w:rsidP="003B5B2B">
            <w:pPr>
              <w:jc w:val="both"/>
              <w:rPr>
                <w:sz w:val="18"/>
                <w:szCs w:val="18"/>
                <w:lang w:eastAsia="ru-RU"/>
              </w:rPr>
            </w:pPr>
          </w:p>
        </w:tc>
      </w:tr>
      <w:tr w:rsidR="0051257A" w:rsidRPr="0051257A" w14:paraId="7571C090" w14:textId="02403AA1" w:rsidTr="0051257A">
        <w:trPr>
          <w:trHeight w:val="526"/>
        </w:trPr>
        <w:tc>
          <w:tcPr>
            <w:tcW w:w="138" w:type="pct"/>
            <w:shd w:val="clear" w:color="auto" w:fill="auto"/>
          </w:tcPr>
          <w:p w14:paraId="22D14E3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2B20691" w14:textId="358479AF" w:rsidR="003B5B2B" w:rsidRPr="0051257A" w:rsidRDefault="003B5B2B" w:rsidP="003B5B2B">
            <w:pPr>
              <w:autoSpaceDE w:val="0"/>
              <w:autoSpaceDN w:val="0"/>
              <w:adjustRightInd w:val="0"/>
              <w:jc w:val="both"/>
              <w:rPr>
                <w:sz w:val="18"/>
                <w:szCs w:val="18"/>
              </w:rPr>
            </w:pPr>
            <w:r w:rsidRPr="0051257A">
              <w:rPr>
                <w:sz w:val="18"/>
                <w:szCs w:val="18"/>
              </w:rPr>
              <w:t>Приложение 3</w:t>
            </w:r>
          </w:p>
        </w:tc>
        <w:tc>
          <w:tcPr>
            <w:tcW w:w="417" w:type="pct"/>
            <w:shd w:val="clear" w:color="auto" w:fill="auto"/>
          </w:tcPr>
          <w:p w14:paraId="12B2D52D" w14:textId="285F8160" w:rsidR="003B5B2B" w:rsidRPr="0051257A" w:rsidRDefault="003B5B2B" w:rsidP="003B5B2B">
            <w:pPr>
              <w:jc w:val="both"/>
              <w:rPr>
                <w:sz w:val="18"/>
                <w:szCs w:val="18"/>
              </w:rPr>
            </w:pPr>
            <w:r w:rsidRPr="0051257A">
              <w:rPr>
                <w:sz w:val="18"/>
                <w:szCs w:val="18"/>
              </w:rPr>
              <w:t>НО «СОЮЗЦЕМЕНТ» от 04.08.2023 № 2/СЦ-2137/23</w:t>
            </w:r>
          </w:p>
        </w:tc>
        <w:tc>
          <w:tcPr>
            <w:tcW w:w="833" w:type="pct"/>
            <w:shd w:val="clear" w:color="auto" w:fill="auto"/>
          </w:tcPr>
          <w:p w14:paraId="71A8D36C" w14:textId="77777777" w:rsidR="003B5B2B" w:rsidRPr="0051257A" w:rsidRDefault="003B5B2B" w:rsidP="003B5B2B">
            <w:pPr>
              <w:jc w:val="both"/>
              <w:rPr>
                <w:sz w:val="18"/>
                <w:szCs w:val="18"/>
                <w:lang w:eastAsia="ru-RU"/>
              </w:rPr>
            </w:pPr>
          </w:p>
        </w:tc>
        <w:tc>
          <w:tcPr>
            <w:tcW w:w="973" w:type="pct"/>
            <w:shd w:val="clear" w:color="auto" w:fill="auto"/>
          </w:tcPr>
          <w:p w14:paraId="2837456F" w14:textId="3D0AF943" w:rsidR="003B5B2B" w:rsidRPr="0051257A" w:rsidRDefault="003B5B2B" w:rsidP="003B5B2B">
            <w:pPr>
              <w:jc w:val="both"/>
              <w:rPr>
                <w:sz w:val="18"/>
                <w:szCs w:val="18"/>
                <w:lang w:eastAsia="ru-RU"/>
              </w:rPr>
            </w:pPr>
            <w:r w:rsidRPr="0051257A">
              <w:rPr>
                <w:sz w:val="18"/>
                <w:szCs w:val="18"/>
                <w:lang w:eastAsia="ru-RU"/>
              </w:rPr>
              <w:t>Просим поддержать позицию цементной отрасли о</w:t>
            </w:r>
          </w:p>
          <w:p w14:paraId="6B6F72B6" w14:textId="77777777" w:rsidR="003B5B2B" w:rsidRPr="0051257A" w:rsidRDefault="003B5B2B" w:rsidP="003B5B2B">
            <w:pPr>
              <w:jc w:val="both"/>
              <w:rPr>
                <w:sz w:val="18"/>
                <w:szCs w:val="18"/>
                <w:lang w:eastAsia="ru-RU"/>
              </w:rPr>
            </w:pPr>
            <w:r w:rsidRPr="0051257A">
              <w:rPr>
                <w:sz w:val="18"/>
                <w:szCs w:val="18"/>
                <w:lang w:eastAsia="ru-RU"/>
              </w:rPr>
              <w:t>необходимости изменения схемы оценки соответствия смесей бетонных на</w:t>
            </w:r>
          </w:p>
          <w:p w14:paraId="2D90A395" w14:textId="77777777" w:rsidR="003B5B2B" w:rsidRPr="0051257A" w:rsidRDefault="003B5B2B" w:rsidP="003B5B2B">
            <w:pPr>
              <w:jc w:val="both"/>
              <w:rPr>
                <w:sz w:val="18"/>
                <w:szCs w:val="18"/>
                <w:lang w:eastAsia="ru-RU"/>
              </w:rPr>
            </w:pPr>
            <w:r w:rsidRPr="0051257A">
              <w:rPr>
                <w:sz w:val="18"/>
                <w:szCs w:val="18"/>
                <w:lang w:eastAsia="ru-RU"/>
              </w:rPr>
              <w:t>сертификацию либо декларирование на основании заключения органа по</w:t>
            </w:r>
          </w:p>
          <w:p w14:paraId="00F8DCE2" w14:textId="77777777" w:rsidR="003B5B2B" w:rsidRPr="0051257A" w:rsidRDefault="003B5B2B" w:rsidP="003B5B2B">
            <w:pPr>
              <w:jc w:val="both"/>
              <w:rPr>
                <w:sz w:val="18"/>
                <w:szCs w:val="18"/>
                <w:lang w:eastAsia="ru-RU"/>
              </w:rPr>
            </w:pPr>
            <w:r w:rsidRPr="0051257A">
              <w:rPr>
                <w:sz w:val="18"/>
                <w:szCs w:val="18"/>
                <w:lang w:eastAsia="ru-RU"/>
              </w:rPr>
              <w:t>сертификации по оценке результатов проведенных исследований (испытаний).</w:t>
            </w:r>
          </w:p>
          <w:p w14:paraId="663E6885" w14:textId="77777777" w:rsidR="00425829" w:rsidRPr="0051257A" w:rsidRDefault="00425829" w:rsidP="00425829">
            <w:pPr>
              <w:jc w:val="both"/>
              <w:rPr>
                <w:b/>
                <w:sz w:val="18"/>
                <w:szCs w:val="18"/>
                <w:lang w:eastAsia="ru-RU"/>
              </w:rPr>
            </w:pPr>
            <w:r w:rsidRPr="0051257A">
              <w:rPr>
                <w:b/>
                <w:sz w:val="18"/>
                <w:szCs w:val="18"/>
                <w:lang w:eastAsia="ru-RU"/>
              </w:rPr>
              <w:t xml:space="preserve">* К письму приложен отчет </w:t>
            </w:r>
          </w:p>
          <w:p w14:paraId="74C3B949" w14:textId="131AAA02" w:rsidR="00425829" w:rsidRPr="0051257A" w:rsidRDefault="00425829" w:rsidP="003B5B2B">
            <w:pPr>
              <w:jc w:val="both"/>
              <w:rPr>
                <w:sz w:val="18"/>
                <w:szCs w:val="18"/>
                <w:lang w:eastAsia="ru-RU"/>
              </w:rPr>
            </w:pPr>
          </w:p>
        </w:tc>
        <w:tc>
          <w:tcPr>
            <w:tcW w:w="1250" w:type="pct"/>
            <w:shd w:val="clear" w:color="auto" w:fill="auto"/>
          </w:tcPr>
          <w:p w14:paraId="1304C6F0" w14:textId="321A0FD8" w:rsidR="003B5B2B" w:rsidRPr="0051257A" w:rsidRDefault="003B5B2B" w:rsidP="003B5B2B">
            <w:pPr>
              <w:jc w:val="both"/>
              <w:rPr>
                <w:sz w:val="18"/>
                <w:szCs w:val="18"/>
                <w:lang w:eastAsia="ru-RU"/>
              </w:rPr>
            </w:pPr>
            <w:r w:rsidRPr="0051257A">
              <w:rPr>
                <w:sz w:val="18"/>
                <w:szCs w:val="18"/>
                <w:lang w:eastAsia="ru-RU"/>
              </w:rPr>
              <w:t>Отмена государственного контроля (надзора) на рынке Российской Федерации за строительными материалами привела к резкому увеличению доли незаконного оборота цемента в 2021 году более чем в 3 раза, по сравнению с показателями 2020 года.</w:t>
            </w:r>
          </w:p>
          <w:p w14:paraId="190B4391" w14:textId="630C7990" w:rsidR="003B5B2B" w:rsidRPr="0051257A" w:rsidRDefault="003B5B2B" w:rsidP="003B5B2B">
            <w:pPr>
              <w:jc w:val="both"/>
              <w:rPr>
                <w:sz w:val="18"/>
                <w:szCs w:val="18"/>
                <w:lang w:eastAsia="ru-RU"/>
              </w:rPr>
            </w:pPr>
            <w:r w:rsidRPr="0051257A">
              <w:rPr>
                <w:sz w:val="18"/>
                <w:szCs w:val="18"/>
                <w:lang w:eastAsia="ru-RU"/>
              </w:rPr>
              <w:t>В 2021-2022 годах доля некачественного и небезопасного цемента в общем объеме потребления в Российской Федерации составила 21,3%, что даже превышает показатель периода до введения обязательного подтверждения соответствия цементов</w:t>
            </w:r>
          </w:p>
          <w:p w14:paraId="602BC899" w14:textId="77777777" w:rsidR="003B5B2B" w:rsidRPr="0051257A" w:rsidRDefault="003B5B2B" w:rsidP="003B5B2B">
            <w:pPr>
              <w:jc w:val="both"/>
              <w:rPr>
                <w:sz w:val="18"/>
                <w:szCs w:val="18"/>
                <w:lang w:eastAsia="ru-RU"/>
              </w:rPr>
            </w:pPr>
            <w:r w:rsidRPr="0051257A">
              <w:rPr>
                <w:sz w:val="18"/>
                <w:szCs w:val="18"/>
                <w:lang w:eastAsia="ru-RU"/>
              </w:rPr>
              <w:t>в Российской Федерации.</w:t>
            </w:r>
          </w:p>
          <w:p w14:paraId="0ABB74E5" w14:textId="77777777" w:rsidR="003B5B2B" w:rsidRPr="0051257A" w:rsidRDefault="003B5B2B" w:rsidP="003B5B2B">
            <w:pPr>
              <w:jc w:val="both"/>
              <w:rPr>
                <w:sz w:val="18"/>
                <w:szCs w:val="18"/>
                <w:lang w:eastAsia="ru-RU"/>
              </w:rPr>
            </w:pPr>
            <w:r w:rsidRPr="0051257A">
              <w:rPr>
                <w:sz w:val="18"/>
                <w:szCs w:val="18"/>
                <w:lang w:eastAsia="ru-RU"/>
              </w:rPr>
              <w:t>Введенная процедура оценки соответствия смесей бетонных в виде</w:t>
            </w:r>
          </w:p>
          <w:p w14:paraId="54802A77" w14:textId="77777777" w:rsidR="003B5B2B" w:rsidRPr="0051257A" w:rsidRDefault="003B5B2B" w:rsidP="003B5B2B">
            <w:pPr>
              <w:jc w:val="both"/>
              <w:rPr>
                <w:sz w:val="18"/>
                <w:szCs w:val="18"/>
                <w:lang w:eastAsia="ru-RU"/>
              </w:rPr>
            </w:pPr>
            <w:r w:rsidRPr="0051257A">
              <w:rPr>
                <w:sz w:val="18"/>
                <w:szCs w:val="18"/>
                <w:lang w:eastAsia="ru-RU"/>
              </w:rPr>
              <w:t>декларирования не дала положительного эффекта. В результате исследования</w:t>
            </w:r>
          </w:p>
          <w:p w14:paraId="3F468029" w14:textId="05E8E8AA" w:rsidR="003B5B2B" w:rsidRPr="0051257A" w:rsidRDefault="003B5B2B" w:rsidP="003B5B2B">
            <w:pPr>
              <w:jc w:val="both"/>
              <w:rPr>
                <w:sz w:val="18"/>
                <w:szCs w:val="18"/>
                <w:lang w:eastAsia="ru-RU"/>
              </w:rPr>
            </w:pPr>
            <w:r w:rsidRPr="0051257A">
              <w:rPr>
                <w:sz w:val="18"/>
                <w:szCs w:val="18"/>
                <w:lang w:eastAsia="ru-RU"/>
              </w:rPr>
              <w:t>подтвердилось, что 37% деклараций соответствия принимаются изготовителем с нарушениями процедур, закрепленных нормативно-правовыми актами Российской Федерации, на основании собственных доказательств и протоколов испытаний, полученных не в аккредитованных лабораториях.</w:t>
            </w:r>
          </w:p>
          <w:p w14:paraId="0EAF7525" w14:textId="77777777" w:rsidR="003B5B2B" w:rsidRPr="0051257A" w:rsidRDefault="003B5B2B" w:rsidP="003B5B2B">
            <w:pPr>
              <w:jc w:val="both"/>
              <w:rPr>
                <w:sz w:val="18"/>
                <w:szCs w:val="18"/>
                <w:lang w:eastAsia="ru-RU"/>
              </w:rPr>
            </w:pPr>
            <w:r w:rsidRPr="0051257A">
              <w:rPr>
                <w:sz w:val="18"/>
                <w:szCs w:val="18"/>
                <w:lang w:eastAsia="ru-RU"/>
              </w:rPr>
              <w:t>Введенная схема декларирования смесей бетонных, проводимая на основании</w:t>
            </w:r>
          </w:p>
          <w:p w14:paraId="7C2DD485" w14:textId="77777777" w:rsidR="003B5B2B" w:rsidRPr="0051257A" w:rsidRDefault="003B5B2B" w:rsidP="003B5B2B">
            <w:pPr>
              <w:jc w:val="both"/>
              <w:rPr>
                <w:sz w:val="18"/>
                <w:szCs w:val="18"/>
                <w:lang w:eastAsia="ru-RU"/>
              </w:rPr>
            </w:pPr>
            <w:r w:rsidRPr="0051257A">
              <w:rPr>
                <w:sz w:val="18"/>
                <w:szCs w:val="18"/>
                <w:lang w:eastAsia="ru-RU"/>
              </w:rPr>
              <w:t>собственных доказательств изготовителя, согласно выводам в Отчете, не эффективна</w:t>
            </w:r>
          </w:p>
          <w:p w14:paraId="053EE87B" w14:textId="77777777" w:rsidR="003B5B2B" w:rsidRPr="0051257A" w:rsidRDefault="003B5B2B" w:rsidP="003B5B2B">
            <w:pPr>
              <w:jc w:val="both"/>
              <w:rPr>
                <w:sz w:val="18"/>
                <w:szCs w:val="18"/>
                <w:lang w:eastAsia="ru-RU"/>
              </w:rPr>
            </w:pPr>
            <w:r w:rsidRPr="0051257A">
              <w:rPr>
                <w:sz w:val="18"/>
                <w:szCs w:val="18"/>
                <w:lang w:eastAsia="ru-RU"/>
              </w:rPr>
              <w:t>для целей обеспечения безопасности выпускаемой продукции.</w:t>
            </w:r>
          </w:p>
          <w:p w14:paraId="59697B64" w14:textId="77777777" w:rsidR="003B5B2B" w:rsidRPr="0051257A" w:rsidRDefault="003B5B2B" w:rsidP="003B5B2B">
            <w:pPr>
              <w:jc w:val="both"/>
              <w:rPr>
                <w:sz w:val="18"/>
                <w:szCs w:val="18"/>
                <w:lang w:eastAsia="ru-RU"/>
              </w:rPr>
            </w:pPr>
            <w:r w:rsidRPr="0051257A">
              <w:rPr>
                <w:sz w:val="18"/>
                <w:szCs w:val="18"/>
                <w:lang w:eastAsia="ru-RU"/>
              </w:rPr>
              <w:t>Вместе с тем, в проект технического регламента ЕАЭС «О безопасности</w:t>
            </w:r>
          </w:p>
          <w:p w14:paraId="3EAF9AD2" w14:textId="77777777" w:rsidR="003B5B2B" w:rsidRPr="0051257A" w:rsidRDefault="003B5B2B" w:rsidP="003B5B2B">
            <w:pPr>
              <w:jc w:val="both"/>
              <w:rPr>
                <w:sz w:val="18"/>
                <w:szCs w:val="18"/>
                <w:lang w:eastAsia="ru-RU"/>
              </w:rPr>
            </w:pPr>
            <w:r w:rsidRPr="0051257A">
              <w:rPr>
                <w:sz w:val="18"/>
                <w:szCs w:val="18"/>
                <w:lang w:eastAsia="ru-RU"/>
              </w:rPr>
              <w:t>строительных материалов и изделий» включена схема оценки смесей бетонных в виде</w:t>
            </w:r>
          </w:p>
          <w:p w14:paraId="71D34EEA" w14:textId="77777777" w:rsidR="003B5B2B" w:rsidRPr="0051257A" w:rsidRDefault="003B5B2B" w:rsidP="003B5B2B">
            <w:pPr>
              <w:jc w:val="both"/>
              <w:rPr>
                <w:sz w:val="18"/>
                <w:szCs w:val="18"/>
                <w:lang w:eastAsia="ru-RU"/>
              </w:rPr>
            </w:pPr>
            <w:r w:rsidRPr="0051257A">
              <w:rPr>
                <w:sz w:val="18"/>
                <w:szCs w:val="18"/>
                <w:lang w:eastAsia="ru-RU"/>
              </w:rPr>
              <w:t>декларирования на основании своих собственных доказательств или аккредитованной</w:t>
            </w:r>
          </w:p>
          <w:p w14:paraId="52876509" w14:textId="77777777" w:rsidR="003B5B2B" w:rsidRPr="0051257A" w:rsidRDefault="003B5B2B" w:rsidP="003B5B2B">
            <w:pPr>
              <w:jc w:val="both"/>
              <w:rPr>
                <w:sz w:val="18"/>
                <w:szCs w:val="18"/>
                <w:lang w:eastAsia="ru-RU"/>
              </w:rPr>
            </w:pPr>
            <w:r w:rsidRPr="0051257A">
              <w:rPr>
                <w:sz w:val="18"/>
                <w:szCs w:val="18"/>
                <w:lang w:eastAsia="ru-RU"/>
              </w:rPr>
              <w:t>лаборатории.</w:t>
            </w:r>
          </w:p>
          <w:p w14:paraId="14F5CE60" w14:textId="67388F94" w:rsidR="003B5B2B" w:rsidRPr="0051257A" w:rsidRDefault="003B5B2B" w:rsidP="003B5B2B">
            <w:pPr>
              <w:jc w:val="both"/>
              <w:rPr>
                <w:sz w:val="18"/>
                <w:szCs w:val="18"/>
                <w:lang w:eastAsia="ru-RU"/>
              </w:rPr>
            </w:pPr>
            <w:r w:rsidRPr="0051257A">
              <w:rPr>
                <w:sz w:val="18"/>
                <w:szCs w:val="18"/>
                <w:lang w:eastAsia="ru-RU"/>
              </w:rPr>
              <w:t>Данная схема оценки соответствия может применяется лишь для строительных материалов, которые не могут повлечь за собой риска снижения базовых требований</w:t>
            </w:r>
          </w:p>
          <w:p w14:paraId="34FB0275" w14:textId="77777777" w:rsidR="003B5B2B" w:rsidRPr="0051257A" w:rsidRDefault="003B5B2B" w:rsidP="003B5B2B">
            <w:pPr>
              <w:jc w:val="both"/>
              <w:rPr>
                <w:sz w:val="18"/>
                <w:szCs w:val="18"/>
                <w:lang w:eastAsia="ru-RU"/>
              </w:rPr>
            </w:pPr>
            <w:r w:rsidRPr="0051257A">
              <w:rPr>
                <w:sz w:val="18"/>
                <w:szCs w:val="18"/>
                <w:lang w:eastAsia="ru-RU"/>
              </w:rPr>
              <w:t>безопасности зданий и сооружений при утрате своих существенных характеристик.</w:t>
            </w:r>
          </w:p>
          <w:p w14:paraId="1C9A0438" w14:textId="77777777" w:rsidR="003B5B2B" w:rsidRPr="0051257A" w:rsidRDefault="003B5B2B" w:rsidP="003B5B2B">
            <w:pPr>
              <w:jc w:val="both"/>
              <w:rPr>
                <w:sz w:val="18"/>
                <w:szCs w:val="18"/>
                <w:lang w:eastAsia="ru-RU"/>
              </w:rPr>
            </w:pPr>
            <w:r w:rsidRPr="0051257A">
              <w:rPr>
                <w:sz w:val="18"/>
                <w:szCs w:val="18"/>
                <w:lang w:eastAsia="ru-RU"/>
              </w:rPr>
              <w:t>Растущий объем фальсифицированной и некачественной продукции несет</w:t>
            </w:r>
          </w:p>
          <w:p w14:paraId="13A82AD2" w14:textId="633BD6C8" w:rsidR="003B5B2B" w:rsidRPr="0051257A" w:rsidRDefault="003B5B2B" w:rsidP="003B5B2B">
            <w:pPr>
              <w:jc w:val="both"/>
              <w:rPr>
                <w:sz w:val="18"/>
                <w:szCs w:val="18"/>
                <w:lang w:eastAsia="ru-RU"/>
              </w:rPr>
            </w:pPr>
            <w:r w:rsidRPr="0051257A">
              <w:rPr>
                <w:sz w:val="18"/>
                <w:szCs w:val="18"/>
                <w:lang w:eastAsia="ru-RU"/>
              </w:rPr>
              <w:t>угрозу жизни и здоровью граждан, а также их имуществу.</w:t>
            </w:r>
          </w:p>
        </w:tc>
        <w:tc>
          <w:tcPr>
            <w:tcW w:w="602" w:type="pct"/>
            <w:shd w:val="clear" w:color="auto" w:fill="auto"/>
          </w:tcPr>
          <w:p w14:paraId="357F7329" w14:textId="3D4D1B49" w:rsidR="003B5B2B" w:rsidRPr="0051257A" w:rsidRDefault="00D536A9" w:rsidP="003B5B2B">
            <w:pPr>
              <w:jc w:val="both"/>
              <w:rPr>
                <w:b/>
                <w:sz w:val="18"/>
                <w:szCs w:val="18"/>
                <w:lang w:eastAsia="ru-RU"/>
              </w:rPr>
            </w:pPr>
            <w:r w:rsidRPr="0051257A">
              <w:rPr>
                <w:b/>
                <w:sz w:val="18"/>
                <w:szCs w:val="18"/>
                <w:lang w:eastAsia="ru-RU"/>
              </w:rPr>
              <w:t>Необходимо дополнительное обс</w:t>
            </w:r>
            <w:r w:rsidR="0051257A" w:rsidRPr="0051257A">
              <w:rPr>
                <w:b/>
                <w:sz w:val="18"/>
                <w:szCs w:val="18"/>
                <w:lang w:eastAsia="ru-RU"/>
              </w:rPr>
              <w:t>у</w:t>
            </w:r>
            <w:r w:rsidRPr="0051257A">
              <w:rPr>
                <w:b/>
                <w:sz w:val="18"/>
                <w:szCs w:val="18"/>
                <w:lang w:eastAsia="ru-RU"/>
              </w:rPr>
              <w:t>ждение.</w:t>
            </w:r>
          </w:p>
        </w:tc>
        <w:tc>
          <w:tcPr>
            <w:tcW w:w="416" w:type="pct"/>
            <w:shd w:val="clear" w:color="auto" w:fill="auto"/>
          </w:tcPr>
          <w:p w14:paraId="7515F10D" w14:textId="77777777" w:rsidR="003B5B2B" w:rsidRPr="0051257A" w:rsidRDefault="003B5B2B" w:rsidP="003B5B2B">
            <w:pPr>
              <w:jc w:val="both"/>
              <w:rPr>
                <w:b/>
                <w:sz w:val="18"/>
                <w:szCs w:val="18"/>
                <w:lang w:eastAsia="ru-RU"/>
              </w:rPr>
            </w:pPr>
          </w:p>
        </w:tc>
      </w:tr>
      <w:tr w:rsidR="0051257A" w:rsidRPr="0051257A" w14:paraId="635A73AD" w14:textId="65CD7343" w:rsidTr="0051257A">
        <w:trPr>
          <w:trHeight w:val="526"/>
        </w:trPr>
        <w:tc>
          <w:tcPr>
            <w:tcW w:w="138" w:type="pct"/>
            <w:shd w:val="clear" w:color="auto" w:fill="auto"/>
          </w:tcPr>
          <w:p w14:paraId="2215569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7A7483B" w14:textId="25CDD7AC" w:rsidR="003B5B2B" w:rsidRPr="0051257A" w:rsidRDefault="003B5B2B" w:rsidP="003B5B2B">
            <w:pPr>
              <w:autoSpaceDE w:val="0"/>
              <w:autoSpaceDN w:val="0"/>
              <w:adjustRightInd w:val="0"/>
              <w:jc w:val="both"/>
              <w:rPr>
                <w:sz w:val="18"/>
                <w:szCs w:val="18"/>
              </w:rPr>
            </w:pPr>
            <w:r w:rsidRPr="0051257A">
              <w:rPr>
                <w:sz w:val="18"/>
                <w:szCs w:val="18"/>
              </w:rPr>
              <w:t>Приложение 3 Раздел 12</w:t>
            </w:r>
          </w:p>
        </w:tc>
        <w:tc>
          <w:tcPr>
            <w:tcW w:w="417" w:type="pct"/>
            <w:shd w:val="clear" w:color="auto" w:fill="auto"/>
          </w:tcPr>
          <w:p w14:paraId="578AB874" w14:textId="405C1284" w:rsidR="003B5B2B" w:rsidRPr="0051257A" w:rsidRDefault="003B5B2B" w:rsidP="003B5B2B">
            <w:pPr>
              <w:jc w:val="both"/>
              <w:rPr>
                <w:sz w:val="18"/>
                <w:szCs w:val="18"/>
              </w:rPr>
            </w:pPr>
            <w:r w:rsidRPr="0051257A">
              <w:rPr>
                <w:sz w:val="18"/>
                <w:szCs w:val="18"/>
              </w:rPr>
              <w:t>ГК «Пенетрон»</w:t>
            </w:r>
          </w:p>
        </w:tc>
        <w:tc>
          <w:tcPr>
            <w:tcW w:w="833" w:type="pct"/>
            <w:shd w:val="clear" w:color="auto" w:fill="auto"/>
          </w:tcPr>
          <w:p w14:paraId="7FD31CBE" w14:textId="77777777" w:rsidR="003B5B2B" w:rsidRPr="0051257A" w:rsidRDefault="003B5B2B" w:rsidP="003B5B2B">
            <w:pPr>
              <w:jc w:val="both"/>
              <w:rPr>
                <w:sz w:val="18"/>
                <w:szCs w:val="18"/>
                <w:lang w:eastAsia="ru-RU"/>
              </w:rPr>
            </w:pPr>
          </w:p>
        </w:tc>
        <w:tc>
          <w:tcPr>
            <w:tcW w:w="973" w:type="pct"/>
            <w:shd w:val="clear" w:color="auto" w:fill="auto"/>
          </w:tcPr>
          <w:p w14:paraId="47B41A35" w14:textId="71474B01" w:rsidR="003B5B2B" w:rsidRPr="0051257A" w:rsidRDefault="003B5B2B" w:rsidP="003B5B2B">
            <w:pPr>
              <w:jc w:val="both"/>
              <w:rPr>
                <w:sz w:val="18"/>
                <w:szCs w:val="18"/>
                <w:lang w:eastAsia="ru-RU"/>
              </w:rPr>
            </w:pPr>
            <w:r w:rsidRPr="0051257A">
              <w:rPr>
                <w:sz w:val="18"/>
                <w:szCs w:val="18"/>
                <w:lang w:eastAsia="ru-RU"/>
              </w:rPr>
              <w:t xml:space="preserve">Считаем необходимо добавить в Приложение 3 к техническому регламенту Евразийского экономического союза «О безопасности строительных материалов и изделий» </w:t>
            </w:r>
          </w:p>
          <w:p w14:paraId="635E2D5B" w14:textId="77777777" w:rsidR="003B5B2B" w:rsidRPr="0051257A" w:rsidRDefault="003B5B2B" w:rsidP="003B5B2B">
            <w:pPr>
              <w:jc w:val="both"/>
              <w:rPr>
                <w:sz w:val="18"/>
                <w:szCs w:val="18"/>
                <w:lang w:eastAsia="ru-RU"/>
              </w:rPr>
            </w:pPr>
            <w:r w:rsidRPr="0051257A">
              <w:rPr>
                <w:sz w:val="18"/>
                <w:szCs w:val="18"/>
                <w:lang w:eastAsia="ru-RU"/>
              </w:rPr>
              <w:t>следующие материалы:</w:t>
            </w:r>
          </w:p>
          <w:p w14:paraId="2EFEEE8D" w14:textId="77777777" w:rsidR="003B5B2B" w:rsidRPr="0051257A" w:rsidRDefault="003B5B2B" w:rsidP="003B5B2B">
            <w:pPr>
              <w:jc w:val="both"/>
              <w:rPr>
                <w:sz w:val="18"/>
                <w:szCs w:val="18"/>
                <w:lang w:eastAsia="ru-RU"/>
              </w:rPr>
            </w:pPr>
            <w:r w:rsidRPr="0051257A">
              <w:rPr>
                <w:sz w:val="18"/>
                <w:szCs w:val="18"/>
                <w:lang w:eastAsia="ru-RU"/>
              </w:rPr>
              <w:t>В раздел 12. Материалы и изделия для защиты строительных изделий и конструкций от</w:t>
            </w:r>
          </w:p>
          <w:p w14:paraId="05125FAF" w14:textId="77777777" w:rsidR="003B5B2B" w:rsidRPr="0051257A" w:rsidRDefault="003B5B2B" w:rsidP="003B5B2B">
            <w:pPr>
              <w:jc w:val="both"/>
              <w:rPr>
                <w:sz w:val="18"/>
                <w:szCs w:val="18"/>
                <w:lang w:eastAsia="ru-RU"/>
              </w:rPr>
            </w:pPr>
            <w:r w:rsidRPr="0051257A">
              <w:rPr>
                <w:sz w:val="18"/>
                <w:szCs w:val="18"/>
                <w:lang w:eastAsia="ru-RU"/>
              </w:rPr>
              <w:t xml:space="preserve">коррозии: </w:t>
            </w:r>
          </w:p>
          <w:p w14:paraId="68B89682" w14:textId="5DAD9059" w:rsidR="003B5B2B" w:rsidRPr="0051257A" w:rsidRDefault="003B5B2B" w:rsidP="003B5B2B">
            <w:pPr>
              <w:jc w:val="both"/>
              <w:rPr>
                <w:sz w:val="18"/>
                <w:szCs w:val="18"/>
                <w:lang w:eastAsia="ru-RU"/>
              </w:rPr>
            </w:pPr>
            <w:r w:rsidRPr="0051257A">
              <w:rPr>
                <w:sz w:val="18"/>
                <w:szCs w:val="18"/>
                <w:lang w:eastAsia="ru-RU"/>
              </w:rPr>
              <w:t>1. Шпонки полимерные для герметизации швов в железобетонных монолитных конструкциях (нашим предприятием ведётся разработка межгосударственного стандарта шифр 1.13.144-2.309.20, шпонки указаны в СП 28.13330.2017 в п.5.1.1 как мера первичной защиты от коррозии швов бетонирования);</w:t>
            </w:r>
          </w:p>
          <w:p w14:paraId="6102A6B9" w14:textId="7A31A5AB" w:rsidR="003B5B2B" w:rsidRPr="0051257A" w:rsidRDefault="003B5B2B" w:rsidP="003B5B2B">
            <w:pPr>
              <w:jc w:val="both"/>
              <w:rPr>
                <w:sz w:val="18"/>
                <w:szCs w:val="18"/>
                <w:lang w:eastAsia="ru-RU"/>
              </w:rPr>
            </w:pPr>
            <w:r w:rsidRPr="0051257A">
              <w:rPr>
                <w:sz w:val="18"/>
                <w:szCs w:val="18"/>
                <w:lang w:eastAsia="ru-RU"/>
              </w:rPr>
              <w:t>2. Жгуты гидроактивные профильные для герметизации швов бетонирования и вводов коммуникаций в железобетонных монолитных конструкциях (мы подали заявку в ПНС-2024 на разработку межгосударственного стандарта, жгуты указаны в СП 28.13330.2017 в п.5.1.1 как мера первичной защиты от коррозии швов бетонирования);</w:t>
            </w:r>
          </w:p>
        </w:tc>
        <w:tc>
          <w:tcPr>
            <w:tcW w:w="1250" w:type="pct"/>
            <w:shd w:val="clear" w:color="auto" w:fill="auto"/>
          </w:tcPr>
          <w:p w14:paraId="3DC2F13B" w14:textId="1CDB1044" w:rsidR="003B5B2B" w:rsidRPr="0051257A" w:rsidRDefault="003B5B2B" w:rsidP="003B5B2B">
            <w:pPr>
              <w:jc w:val="both"/>
              <w:rPr>
                <w:b/>
                <w:sz w:val="18"/>
                <w:szCs w:val="18"/>
                <w:lang w:eastAsia="ru-RU"/>
              </w:rPr>
            </w:pPr>
            <w:r w:rsidRPr="0051257A">
              <w:rPr>
                <w:b/>
                <w:sz w:val="18"/>
                <w:szCs w:val="18"/>
                <w:lang w:eastAsia="ru-RU"/>
              </w:rPr>
              <w:t>*Существенные характеристики, а также перечень стандартов представлен в приложении к данному письму.</w:t>
            </w:r>
          </w:p>
        </w:tc>
        <w:tc>
          <w:tcPr>
            <w:tcW w:w="602" w:type="pct"/>
            <w:shd w:val="clear" w:color="auto" w:fill="auto"/>
          </w:tcPr>
          <w:p w14:paraId="412BEB39" w14:textId="77777777" w:rsidR="003B5B2B" w:rsidRPr="0051257A" w:rsidRDefault="003B5B2B" w:rsidP="003B5B2B">
            <w:pPr>
              <w:jc w:val="both"/>
              <w:rPr>
                <w:b/>
                <w:sz w:val="18"/>
                <w:szCs w:val="18"/>
                <w:lang w:eastAsia="ru-RU"/>
              </w:rPr>
            </w:pPr>
            <w:r w:rsidRPr="0051257A">
              <w:rPr>
                <w:b/>
                <w:sz w:val="18"/>
                <w:szCs w:val="18"/>
                <w:lang w:eastAsia="ru-RU"/>
              </w:rPr>
              <w:t>Принято.</w:t>
            </w:r>
          </w:p>
          <w:p w14:paraId="7AAD3F18" w14:textId="4CEBC80B" w:rsidR="003B5B2B" w:rsidRPr="0051257A" w:rsidRDefault="003B5B2B" w:rsidP="003B5B2B">
            <w:pPr>
              <w:jc w:val="both"/>
              <w:rPr>
                <w:sz w:val="18"/>
                <w:szCs w:val="18"/>
                <w:lang w:eastAsia="ru-RU"/>
              </w:rPr>
            </w:pPr>
            <w:r w:rsidRPr="0051257A">
              <w:rPr>
                <w:sz w:val="18"/>
                <w:szCs w:val="18"/>
                <w:lang w:eastAsia="ru-RU"/>
              </w:rPr>
              <w:t>Включено в раздел «Материалы и изделия кровельные и гидроизоляционные»</w:t>
            </w:r>
          </w:p>
        </w:tc>
        <w:tc>
          <w:tcPr>
            <w:tcW w:w="416" w:type="pct"/>
            <w:shd w:val="clear" w:color="auto" w:fill="auto"/>
          </w:tcPr>
          <w:p w14:paraId="15CBC5B5" w14:textId="77777777" w:rsidR="003B5B2B" w:rsidRPr="0051257A" w:rsidRDefault="003B5B2B" w:rsidP="003B5B2B">
            <w:pPr>
              <w:jc w:val="both"/>
              <w:rPr>
                <w:sz w:val="18"/>
                <w:szCs w:val="18"/>
                <w:lang w:eastAsia="ru-RU"/>
              </w:rPr>
            </w:pPr>
          </w:p>
        </w:tc>
      </w:tr>
      <w:tr w:rsidR="0051257A" w:rsidRPr="0051257A" w14:paraId="54D0F277" w14:textId="456C679A" w:rsidTr="0051257A">
        <w:trPr>
          <w:trHeight w:val="526"/>
        </w:trPr>
        <w:tc>
          <w:tcPr>
            <w:tcW w:w="138" w:type="pct"/>
            <w:shd w:val="clear" w:color="auto" w:fill="auto"/>
          </w:tcPr>
          <w:p w14:paraId="082629E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B21510B" w14:textId="6A460B7C" w:rsidR="003B5B2B" w:rsidRPr="0051257A" w:rsidRDefault="003B5B2B" w:rsidP="003B5B2B">
            <w:pPr>
              <w:autoSpaceDE w:val="0"/>
              <w:autoSpaceDN w:val="0"/>
              <w:adjustRightInd w:val="0"/>
              <w:jc w:val="both"/>
              <w:rPr>
                <w:sz w:val="18"/>
                <w:szCs w:val="18"/>
              </w:rPr>
            </w:pPr>
            <w:r w:rsidRPr="0051257A">
              <w:rPr>
                <w:sz w:val="18"/>
                <w:szCs w:val="18"/>
              </w:rPr>
              <w:t>Приложение 3 Раздел 13</w:t>
            </w:r>
          </w:p>
        </w:tc>
        <w:tc>
          <w:tcPr>
            <w:tcW w:w="417" w:type="pct"/>
            <w:shd w:val="clear" w:color="auto" w:fill="auto"/>
          </w:tcPr>
          <w:p w14:paraId="082ED53A" w14:textId="2408DFEF" w:rsidR="003B5B2B" w:rsidRPr="0051257A" w:rsidRDefault="003B5B2B" w:rsidP="003B5B2B">
            <w:pPr>
              <w:jc w:val="both"/>
              <w:rPr>
                <w:sz w:val="18"/>
                <w:szCs w:val="18"/>
              </w:rPr>
            </w:pPr>
            <w:r w:rsidRPr="0051257A">
              <w:rPr>
                <w:sz w:val="18"/>
                <w:szCs w:val="18"/>
              </w:rPr>
              <w:t>ГК «Пенетрон»</w:t>
            </w:r>
          </w:p>
        </w:tc>
        <w:tc>
          <w:tcPr>
            <w:tcW w:w="833" w:type="pct"/>
            <w:shd w:val="clear" w:color="auto" w:fill="auto"/>
          </w:tcPr>
          <w:p w14:paraId="07B6CC25" w14:textId="77777777" w:rsidR="003B5B2B" w:rsidRPr="0051257A" w:rsidRDefault="003B5B2B" w:rsidP="003B5B2B">
            <w:pPr>
              <w:jc w:val="both"/>
              <w:rPr>
                <w:sz w:val="18"/>
                <w:szCs w:val="18"/>
                <w:lang w:eastAsia="ru-RU"/>
              </w:rPr>
            </w:pPr>
          </w:p>
        </w:tc>
        <w:tc>
          <w:tcPr>
            <w:tcW w:w="973" w:type="pct"/>
            <w:shd w:val="clear" w:color="auto" w:fill="auto"/>
          </w:tcPr>
          <w:p w14:paraId="0C711D29" w14:textId="77777777" w:rsidR="003B5B2B" w:rsidRPr="0051257A" w:rsidRDefault="003B5B2B" w:rsidP="003B5B2B">
            <w:pPr>
              <w:jc w:val="both"/>
              <w:rPr>
                <w:sz w:val="18"/>
                <w:szCs w:val="18"/>
                <w:lang w:eastAsia="ru-RU"/>
              </w:rPr>
            </w:pPr>
            <w:r w:rsidRPr="0051257A">
              <w:rPr>
                <w:sz w:val="18"/>
                <w:szCs w:val="18"/>
                <w:lang w:eastAsia="ru-RU"/>
              </w:rPr>
              <w:t xml:space="preserve">Считаем необходимо добавить в Приложение 3 к техническому регламенту Евразийского экономического союза «О безопасности строительных материалов и изделий» </w:t>
            </w:r>
          </w:p>
          <w:p w14:paraId="6A7863C4" w14:textId="77777777" w:rsidR="003B5B2B" w:rsidRPr="0051257A" w:rsidRDefault="003B5B2B" w:rsidP="003B5B2B">
            <w:pPr>
              <w:jc w:val="both"/>
              <w:rPr>
                <w:sz w:val="18"/>
                <w:szCs w:val="18"/>
                <w:lang w:eastAsia="ru-RU"/>
              </w:rPr>
            </w:pPr>
            <w:r w:rsidRPr="0051257A">
              <w:rPr>
                <w:sz w:val="18"/>
                <w:szCs w:val="18"/>
                <w:lang w:eastAsia="ru-RU"/>
              </w:rPr>
              <w:t>следующие материалы:</w:t>
            </w:r>
          </w:p>
          <w:p w14:paraId="4E7787E5" w14:textId="77777777" w:rsidR="003B5B2B" w:rsidRPr="0051257A" w:rsidRDefault="003B5B2B" w:rsidP="003B5B2B">
            <w:pPr>
              <w:jc w:val="both"/>
              <w:rPr>
                <w:sz w:val="18"/>
                <w:szCs w:val="18"/>
                <w:lang w:eastAsia="ru-RU"/>
              </w:rPr>
            </w:pPr>
            <w:r w:rsidRPr="0051257A">
              <w:rPr>
                <w:sz w:val="18"/>
                <w:szCs w:val="18"/>
                <w:lang w:eastAsia="ru-RU"/>
              </w:rPr>
              <w:t xml:space="preserve">В раздел 13. Материалы и изделия кровельные и гидроизоляционные </w:t>
            </w:r>
          </w:p>
          <w:p w14:paraId="5AA52E74" w14:textId="77777777" w:rsidR="003B5B2B" w:rsidRPr="0051257A" w:rsidRDefault="003B5B2B" w:rsidP="003B5B2B">
            <w:pPr>
              <w:jc w:val="both"/>
              <w:rPr>
                <w:sz w:val="18"/>
                <w:szCs w:val="18"/>
                <w:lang w:eastAsia="ru-RU"/>
              </w:rPr>
            </w:pPr>
            <w:r w:rsidRPr="0051257A">
              <w:rPr>
                <w:sz w:val="18"/>
                <w:szCs w:val="18"/>
                <w:lang w:eastAsia="ru-RU"/>
              </w:rPr>
              <w:t>1. Приклеиваемые полимерные гидроизоляционные ленты для швов в строительных конструкциях (планируем подать заявку в ПНС-2025 на разработку межгосударственного стандарта);</w:t>
            </w:r>
          </w:p>
          <w:p w14:paraId="0DF3F3A2" w14:textId="77777777" w:rsidR="003B5B2B" w:rsidRPr="0051257A" w:rsidRDefault="003B5B2B" w:rsidP="003B5B2B">
            <w:pPr>
              <w:jc w:val="both"/>
              <w:rPr>
                <w:sz w:val="18"/>
                <w:szCs w:val="18"/>
                <w:lang w:eastAsia="ru-RU"/>
              </w:rPr>
            </w:pPr>
            <w:r w:rsidRPr="0051257A">
              <w:rPr>
                <w:sz w:val="18"/>
                <w:szCs w:val="18"/>
                <w:lang w:eastAsia="ru-RU"/>
              </w:rPr>
              <w:t xml:space="preserve">2. Гидроизоляционная добавка для бетона с эффектом самозалечивания трещин (планируем подать заявку в ПНС-2026 на разработку межгосударственного стандарта); </w:t>
            </w:r>
          </w:p>
          <w:p w14:paraId="0AC25227" w14:textId="22366B0D" w:rsidR="003B5B2B" w:rsidRPr="0051257A" w:rsidRDefault="003B5B2B" w:rsidP="003B5B2B">
            <w:pPr>
              <w:jc w:val="both"/>
              <w:rPr>
                <w:sz w:val="18"/>
                <w:szCs w:val="18"/>
                <w:lang w:eastAsia="ru-RU"/>
              </w:rPr>
            </w:pPr>
            <w:r w:rsidRPr="0051257A">
              <w:rPr>
                <w:sz w:val="18"/>
                <w:szCs w:val="18"/>
                <w:lang w:eastAsia="ru-RU"/>
              </w:rPr>
              <w:t>3. Материалы инъекционные для гидроизоляции строительных конструкций (требования к этим материалам регламентирует ГОСТ 33762-2016).</w:t>
            </w:r>
          </w:p>
        </w:tc>
        <w:tc>
          <w:tcPr>
            <w:tcW w:w="1250" w:type="pct"/>
            <w:shd w:val="clear" w:color="auto" w:fill="auto"/>
          </w:tcPr>
          <w:p w14:paraId="5BD66A2C" w14:textId="79C54D34" w:rsidR="003B5B2B" w:rsidRPr="0051257A" w:rsidRDefault="003B5B2B" w:rsidP="003B5B2B">
            <w:pPr>
              <w:jc w:val="both"/>
              <w:rPr>
                <w:sz w:val="18"/>
                <w:szCs w:val="18"/>
                <w:lang w:eastAsia="ru-RU"/>
              </w:rPr>
            </w:pPr>
            <w:r w:rsidRPr="0051257A">
              <w:rPr>
                <w:b/>
                <w:sz w:val="18"/>
                <w:szCs w:val="18"/>
                <w:lang w:eastAsia="ru-RU"/>
              </w:rPr>
              <w:t>*Существенные характеристики, а также перечень стандартов представлен в приложении к данному письму.</w:t>
            </w:r>
          </w:p>
        </w:tc>
        <w:tc>
          <w:tcPr>
            <w:tcW w:w="602" w:type="pct"/>
            <w:shd w:val="clear" w:color="auto" w:fill="auto"/>
          </w:tcPr>
          <w:p w14:paraId="43674129" w14:textId="77777777" w:rsidR="003B5B2B" w:rsidRPr="0051257A" w:rsidRDefault="003B5B2B" w:rsidP="003B5B2B">
            <w:pPr>
              <w:jc w:val="both"/>
              <w:rPr>
                <w:b/>
                <w:sz w:val="18"/>
                <w:szCs w:val="18"/>
                <w:lang w:eastAsia="ru-RU"/>
              </w:rPr>
            </w:pPr>
            <w:r w:rsidRPr="0051257A">
              <w:rPr>
                <w:b/>
                <w:sz w:val="18"/>
                <w:szCs w:val="18"/>
                <w:lang w:eastAsia="ru-RU"/>
              </w:rPr>
              <w:t>Принято частично.</w:t>
            </w:r>
          </w:p>
          <w:p w14:paraId="4BB4092D" w14:textId="6B3B99D2" w:rsidR="003B5B2B" w:rsidRPr="0051257A" w:rsidRDefault="003B5B2B" w:rsidP="003B5B2B">
            <w:pPr>
              <w:jc w:val="both"/>
              <w:rPr>
                <w:sz w:val="18"/>
                <w:szCs w:val="18"/>
                <w:lang w:eastAsia="ru-RU"/>
              </w:rPr>
            </w:pPr>
            <w:r w:rsidRPr="0051257A">
              <w:rPr>
                <w:sz w:val="18"/>
                <w:szCs w:val="18"/>
                <w:lang w:eastAsia="ru-RU"/>
              </w:rPr>
              <w:t>Гидроизоляционные ленты включены в раздел «Материалы и изделия кровельные и гидроизоляционные», гидроизоляционная добавка учтена пунктом «Добавки для бетонов и строительных растворов», инъекционные составы помещены в раздел «Товарный бетон. Растворы строительные. Сухие строительные смеси. Добавки для бетонов и строительных растворов»</w:t>
            </w:r>
          </w:p>
        </w:tc>
        <w:tc>
          <w:tcPr>
            <w:tcW w:w="416" w:type="pct"/>
            <w:shd w:val="clear" w:color="auto" w:fill="auto"/>
          </w:tcPr>
          <w:p w14:paraId="6ACF5749" w14:textId="77777777" w:rsidR="003B5B2B" w:rsidRPr="0051257A" w:rsidRDefault="003B5B2B" w:rsidP="003B5B2B">
            <w:pPr>
              <w:jc w:val="both"/>
              <w:rPr>
                <w:sz w:val="18"/>
                <w:szCs w:val="18"/>
                <w:lang w:eastAsia="ru-RU"/>
              </w:rPr>
            </w:pPr>
          </w:p>
        </w:tc>
      </w:tr>
      <w:tr w:rsidR="0051257A" w:rsidRPr="0051257A" w14:paraId="1911212A" w14:textId="2F546B47" w:rsidTr="0051257A">
        <w:trPr>
          <w:trHeight w:val="526"/>
        </w:trPr>
        <w:tc>
          <w:tcPr>
            <w:tcW w:w="138" w:type="pct"/>
            <w:shd w:val="clear" w:color="auto" w:fill="auto"/>
          </w:tcPr>
          <w:p w14:paraId="7EE2295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19FB204" w14:textId="77777777" w:rsidR="003B5B2B" w:rsidRPr="0051257A" w:rsidRDefault="003B5B2B" w:rsidP="003B5B2B">
            <w:pPr>
              <w:autoSpaceDE w:val="0"/>
              <w:autoSpaceDN w:val="0"/>
              <w:adjustRightInd w:val="0"/>
              <w:jc w:val="both"/>
              <w:rPr>
                <w:sz w:val="18"/>
                <w:szCs w:val="18"/>
              </w:rPr>
            </w:pPr>
            <w:r w:rsidRPr="0051257A">
              <w:rPr>
                <w:sz w:val="18"/>
                <w:szCs w:val="18"/>
              </w:rPr>
              <w:t xml:space="preserve">Приложение 3 </w:t>
            </w:r>
          </w:p>
          <w:p w14:paraId="4559CD92" w14:textId="4C6E8EAA" w:rsidR="003B5B2B" w:rsidRPr="0051257A" w:rsidRDefault="003B5B2B" w:rsidP="003B5B2B">
            <w:pPr>
              <w:autoSpaceDE w:val="0"/>
              <w:autoSpaceDN w:val="0"/>
              <w:adjustRightInd w:val="0"/>
              <w:jc w:val="both"/>
              <w:rPr>
                <w:sz w:val="18"/>
                <w:szCs w:val="18"/>
              </w:rPr>
            </w:pPr>
            <w:r w:rsidRPr="0051257A">
              <w:rPr>
                <w:sz w:val="18"/>
                <w:szCs w:val="18"/>
              </w:rPr>
              <w:t xml:space="preserve">XXIV. Товарный бетон, Растворы строительные. Сухие строительные смеси. Добавки для бетонов и строительных растворов </w:t>
            </w:r>
          </w:p>
        </w:tc>
        <w:tc>
          <w:tcPr>
            <w:tcW w:w="417" w:type="pct"/>
            <w:shd w:val="clear" w:color="auto" w:fill="auto"/>
          </w:tcPr>
          <w:p w14:paraId="21302C63" w14:textId="7601AFBA" w:rsidR="003B5B2B" w:rsidRPr="0051257A" w:rsidRDefault="003B5B2B" w:rsidP="003B5B2B">
            <w:pPr>
              <w:autoSpaceDE w:val="0"/>
              <w:autoSpaceDN w:val="0"/>
              <w:adjustRightInd w:val="0"/>
              <w:jc w:val="both"/>
              <w:rPr>
                <w:sz w:val="18"/>
                <w:szCs w:val="18"/>
              </w:rPr>
            </w:pPr>
            <w:r w:rsidRPr="0051257A">
              <w:rPr>
                <w:sz w:val="18"/>
                <w:szCs w:val="18"/>
              </w:rPr>
              <w:t>ООО НИЦ «Строительных технологий и материалов»</w:t>
            </w:r>
          </w:p>
        </w:tc>
        <w:tc>
          <w:tcPr>
            <w:tcW w:w="833" w:type="pct"/>
            <w:shd w:val="clear" w:color="auto" w:fill="auto"/>
          </w:tcPr>
          <w:p w14:paraId="1F2795CA" w14:textId="77777777" w:rsidR="003B5B2B" w:rsidRPr="0051257A" w:rsidRDefault="003B5B2B" w:rsidP="003B5B2B">
            <w:pPr>
              <w:autoSpaceDE w:val="0"/>
              <w:autoSpaceDN w:val="0"/>
              <w:adjustRightInd w:val="0"/>
              <w:jc w:val="both"/>
              <w:rPr>
                <w:sz w:val="18"/>
                <w:szCs w:val="18"/>
              </w:rPr>
            </w:pPr>
            <w:r w:rsidRPr="0051257A">
              <w:rPr>
                <w:sz w:val="18"/>
                <w:szCs w:val="18"/>
              </w:rPr>
              <w:t xml:space="preserve">24.8. Смеси сухие строительные шпатлевочные на цементном вяжущем. </w:t>
            </w:r>
          </w:p>
          <w:p w14:paraId="50239D58" w14:textId="389A1176" w:rsidR="003B5B2B" w:rsidRPr="0051257A" w:rsidRDefault="003B5B2B" w:rsidP="003B5B2B">
            <w:pPr>
              <w:autoSpaceDE w:val="0"/>
              <w:autoSpaceDN w:val="0"/>
              <w:adjustRightInd w:val="0"/>
              <w:jc w:val="both"/>
              <w:rPr>
                <w:sz w:val="18"/>
                <w:szCs w:val="18"/>
              </w:rPr>
            </w:pPr>
            <w:r w:rsidRPr="0051257A">
              <w:rPr>
                <w:sz w:val="18"/>
                <w:szCs w:val="18"/>
              </w:rPr>
              <w:t xml:space="preserve">ГОСТ Р 58278-2018 "Смеси сухие строительные шпатлевочные на гипсовом вяжущем. Технические условия" </w:t>
            </w:r>
          </w:p>
        </w:tc>
        <w:tc>
          <w:tcPr>
            <w:tcW w:w="973" w:type="pct"/>
            <w:shd w:val="clear" w:color="auto" w:fill="auto"/>
          </w:tcPr>
          <w:p w14:paraId="4291DD9A" w14:textId="77777777" w:rsidR="003B5B2B" w:rsidRPr="0051257A" w:rsidRDefault="003B5B2B" w:rsidP="003B5B2B">
            <w:pPr>
              <w:autoSpaceDE w:val="0"/>
              <w:autoSpaceDN w:val="0"/>
              <w:adjustRightInd w:val="0"/>
              <w:jc w:val="both"/>
              <w:rPr>
                <w:sz w:val="18"/>
                <w:szCs w:val="18"/>
              </w:rPr>
            </w:pPr>
            <w:r w:rsidRPr="0051257A">
              <w:rPr>
                <w:sz w:val="18"/>
                <w:szCs w:val="18"/>
              </w:rPr>
              <w:t xml:space="preserve">Заменить ГОСТ Р 58278-2018 на </w:t>
            </w:r>
          </w:p>
          <w:p w14:paraId="01580879" w14:textId="2326F96D" w:rsidR="003B5B2B" w:rsidRPr="0051257A" w:rsidRDefault="003B5B2B" w:rsidP="003B5B2B">
            <w:pPr>
              <w:autoSpaceDE w:val="0"/>
              <w:autoSpaceDN w:val="0"/>
              <w:adjustRightInd w:val="0"/>
              <w:jc w:val="both"/>
              <w:rPr>
                <w:sz w:val="18"/>
                <w:szCs w:val="18"/>
              </w:rPr>
            </w:pPr>
            <w:r w:rsidRPr="0051257A">
              <w:rPr>
                <w:sz w:val="18"/>
                <w:szCs w:val="18"/>
              </w:rPr>
              <w:t xml:space="preserve">ГОСТ 33699-2015 "Смеси сухие строительные шпатлевочные на цементном вяжущем. Технические условия", </w:t>
            </w:r>
          </w:p>
        </w:tc>
        <w:tc>
          <w:tcPr>
            <w:tcW w:w="1250" w:type="pct"/>
            <w:shd w:val="clear" w:color="auto" w:fill="auto"/>
          </w:tcPr>
          <w:p w14:paraId="2949B2B8" w14:textId="77777777" w:rsidR="003B5B2B" w:rsidRPr="0051257A" w:rsidRDefault="003B5B2B" w:rsidP="003B5B2B">
            <w:pPr>
              <w:jc w:val="both"/>
              <w:rPr>
                <w:b/>
                <w:sz w:val="18"/>
                <w:szCs w:val="18"/>
                <w:lang w:eastAsia="ru-RU"/>
              </w:rPr>
            </w:pPr>
          </w:p>
        </w:tc>
        <w:tc>
          <w:tcPr>
            <w:tcW w:w="602" w:type="pct"/>
            <w:shd w:val="clear" w:color="auto" w:fill="auto"/>
          </w:tcPr>
          <w:p w14:paraId="0B5A0F7F" w14:textId="033CACC9" w:rsidR="003B5B2B" w:rsidRPr="0051257A" w:rsidRDefault="003B5B2B" w:rsidP="003B5B2B">
            <w:pPr>
              <w:jc w:val="both"/>
              <w:rPr>
                <w:b/>
                <w:sz w:val="18"/>
                <w:szCs w:val="18"/>
                <w:lang w:eastAsia="ru-RU"/>
              </w:rPr>
            </w:pPr>
            <w:r w:rsidRPr="0051257A">
              <w:rPr>
                <w:b/>
                <w:sz w:val="18"/>
                <w:szCs w:val="18"/>
                <w:lang w:eastAsia="ru-RU"/>
              </w:rPr>
              <w:t>Принято</w:t>
            </w:r>
            <w:r w:rsidR="00425829" w:rsidRPr="0051257A">
              <w:rPr>
                <w:b/>
                <w:sz w:val="18"/>
                <w:szCs w:val="18"/>
                <w:lang w:eastAsia="ru-RU"/>
              </w:rPr>
              <w:t>.</w:t>
            </w:r>
          </w:p>
        </w:tc>
        <w:tc>
          <w:tcPr>
            <w:tcW w:w="416" w:type="pct"/>
            <w:shd w:val="clear" w:color="auto" w:fill="auto"/>
          </w:tcPr>
          <w:p w14:paraId="54A46207" w14:textId="77777777" w:rsidR="003B5B2B" w:rsidRPr="0051257A" w:rsidRDefault="003B5B2B" w:rsidP="003B5B2B">
            <w:pPr>
              <w:jc w:val="both"/>
              <w:rPr>
                <w:sz w:val="18"/>
                <w:szCs w:val="18"/>
                <w:lang w:eastAsia="ru-RU"/>
              </w:rPr>
            </w:pPr>
          </w:p>
        </w:tc>
      </w:tr>
      <w:tr w:rsidR="0051257A" w:rsidRPr="0051257A" w14:paraId="015EC3DE" w14:textId="41517B36" w:rsidTr="0051257A">
        <w:trPr>
          <w:trHeight w:val="526"/>
        </w:trPr>
        <w:tc>
          <w:tcPr>
            <w:tcW w:w="138" w:type="pct"/>
            <w:shd w:val="clear" w:color="auto" w:fill="auto"/>
          </w:tcPr>
          <w:p w14:paraId="428FF5D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75FF397" w14:textId="77777777" w:rsidR="003B5B2B" w:rsidRPr="0051257A" w:rsidRDefault="003B5B2B" w:rsidP="003B5B2B">
            <w:pPr>
              <w:autoSpaceDE w:val="0"/>
              <w:autoSpaceDN w:val="0"/>
              <w:adjustRightInd w:val="0"/>
              <w:jc w:val="both"/>
              <w:rPr>
                <w:sz w:val="18"/>
                <w:szCs w:val="18"/>
              </w:rPr>
            </w:pPr>
            <w:r w:rsidRPr="0051257A">
              <w:rPr>
                <w:sz w:val="18"/>
                <w:szCs w:val="18"/>
              </w:rPr>
              <w:t xml:space="preserve">Приложение 3 </w:t>
            </w:r>
          </w:p>
          <w:p w14:paraId="27D7B2D8" w14:textId="57109855" w:rsidR="003B5B2B" w:rsidRPr="0051257A" w:rsidRDefault="003B5B2B" w:rsidP="003B5B2B">
            <w:pPr>
              <w:autoSpaceDE w:val="0"/>
              <w:autoSpaceDN w:val="0"/>
              <w:adjustRightInd w:val="0"/>
              <w:jc w:val="both"/>
              <w:rPr>
                <w:sz w:val="18"/>
                <w:szCs w:val="18"/>
              </w:rPr>
            </w:pPr>
            <w:r w:rsidRPr="0051257A">
              <w:rPr>
                <w:sz w:val="18"/>
                <w:szCs w:val="18"/>
              </w:rPr>
              <w:t>XXIV. Товарный бетон, Растворы строительные. Сухие строительные смеси. Добавки для бетонов и строительных растворов</w:t>
            </w:r>
          </w:p>
        </w:tc>
        <w:tc>
          <w:tcPr>
            <w:tcW w:w="417" w:type="pct"/>
            <w:shd w:val="clear" w:color="auto" w:fill="auto"/>
          </w:tcPr>
          <w:p w14:paraId="18F4CB9B" w14:textId="7CC61429" w:rsidR="003B5B2B" w:rsidRPr="0051257A" w:rsidRDefault="003B5B2B" w:rsidP="003B5B2B">
            <w:pPr>
              <w:autoSpaceDE w:val="0"/>
              <w:autoSpaceDN w:val="0"/>
              <w:adjustRightInd w:val="0"/>
              <w:jc w:val="both"/>
              <w:rPr>
                <w:sz w:val="18"/>
                <w:szCs w:val="18"/>
              </w:rPr>
            </w:pPr>
            <w:r w:rsidRPr="0051257A">
              <w:rPr>
                <w:sz w:val="18"/>
                <w:szCs w:val="18"/>
              </w:rPr>
              <w:t>ООО НИЦ «Строительных технологий и материалов»</w:t>
            </w:r>
          </w:p>
        </w:tc>
        <w:tc>
          <w:tcPr>
            <w:tcW w:w="833" w:type="pct"/>
            <w:shd w:val="clear" w:color="auto" w:fill="auto"/>
          </w:tcPr>
          <w:p w14:paraId="7977C65C" w14:textId="77777777" w:rsidR="003B5B2B" w:rsidRPr="0051257A" w:rsidRDefault="003B5B2B" w:rsidP="003B5B2B">
            <w:pPr>
              <w:autoSpaceDE w:val="0"/>
              <w:autoSpaceDN w:val="0"/>
              <w:adjustRightInd w:val="0"/>
              <w:jc w:val="both"/>
              <w:rPr>
                <w:sz w:val="18"/>
                <w:szCs w:val="18"/>
              </w:rPr>
            </w:pPr>
            <w:r w:rsidRPr="0051257A">
              <w:rPr>
                <w:sz w:val="18"/>
                <w:szCs w:val="18"/>
              </w:rPr>
              <w:t xml:space="preserve">Раздел в целом </w:t>
            </w:r>
          </w:p>
          <w:p w14:paraId="0233C990"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5164BB3C" w14:textId="77777777" w:rsidR="003B5B2B" w:rsidRPr="0051257A" w:rsidRDefault="003B5B2B" w:rsidP="003B5B2B">
            <w:pPr>
              <w:autoSpaceDE w:val="0"/>
              <w:autoSpaceDN w:val="0"/>
              <w:adjustRightInd w:val="0"/>
              <w:jc w:val="both"/>
              <w:rPr>
                <w:sz w:val="18"/>
                <w:szCs w:val="18"/>
              </w:rPr>
            </w:pPr>
            <w:r w:rsidRPr="0051257A">
              <w:rPr>
                <w:sz w:val="18"/>
                <w:szCs w:val="18"/>
              </w:rPr>
              <w:t xml:space="preserve">Не внесен ряд стандартов, распространяющихся на сухие строительные смеси, отсутствие этих ГОСТов приведет к декларированию соответствия продукции требованиям ГОСТ 31357 и </w:t>
            </w:r>
            <w:proofErr w:type="gramStart"/>
            <w:r w:rsidRPr="0051257A">
              <w:rPr>
                <w:sz w:val="18"/>
                <w:szCs w:val="18"/>
              </w:rPr>
              <w:t>подтверждению существенных характеристик</w:t>
            </w:r>
            <w:proofErr w:type="gramEnd"/>
            <w:r w:rsidRPr="0051257A">
              <w:rPr>
                <w:sz w:val="18"/>
                <w:szCs w:val="18"/>
              </w:rPr>
              <w:t xml:space="preserve"> не отражающих свойства продукции. </w:t>
            </w:r>
          </w:p>
          <w:p w14:paraId="206FC849" w14:textId="77777777" w:rsidR="003B5B2B" w:rsidRPr="0051257A" w:rsidRDefault="003B5B2B" w:rsidP="003B5B2B">
            <w:pPr>
              <w:autoSpaceDE w:val="0"/>
              <w:autoSpaceDN w:val="0"/>
              <w:adjustRightInd w:val="0"/>
              <w:jc w:val="both"/>
              <w:rPr>
                <w:sz w:val="18"/>
                <w:szCs w:val="18"/>
              </w:rPr>
            </w:pPr>
            <w:r w:rsidRPr="0051257A">
              <w:rPr>
                <w:sz w:val="18"/>
                <w:szCs w:val="18"/>
              </w:rPr>
              <w:t xml:space="preserve">Предложение: </w:t>
            </w:r>
          </w:p>
          <w:p w14:paraId="7B636A0A" w14:textId="77777777" w:rsidR="003B5B2B" w:rsidRPr="0051257A" w:rsidRDefault="003B5B2B" w:rsidP="003B5B2B">
            <w:pPr>
              <w:autoSpaceDE w:val="0"/>
              <w:autoSpaceDN w:val="0"/>
              <w:adjustRightInd w:val="0"/>
              <w:jc w:val="both"/>
              <w:rPr>
                <w:sz w:val="18"/>
                <w:szCs w:val="18"/>
              </w:rPr>
            </w:pPr>
            <w:r w:rsidRPr="0051257A">
              <w:rPr>
                <w:sz w:val="18"/>
                <w:szCs w:val="18"/>
              </w:rPr>
              <w:t xml:space="preserve">Добавить в перечень следующие стандарты: </w:t>
            </w:r>
          </w:p>
          <w:p w14:paraId="2FE7F373" w14:textId="77777777" w:rsidR="003B5B2B" w:rsidRPr="0051257A" w:rsidRDefault="003B5B2B" w:rsidP="003B5B2B">
            <w:pPr>
              <w:autoSpaceDE w:val="0"/>
              <w:autoSpaceDN w:val="0"/>
              <w:adjustRightInd w:val="0"/>
              <w:jc w:val="both"/>
              <w:rPr>
                <w:sz w:val="18"/>
                <w:szCs w:val="18"/>
              </w:rPr>
            </w:pPr>
            <w:r w:rsidRPr="0051257A">
              <w:rPr>
                <w:sz w:val="18"/>
                <w:szCs w:val="18"/>
              </w:rPr>
              <w:t xml:space="preserve">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w:t>
            </w:r>
          </w:p>
          <w:p w14:paraId="55EB7181" w14:textId="77777777" w:rsidR="003B5B2B" w:rsidRPr="0051257A" w:rsidRDefault="003B5B2B" w:rsidP="003B5B2B">
            <w:pPr>
              <w:autoSpaceDE w:val="0"/>
              <w:autoSpaceDN w:val="0"/>
              <w:adjustRightInd w:val="0"/>
              <w:jc w:val="both"/>
              <w:rPr>
                <w:sz w:val="18"/>
                <w:szCs w:val="18"/>
              </w:rPr>
            </w:pPr>
            <w:r w:rsidRPr="0051257A">
              <w:rPr>
                <w:sz w:val="18"/>
                <w:szCs w:val="18"/>
              </w:rPr>
              <w:t xml:space="preserve">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w:t>
            </w:r>
          </w:p>
          <w:p w14:paraId="06C15075" w14:textId="77777777" w:rsidR="003B5B2B" w:rsidRPr="0051257A" w:rsidRDefault="003B5B2B" w:rsidP="003B5B2B">
            <w:pPr>
              <w:autoSpaceDE w:val="0"/>
              <w:autoSpaceDN w:val="0"/>
              <w:adjustRightInd w:val="0"/>
              <w:jc w:val="both"/>
              <w:rPr>
                <w:sz w:val="18"/>
                <w:szCs w:val="18"/>
              </w:rPr>
            </w:pPr>
            <w:r w:rsidRPr="0051257A">
              <w:rPr>
                <w:sz w:val="18"/>
                <w:szCs w:val="18"/>
              </w:rPr>
              <w:t xml:space="preserve">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w:t>
            </w:r>
          </w:p>
          <w:p w14:paraId="41384C94" w14:textId="77777777" w:rsidR="003B5B2B" w:rsidRPr="0051257A" w:rsidRDefault="003B5B2B" w:rsidP="003B5B2B">
            <w:pPr>
              <w:autoSpaceDE w:val="0"/>
              <w:autoSpaceDN w:val="0"/>
              <w:adjustRightInd w:val="0"/>
              <w:jc w:val="both"/>
              <w:rPr>
                <w:sz w:val="18"/>
                <w:szCs w:val="18"/>
              </w:rPr>
            </w:pPr>
            <w:r w:rsidRPr="0051257A">
              <w:rPr>
                <w:sz w:val="18"/>
                <w:szCs w:val="18"/>
              </w:rPr>
              <w:t xml:space="preserve">ГОСТ Р 57796-2017 "Смеси сухие строительные на цементном вяжущем с использованием керамзитового песка для кладочных растворов. Технические условия" </w:t>
            </w:r>
          </w:p>
          <w:p w14:paraId="27DEACD3" w14:textId="77777777" w:rsidR="003B5B2B" w:rsidRPr="0051257A" w:rsidRDefault="003B5B2B" w:rsidP="003B5B2B">
            <w:pPr>
              <w:autoSpaceDE w:val="0"/>
              <w:autoSpaceDN w:val="0"/>
              <w:adjustRightInd w:val="0"/>
              <w:jc w:val="both"/>
              <w:rPr>
                <w:sz w:val="18"/>
                <w:szCs w:val="18"/>
              </w:rPr>
            </w:pPr>
            <w:r w:rsidRPr="0051257A">
              <w:rPr>
                <w:sz w:val="18"/>
                <w:szCs w:val="18"/>
              </w:rPr>
              <w:t xml:space="preserve">ГОСТ 32943-2014 "Материалы и системы для защиты и ремонта бетонных конструкций. Требования к клеевым соединениям элементов усиления конструкций" </w:t>
            </w:r>
          </w:p>
          <w:p w14:paraId="2498D313" w14:textId="77777777" w:rsidR="003B5B2B" w:rsidRPr="0051257A" w:rsidRDefault="003B5B2B" w:rsidP="003B5B2B">
            <w:pPr>
              <w:autoSpaceDE w:val="0"/>
              <w:autoSpaceDN w:val="0"/>
              <w:adjustRightInd w:val="0"/>
              <w:jc w:val="both"/>
              <w:rPr>
                <w:sz w:val="18"/>
                <w:szCs w:val="18"/>
              </w:rPr>
            </w:pPr>
            <w:r w:rsidRPr="0051257A">
              <w:rPr>
                <w:sz w:val="18"/>
                <w:szCs w:val="18"/>
              </w:rPr>
              <w:t xml:space="preserve">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w:t>
            </w:r>
          </w:p>
          <w:p w14:paraId="15E65121" w14:textId="77777777" w:rsidR="003B5B2B" w:rsidRPr="0051257A" w:rsidRDefault="003B5B2B" w:rsidP="003B5B2B">
            <w:pPr>
              <w:autoSpaceDE w:val="0"/>
              <w:autoSpaceDN w:val="0"/>
              <w:adjustRightInd w:val="0"/>
              <w:jc w:val="both"/>
              <w:rPr>
                <w:sz w:val="18"/>
                <w:szCs w:val="18"/>
              </w:rPr>
            </w:pPr>
            <w:r w:rsidRPr="0051257A">
              <w:rPr>
                <w:sz w:val="18"/>
                <w:szCs w:val="18"/>
              </w:rPr>
              <w:t xml:space="preserve">ГОСТ Р 56686-2015 "Смеси сухие строительные штукатурные на цементном вяжущем с использованием керамзитового песка. Технические условия" </w:t>
            </w:r>
          </w:p>
          <w:p w14:paraId="1BFE4562" w14:textId="77777777" w:rsidR="003B5B2B" w:rsidRPr="0051257A" w:rsidRDefault="003B5B2B" w:rsidP="003B5B2B">
            <w:pPr>
              <w:autoSpaceDE w:val="0"/>
              <w:autoSpaceDN w:val="0"/>
              <w:adjustRightInd w:val="0"/>
              <w:jc w:val="both"/>
              <w:rPr>
                <w:sz w:val="18"/>
                <w:szCs w:val="18"/>
              </w:rPr>
            </w:pPr>
            <w:r w:rsidRPr="0051257A">
              <w:rPr>
                <w:sz w:val="18"/>
                <w:szCs w:val="18"/>
              </w:rPr>
              <w:t xml:space="preserve">ГОСТ Р 56387-2018 "Смеси сухие строительные клеевые на цементном вяжущем. Технические условия </w:t>
            </w:r>
          </w:p>
          <w:p w14:paraId="4893F459" w14:textId="77777777" w:rsidR="003B5B2B" w:rsidRPr="0051257A" w:rsidRDefault="003B5B2B" w:rsidP="003B5B2B">
            <w:pPr>
              <w:autoSpaceDE w:val="0"/>
              <w:autoSpaceDN w:val="0"/>
              <w:adjustRightInd w:val="0"/>
              <w:jc w:val="both"/>
              <w:rPr>
                <w:sz w:val="18"/>
                <w:szCs w:val="18"/>
              </w:rPr>
            </w:pPr>
            <w:r w:rsidRPr="0051257A">
              <w:rPr>
                <w:sz w:val="18"/>
                <w:szCs w:val="18"/>
              </w:rPr>
              <w:t xml:space="preserve">ГОСТ Р 56703-2015 "Смеси сухие строительные гидроизоляционные проникающие капиллярные на цементном вяжущем. Технические условия" </w:t>
            </w:r>
          </w:p>
          <w:p w14:paraId="17C83B08" w14:textId="1BA35B09" w:rsidR="003B5B2B" w:rsidRPr="0051257A" w:rsidRDefault="003B5B2B" w:rsidP="003B5B2B">
            <w:pPr>
              <w:autoSpaceDE w:val="0"/>
              <w:autoSpaceDN w:val="0"/>
              <w:adjustRightInd w:val="0"/>
              <w:jc w:val="both"/>
              <w:rPr>
                <w:sz w:val="18"/>
                <w:szCs w:val="18"/>
              </w:rPr>
            </w:pPr>
            <w:r w:rsidRPr="0051257A">
              <w:rPr>
                <w:sz w:val="18"/>
                <w:szCs w:val="18"/>
              </w:rPr>
              <w:t xml:space="preserve">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w:t>
            </w:r>
          </w:p>
        </w:tc>
        <w:tc>
          <w:tcPr>
            <w:tcW w:w="1250" w:type="pct"/>
            <w:shd w:val="clear" w:color="auto" w:fill="auto"/>
          </w:tcPr>
          <w:p w14:paraId="778D71B4" w14:textId="77777777" w:rsidR="003B5B2B" w:rsidRPr="0051257A" w:rsidRDefault="003B5B2B" w:rsidP="003B5B2B">
            <w:pPr>
              <w:jc w:val="both"/>
              <w:rPr>
                <w:b/>
                <w:sz w:val="18"/>
                <w:szCs w:val="18"/>
                <w:lang w:eastAsia="ru-RU"/>
              </w:rPr>
            </w:pPr>
          </w:p>
        </w:tc>
        <w:tc>
          <w:tcPr>
            <w:tcW w:w="602" w:type="pct"/>
            <w:shd w:val="clear" w:color="auto" w:fill="auto"/>
          </w:tcPr>
          <w:p w14:paraId="08500865" w14:textId="49BD3A44" w:rsidR="003B5B2B" w:rsidRPr="0051257A" w:rsidRDefault="003B5B2B" w:rsidP="003B5B2B">
            <w:pPr>
              <w:jc w:val="both"/>
              <w:rPr>
                <w:b/>
                <w:sz w:val="18"/>
                <w:szCs w:val="18"/>
                <w:lang w:eastAsia="ru-RU"/>
              </w:rPr>
            </w:pPr>
            <w:r w:rsidRPr="0051257A">
              <w:rPr>
                <w:b/>
                <w:sz w:val="18"/>
                <w:szCs w:val="18"/>
                <w:lang w:eastAsia="ru-RU"/>
              </w:rPr>
              <w:t>Принято</w:t>
            </w:r>
            <w:r w:rsidR="00425829" w:rsidRPr="0051257A">
              <w:rPr>
                <w:b/>
                <w:sz w:val="18"/>
                <w:szCs w:val="18"/>
                <w:lang w:eastAsia="ru-RU"/>
              </w:rPr>
              <w:t>.</w:t>
            </w:r>
          </w:p>
        </w:tc>
        <w:tc>
          <w:tcPr>
            <w:tcW w:w="416" w:type="pct"/>
            <w:shd w:val="clear" w:color="auto" w:fill="auto"/>
          </w:tcPr>
          <w:p w14:paraId="6DF0AA32" w14:textId="77777777" w:rsidR="003B5B2B" w:rsidRPr="0051257A" w:rsidRDefault="003B5B2B" w:rsidP="003B5B2B">
            <w:pPr>
              <w:jc w:val="both"/>
              <w:rPr>
                <w:sz w:val="18"/>
                <w:szCs w:val="18"/>
                <w:lang w:eastAsia="ru-RU"/>
              </w:rPr>
            </w:pPr>
          </w:p>
        </w:tc>
      </w:tr>
      <w:tr w:rsidR="0051257A" w:rsidRPr="0051257A" w14:paraId="02C521F7" w14:textId="44BE295D" w:rsidTr="0051257A">
        <w:trPr>
          <w:trHeight w:val="526"/>
        </w:trPr>
        <w:tc>
          <w:tcPr>
            <w:tcW w:w="138" w:type="pct"/>
            <w:shd w:val="clear" w:color="auto" w:fill="auto"/>
          </w:tcPr>
          <w:p w14:paraId="2E9C908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22F53D1" w14:textId="77777777" w:rsidR="003B5B2B" w:rsidRPr="0051257A" w:rsidRDefault="003B5B2B" w:rsidP="003B5B2B">
            <w:pPr>
              <w:autoSpaceDE w:val="0"/>
              <w:autoSpaceDN w:val="0"/>
              <w:adjustRightInd w:val="0"/>
              <w:jc w:val="both"/>
              <w:rPr>
                <w:sz w:val="18"/>
                <w:szCs w:val="18"/>
              </w:rPr>
            </w:pPr>
            <w:r w:rsidRPr="0051257A">
              <w:rPr>
                <w:sz w:val="18"/>
                <w:szCs w:val="18"/>
              </w:rPr>
              <w:t xml:space="preserve">Приложение 3. </w:t>
            </w:r>
          </w:p>
          <w:p w14:paraId="4762820F" w14:textId="7EE14588" w:rsidR="003B5B2B" w:rsidRPr="0051257A" w:rsidRDefault="003B5B2B" w:rsidP="003B5B2B">
            <w:pPr>
              <w:autoSpaceDE w:val="0"/>
              <w:autoSpaceDN w:val="0"/>
              <w:adjustRightInd w:val="0"/>
              <w:jc w:val="both"/>
              <w:rPr>
                <w:sz w:val="18"/>
                <w:szCs w:val="18"/>
              </w:rPr>
            </w:pPr>
            <w:r w:rsidRPr="0051257A">
              <w:rPr>
                <w:sz w:val="18"/>
                <w:szCs w:val="18"/>
              </w:rPr>
              <w:t xml:space="preserve">XVI. Материалы и изделия изоляционные (теплоизоляционные, звукоизоляционные). </w:t>
            </w:r>
          </w:p>
        </w:tc>
        <w:tc>
          <w:tcPr>
            <w:tcW w:w="417" w:type="pct"/>
            <w:shd w:val="clear" w:color="auto" w:fill="auto"/>
          </w:tcPr>
          <w:p w14:paraId="29245790" w14:textId="56006DD1" w:rsidR="003B5B2B" w:rsidRPr="0051257A" w:rsidRDefault="003B5B2B" w:rsidP="003B5B2B">
            <w:pPr>
              <w:autoSpaceDE w:val="0"/>
              <w:autoSpaceDN w:val="0"/>
              <w:adjustRightInd w:val="0"/>
              <w:jc w:val="both"/>
              <w:rPr>
                <w:sz w:val="18"/>
                <w:szCs w:val="18"/>
              </w:rPr>
            </w:pPr>
            <w:r w:rsidRPr="0051257A">
              <w:rPr>
                <w:sz w:val="18"/>
                <w:szCs w:val="18"/>
              </w:rPr>
              <w:t>ООО НИЦ «Строительных технологий и материалов»</w:t>
            </w:r>
          </w:p>
        </w:tc>
        <w:tc>
          <w:tcPr>
            <w:tcW w:w="833" w:type="pct"/>
            <w:shd w:val="clear" w:color="auto" w:fill="auto"/>
          </w:tcPr>
          <w:p w14:paraId="4FEC0850" w14:textId="77777777" w:rsidR="003B5B2B" w:rsidRPr="0051257A" w:rsidRDefault="003B5B2B" w:rsidP="003B5B2B">
            <w:pPr>
              <w:autoSpaceDE w:val="0"/>
              <w:autoSpaceDN w:val="0"/>
              <w:adjustRightInd w:val="0"/>
              <w:jc w:val="both"/>
              <w:rPr>
                <w:sz w:val="18"/>
                <w:szCs w:val="18"/>
              </w:rPr>
            </w:pPr>
            <w:r w:rsidRPr="0051257A">
              <w:rPr>
                <w:sz w:val="18"/>
                <w:szCs w:val="18"/>
              </w:rPr>
              <w:t xml:space="preserve">Раздел в целом. </w:t>
            </w:r>
          </w:p>
          <w:p w14:paraId="723FE82E"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2F4C8C2A" w14:textId="77777777" w:rsidR="003B5B2B" w:rsidRPr="0051257A" w:rsidRDefault="003B5B2B" w:rsidP="003B5B2B">
            <w:pPr>
              <w:autoSpaceDE w:val="0"/>
              <w:autoSpaceDN w:val="0"/>
              <w:adjustRightInd w:val="0"/>
              <w:jc w:val="both"/>
              <w:rPr>
                <w:sz w:val="18"/>
                <w:szCs w:val="18"/>
              </w:rPr>
            </w:pPr>
            <w:r w:rsidRPr="0051257A">
              <w:rPr>
                <w:sz w:val="18"/>
                <w:szCs w:val="18"/>
              </w:rPr>
              <w:t xml:space="preserve">Раздел не содержит требований к матам из минеральной ваты </w:t>
            </w:r>
          </w:p>
          <w:p w14:paraId="18BB27BF" w14:textId="5E27C53C" w:rsidR="003B5B2B" w:rsidRPr="0051257A" w:rsidRDefault="003B5B2B" w:rsidP="003B5B2B">
            <w:pPr>
              <w:autoSpaceDE w:val="0"/>
              <w:autoSpaceDN w:val="0"/>
              <w:adjustRightInd w:val="0"/>
              <w:jc w:val="both"/>
              <w:rPr>
                <w:sz w:val="18"/>
                <w:szCs w:val="18"/>
              </w:rPr>
            </w:pPr>
            <w:r w:rsidRPr="0051257A">
              <w:rPr>
                <w:sz w:val="18"/>
                <w:szCs w:val="18"/>
              </w:rPr>
              <w:t xml:space="preserve">ГОСТ 21880-2011 "Маты из минеральной ваты прошивные теплоизоляционные. Технические условия" </w:t>
            </w:r>
          </w:p>
        </w:tc>
        <w:tc>
          <w:tcPr>
            <w:tcW w:w="1250" w:type="pct"/>
            <w:shd w:val="clear" w:color="auto" w:fill="auto"/>
          </w:tcPr>
          <w:p w14:paraId="5EF087C0" w14:textId="77777777" w:rsidR="003B5B2B" w:rsidRPr="0051257A" w:rsidRDefault="003B5B2B" w:rsidP="003B5B2B">
            <w:pPr>
              <w:jc w:val="both"/>
              <w:rPr>
                <w:b/>
                <w:sz w:val="18"/>
                <w:szCs w:val="18"/>
                <w:lang w:eastAsia="ru-RU"/>
              </w:rPr>
            </w:pPr>
          </w:p>
        </w:tc>
        <w:tc>
          <w:tcPr>
            <w:tcW w:w="602" w:type="pct"/>
            <w:shd w:val="clear" w:color="auto" w:fill="auto"/>
          </w:tcPr>
          <w:p w14:paraId="4C94C7E3" w14:textId="3DD3951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4E45AF86" w14:textId="77777777" w:rsidR="003B5B2B" w:rsidRPr="0051257A" w:rsidRDefault="003B5B2B" w:rsidP="003B5B2B">
            <w:pPr>
              <w:jc w:val="both"/>
              <w:rPr>
                <w:sz w:val="18"/>
                <w:szCs w:val="18"/>
                <w:lang w:eastAsia="ru-RU"/>
              </w:rPr>
            </w:pPr>
          </w:p>
        </w:tc>
      </w:tr>
      <w:tr w:rsidR="0051257A" w:rsidRPr="0051257A" w14:paraId="1A628918" w14:textId="626B803E" w:rsidTr="0051257A">
        <w:trPr>
          <w:trHeight w:val="526"/>
        </w:trPr>
        <w:tc>
          <w:tcPr>
            <w:tcW w:w="138" w:type="pct"/>
            <w:shd w:val="clear" w:color="auto" w:fill="auto"/>
          </w:tcPr>
          <w:p w14:paraId="5413D29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8E67850" w14:textId="77777777" w:rsidR="003B5B2B" w:rsidRPr="0051257A" w:rsidRDefault="003B5B2B" w:rsidP="003B5B2B">
            <w:pPr>
              <w:autoSpaceDE w:val="0"/>
              <w:autoSpaceDN w:val="0"/>
              <w:adjustRightInd w:val="0"/>
              <w:jc w:val="both"/>
              <w:rPr>
                <w:sz w:val="18"/>
                <w:szCs w:val="18"/>
              </w:rPr>
            </w:pPr>
            <w:r w:rsidRPr="0051257A">
              <w:rPr>
                <w:sz w:val="18"/>
                <w:szCs w:val="18"/>
              </w:rPr>
              <w:t xml:space="preserve">Приложение 3 </w:t>
            </w:r>
          </w:p>
          <w:p w14:paraId="1781F898" w14:textId="77777777" w:rsidR="003B5B2B" w:rsidRPr="0051257A" w:rsidRDefault="003B5B2B" w:rsidP="003B5B2B">
            <w:pPr>
              <w:autoSpaceDE w:val="0"/>
              <w:autoSpaceDN w:val="0"/>
              <w:adjustRightInd w:val="0"/>
              <w:jc w:val="both"/>
              <w:rPr>
                <w:sz w:val="18"/>
                <w:szCs w:val="18"/>
              </w:rPr>
            </w:pPr>
          </w:p>
        </w:tc>
        <w:tc>
          <w:tcPr>
            <w:tcW w:w="417" w:type="pct"/>
            <w:shd w:val="clear" w:color="auto" w:fill="auto"/>
          </w:tcPr>
          <w:p w14:paraId="702A929E" w14:textId="6981CDC1" w:rsidR="003B5B2B" w:rsidRPr="0051257A" w:rsidRDefault="003B5B2B" w:rsidP="003B5B2B">
            <w:pPr>
              <w:autoSpaceDE w:val="0"/>
              <w:autoSpaceDN w:val="0"/>
              <w:adjustRightInd w:val="0"/>
              <w:jc w:val="both"/>
              <w:rPr>
                <w:sz w:val="18"/>
                <w:szCs w:val="18"/>
              </w:rPr>
            </w:pPr>
            <w:r w:rsidRPr="0051257A">
              <w:rPr>
                <w:sz w:val="18"/>
                <w:szCs w:val="18"/>
              </w:rPr>
              <w:t>ООО НИЦ «Строительных технологий и материалов»</w:t>
            </w:r>
          </w:p>
        </w:tc>
        <w:tc>
          <w:tcPr>
            <w:tcW w:w="833" w:type="pct"/>
            <w:shd w:val="clear" w:color="auto" w:fill="auto"/>
          </w:tcPr>
          <w:p w14:paraId="0D870704" w14:textId="77777777" w:rsidR="003B5B2B" w:rsidRPr="0051257A" w:rsidRDefault="003B5B2B" w:rsidP="003B5B2B">
            <w:pPr>
              <w:autoSpaceDE w:val="0"/>
              <w:autoSpaceDN w:val="0"/>
              <w:adjustRightInd w:val="0"/>
              <w:jc w:val="both"/>
              <w:rPr>
                <w:sz w:val="18"/>
                <w:szCs w:val="18"/>
              </w:rPr>
            </w:pPr>
            <w:r w:rsidRPr="0051257A">
              <w:rPr>
                <w:sz w:val="18"/>
                <w:szCs w:val="18"/>
              </w:rPr>
              <w:t xml:space="preserve">Приложение 3 в целом. </w:t>
            </w:r>
          </w:p>
          <w:p w14:paraId="2C47A877"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4026474" w14:textId="77777777" w:rsidR="003B5B2B" w:rsidRPr="0051257A" w:rsidRDefault="003B5B2B" w:rsidP="003B5B2B">
            <w:pPr>
              <w:autoSpaceDE w:val="0"/>
              <w:autoSpaceDN w:val="0"/>
              <w:adjustRightInd w:val="0"/>
              <w:jc w:val="both"/>
              <w:rPr>
                <w:sz w:val="18"/>
                <w:szCs w:val="18"/>
              </w:rPr>
            </w:pPr>
            <w:r w:rsidRPr="0051257A">
              <w:rPr>
                <w:sz w:val="18"/>
                <w:szCs w:val="18"/>
              </w:rPr>
              <w:t xml:space="preserve">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 не содержит следующего вида продукции: </w:t>
            </w:r>
          </w:p>
          <w:p w14:paraId="4AD4AFD3" w14:textId="77777777" w:rsidR="003B5B2B" w:rsidRPr="0051257A" w:rsidRDefault="003B5B2B" w:rsidP="003B5B2B">
            <w:pPr>
              <w:autoSpaceDE w:val="0"/>
              <w:autoSpaceDN w:val="0"/>
              <w:adjustRightInd w:val="0"/>
              <w:jc w:val="both"/>
              <w:rPr>
                <w:sz w:val="18"/>
                <w:szCs w:val="18"/>
              </w:rPr>
            </w:pPr>
            <w:r w:rsidRPr="0051257A">
              <w:rPr>
                <w:sz w:val="18"/>
                <w:szCs w:val="18"/>
              </w:rPr>
              <w:t xml:space="preserve">Сетки из стекловолокна фасадные армирующие щелочестойкие. </w:t>
            </w:r>
          </w:p>
          <w:p w14:paraId="5416BAD1" w14:textId="6B30B37A" w:rsidR="003B5B2B" w:rsidRPr="0051257A" w:rsidRDefault="003B5B2B" w:rsidP="003B5B2B">
            <w:pPr>
              <w:autoSpaceDE w:val="0"/>
              <w:autoSpaceDN w:val="0"/>
              <w:adjustRightInd w:val="0"/>
              <w:jc w:val="both"/>
              <w:rPr>
                <w:sz w:val="18"/>
                <w:szCs w:val="18"/>
              </w:rPr>
            </w:pPr>
            <w:r w:rsidRPr="0051257A">
              <w:rPr>
                <w:sz w:val="18"/>
                <w:szCs w:val="18"/>
              </w:rPr>
              <w:t xml:space="preserve">Требования к данному виду продукции содержатся в ГОСТ Р 55225-2017 Сетки из стекловолокна фасадные армирующие щелочестойкие. Технические условия. </w:t>
            </w:r>
          </w:p>
        </w:tc>
        <w:tc>
          <w:tcPr>
            <w:tcW w:w="1250" w:type="pct"/>
            <w:shd w:val="clear" w:color="auto" w:fill="auto"/>
          </w:tcPr>
          <w:p w14:paraId="0709B8C0" w14:textId="77777777" w:rsidR="003B5B2B" w:rsidRPr="0051257A" w:rsidRDefault="003B5B2B" w:rsidP="003B5B2B">
            <w:pPr>
              <w:jc w:val="both"/>
              <w:rPr>
                <w:b/>
                <w:sz w:val="18"/>
                <w:szCs w:val="18"/>
                <w:lang w:eastAsia="ru-RU"/>
              </w:rPr>
            </w:pPr>
          </w:p>
        </w:tc>
        <w:tc>
          <w:tcPr>
            <w:tcW w:w="602" w:type="pct"/>
            <w:shd w:val="clear" w:color="auto" w:fill="auto"/>
          </w:tcPr>
          <w:p w14:paraId="1B01428B" w14:textId="790B8BF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123BF30" w14:textId="77777777" w:rsidR="003B5B2B" w:rsidRPr="0051257A" w:rsidRDefault="003B5B2B" w:rsidP="003B5B2B">
            <w:pPr>
              <w:jc w:val="both"/>
              <w:rPr>
                <w:sz w:val="18"/>
                <w:szCs w:val="18"/>
                <w:lang w:eastAsia="ru-RU"/>
              </w:rPr>
            </w:pPr>
          </w:p>
        </w:tc>
      </w:tr>
      <w:tr w:rsidR="0051257A" w:rsidRPr="0051257A" w14:paraId="58ACEECF" w14:textId="636A6728" w:rsidTr="0051257A">
        <w:trPr>
          <w:trHeight w:val="526"/>
        </w:trPr>
        <w:tc>
          <w:tcPr>
            <w:tcW w:w="138" w:type="pct"/>
            <w:shd w:val="clear" w:color="auto" w:fill="auto"/>
          </w:tcPr>
          <w:p w14:paraId="28FD4F3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8D54328" w14:textId="2341C924" w:rsidR="003B5B2B" w:rsidRPr="0051257A" w:rsidRDefault="003B5B2B" w:rsidP="003B5B2B">
            <w:pPr>
              <w:autoSpaceDE w:val="0"/>
              <w:autoSpaceDN w:val="0"/>
              <w:adjustRightInd w:val="0"/>
              <w:jc w:val="both"/>
              <w:rPr>
                <w:sz w:val="18"/>
                <w:szCs w:val="18"/>
              </w:rPr>
            </w:pPr>
            <w:r w:rsidRPr="0051257A">
              <w:rPr>
                <w:sz w:val="18"/>
                <w:szCs w:val="18"/>
              </w:rPr>
              <w:t>Приложение 3</w:t>
            </w:r>
          </w:p>
        </w:tc>
        <w:tc>
          <w:tcPr>
            <w:tcW w:w="417" w:type="pct"/>
            <w:shd w:val="clear" w:color="auto" w:fill="auto"/>
          </w:tcPr>
          <w:p w14:paraId="487E1C43" w14:textId="32691D5E" w:rsidR="003B5B2B" w:rsidRPr="0051257A" w:rsidRDefault="003B5B2B" w:rsidP="003B5B2B">
            <w:pPr>
              <w:autoSpaceDE w:val="0"/>
              <w:autoSpaceDN w:val="0"/>
              <w:adjustRightInd w:val="0"/>
              <w:jc w:val="both"/>
              <w:rPr>
                <w:sz w:val="18"/>
                <w:szCs w:val="18"/>
              </w:rPr>
            </w:pPr>
            <w:r w:rsidRPr="0051257A">
              <w:rPr>
                <w:sz w:val="18"/>
                <w:szCs w:val="18"/>
              </w:rPr>
              <w:t>НАИКС от 11.08.2023 №ИП-368/2023</w:t>
            </w:r>
          </w:p>
        </w:tc>
        <w:tc>
          <w:tcPr>
            <w:tcW w:w="833" w:type="pct"/>
            <w:shd w:val="clear" w:color="auto" w:fill="auto"/>
          </w:tcPr>
          <w:p w14:paraId="290F222A"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449E6758" w14:textId="2605D54E" w:rsidR="003B5B2B" w:rsidRPr="0051257A" w:rsidRDefault="003B5B2B" w:rsidP="003B5B2B">
            <w:pPr>
              <w:autoSpaceDE w:val="0"/>
              <w:autoSpaceDN w:val="0"/>
              <w:adjustRightInd w:val="0"/>
              <w:jc w:val="both"/>
              <w:rPr>
                <w:sz w:val="18"/>
                <w:szCs w:val="18"/>
              </w:rPr>
            </w:pPr>
            <w:r w:rsidRPr="0051257A">
              <w:rPr>
                <w:sz w:val="18"/>
                <w:szCs w:val="18"/>
              </w:rPr>
              <w:t>В п.п.2,3 перечня существенных характеристик для строительных материалов и изделий привести расшифровку используемых сокращений.</w:t>
            </w:r>
          </w:p>
        </w:tc>
        <w:tc>
          <w:tcPr>
            <w:tcW w:w="1250" w:type="pct"/>
            <w:shd w:val="clear" w:color="auto" w:fill="auto"/>
          </w:tcPr>
          <w:p w14:paraId="0BEF7CC1" w14:textId="77777777" w:rsidR="003B5B2B" w:rsidRPr="0051257A" w:rsidRDefault="003B5B2B" w:rsidP="003B5B2B">
            <w:pPr>
              <w:jc w:val="both"/>
              <w:rPr>
                <w:b/>
                <w:sz w:val="18"/>
                <w:szCs w:val="18"/>
                <w:lang w:eastAsia="ru-RU"/>
              </w:rPr>
            </w:pPr>
          </w:p>
        </w:tc>
        <w:tc>
          <w:tcPr>
            <w:tcW w:w="602" w:type="pct"/>
            <w:shd w:val="clear" w:color="auto" w:fill="auto"/>
          </w:tcPr>
          <w:p w14:paraId="7D91AD29" w14:textId="4B0653AF"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40457C1" w14:textId="77777777" w:rsidR="003B5B2B" w:rsidRPr="0051257A" w:rsidRDefault="003B5B2B" w:rsidP="003B5B2B">
            <w:pPr>
              <w:jc w:val="both"/>
              <w:rPr>
                <w:sz w:val="18"/>
                <w:szCs w:val="18"/>
                <w:lang w:eastAsia="ru-RU"/>
              </w:rPr>
            </w:pPr>
          </w:p>
        </w:tc>
      </w:tr>
      <w:tr w:rsidR="0051257A" w:rsidRPr="0051257A" w14:paraId="667099FD" w14:textId="35A74202" w:rsidTr="0051257A">
        <w:trPr>
          <w:trHeight w:val="526"/>
        </w:trPr>
        <w:tc>
          <w:tcPr>
            <w:tcW w:w="138" w:type="pct"/>
            <w:shd w:val="clear" w:color="auto" w:fill="auto"/>
          </w:tcPr>
          <w:p w14:paraId="641B588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vAlign w:val="center"/>
          </w:tcPr>
          <w:p w14:paraId="2ED4CED9"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3510386B" w14:textId="77777777" w:rsidR="003B5B2B" w:rsidRPr="0051257A" w:rsidRDefault="003B5B2B" w:rsidP="003B5B2B">
            <w:pPr>
              <w:autoSpaceDE w:val="0"/>
              <w:autoSpaceDN w:val="0"/>
              <w:adjustRightInd w:val="0"/>
              <w:rPr>
                <w:sz w:val="18"/>
                <w:szCs w:val="18"/>
              </w:rPr>
            </w:pPr>
            <w:r w:rsidRPr="0051257A">
              <w:rPr>
                <w:sz w:val="18"/>
                <w:szCs w:val="18"/>
              </w:rPr>
              <w:t>п/п таблицы №25.25 Трубы и фитинги напорные из полиэтилена,</w:t>
            </w:r>
          </w:p>
          <w:p w14:paraId="0820430F" w14:textId="4A5135B1"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58B94E45" w14:textId="5073685E"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7FC9344"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106FED1A"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30E7B24C" w14:textId="77777777" w:rsidR="003B5B2B" w:rsidRPr="0051257A" w:rsidRDefault="003B5B2B" w:rsidP="003B5B2B">
            <w:pPr>
              <w:autoSpaceDE w:val="0"/>
              <w:autoSpaceDN w:val="0"/>
              <w:adjustRightInd w:val="0"/>
              <w:jc w:val="both"/>
              <w:rPr>
                <w:sz w:val="18"/>
                <w:szCs w:val="18"/>
              </w:rPr>
            </w:pPr>
            <w:r w:rsidRPr="0051257A">
              <w:rPr>
                <w:sz w:val="18"/>
                <w:szCs w:val="18"/>
              </w:rPr>
              <w:t xml:space="preserve">Для труб: </w:t>
            </w:r>
          </w:p>
          <w:p w14:paraId="43AFDBC2" w14:textId="77777777" w:rsidR="003B5B2B" w:rsidRPr="0051257A" w:rsidRDefault="003B5B2B" w:rsidP="003B5B2B">
            <w:pPr>
              <w:autoSpaceDE w:val="0"/>
              <w:autoSpaceDN w:val="0"/>
              <w:adjustRightInd w:val="0"/>
              <w:jc w:val="both"/>
              <w:rPr>
                <w:sz w:val="18"/>
                <w:szCs w:val="18"/>
              </w:rPr>
            </w:pPr>
            <w:r w:rsidRPr="0051257A">
              <w:rPr>
                <w:sz w:val="18"/>
                <w:szCs w:val="18"/>
              </w:rPr>
              <w:t xml:space="preserve">- Внешний вид, цвет, маркировка; </w:t>
            </w:r>
          </w:p>
          <w:p w14:paraId="4C8E8CA0" w14:textId="700583C3" w:rsidR="003B5B2B" w:rsidRPr="0051257A" w:rsidRDefault="003B5B2B" w:rsidP="003B5B2B">
            <w:pPr>
              <w:tabs>
                <w:tab w:val="left" w:pos="0"/>
                <w:tab w:val="left" w:pos="198"/>
              </w:tabs>
              <w:autoSpaceDE w:val="0"/>
              <w:autoSpaceDN w:val="0"/>
              <w:adjustRightInd w:val="0"/>
              <w:jc w:val="both"/>
              <w:rPr>
                <w:sz w:val="18"/>
                <w:szCs w:val="18"/>
              </w:rPr>
            </w:pPr>
            <w:r w:rsidRPr="0051257A">
              <w:rPr>
                <w:sz w:val="18"/>
                <w:szCs w:val="18"/>
              </w:rPr>
              <w:t>-Размеры (средний наружный диаметр, овальность, толщина стенки)</w:t>
            </w:r>
          </w:p>
          <w:p w14:paraId="13B5A63A" w14:textId="77777777" w:rsidR="003B5B2B" w:rsidRPr="0051257A" w:rsidRDefault="003B5B2B" w:rsidP="003B5B2B">
            <w:pPr>
              <w:autoSpaceDE w:val="0"/>
              <w:autoSpaceDN w:val="0"/>
              <w:adjustRightInd w:val="0"/>
              <w:jc w:val="both"/>
              <w:rPr>
                <w:sz w:val="18"/>
                <w:szCs w:val="18"/>
              </w:rPr>
            </w:pPr>
            <w:r w:rsidRPr="0051257A">
              <w:rPr>
                <w:sz w:val="18"/>
                <w:szCs w:val="18"/>
              </w:rPr>
              <w:t>Для фитингов:</w:t>
            </w:r>
          </w:p>
          <w:p w14:paraId="3AB6B937"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цвет, маркировка;</w:t>
            </w:r>
          </w:p>
          <w:p w14:paraId="0EEC4B06"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сварного соединения заводского изготовления;</w:t>
            </w:r>
          </w:p>
          <w:p w14:paraId="1A06E911"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1627FA62" w14:textId="77777777" w:rsidR="003B5B2B" w:rsidRPr="0051257A" w:rsidRDefault="003B5B2B" w:rsidP="003B5B2B">
            <w:pPr>
              <w:autoSpaceDE w:val="0"/>
              <w:autoSpaceDN w:val="0"/>
              <w:adjustRightInd w:val="0"/>
              <w:jc w:val="both"/>
              <w:rPr>
                <w:sz w:val="18"/>
                <w:szCs w:val="18"/>
              </w:rPr>
            </w:pPr>
          </w:p>
          <w:p w14:paraId="0FAA8E9E" w14:textId="16BD46D7" w:rsidR="003B5B2B" w:rsidRPr="0051257A" w:rsidRDefault="003B5B2B" w:rsidP="003B5B2B">
            <w:pPr>
              <w:autoSpaceDE w:val="0"/>
              <w:autoSpaceDN w:val="0"/>
              <w:adjustRightInd w:val="0"/>
              <w:jc w:val="both"/>
              <w:rPr>
                <w:sz w:val="18"/>
                <w:szCs w:val="18"/>
              </w:rPr>
            </w:pPr>
            <w:r w:rsidRPr="0051257A">
              <w:rPr>
                <w:sz w:val="18"/>
                <w:szCs w:val="18"/>
              </w:rPr>
              <w:t>Поправить нумерацию в перечислении</w:t>
            </w:r>
          </w:p>
        </w:tc>
        <w:tc>
          <w:tcPr>
            <w:tcW w:w="1250" w:type="pct"/>
            <w:shd w:val="clear" w:color="auto" w:fill="auto"/>
          </w:tcPr>
          <w:p w14:paraId="1D2E00FE" w14:textId="77777777" w:rsidR="003B5B2B" w:rsidRPr="0051257A" w:rsidRDefault="003B5B2B" w:rsidP="003B5B2B">
            <w:pPr>
              <w:jc w:val="both"/>
              <w:rPr>
                <w:b/>
                <w:sz w:val="18"/>
                <w:szCs w:val="18"/>
                <w:lang w:eastAsia="ru-RU"/>
              </w:rPr>
            </w:pPr>
          </w:p>
        </w:tc>
        <w:tc>
          <w:tcPr>
            <w:tcW w:w="602" w:type="pct"/>
            <w:shd w:val="clear" w:color="auto" w:fill="auto"/>
          </w:tcPr>
          <w:p w14:paraId="08E8CF97" w14:textId="4CC53445"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C9C17B9" w14:textId="77777777" w:rsidR="003B5B2B" w:rsidRPr="0051257A" w:rsidRDefault="003B5B2B" w:rsidP="003B5B2B">
            <w:pPr>
              <w:jc w:val="both"/>
              <w:rPr>
                <w:sz w:val="18"/>
                <w:szCs w:val="18"/>
                <w:lang w:eastAsia="ru-RU"/>
              </w:rPr>
            </w:pPr>
          </w:p>
        </w:tc>
      </w:tr>
      <w:tr w:rsidR="0051257A" w:rsidRPr="0051257A" w14:paraId="6EDEE933" w14:textId="3B46FB9C" w:rsidTr="0051257A">
        <w:trPr>
          <w:trHeight w:val="526"/>
        </w:trPr>
        <w:tc>
          <w:tcPr>
            <w:tcW w:w="138" w:type="pct"/>
            <w:shd w:val="clear" w:color="auto" w:fill="auto"/>
          </w:tcPr>
          <w:p w14:paraId="7B60059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8859275"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27504D1A" w14:textId="77777777" w:rsidR="003B5B2B" w:rsidRPr="0051257A" w:rsidRDefault="003B5B2B" w:rsidP="003B5B2B">
            <w:pPr>
              <w:autoSpaceDE w:val="0"/>
              <w:autoSpaceDN w:val="0"/>
              <w:adjustRightInd w:val="0"/>
              <w:jc w:val="both"/>
              <w:rPr>
                <w:sz w:val="18"/>
                <w:szCs w:val="18"/>
              </w:rPr>
            </w:pPr>
            <w:r w:rsidRPr="0051257A">
              <w:rPr>
                <w:sz w:val="18"/>
                <w:szCs w:val="18"/>
              </w:rPr>
              <w:t>п/п таблицы №25.26 Трубы и фасонные части из полиэтилена для систем внутренней канализации,</w:t>
            </w:r>
          </w:p>
          <w:p w14:paraId="2DC3598F" w14:textId="4EAA9392"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3A4F8569" w14:textId="4F44EC81"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17BDEB68"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BBD0B2C"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4E6275C5"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324CD7DD"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49021632" w14:textId="77777777" w:rsidR="003B5B2B" w:rsidRPr="0051257A" w:rsidRDefault="003B5B2B" w:rsidP="003B5B2B">
            <w:pPr>
              <w:autoSpaceDE w:val="0"/>
              <w:autoSpaceDN w:val="0"/>
              <w:adjustRightInd w:val="0"/>
              <w:jc w:val="both"/>
              <w:rPr>
                <w:sz w:val="18"/>
                <w:szCs w:val="18"/>
              </w:rPr>
            </w:pPr>
            <w:r w:rsidRPr="0051257A">
              <w:rPr>
                <w:sz w:val="18"/>
                <w:szCs w:val="18"/>
              </w:rPr>
              <w:t>- Размеры (средний наружный диаметр, толщина стенки);</w:t>
            </w:r>
          </w:p>
          <w:p w14:paraId="701A5EFE" w14:textId="77777777" w:rsidR="003B5B2B" w:rsidRPr="0051257A" w:rsidRDefault="003B5B2B" w:rsidP="003B5B2B">
            <w:pPr>
              <w:autoSpaceDE w:val="0"/>
              <w:autoSpaceDN w:val="0"/>
              <w:adjustRightInd w:val="0"/>
              <w:jc w:val="both"/>
              <w:rPr>
                <w:sz w:val="18"/>
                <w:szCs w:val="18"/>
              </w:rPr>
            </w:pPr>
            <w:r w:rsidRPr="0051257A">
              <w:rPr>
                <w:sz w:val="18"/>
                <w:szCs w:val="18"/>
              </w:rPr>
              <w:t>-  Размеры раструбов и трубных концов;</w:t>
            </w:r>
          </w:p>
          <w:p w14:paraId="3EBB2684" w14:textId="77777777" w:rsidR="003B5B2B" w:rsidRPr="0051257A" w:rsidRDefault="003B5B2B" w:rsidP="003B5B2B">
            <w:pPr>
              <w:autoSpaceDE w:val="0"/>
              <w:autoSpaceDN w:val="0"/>
              <w:adjustRightInd w:val="0"/>
              <w:jc w:val="both"/>
              <w:rPr>
                <w:sz w:val="18"/>
                <w:szCs w:val="18"/>
              </w:rPr>
            </w:pPr>
            <w:r w:rsidRPr="0051257A">
              <w:rPr>
                <w:sz w:val="18"/>
                <w:szCs w:val="18"/>
              </w:rPr>
              <w:t>Для фасонных частей:</w:t>
            </w:r>
          </w:p>
          <w:p w14:paraId="2CC1738A"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поверхности;</w:t>
            </w:r>
          </w:p>
          <w:p w14:paraId="147A49F4" w14:textId="77777777" w:rsidR="003B5B2B" w:rsidRPr="0051257A" w:rsidRDefault="003B5B2B" w:rsidP="003B5B2B">
            <w:pPr>
              <w:autoSpaceDE w:val="0"/>
              <w:autoSpaceDN w:val="0"/>
              <w:adjustRightInd w:val="0"/>
              <w:jc w:val="both"/>
              <w:rPr>
                <w:sz w:val="18"/>
                <w:szCs w:val="18"/>
              </w:rPr>
            </w:pPr>
            <w:r w:rsidRPr="0051257A">
              <w:rPr>
                <w:sz w:val="18"/>
                <w:szCs w:val="18"/>
              </w:rPr>
              <w:t>- Размеры (средний наружный диаметр, толщина стенки)</w:t>
            </w:r>
          </w:p>
          <w:p w14:paraId="6BFCBB96" w14:textId="3273E0CB" w:rsidR="003B5B2B" w:rsidRPr="0051257A" w:rsidRDefault="003B5B2B" w:rsidP="003B5B2B">
            <w:pPr>
              <w:autoSpaceDE w:val="0"/>
              <w:autoSpaceDN w:val="0"/>
              <w:adjustRightInd w:val="0"/>
              <w:jc w:val="both"/>
              <w:rPr>
                <w:sz w:val="18"/>
                <w:szCs w:val="18"/>
              </w:rPr>
            </w:pPr>
            <w:r w:rsidRPr="0051257A">
              <w:rPr>
                <w:sz w:val="18"/>
                <w:szCs w:val="18"/>
              </w:rPr>
              <w:t xml:space="preserve"> </w:t>
            </w:r>
          </w:p>
        </w:tc>
        <w:tc>
          <w:tcPr>
            <w:tcW w:w="1250" w:type="pct"/>
            <w:shd w:val="clear" w:color="auto" w:fill="auto"/>
          </w:tcPr>
          <w:p w14:paraId="59B55C48" w14:textId="77777777" w:rsidR="003B5B2B" w:rsidRPr="0051257A" w:rsidRDefault="003B5B2B" w:rsidP="003B5B2B">
            <w:pPr>
              <w:jc w:val="both"/>
              <w:rPr>
                <w:b/>
                <w:sz w:val="18"/>
                <w:szCs w:val="18"/>
                <w:lang w:eastAsia="ru-RU"/>
              </w:rPr>
            </w:pPr>
          </w:p>
        </w:tc>
        <w:tc>
          <w:tcPr>
            <w:tcW w:w="602" w:type="pct"/>
            <w:shd w:val="clear" w:color="auto" w:fill="auto"/>
          </w:tcPr>
          <w:p w14:paraId="1DA21A7D" w14:textId="45E1F9B7"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D2F5CA0" w14:textId="77777777" w:rsidR="003B5B2B" w:rsidRPr="0051257A" w:rsidRDefault="003B5B2B" w:rsidP="003B5B2B">
            <w:pPr>
              <w:jc w:val="both"/>
              <w:rPr>
                <w:sz w:val="18"/>
                <w:szCs w:val="18"/>
                <w:lang w:eastAsia="ru-RU"/>
              </w:rPr>
            </w:pPr>
          </w:p>
        </w:tc>
      </w:tr>
      <w:tr w:rsidR="0051257A" w:rsidRPr="0051257A" w14:paraId="59AA9EF2" w14:textId="0D012E82" w:rsidTr="0051257A">
        <w:trPr>
          <w:trHeight w:val="526"/>
        </w:trPr>
        <w:tc>
          <w:tcPr>
            <w:tcW w:w="138" w:type="pct"/>
            <w:shd w:val="clear" w:color="auto" w:fill="auto"/>
          </w:tcPr>
          <w:p w14:paraId="3C44502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237154D"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3638F83A" w14:textId="77777777" w:rsidR="003B5B2B" w:rsidRPr="0051257A" w:rsidRDefault="003B5B2B" w:rsidP="003B5B2B">
            <w:pPr>
              <w:autoSpaceDE w:val="0"/>
              <w:autoSpaceDN w:val="0"/>
              <w:adjustRightInd w:val="0"/>
              <w:rPr>
                <w:sz w:val="18"/>
                <w:szCs w:val="18"/>
              </w:rPr>
            </w:pPr>
            <w:r w:rsidRPr="0051257A">
              <w:rPr>
                <w:sz w:val="18"/>
                <w:szCs w:val="18"/>
              </w:rPr>
              <w:t>п/п таблицы №25.27 Трубы полиэтиленовые для транспортирования газообразного топлива,</w:t>
            </w:r>
          </w:p>
          <w:p w14:paraId="23C4BC92" w14:textId="429786F6"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4D82E7EF" w14:textId="2232023C"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32088CD3"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2283ACB5"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308550E1" w14:textId="77777777" w:rsidR="003B5B2B" w:rsidRPr="0051257A" w:rsidRDefault="003B5B2B" w:rsidP="003B5B2B">
            <w:pPr>
              <w:autoSpaceDE w:val="0"/>
              <w:autoSpaceDN w:val="0"/>
              <w:adjustRightInd w:val="0"/>
              <w:jc w:val="both"/>
              <w:rPr>
                <w:sz w:val="18"/>
                <w:szCs w:val="18"/>
              </w:rPr>
            </w:pPr>
            <w:r w:rsidRPr="0051257A">
              <w:rPr>
                <w:sz w:val="18"/>
                <w:szCs w:val="18"/>
              </w:rPr>
              <w:t xml:space="preserve">Для труб: </w:t>
            </w:r>
          </w:p>
          <w:p w14:paraId="057C9944"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цвет, маркировка</w:t>
            </w:r>
          </w:p>
          <w:p w14:paraId="18106ACC" w14:textId="77777777" w:rsidR="003B5B2B" w:rsidRPr="0051257A" w:rsidRDefault="003B5B2B" w:rsidP="003B5B2B">
            <w:pPr>
              <w:autoSpaceDE w:val="0"/>
              <w:autoSpaceDN w:val="0"/>
              <w:adjustRightInd w:val="0"/>
              <w:jc w:val="both"/>
              <w:rPr>
                <w:sz w:val="18"/>
                <w:szCs w:val="18"/>
              </w:rPr>
            </w:pPr>
            <w:r w:rsidRPr="0051257A">
              <w:rPr>
                <w:sz w:val="18"/>
                <w:szCs w:val="18"/>
              </w:rPr>
              <w:t>- Размеры (средний наружный диаметр, овальность, толщина стенки)</w:t>
            </w:r>
          </w:p>
          <w:p w14:paraId="48DDC437" w14:textId="77777777" w:rsidR="003B5B2B" w:rsidRPr="0051257A" w:rsidRDefault="003B5B2B" w:rsidP="003B5B2B">
            <w:pPr>
              <w:autoSpaceDE w:val="0"/>
              <w:autoSpaceDN w:val="0"/>
              <w:adjustRightInd w:val="0"/>
              <w:jc w:val="both"/>
              <w:rPr>
                <w:sz w:val="18"/>
                <w:szCs w:val="18"/>
              </w:rPr>
            </w:pPr>
            <w:r w:rsidRPr="0051257A">
              <w:rPr>
                <w:sz w:val="18"/>
                <w:szCs w:val="18"/>
              </w:rPr>
              <w:t>- Доля технического углерода (сажи) (требование к композиции ПЭ);</w:t>
            </w:r>
          </w:p>
          <w:p w14:paraId="7EBD3CFB" w14:textId="77777777" w:rsidR="003B5B2B" w:rsidRPr="0051257A" w:rsidRDefault="003B5B2B" w:rsidP="003B5B2B">
            <w:pPr>
              <w:autoSpaceDE w:val="0"/>
              <w:autoSpaceDN w:val="0"/>
              <w:adjustRightInd w:val="0"/>
              <w:jc w:val="both"/>
              <w:rPr>
                <w:sz w:val="18"/>
                <w:szCs w:val="18"/>
              </w:rPr>
            </w:pPr>
            <w:r w:rsidRPr="0051257A">
              <w:rPr>
                <w:sz w:val="18"/>
                <w:szCs w:val="18"/>
              </w:rPr>
              <w:t>- Стойкость к газовому конденсату (требование к композиции ПЭ);</w:t>
            </w:r>
          </w:p>
          <w:p w14:paraId="3CD96291" w14:textId="77777777" w:rsidR="003B5B2B" w:rsidRPr="0051257A" w:rsidRDefault="003B5B2B" w:rsidP="003B5B2B">
            <w:pPr>
              <w:autoSpaceDE w:val="0"/>
              <w:autoSpaceDN w:val="0"/>
              <w:adjustRightInd w:val="0"/>
              <w:jc w:val="both"/>
              <w:rPr>
                <w:sz w:val="18"/>
                <w:szCs w:val="18"/>
              </w:rPr>
            </w:pPr>
            <w:r w:rsidRPr="0051257A">
              <w:rPr>
                <w:sz w:val="18"/>
                <w:szCs w:val="18"/>
              </w:rPr>
              <w:t>- Свариваемость (требование к композиции ПЭ)</w:t>
            </w:r>
          </w:p>
          <w:p w14:paraId="7AA73867" w14:textId="77777777" w:rsidR="003B5B2B" w:rsidRPr="0051257A" w:rsidRDefault="003B5B2B" w:rsidP="003B5B2B">
            <w:pPr>
              <w:autoSpaceDE w:val="0"/>
              <w:autoSpaceDN w:val="0"/>
              <w:adjustRightInd w:val="0"/>
              <w:jc w:val="both"/>
              <w:rPr>
                <w:sz w:val="18"/>
                <w:szCs w:val="18"/>
              </w:rPr>
            </w:pPr>
            <w:r w:rsidRPr="0051257A">
              <w:rPr>
                <w:sz w:val="18"/>
                <w:szCs w:val="18"/>
              </w:rPr>
              <w:t>Для фитингов:</w:t>
            </w:r>
          </w:p>
          <w:p w14:paraId="7C2BBE8D"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353A2015"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11ED9F06" w14:textId="77777777" w:rsidR="003B5B2B" w:rsidRPr="0051257A" w:rsidRDefault="003B5B2B" w:rsidP="003B5B2B">
            <w:pPr>
              <w:autoSpaceDE w:val="0"/>
              <w:autoSpaceDN w:val="0"/>
              <w:adjustRightInd w:val="0"/>
              <w:jc w:val="both"/>
              <w:rPr>
                <w:sz w:val="18"/>
                <w:szCs w:val="18"/>
              </w:rPr>
            </w:pPr>
            <w:r w:rsidRPr="0051257A">
              <w:rPr>
                <w:sz w:val="18"/>
                <w:szCs w:val="18"/>
              </w:rPr>
              <w:t>- Доля технического углерода (сажи) (требование к композиции ПЭ);</w:t>
            </w:r>
          </w:p>
          <w:p w14:paraId="63FA510A" w14:textId="77777777" w:rsidR="003B5B2B" w:rsidRPr="0051257A" w:rsidRDefault="003B5B2B" w:rsidP="003B5B2B">
            <w:pPr>
              <w:autoSpaceDE w:val="0"/>
              <w:autoSpaceDN w:val="0"/>
              <w:adjustRightInd w:val="0"/>
              <w:jc w:val="both"/>
              <w:rPr>
                <w:sz w:val="18"/>
                <w:szCs w:val="18"/>
              </w:rPr>
            </w:pPr>
            <w:r w:rsidRPr="0051257A">
              <w:rPr>
                <w:sz w:val="18"/>
                <w:szCs w:val="18"/>
              </w:rPr>
              <w:t>- Стойкость к газовому конденсату (требование к композиции ПЭ);</w:t>
            </w:r>
          </w:p>
          <w:p w14:paraId="0D0F3BB2" w14:textId="1503DEC0" w:rsidR="003B5B2B" w:rsidRPr="0051257A" w:rsidRDefault="003B5B2B" w:rsidP="003B5B2B">
            <w:pPr>
              <w:autoSpaceDE w:val="0"/>
              <w:autoSpaceDN w:val="0"/>
              <w:adjustRightInd w:val="0"/>
              <w:jc w:val="both"/>
              <w:rPr>
                <w:sz w:val="18"/>
                <w:szCs w:val="18"/>
              </w:rPr>
            </w:pPr>
            <w:r w:rsidRPr="0051257A">
              <w:rPr>
                <w:sz w:val="18"/>
                <w:szCs w:val="18"/>
              </w:rPr>
              <w:t>- Свариваемость (требование к композиции ПЭ)</w:t>
            </w:r>
          </w:p>
        </w:tc>
        <w:tc>
          <w:tcPr>
            <w:tcW w:w="1250" w:type="pct"/>
            <w:shd w:val="clear" w:color="auto" w:fill="auto"/>
          </w:tcPr>
          <w:p w14:paraId="1C71C241" w14:textId="77777777" w:rsidR="003B5B2B" w:rsidRPr="0051257A" w:rsidRDefault="003B5B2B" w:rsidP="003B5B2B">
            <w:pPr>
              <w:jc w:val="both"/>
              <w:rPr>
                <w:b/>
                <w:sz w:val="18"/>
                <w:szCs w:val="18"/>
                <w:lang w:eastAsia="ru-RU"/>
              </w:rPr>
            </w:pPr>
          </w:p>
        </w:tc>
        <w:tc>
          <w:tcPr>
            <w:tcW w:w="602" w:type="pct"/>
            <w:shd w:val="clear" w:color="auto" w:fill="auto"/>
          </w:tcPr>
          <w:p w14:paraId="5335FFFE" w14:textId="0935C583"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161F68A" w14:textId="77777777" w:rsidR="003B5B2B" w:rsidRPr="0051257A" w:rsidRDefault="003B5B2B" w:rsidP="003B5B2B">
            <w:pPr>
              <w:jc w:val="both"/>
              <w:rPr>
                <w:sz w:val="18"/>
                <w:szCs w:val="18"/>
                <w:lang w:eastAsia="ru-RU"/>
              </w:rPr>
            </w:pPr>
          </w:p>
        </w:tc>
      </w:tr>
      <w:tr w:rsidR="0051257A" w:rsidRPr="0051257A" w14:paraId="659107BC" w14:textId="263BC049" w:rsidTr="0051257A">
        <w:trPr>
          <w:trHeight w:val="526"/>
        </w:trPr>
        <w:tc>
          <w:tcPr>
            <w:tcW w:w="138" w:type="pct"/>
            <w:shd w:val="clear" w:color="auto" w:fill="auto"/>
          </w:tcPr>
          <w:p w14:paraId="6B43329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A21668E"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7E683198"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№25.28 Обсадные трубы и фильтровальные колонны из непластифицированого поливинилхлорида,</w:t>
            </w:r>
          </w:p>
          <w:p w14:paraId="0BF9E012" w14:textId="7E439684"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0C15D202" w14:textId="738C6FEA"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3C26446F"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508537BA"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21B7BB74" w14:textId="77777777" w:rsidR="003B5B2B" w:rsidRPr="0051257A" w:rsidRDefault="003B5B2B" w:rsidP="003B5B2B">
            <w:pPr>
              <w:autoSpaceDE w:val="0"/>
              <w:autoSpaceDN w:val="0"/>
              <w:adjustRightInd w:val="0"/>
              <w:ind w:right="57"/>
              <w:jc w:val="both"/>
              <w:rPr>
                <w:sz w:val="18"/>
                <w:szCs w:val="18"/>
              </w:rPr>
            </w:pPr>
            <w:r w:rsidRPr="0051257A">
              <w:rPr>
                <w:sz w:val="18"/>
                <w:szCs w:val="18"/>
              </w:rPr>
              <w:t>- Внешний вид, маркировка;</w:t>
            </w:r>
          </w:p>
          <w:p w14:paraId="209F25A9" w14:textId="77777777" w:rsidR="003B5B2B" w:rsidRPr="0051257A" w:rsidRDefault="003B5B2B" w:rsidP="003B5B2B">
            <w:pPr>
              <w:autoSpaceDE w:val="0"/>
              <w:autoSpaceDN w:val="0"/>
              <w:adjustRightInd w:val="0"/>
              <w:ind w:right="57"/>
              <w:jc w:val="both"/>
              <w:rPr>
                <w:sz w:val="18"/>
                <w:szCs w:val="18"/>
              </w:rPr>
            </w:pPr>
            <w:r w:rsidRPr="0051257A">
              <w:rPr>
                <w:sz w:val="18"/>
                <w:szCs w:val="18"/>
              </w:rPr>
              <w:t>- Размеры;</w:t>
            </w:r>
          </w:p>
          <w:p w14:paraId="14749A0A" w14:textId="77777777" w:rsidR="003B5B2B" w:rsidRPr="0051257A" w:rsidRDefault="003B5B2B" w:rsidP="003B5B2B">
            <w:pPr>
              <w:autoSpaceDE w:val="0"/>
              <w:autoSpaceDN w:val="0"/>
              <w:adjustRightInd w:val="0"/>
              <w:ind w:right="57"/>
              <w:jc w:val="both"/>
              <w:rPr>
                <w:sz w:val="18"/>
                <w:szCs w:val="18"/>
              </w:rPr>
            </w:pPr>
            <w:r w:rsidRPr="0051257A">
              <w:rPr>
                <w:sz w:val="18"/>
                <w:szCs w:val="18"/>
              </w:rPr>
              <w:t>- Ударная прочность по Шарпи</w:t>
            </w:r>
          </w:p>
          <w:p w14:paraId="58463CB6" w14:textId="77777777" w:rsidR="003B5B2B" w:rsidRPr="0051257A" w:rsidRDefault="003B5B2B" w:rsidP="003B5B2B">
            <w:pPr>
              <w:autoSpaceDE w:val="0"/>
              <w:autoSpaceDN w:val="0"/>
              <w:adjustRightInd w:val="0"/>
              <w:ind w:right="57"/>
              <w:jc w:val="both"/>
              <w:rPr>
                <w:sz w:val="18"/>
                <w:szCs w:val="18"/>
              </w:rPr>
            </w:pPr>
            <w:r w:rsidRPr="0051257A">
              <w:rPr>
                <w:sz w:val="18"/>
                <w:szCs w:val="18"/>
              </w:rPr>
              <w:t>- Ударная вязкость по Шарпи на образцах с надрезом</w:t>
            </w:r>
          </w:p>
          <w:p w14:paraId="231C2886" w14:textId="1993EC1C" w:rsidR="003B5B2B" w:rsidRPr="0051257A" w:rsidRDefault="003B5B2B" w:rsidP="003B5B2B">
            <w:pPr>
              <w:autoSpaceDE w:val="0"/>
              <w:autoSpaceDN w:val="0"/>
              <w:adjustRightInd w:val="0"/>
              <w:jc w:val="both"/>
              <w:rPr>
                <w:sz w:val="18"/>
                <w:szCs w:val="18"/>
              </w:rPr>
            </w:pPr>
            <w:r w:rsidRPr="0051257A">
              <w:rPr>
                <w:sz w:val="18"/>
                <w:szCs w:val="18"/>
              </w:rPr>
              <w:t>- Ударная прочность при минус 23°С</w:t>
            </w:r>
          </w:p>
        </w:tc>
        <w:tc>
          <w:tcPr>
            <w:tcW w:w="1250" w:type="pct"/>
            <w:shd w:val="clear" w:color="auto" w:fill="auto"/>
          </w:tcPr>
          <w:p w14:paraId="0A4B5A20" w14:textId="77777777" w:rsidR="003B5B2B" w:rsidRPr="0051257A" w:rsidRDefault="003B5B2B" w:rsidP="003B5B2B">
            <w:pPr>
              <w:jc w:val="both"/>
              <w:rPr>
                <w:b/>
                <w:sz w:val="18"/>
                <w:szCs w:val="18"/>
                <w:lang w:eastAsia="ru-RU"/>
              </w:rPr>
            </w:pPr>
          </w:p>
        </w:tc>
        <w:tc>
          <w:tcPr>
            <w:tcW w:w="602" w:type="pct"/>
            <w:shd w:val="clear" w:color="auto" w:fill="auto"/>
          </w:tcPr>
          <w:p w14:paraId="07CD2F02" w14:textId="4E86F526"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D4C742E" w14:textId="77777777" w:rsidR="003B5B2B" w:rsidRPr="0051257A" w:rsidRDefault="003B5B2B" w:rsidP="003B5B2B">
            <w:pPr>
              <w:jc w:val="both"/>
              <w:rPr>
                <w:sz w:val="18"/>
                <w:szCs w:val="18"/>
                <w:lang w:eastAsia="ru-RU"/>
              </w:rPr>
            </w:pPr>
          </w:p>
        </w:tc>
      </w:tr>
      <w:tr w:rsidR="0051257A" w:rsidRPr="0051257A" w14:paraId="71F02A2B" w14:textId="5911EEE0" w:rsidTr="0051257A">
        <w:trPr>
          <w:trHeight w:val="526"/>
        </w:trPr>
        <w:tc>
          <w:tcPr>
            <w:tcW w:w="138" w:type="pct"/>
            <w:shd w:val="clear" w:color="auto" w:fill="auto"/>
          </w:tcPr>
          <w:p w14:paraId="200A611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1F2415D"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45C2468E"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№25.29 Трубы и фасонные части из непластифицированного поливинилхлорида для систем наружной канализации,</w:t>
            </w:r>
          </w:p>
          <w:p w14:paraId="493A6054" w14:textId="49199127"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5F8E5539" w14:textId="6DAE6615"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72685C52"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5AD5A76A"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51848505"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63EFDFCA"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04693376"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52E7D8A2" w14:textId="77777777" w:rsidR="003B5B2B" w:rsidRPr="0051257A" w:rsidRDefault="003B5B2B" w:rsidP="003B5B2B">
            <w:pPr>
              <w:autoSpaceDE w:val="0"/>
              <w:autoSpaceDN w:val="0"/>
              <w:adjustRightInd w:val="0"/>
              <w:jc w:val="both"/>
              <w:rPr>
                <w:sz w:val="18"/>
                <w:szCs w:val="18"/>
              </w:rPr>
            </w:pPr>
            <w:r w:rsidRPr="0051257A">
              <w:rPr>
                <w:sz w:val="18"/>
                <w:szCs w:val="18"/>
              </w:rPr>
              <w:t>Фасонных частей:</w:t>
            </w:r>
          </w:p>
          <w:p w14:paraId="236EA37B"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28AAB638" w14:textId="66827D59" w:rsidR="003B5B2B" w:rsidRPr="0051257A" w:rsidRDefault="003B5B2B" w:rsidP="003B5B2B">
            <w:pPr>
              <w:autoSpaceDE w:val="0"/>
              <w:autoSpaceDN w:val="0"/>
              <w:adjustRightInd w:val="0"/>
              <w:jc w:val="both"/>
              <w:rPr>
                <w:sz w:val="18"/>
                <w:szCs w:val="18"/>
              </w:rPr>
            </w:pPr>
            <w:r w:rsidRPr="0051257A">
              <w:rPr>
                <w:sz w:val="18"/>
                <w:szCs w:val="18"/>
              </w:rPr>
              <w:t>- Размеры</w:t>
            </w:r>
          </w:p>
        </w:tc>
        <w:tc>
          <w:tcPr>
            <w:tcW w:w="1250" w:type="pct"/>
            <w:shd w:val="clear" w:color="auto" w:fill="auto"/>
          </w:tcPr>
          <w:p w14:paraId="381D428F" w14:textId="77777777" w:rsidR="003B5B2B" w:rsidRPr="0051257A" w:rsidRDefault="003B5B2B" w:rsidP="003B5B2B">
            <w:pPr>
              <w:jc w:val="both"/>
              <w:rPr>
                <w:b/>
                <w:sz w:val="18"/>
                <w:szCs w:val="18"/>
                <w:lang w:eastAsia="ru-RU"/>
              </w:rPr>
            </w:pPr>
          </w:p>
        </w:tc>
        <w:tc>
          <w:tcPr>
            <w:tcW w:w="602" w:type="pct"/>
            <w:shd w:val="clear" w:color="auto" w:fill="auto"/>
          </w:tcPr>
          <w:p w14:paraId="558F34F9" w14:textId="2A778DE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005E796" w14:textId="77777777" w:rsidR="003B5B2B" w:rsidRPr="0051257A" w:rsidRDefault="003B5B2B" w:rsidP="003B5B2B">
            <w:pPr>
              <w:jc w:val="both"/>
              <w:rPr>
                <w:sz w:val="18"/>
                <w:szCs w:val="18"/>
                <w:lang w:eastAsia="ru-RU"/>
              </w:rPr>
            </w:pPr>
          </w:p>
        </w:tc>
      </w:tr>
      <w:tr w:rsidR="0051257A" w:rsidRPr="0051257A" w14:paraId="19D3B2D3" w14:textId="1D9221A9" w:rsidTr="0051257A">
        <w:trPr>
          <w:trHeight w:val="526"/>
        </w:trPr>
        <w:tc>
          <w:tcPr>
            <w:tcW w:w="138" w:type="pct"/>
            <w:shd w:val="clear" w:color="auto" w:fill="auto"/>
          </w:tcPr>
          <w:p w14:paraId="357DCF0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4E24E4C"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28E29E3D"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№25.30 Трубы и фасонные части из непластифицированного поливинилхлорида для систем внутренней канализации,</w:t>
            </w:r>
          </w:p>
          <w:p w14:paraId="367B90A4" w14:textId="18DD61E7"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3D68A24B" w14:textId="568F1A0E"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7226F25B"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370FAD1A"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6F709C41"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4E275356"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55B4EF78"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1953B7A5" w14:textId="77777777" w:rsidR="003B5B2B" w:rsidRPr="0051257A" w:rsidRDefault="003B5B2B" w:rsidP="003B5B2B">
            <w:pPr>
              <w:autoSpaceDE w:val="0"/>
              <w:autoSpaceDN w:val="0"/>
              <w:adjustRightInd w:val="0"/>
              <w:jc w:val="both"/>
              <w:rPr>
                <w:sz w:val="18"/>
                <w:szCs w:val="18"/>
              </w:rPr>
            </w:pPr>
            <w:r w:rsidRPr="0051257A">
              <w:rPr>
                <w:sz w:val="18"/>
                <w:szCs w:val="18"/>
              </w:rPr>
              <w:t>Для фасонных частей:</w:t>
            </w:r>
          </w:p>
          <w:p w14:paraId="3BB901BE"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w:t>
            </w:r>
          </w:p>
          <w:p w14:paraId="5B2C8877" w14:textId="4384B6D5" w:rsidR="003B5B2B" w:rsidRPr="0051257A" w:rsidRDefault="003B5B2B" w:rsidP="003B5B2B">
            <w:pPr>
              <w:autoSpaceDE w:val="0"/>
              <w:autoSpaceDN w:val="0"/>
              <w:adjustRightInd w:val="0"/>
              <w:jc w:val="both"/>
              <w:rPr>
                <w:sz w:val="18"/>
                <w:szCs w:val="18"/>
              </w:rPr>
            </w:pPr>
            <w:r w:rsidRPr="0051257A">
              <w:rPr>
                <w:sz w:val="18"/>
                <w:szCs w:val="18"/>
              </w:rPr>
              <w:t>- Маркировка</w:t>
            </w:r>
          </w:p>
        </w:tc>
        <w:tc>
          <w:tcPr>
            <w:tcW w:w="1250" w:type="pct"/>
            <w:shd w:val="clear" w:color="auto" w:fill="auto"/>
          </w:tcPr>
          <w:p w14:paraId="567C1D5D" w14:textId="77777777" w:rsidR="003B5B2B" w:rsidRPr="0051257A" w:rsidRDefault="003B5B2B" w:rsidP="003B5B2B">
            <w:pPr>
              <w:jc w:val="both"/>
              <w:rPr>
                <w:b/>
                <w:sz w:val="18"/>
                <w:szCs w:val="18"/>
                <w:lang w:eastAsia="ru-RU"/>
              </w:rPr>
            </w:pPr>
          </w:p>
        </w:tc>
        <w:tc>
          <w:tcPr>
            <w:tcW w:w="602" w:type="pct"/>
            <w:shd w:val="clear" w:color="auto" w:fill="auto"/>
          </w:tcPr>
          <w:p w14:paraId="727F5458" w14:textId="09ADBD41"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A2224C4" w14:textId="77777777" w:rsidR="003B5B2B" w:rsidRPr="0051257A" w:rsidRDefault="003B5B2B" w:rsidP="003B5B2B">
            <w:pPr>
              <w:jc w:val="both"/>
              <w:rPr>
                <w:sz w:val="18"/>
                <w:szCs w:val="18"/>
                <w:lang w:eastAsia="ru-RU"/>
              </w:rPr>
            </w:pPr>
          </w:p>
        </w:tc>
      </w:tr>
      <w:tr w:rsidR="0051257A" w:rsidRPr="0051257A" w14:paraId="1200A77C" w14:textId="5AE93AE8" w:rsidTr="0051257A">
        <w:trPr>
          <w:trHeight w:val="526"/>
        </w:trPr>
        <w:tc>
          <w:tcPr>
            <w:tcW w:w="138" w:type="pct"/>
            <w:shd w:val="clear" w:color="auto" w:fill="auto"/>
          </w:tcPr>
          <w:p w14:paraId="61F4E04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001A94C"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0A4DED8D" w14:textId="5AC87BEF" w:rsidR="003B5B2B" w:rsidRPr="0051257A" w:rsidRDefault="003B5B2B" w:rsidP="003B5B2B">
            <w:pPr>
              <w:autoSpaceDE w:val="0"/>
              <w:autoSpaceDN w:val="0"/>
              <w:adjustRightInd w:val="0"/>
              <w:jc w:val="both"/>
              <w:rPr>
                <w:sz w:val="18"/>
                <w:szCs w:val="18"/>
              </w:rPr>
            </w:pPr>
            <w:r w:rsidRPr="0051257A">
              <w:rPr>
                <w:sz w:val="18"/>
                <w:szCs w:val="18"/>
              </w:rPr>
              <w:t xml:space="preserve">п/п таблицы №25.31 Трубы напорные из непластифицированного поливинилхлорида </w:t>
            </w:r>
          </w:p>
        </w:tc>
        <w:tc>
          <w:tcPr>
            <w:tcW w:w="417" w:type="pct"/>
            <w:shd w:val="clear" w:color="auto" w:fill="auto"/>
          </w:tcPr>
          <w:p w14:paraId="6A9EEC33" w14:textId="4AE7709D"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DD84049"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1C270F9B" w14:textId="5566D6EE" w:rsidR="003B5B2B" w:rsidRPr="0051257A" w:rsidRDefault="003B5B2B" w:rsidP="003B5B2B">
            <w:pPr>
              <w:autoSpaceDE w:val="0"/>
              <w:autoSpaceDN w:val="0"/>
              <w:adjustRightInd w:val="0"/>
              <w:jc w:val="both"/>
              <w:rPr>
                <w:sz w:val="18"/>
                <w:szCs w:val="18"/>
              </w:rPr>
            </w:pPr>
            <w:r w:rsidRPr="0051257A">
              <w:rPr>
                <w:sz w:val="18"/>
                <w:szCs w:val="18"/>
              </w:rPr>
              <w:t>Показатель «Требования к композиции» заменить на «Значение К для композиции на основе суспензионного поливинилхлорида»</w:t>
            </w:r>
          </w:p>
        </w:tc>
        <w:tc>
          <w:tcPr>
            <w:tcW w:w="1250" w:type="pct"/>
            <w:shd w:val="clear" w:color="auto" w:fill="auto"/>
          </w:tcPr>
          <w:p w14:paraId="218E741E" w14:textId="77777777" w:rsidR="003B5B2B" w:rsidRPr="0051257A" w:rsidRDefault="003B5B2B" w:rsidP="003B5B2B">
            <w:pPr>
              <w:jc w:val="both"/>
              <w:rPr>
                <w:b/>
                <w:sz w:val="18"/>
                <w:szCs w:val="18"/>
                <w:lang w:eastAsia="ru-RU"/>
              </w:rPr>
            </w:pPr>
          </w:p>
        </w:tc>
        <w:tc>
          <w:tcPr>
            <w:tcW w:w="602" w:type="pct"/>
            <w:shd w:val="clear" w:color="auto" w:fill="auto"/>
          </w:tcPr>
          <w:p w14:paraId="71096F53" w14:textId="694215D1"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4085CFF7" w14:textId="77777777" w:rsidR="003B5B2B" w:rsidRPr="0051257A" w:rsidRDefault="003B5B2B" w:rsidP="003B5B2B">
            <w:pPr>
              <w:jc w:val="both"/>
              <w:rPr>
                <w:sz w:val="18"/>
                <w:szCs w:val="18"/>
                <w:lang w:eastAsia="ru-RU"/>
              </w:rPr>
            </w:pPr>
          </w:p>
        </w:tc>
      </w:tr>
      <w:tr w:rsidR="0051257A" w:rsidRPr="0051257A" w14:paraId="58FA7D31" w14:textId="68880FF8" w:rsidTr="0051257A">
        <w:trPr>
          <w:trHeight w:val="526"/>
        </w:trPr>
        <w:tc>
          <w:tcPr>
            <w:tcW w:w="138" w:type="pct"/>
            <w:shd w:val="clear" w:color="auto" w:fill="auto"/>
          </w:tcPr>
          <w:p w14:paraId="390F28D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84769EC"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46B7723A"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№25.31 Трубы напорные из непластифицированного поливинилхлорида,</w:t>
            </w:r>
          </w:p>
          <w:p w14:paraId="159F64EE" w14:textId="06A5FFB4"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1EEFAC3F" w14:textId="2BD81599"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BAF9FB0"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5504239"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530975C6"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2CF80A71"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4B8E029F" w14:textId="42B55EE7" w:rsidR="003B5B2B" w:rsidRPr="0051257A" w:rsidRDefault="003B5B2B" w:rsidP="003B5B2B">
            <w:pPr>
              <w:autoSpaceDE w:val="0"/>
              <w:autoSpaceDN w:val="0"/>
              <w:adjustRightInd w:val="0"/>
              <w:jc w:val="both"/>
              <w:rPr>
                <w:sz w:val="18"/>
                <w:szCs w:val="18"/>
              </w:rPr>
            </w:pPr>
            <w:r w:rsidRPr="0051257A">
              <w:rPr>
                <w:sz w:val="18"/>
                <w:szCs w:val="18"/>
              </w:rPr>
              <w:t>- Размеры</w:t>
            </w:r>
          </w:p>
        </w:tc>
        <w:tc>
          <w:tcPr>
            <w:tcW w:w="1250" w:type="pct"/>
            <w:shd w:val="clear" w:color="auto" w:fill="auto"/>
          </w:tcPr>
          <w:p w14:paraId="220765F4" w14:textId="77777777" w:rsidR="003B5B2B" w:rsidRPr="0051257A" w:rsidRDefault="003B5B2B" w:rsidP="003B5B2B">
            <w:pPr>
              <w:jc w:val="both"/>
              <w:rPr>
                <w:b/>
                <w:sz w:val="18"/>
                <w:szCs w:val="18"/>
                <w:lang w:eastAsia="ru-RU"/>
              </w:rPr>
            </w:pPr>
          </w:p>
        </w:tc>
        <w:tc>
          <w:tcPr>
            <w:tcW w:w="602" w:type="pct"/>
            <w:shd w:val="clear" w:color="auto" w:fill="auto"/>
          </w:tcPr>
          <w:p w14:paraId="10DF1377" w14:textId="274BDD67"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46D983BF" w14:textId="77777777" w:rsidR="003B5B2B" w:rsidRPr="0051257A" w:rsidRDefault="003B5B2B" w:rsidP="003B5B2B">
            <w:pPr>
              <w:jc w:val="both"/>
              <w:rPr>
                <w:sz w:val="18"/>
                <w:szCs w:val="18"/>
                <w:lang w:eastAsia="ru-RU"/>
              </w:rPr>
            </w:pPr>
          </w:p>
        </w:tc>
      </w:tr>
      <w:tr w:rsidR="0051257A" w:rsidRPr="0051257A" w14:paraId="50EAEA2D" w14:textId="21A00A62" w:rsidTr="0051257A">
        <w:trPr>
          <w:trHeight w:val="526"/>
        </w:trPr>
        <w:tc>
          <w:tcPr>
            <w:tcW w:w="138" w:type="pct"/>
            <w:shd w:val="clear" w:color="auto" w:fill="auto"/>
          </w:tcPr>
          <w:p w14:paraId="05727CC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94F4DB2"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62646D12"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№25.32 Трубы из ориентированного непластифицированного поливинилхлорида для водоснабжения,</w:t>
            </w:r>
          </w:p>
          <w:p w14:paraId="142AD2C4" w14:textId="41B92959"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49E45A35" w14:textId="1BC14AE7"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8657526"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E94A9F9"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5849B715"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1F01839D"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1822CF7E"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474C2119"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4E9EA44F" w14:textId="77777777" w:rsidR="003B5B2B" w:rsidRPr="0051257A" w:rsidRDefault="003B5B2B" w:rsidP="003B5B2B">
            <w:pPr>
              <w:jc w:val="both"/>
              <w:rPr>
                <w:b/>
                <w:sz w:val="18"/>
                <w:szCs w:val="18"/>
                <w:lang w:eastAsia="ru-RU"/>
              </w:rPr>
            </w:pPr>
          </w:p>
        </w:tc>
        <w:tc>
          <w:tcPr>
            <w:tcW w:w="602" w:type="pct"/>
            <w:shd w:val="clear" w:color="auto" w:fill="auto"/>
          </w:tcPr>
          <w:p w14:paraId="37123794" w14:textId="2479702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13BB1CD5" w14:textId="77777777" w:rsidR="003B5B2B" w:rsidRPr="0051257A" w:rsidRDefault="003B5B2B" w:rsidP="003B5B2B">
            <w:pPr>
              <w:jc w:val="both"/>
              <w:rPr>
                <w:sz w:val="18"/>
                <w:szCs w:val="18"/>
                <w:lang w:eastAsia="ru-RU"/>
              </w:rPr>
            </w:pPr>
          </w:p>
        </w:tc>
      </w:tr>
      <w:tr w:rsidR="0051257A" w:rsidRPr="0051257A" w14:paraId="3CC29250" w14:textId="0C4DD8F2" w:rsidTr="0051257A">
        <w:trPr>
          <w:trHeight w:val="526"/>
        </w:trPr>
        <w:tc>
          <w:tcPr>
            <w:tcW w:w="138" w:type="pct"/>
            <w:shd w:val="clear" w:color="auto" w:fill="auto"/>
          </w:tcPr>
          <w:p w14:paraId="42A08DD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774250E"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3DBE6F3D"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№25.33 Трубы и фасонные части из полипропилена для систем внутренней канализации,</w:t>
            </w:r>
          </w:p>
          <w:p w14:paraId="246D3F61" w14:textId="4DBE593E"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0E252569" w14:textId="61633BDC"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4218F753"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0A7EC3C2"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3C2898AF"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7C7635AE"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5DF658AF"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4EB510CF" w14:textId="77777777" w:rsidR="003B5B2B" w:rsidRPr="0051257A" w:rsidRDefault="003B5B2B" w:rsidP="003B5B2B">
            <w:pPr>
              <w:autoSpaceDE w:val="0"/>
              <w:autoSpaceDN w:val="0"/>
              <w:adjustRightInd w:val="0"/>
              <w:jc w:val="both"/>
              <w:rPr>
                <w:sz w:val="18"/>
                <w:szCs w:val="18"/>
              </w:rPr>
            </w:pPr>
            <w:r w:rsidRPr="0051257A">
              <w:rPr>
                <w:sz w:val="18"/>
                <w:szCs w:val="18"/>
              </w:rPr>
              <w:t>Для фасонных частей:</w:t>
            </w:r>
          </w:p>
          <w:p w14:paraId="1352A9DF"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52D4FE3F" w14:textId="654B8D3A" w:rsidR="003B5B2B" w:rsidRPr="0051257A" w:rsidRDefault="003B5B2B" w:rsidP="003B5B2B">
            <w:pPr>
              <w:autoSpaceDE w:val="0"/>
              <w:autoSpaceDN w:val="0"/>
              <w:adjustRightInd w:val="0"/>
              <w:jc w:val="both"/>
              <w:rPr>
                <w:sz w:val="18"/>
                <w:szCs w:val="18"/>
              </w:rPr>
            </w:pPr>
            <w:r w:rsidRPr="0051257A">
              <w:rPr>
                <w:sz w:val="18"/>
                <w:szCs w:val="18"/>
              </w:rPr>
              <w:t>- Размеры</w:t>
            </w:r>
          </w:p>
        </w:tc>
        <w:tc>
          <w:tcPr>
            <w:tcW w:w="1250" w:type="pct"/>
            <w:shd w:val="clear" w:color="auto" w:fill="auto"/>
          </w:tcPr>
          <w:p w14:paraId="502AA195" w14:textId="77777777" w:rsidR="003B5B2B" w:rsidRPr="0051257A" w:rsidRDefault="003B5B2B" w:rsidP="003B5B2B">
            <w:pPr>
              <w:jc w:val="both"/>
              <w:rPr>
                <w:b/>
                <w:sz w:val="18"/>
                <w:szCs w:val="18"/>
                <w:lang w:eastAsia="ru-RU"/>
              </w:rPr>
            </w:pPr>
          </w:p>
        </w:tc>
        <w:tc>
          <w:tcPr>
            <w:tcW w:w="602" w:type="pct"/>
            <w:shd w:val="clear" w:color="auto" w:fill="auto"/>
          </w:tcPr>
          <w:p w14:paraId="0E85C426" w14:textId="61D0DA7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1886CEB" w14:textId="77777777" w:rsidR="003B5B2B" w:rsidRPr="0051257A" w:rsidRDefault="003B5B2B" w:rsidP="003B5B2B">
            <w:pPr>
              <w:jc w:val="both"/>
              <w:rPr>
                <w:sz w:val="18"/>
                <w:szCs w:val="18"/>
                <w:lang w:eastAsia="ru-RU"/>
              </w:rPr>
            </w:pPr>
          </w:p>
        </w:tc>
      </w:tr>
      <w:tr w:rsidR="0051257A" w:rsidRPr="0051257A" w14:paraId="232D631F" w14:textId="09C74545" w:rsidTr="0051257A">
        <w:trPr>
          <w:trHeight w:val="526"/>
        </w:trPr>
        <w:tc>
          <w:tcPr>
            <w:tcW w:w="138" w:type="pct"/>
            <w:shd w:val="clear" w:color="auto" w:fill="auto"/>
          </w:tcPr>
          <w:p w14:paraId="04AB46E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A727073"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39CAE787" w14:textId="3350A5D9" w:rsidR="003B5B2B" w:rsidRPr="0051257A" w:rsidRDefault="003B5B2B" w:rsidP="003B5B2B">
            <w:pPr>
              <w:autoSpaceDE w:val="0"/>
              <w:autoSpaceDN w:val="0"/>
              <w:adjustRightInd w:val="0"/>
              <w:jc w:val="both"/>
              <w:rPr>
                <w:sz w:val="18"/>
                <w:szCs w:val="18"/>
              </w:rPr>
            </w:pPr>
            <w:r w:rsidRPr="0051257A">
              <w:rPr>
                <w:sz w:val="18"/>
                <w:szCs w:val="18"/>
              </w:rPr>
              <w:t>п/п таблицы №25.34 Трубы напорные из термопластов и соединительные детали к ним для систем водоснабжения и отопления</w:t>
            </w:r>
          </w:p>
        </w:tc>
        <w:tc>
          <w:tcPr>
            <w:tcW w:w="417" w:type="pct"/>
            <w:shd w:val="clear" w:color="auto" w:fill="auto"/>
          </w:tcPr>
          <w:p w14:paraId="3820EBF4" w14:textId="36FC4CC0"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208B52C"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1E75D346" w14:textId="77777777" w:rsidR="003B5B2B" w:rsidRPr="0051257A" w:rsidRDefault="003B5B2B" w:rsidP="003B5B2B">
            <w:pPr>
              <w:autoSpaceDE w:val="0"/>
              <w:autoSpaceDN w:val="0"/>
              <w:adjustRightInd w:val="0"/>
              <w:jc w:val="both"/>
              <w:rPr>
                <w:sz w:val="18"/>
                <w:szCs w:val="18"/>
              </w:rPr>
            </w:pPr>
            <w:r w:rsidRPr="0051257A">
              <w:rPr>
                <w:sz w:val="18"/>
                <w:szCs w:val="18"/>
              </w:rPr>
              <w:t>ГОСТ 32415–</w:t>
            </w:r>
            <w:proofErr w:type="gramStart"/>
            <w:r w:rsidRPr="0051257A">
              <w:rPr>
                <w:sz w:val="18"/>
                <w:szCs w:val="18"/>
              </w:rPr>
              <w:t>2013  п.</w:t>
            </w:r>
            <w:proofErr w:type="gramEnd"/>
            <w:r w:rsidRPr="0051257A">
              <w:rPr>
                <w:sz w:val="18"/>
                <w:szCs w:val="18"/>
              </w:rPr>
              <w:t xml:space="preserve"> 8.18 предлагаем заменить на ГОСТ Р 59112–2020  «Оценка степени сшивки по содержанию гель-фракции» – это отдельный документ на метод, актуальный.</w:t>
            </w:r>
          </w:p>
          <w:p w14:paraId="031B4868" w14:textId="2936D8CE" w:rsidR="003B5B2B" w:rsidRPr="0051257A" w:rsidRDefault="003B5B2B" w:rsidP="003B5B2B">
            <w:pPr>
              <w:autoSpaceDE w:val="0"/>
              <w:autoSpaceDN w:val="0"/>
              <w:adjustRightInd w:val="0"/>
              <w:jc w:val="both"/>
              <w:rPr>
                <w:sz w:val="18"/>
                <w:szCs w:val="18"/>
              </w:rPr>
            </w:pPr>
            <w:r w:rsidRPr="0051257A">
              <w:rPr>
                <w:sz w:val="18"/>
                <w:szCs w:val="18"/>
              </w:rPr>
              <w:t>ГОСТ Р 59112–</w:t>
            </w:r>
            <w:proofErr w:type="gramStart"/>
            <w:r w:rsidRPr="0051257A">
              <w:rPr>
                <w:sz w:val="18"/>
                <w:szCs w:val="18"/>
              </w:rPr>
              <w:t>2020  разработан</w:t>
            </w:r>
            <w:proofErr w:type="gramEnd"/>
            <w:r w:rsidRPr="0051257A">
              <w:rPr>
                <w:sz w:val="18"/>
                <w:szCs w:val="18"/>
              </w:rPr>
              <w:t xml:space="preserve"> по ИСО 10147:2011</w:t>
            </w:r>
          </w:p>
        </w:tc>
        <w:tc>
          <w:tcPr>
            <w:tcW w:w="1250" w:type="pct"/>
            <w:shd w:val="clear" w:color="auto" w:fill="auto"/>
          </w:tcPr>
          <w:p w14:paraId="48B57514" w14:textId="77777777" w:rsidR="003B5B2B" w:rsidRPr="0051257A" w:rsidRDefault="003B5B2B" w:rsidP="003B5B2B">
            <w:pPr>
              <w:jc w:val="both"/>
              <w:rPr>
                <w:b/>
                <w:sz w:val="18"/>
                <w:szCs w:val="18"/>
                <w:lang w:eastAsia="ru-RU"/>
              </w:rPr>
            </w:pPr>
          </w:p>
        </w:tc>
        <w:tc>
          <w:tcPr>
            <w:tcW w:w="602" w:type="pct"/>
            <w:shd w:val="clear" w:color="auto" w:fill="auto"/>
          </w:tcPr>
          <w:p w14:paraId="74595C0D" w14:textId="245AE872"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3CB93000" w14:textId="77777777" w:rsidR="003B5B2B" w:rsidRPr="0051257A" w:rsidRDefault="003B5B2B" w:rsidP="003B5B2B">
            <w:pPr>
              <w:jc w:val="both"/>
              <w:rPr>
                <w:sz w:val="18"/>
                <w:szCs w:val="18"/>
                <w:lang w:eastAsia="ru-RU"/>
              </w:rPr>
            </w:pPr>
          </w:p>
        </w:tc>
      </w:tr>
      <w:tr w:rsidR="0051257A" w:rsidRPr="0051257A" w14:paraId="0896E13F" w14:textId="277331DD" w:rsidTr="0051257A">
        <w:trPr>
          <w:trHeight w:val="526"/>
        </w:trPr>
        <w:tc>
          <w:tcPr>
            <w:tcW w:w="138" w:type="pct"/>
            <w:shd w:val="clear" w:color="auto" w:fill="auto"/>
          </w:tcPr>
          <w:p w14:paraId="2872611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7F746E8"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470306D2" w14:textId="2467FA4A" w:rsidR="003B5B2B" w:rsidRPr="0051257A" w:rsidRDefault="003B5B2B" w:rsidP="003B5B2B">
            <w:pPr>
              <w:autoSpaceDE w:val="0"/>
              <w:autoSpaceDN w:val="0"/>
              <w:adjustRightInd w:val="0"/>
              <w:jc w:val="both"/>
              <w:rPr>
                <w:sz w:val="18"/>
                <w:szCs w:val="18"/>
              </w:rPr>
            </w:pPr>
            <w:r w:rsidRPr="0051257A">
              <w:rPr>
                <w:sz w:val="18"/>
                <w:szCs w:val="18"/>
              </w:rPr>
              <w:t>п/п таблицы №25.34 Трубы напорные из термопластов и соединительные детали к ним для систем водоснабжения и отопления</w:t>
            </w:r>
          </w:p>
        </w:tc>
        <w:tc>
          <w:tcPr>
            <w:tcW w:w="417" w:type="pct"/>
            <w:shd w:val="clear" w:color="auto" w:fill="auto"/>
          </w:tcPr>
          <w:p w14:paraId="5A2975DD" w14:textId="081935D3"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39B7562"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38282F67" w14:textId="77777777" w:rsidR="003B5B2B" w:rsidRPr="0051257A" w:rsidRDefault="003B5B2B" w:rsidP="003B5B2B">
            <w:pPr>
              <w:autoSpaceDE w:val="0"/>
              <w:autoSpaceDN w:val="0"/>
              <w:adjustRightInd w:val="0"/>
              <w:jc w:val="both"/>
              <w:rPr>
                <w:sz w:val="18"/>
                <w:szCs w:val="18"/>
              </w:rPr>
            </w:pPr>
            <w:r w:rsidRPr="0051257A">
              <w:rPr>
                <w:sz w:val="18"/>
                <w:szCs w:val="18"/>
              </w:rPr>
              <w:t xml:space="preserve">Так как испытание: «Термическая стабильность при действии внутреннего давления» длительное, рекомендуем добавить сноску со следующей информацией: </w:t>
            </w:r>
          </w:p>
          <w:p w14:paraId="7DF2D8C2" w14:textId="78AF50B7" w:rsidR="003B5B2B" w:rsidRPr="0051257A" w:rsidRDefault="003B5B2B" w:rsidP="003B5B2B">
            <w:pPr>
              <w:autoSpaceDE w:val="0"/>
              <w:autoSpaceDN w:val="0"/>
              <w:adjustRightInd w:val="0"/>
              <w:jc w:val="both"/>
              <w:rPr>
                <w:sz w:val="18"/>
                <w:szCs w:val="18"/>
              </w:rPr>
            </w:pPr>
            <w:r w:rsidRPr="0051257A">
              <w:rPr>
                <w:sz w:val="18"/>
                <w:szCs w:val="18"/>
              </w:rPr>
              <w:t>«экспертом в процессе сертификации могут приниматься в качестве доказательств протоколы, полученные от заявителя вне процедуры сертификации (в лабораториях, оснащенных испытательным оборудованием и средствами измерения, прошедшими метрологическое подтверждение пригодности)»</w:t>
            </w:r>
          </w:p>
        </w:tc>
        <w:tc>
          <w:tcPr>
            <w:tcW w:w="1250" w:type="pct"/>
            <w:shd w:val="clear" w:color="auto" w:fill="auto"/>
          </w:tcPr>
          <w:p w14:paraId="68729877" w14:textId="77777777" w:rsidR="003B5B2B" w:rsidRPr="0051257A" w:rsidRDefault="003B5B2B" w:rsidP="003B5B2B">
            <w:pPr>
              <w:jc w:val="both"/>
              <w:rPr>
                <w:b/>
                <w:sz w:val="18"/>
                <w:szCs w:val="18"/>
                <w:lang w:eastAsia="ru-RU"/>
              </w:rPr>
            </w:pPr>
          </w:p>
        </w:tc>
        <w:tc>
          <w:tcPr>
            <w:tcW w:w="602" w:type="pct"/>
            <w:shd w:val="clear" w:color="auto" w:fill="auto"/>
          </w:tcPr>
          <w:p w14:paraId="0F4FEF2A" w14:textId="3566A177" w:rsidR="003B5B2B" w:rsidRPr="0051257A" w:rsidRDefault="00D536A9" w:rsidP="003B5B2B">
            <w:pPr>
              <w:jc w:val="both"/>
              <w:rPr>
                <w:b/>
                <w:sz w:val="18"/>
                <w:szCs w:val="18"/>
                <w:lang w:eastAsia="ru-RU"/>
              </w:rPr>
            </w:pPr>
            <w:r w:rsidRPr="0051257A">
              <w:rPr>
                <w:b/>
                <w:sz w:val="18"/>
                <w:szCs w:val="18"/>
                <w:lang w:eastAsia="ru-RU"/>
              </w:rPr>
              <w:t>Необходимо дополнительное обс</w:t>
            </w:r>
            <w:r w:rsidR="0051257A" w:rsidRPr="0051257A">
              <w:rPr>
                <w:b/>
                <w:sz w:val="18"/>
                <w:szCs w:val="18"/>
                <w:lang w:eastAsia="ru-RU"/>
              </w:rPr>
              <w:t>у</w:t>
            </w:r>
            <w:r w:rsidRPr="0051257A">
              <w:rPr>
                <w:b/>
                <w:sz w:val="18"/>
                <w:szCs w:val="18"/>
                <w:lang w:eastAsia="ru-RU"/>
              </w:rPr>
              <w:t>ждение.</w:t>
            </w:r>
          </w:p>
        </w:tc>
        <w:tc>
          <w:tcPr>
            <w:tcW w:w="416" w:type="pct"/>
            <w:shd w:val="clear" w:color="auto" w:fill="auto"/>
          </w:tcPr>
          <w:p w14:paraId="094CB82A" w14:textId="77777777" w:rsidR="003B5B2B" w:rsidRPr="0051257A" w:rsidRDefault="003B5B2B" w:rsidP="003B5B2B">
            <w:pPr>
              <w:jc w:val="both"/>
              <w:rPr>
                <w:sz w:val="18"/>
                <w:szCs w:val="18"/>
                <w:lang w:eastAsia="ru-RU"/>
              </w:rPr>
            </w:pPr>
          </w:p>
        </w:tc>
      </w:tr>
      <w:tr w:rsidR="0051257A" w:rsidRPr="0051257A" w14:paraId="268EF62E" w14:textId="5F41E4AB" w:rsidTr="0051257A">
        <w:trPr>
          <w:trHeight w:val="526"/>
        </w:trPr>
        <w:tc>
          <w:tcPr>
            <w:tcW w:w="138" w:type="pct"/>
            <w:shd w:val="clear" w:color="auto" w:fill="auto"/>
          </w:tcPr>
          <w:p w14:paraId="77551BC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3F9B1B7"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5D23823C"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№25.35 Трубы напорные многослойные для систем водоснабжения и отопления,</w:t>
            </w:r>
          </w:p>
          <w:p w14:paraId="1718B3E3" w14:textId="36481FF3"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29B9BD4B" w14:textId="4A328B7C"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59FB811"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8B87590"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57830388"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582B59BD"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121E7FA1"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6B654B80"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280E59D9" w14:textId="77777777" w:rsidR="003B5B2B" w:rsidRPr="0051257A" w:rsidRDefault="003B5B2B" w:rsidP="003B5B2B">
            <w:pPr>
              <w:jc w:val="both"/>
              <w:rPr>
                <w:b/>
                <w:sz w:val="18"/>
                <w:szCs w:val="18"/>
                <w:lang w:eastAsia="ru-RU"/>
              </w:rPr>
            </w:pPr>
          </w:p>
        </w:tc>
        <w:tc>
          <w:tcPr>
            <w:tcW w:w="602" w:type="pct"/>
            <w:shd w:val="clear" w:color="auto" w:fill="auto"/>
          </w:tcPr>
          <w:p w14:paraId="4999A655" w14:textId="22CE7BB1"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DEE63E9" w14:textId="77777777" w:rsidR="003B5B2B" w:rsidRPr="0051257A" w:rsidRDefault="003B5B2B" w:rsidP="003B5B2B">
            <w:pPr>
              <w:jc w:val="both"/>
              <w:rPr>
                <w:sz w:val="18"/>
                <w:szCs w:val="18"/>
                <w:lang w:eastAsia="ru-RU"/>
              </w:rPr>
            </w:pPr>
          </w:p>
        </w:tc>
      </w:tr>
      <w:tr w:rsidR="0051257A" w:rsidRPr="0051257A" w14:paraId="5975B2EF" w14:textId="3D7BE226" w:rsidTr="0051257A">
        <w:trPr>
          <w:trHeight w:val="526"/>
        </w:trPr>
        <w:tc>
          <w:tcPr>
            <w:tcW w:w="138" w:type="pct"/>
            <w:shd w:val="clear" w:color="auto" w:fill="auto"/>
          </w:tcPr>
          <w:p w14:paraId="3769030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7FE7330"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4795BDF9"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№25.35 Трубы напорные многослойные для систем водоснабжения и отопления,</w:t>
            </w:r>
          </w:p>
          <w:p w14:paraId="52A6744B" w14:textId="56A5C283"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56C83D08" w14:textId="101DF7DB"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ADA494D"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37130068" w14:textId="77777777" w:rsidR="003B5B2B" w:rsidRPr="0051257A" w:rsidRDefault="003B5B2B" w:rsidP="003B5B2B">
            <w:pPr>
              <w:autoSpaceDE w:val="0"/>
              <w:autoSpaceDN w:val="0"/>
              <w:adjustRightInd w:val="0"/>
              <w:jc w:val="both"/>
              <w:rPr>
                <w:sz w:val="18"/>
                <w:szCs w:val="18"/>
              </w:rPr>
            </w:pPr>
            <w:r w:rsidRPr="0051257A">
              <w:rPr>
                <w:sz w:val="18"/>
                <w:szCs w:val="18"/>
              </w:rPr>
              <w:t xml:space="preserve">Так как испытание: «Термическая стабильность при действии внутреннего давления» длительное, рекомендуем добавить сноску со следующей информацией: </w:t>
            </w:r>
          </w:p>
          <w:p w14:paraId="033AF04F" w14:textId="6F03631B" w:rsidR="003B5B2B" w:rsidRPr="0051257A" w:rsidRDefault="003B5B2B" w:rsidP="003B5B2B">
            <w:pPr>
              <w:autoSpaceDE w:val="0"/>
              <w:autoSpaceDN w:val="0"/>
              <w:adjustRightInd w:val="0"/>
              <w:jc w:val="both"/>
              <w:rPr>
                <w:sz w:val="18"/>
                <w:szCs w:val="18"/>
              </w:rPr>
            </w:pPr>
            <w:r w:rsidRPr="0051257A">
              <w:rPr>
                <w:sz w:val="18"/>
                <w:szCs w:val="18"/>
              </w:rPr>
              <w:t>«экспертом в процессе сертификации могут приниматься в качестве доказательств протоколы, полученные от заявителя вне процедуры сертификации (в лабораториях, оснащенных испытательным оборудованием и средствами измерения, прошедшими метрологическое подтверждение пригодности)»</w:t>
            </w:r>
          </w:p>
        </w:tc>
        <w:tc>
          <w:tcPr>
            <w:tcW w:w="1250" w:type="pct"/>
            <w:shd w:val="clear" w:color="auto" w:fill="auto"/>
          </w:tcPr>
          <w:p w14:paraId="0721B84E" w14:textId="77777777" w:rsidR="003B5B2B" w:rsidRPr="0051257A" w:rsidRDefault="003B5B2B" w:rsidP="003B5B2B">
            <w:pPr>
              <w:jc w:val="both"/>
              <w:rPr>
                <w:b/>
                <w:sz w:val="18"/>
                <w:szCs w:val="18"/>
                <w:lang w:eastAsia="ru-RU"/>
              </w:rPr>
            </w:pPr>
          </w:p>
        </w:tc>
        <w:tc>
          <w:tcPr>
            <w:tcW w:w="602" w:type="pct"/>
            <w:shd w:val="clear" w:color="auto" w:fill="auto"/>
          </w:tcPr>
          <w:p w14:paraId="33A84542" w14:textId="01B6D536" w:rsidR="003B5B2B" w:rsidRPr="0051257A" w:rsidRDefault="00D536A9" w:rsidP="003B5B2B">
            <w:pPr>
              <w:jc w:val="both"/>
              <w:rPr>
                <w:b/>
                <w:sz w:val="18"/>
                <w:szCs w:val="18"/>
                <w:lang w:eastAsia="ru-RU"/>
              </w:rPr>
            </w:pPr>
            <w:r w:rsidRPr="0051257A">
              <w:rPr>
                <w:b/>
                <w:sz w:val="18"/>
                <w:szCs w:val="18"/>
                <w:lang w:eastAsia="ru-RU"/>
              </w:rPr>
              <w:t>Необходимо дополнительное обс</w:t>
            </w:r>
            <w:r w:rsidR="0051257A" w:rsidRPr="0051257A">
              <w:rPr>
                <w:b/>
                <w:sz w:val="18"/>
                <w:szCs w:val="18"/>
                <w:lang w:eastAsia="ru-RU"/>
              </w:rPr>
              <w:t>у</w:t>
            </w:r>
            <w:r w:rsidRPr="0051257A">
              <w:rPr>
                <w:b/>
                <w:sz w:val="18"/>
                <w:szCs w:val="18"/>
                <w:lang w:eastAsia="ru-RU"/>
              </w:rPr>
              <w:t>ждение.</w:t>
            </w:r>
          </w:p>
        </w:tc>
        <w:tc>
          <w:tcPr>
            <w:tcW w:w="416" w:type="pct"/>
            <w:shd w:val="clear" w:color="auto" w:fill="auto"/>
          </w:tcPr>
          <w:p w14:paraId="549F9310" w14:textId="77777777" w:rsidR="003B5B2B" w:rsidRPr="0051257A" w:rsidRDefault="003B5B2B" w:rsidP="003B5B2B">
            <w:pPr>
              <w:jc w:val="both"/>
              <w:rPr>
                <w:sz w:val="18"/>
                <w:szCs w:val="18"/>
                <w:lang w:eastAsia="ru-RU"/>
              </w:rPr>
            </w:pPr>
          </w:p>
        </w:tc>
      </w:tr>
      <w:tr w:rsidR="0051257A" w:rsidRPr="0051257A" w14:paraId="2DA39974" w14:textId="08D99CB1" w:rsidTr="0051257A">
        <w:trPr>
          <w:trHeight w:val="526"/>
        </w:trPr>
        <w:tc>
          <w:tcPr>
            <w:tcW w:w="138" w:type="pct"/>
            <w:shd w:val="clear" w:color="auto" w:fill="auto"/>
          </w:tcPr>
          <w:p w14:paraId="687463E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023F940"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6F1DE809"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№25.35 Трубы напорные многослойные для систем водоснабжения и отопления,</w:t>
            </w:r>
          </w:p>
          <w:p w14:paraId="542A91B4" w14:textId="695B8EAA"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002483FB" w14:textId="68BA3DEF"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13E7E2A4"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FFDEE07" w14:textId="77777777" w:rsidR="003B5B2B" w:rsidRPr="0051257A" w:rsidRDefault="003B5B2B" w:rsidP="003B5B2B">
            <w:pPr>
              <w:autoSpaceDE w:val="0"/>
              <w:autoSpaceDN w:val="0"/>
              <w:adjustRightInd w:val="0"/>
              <w:jc w:val="both"/>
              <w:rPr>
                <w:sz w:val="18"/>
                <w:szCs w:val="18"/>
              </w:rPr>
            </w:pPr>
            <w:r w:rsidRPr="0051257A">
              <w:rPr>
                <w:sz w:val="18"/>
                <w:szCs w:val="18"/>
              </w:rPr>
              <w:t>Предлагаем заменить на ГОСТ Р 59112–</w:t>
            </w:r>
            <w:proofErr w:type="gramStart"/>
            <w:r w:rsidRPr="0051257A">
              <w:rPr>
                <w:sz w:val="18"/>
                <w:szCs w:val="18"/>
              </w:rPr>
              <w:t>2020  «</w:t>
            </w:r>
            <w:proofErr w:type="gramEnd"/>
            <w:r w:rsidRPr="0051257A">
              <w:rPr>
                <w:sz w:val="18"/>
                <w:szCs w:val="18"/>
              </w:rPr>
              <w:t>Оценка степени сшивки по содержанию гель-фракции» – это отдельный документ на метод, актуальный</w:t>
            </w:r>
          </w:p>
          <w:p w14:paraId="41EE78BC" w14:textId="42E0AAB0" w:rsidR="003B5B2B" w:rsidRPr="0051257A" w:rsidRDefault="003B5B2B" w:rsidP="003B5B2B">
            <w:pPr>
              <w:autoSpaceDE w:val="0"/>
              <w:autoSpaceDN w:val="0"/>
              <w:adjustRightInd w:val="0"/>
              <w:jc w:val="both"/>
              <w:rPr>
                <w:sz w:val="18"/>
                <w:szCs w:val="18"/>
              </w:rPr>
            </w:pPr>
            <w:r w:rsidRPr="0051257A">
              <w:rPr>
                <w:sz w:val="18"/>
                <w:szCs w:val="18"/>
              </w:rPr>
              <w:t>ГОСТ Р 59112–2020 разработан по ИСО 10147:2011</w:t>
            </w:r>
          </w:p>
        </w:tc>
        <w:tc>
          <w:tcPr>
            <w:tcW w:w="1250" w:type="pct"/>
            <w:shd w:val="clear" w:color="auto" w:fill="auto"/>
          </w:tcPr>
          <w:p w14:paraId="749A8D41" w14:textId="77777777" w:rsidR="003B5B2B" w:rsidRPr="0051257A" w:rsidRDefault="003B5B2B" w:rsidP="003B5B2B">
            <w:pPr>
              <w:jc w:val="both"/>
              <w:rPr>
                <w:b/>
                <w:sz w:val="18"/>
                <w:szCs w:val="18"/>
                <w:lang w:eastAsia="ru-RU"/>
              </w:rPr>
            </w:pPr>
          </w:p>
        </w:tc>
        <w:tc>
          <w:tcPr>
            <w:tcW w:w="602" w:type="pct"/>
            <w:shd w:val="clear" w:color="auto" w:fill="auto"/>
          </w:tcPr>
          <w:p w14:paraId="6829FB89" w14:textId="54F06A69"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1F5CD78B" w14:textId="77777777" w:rsidR="003B5B2B" w:rsidRPr="0051257A" w:rsidRDefault="003B5B2B" w:rsidP="003B5B2B">
            <w:pPr>
              <w:jc w:val="both"/>
              <w:rPr>
                <w:sz w:val="18"/>
                <w:szCs w:val="18"/>
                <w:lang w:eastAsia="ru-RU"/>
              </w:rPr>
            </w:pPr>
          </w:p>
        </w:tc>
      </w:tr>
      <w:tr w:rsidR="0051257A" w:rsidRPr="0051257A" w14:paraId="390793D8" w14:textId="47C5AD89" w:rsidTr="0051257A">
        <w:trPr>
          <w:trHeight w:val="526"/>
        </w:trPr>
        <w:tc>
          <w:tcPr>
            <w:tcW w:w="138" w:type="pct"/>
            <w:shd w:val="clear" w:color="auto" w:fill="auto"/>
          </w:tcPr>
          <w:p w14:paraId="5160859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87CF116"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6C39D752"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№25.35 Трубы напорные многослойные для систем водоснабжения и отопления,</w:t>
            </w:r>
          </w:p>
          <w:p w14:paraId="7EF19119" w14:textId="02064813"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14586279" w14:textId="4BE6EE90"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1DC66F23"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0A24783" w14:textId="7DBA2FC9" w:rsidR="003B5B2B" w:rsidRPr="0051257A" w:rsidRDefault="003B5B2B" w:rsidP="003B5B2B">
            <w:pPr>
              <w:autoSpaceDE w:val="0"/>
              <w:autoSpaceDN w:val="0"/>
              <w:adjustRightInd w:val="0"/>
              <w:jc w:val="both"/>
              <w:rPr>
                <w:sz w:val="18"/>
                <w:szCs w:val="18"/>
              </w:rPr>
            </w:pPr>
            <w:r w:rsidRPr="0051257A">
              <w:rPr>
                <w:sz w:val="18"/>
                <w:szCs w:val="18"/>
              </w:rPr>
              <w:t>Убрать метод «Длительная гидростатическая прочность материала слоев, рассчитанных на нагрузку. Невозможно каждый раз это подтверждать -Типовое, делается более 1 года</w:t>
            </w:r>
          </w:p>
        </w:tc>
        <w:tc>
          <w:tcPr>
            <w:tcW w:w="1250" w:type="pct"/>
            <w:shd w:val="clear" w:color="auto" w:fill="auto"/>
          </w:tcPr>
          <w:p w14:paraId="4C9E5677" w14:textId="77777777" w:rsidR="003B5B2B" w:rsidRPr="0051257A" w:rsidRDefault="003B5B2B" w:rsidP="003B5B2B">
            <w:pPr>
              <w:jc w:val="both"/>
              <w:rPr>
                <w:b/>
                <w:sz w:val="18"/>
                <w:szCs w:val="18"/>
                <w:lang w:eastAsia="ru-RU"/>
              </w:rPr>
            </w:pPr>
          </w:p>
        </w:tc>
        <w:tc>
          <w:tcPr>
            <w:tcW w:w="602" w:type="pct"/>
            <w:shd w:val="clear" w:color="auto" w:fill="auto"/>
          </w:tcPr>
          <w:p w14:paraId="7167DFF4" w14:textId="262F32CF"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59F49E6" w14:textId="77777777" w:rsidR="003B5B2B" w:rsidRPr="0051257A" w:rsidRDefault="003B5B2B" w:rsidP="003B5B2B">
            <w:pPr>
              <w:jc w:val="both"/>
              <w:rPr>
                <w:sz w:val="18"/>
                <w:szCs w:val="18"/>
                <w:lang w:eastAsia="ru-RU"/>
              </w:rPr>
            </w:pPr>
          </w:p>
        </w:tc>
      </w:tr>
      <w:tr w:rsidR="0051257A" w:rsidRPr="0051257A" w14:paraId="715037B3" w14:textId="4AE2A9F6" w:rsidTr="0051257A">
        <w:trPr>
          <w:trHeight w:val="526"/>
        </w:trPr>
        <w:tc>
          <w:tcPr>
            <w:tcW w:w="138" w:type="pct"/>
            <w:shd w:val="clear" w:color="auto" w:fill="auto"/>
          </w:tcPr>
          <w:p w14:paraId="09B4AC3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607A7F1"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2EC29462"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№25.35 Трубы напорные многослойные для систем водоснабжения и отопления,</w:t>
            </w:r>
          </w:p>
          <w:p w14:paraId="733EAAF1" w14:textId="79C3372F"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4630C2E8" w14:textId="755AE400"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7B21293"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57F7880" w14:textId="6AC833B8" w:rsidR="003B5B2B" w:rsidRPr="0051257A" w:rsidRDefault="003B5B2B" w:rsidP="003B5B2B">
            <w:pPr>
              <w:autoSpaceDE w:val="0"/>
              <w:autoSpaceDN w:val="0"/>
              <w:adjustRightInd w:val="0"/>
              <w:jc w:val="both"/>
              <w:rPr>
                <w:sz w:val="18"/>
                <w:szCs w:val="18"/>
              </w:rPr>
            </w:pPr>
            <w:r w:rsidRPr="0051257A">
              <w:rPr>
                <w:sz w:val="18"/>
                <w:szCs w:val="18"/>
              </w:rPr>
              <w:t>Убрать из ТР ТС метод «Стойкость к расслоению при расширении конусом для М – труб», так как он совершенно не информативен, с края расширяют на 10% и осмотр на расслоения.</w:t>
            </w:r>
          </w:p>
        </w:tc>
        <w:tc>
          <w:tcPr>
            <w:tcW w:w="1250" w:type="pct"/>
            <w:shd w:val="clear" w:color="auto" w:fill="auto"/>
          </w:tcPr>
          <w:p w14:paraId="663EC44D" w14:textId="77777777" w:rsidR="003B5B2B" w:rsidRPr="0051257A" w:rsidRDefault="003B5B2B" w:rsidP="003B5B2B">
            <w:pPr>
              <w:jc w:val="both"/>
              <w:rPr>
                <w:b/>
                <w:sz w:val="18"/>
                <w:szCs w:val="18"/>
                <w:lang w:eastAsia="ru-RU"/>
              </w:rPr>
            </w:pPr>
          </w:p>
        </w:tc>
        <w:tc>
          <w:tcPr>
            <w:tcW w:w="602" w:type="pct"/>
            <w:shd w:val="clear" w:color="auto" w:fill="auto"/>
          </w:tcPr>
          <w:p w14:paraId="10FDBD34" w14:textId="7BBD01E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49F1F0D" w14:textId="77777777" w:rsidR="003B5B2B" w:rsidRPr="0051257A" w:rsidRDefault="003B5B2B" w:rsidP="003B5B2B">
            <w:pPr>
              <w:jc w:val="both"/>
              <w:rPr>
                <w:sz w:val="18"/>
                <w:szCs w:val="18"/>
                <w:lang w:eastAsia="ru-RU"/>
              </w:rPr>
            </w:pPr>
          </w:p>
        </w:tc>
      </w:tr>
      <w:tr w:rsidR="0051257A" w:rsidRPr="0051257A" w14:paraId="2C19C144" w14:textId="17772A04" w:rsidTr="0051257A">
        <w:trPr>
          <w:trHeight w:val="526"/>
        </w:trPr>
        <w:tc>
          <w:tcPr>
            <w:tcW w:w="138" w:type="pct"/>
            <w:shd w:val="clear" w:color="auto" w:fill="auto"/>
          </w:tcPr>
          <w:p w14:paraId="2374867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1290022"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2CF6EE25"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№25.35 Трубы напорные многослойные для систем водоснабжения и отопления,</w:t>
            </w:r>
          </w:p>
          <w:p w14:paraId="48577D37" w14:textId="181ADA75"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5F6B75BA" w14:textId="3AE9BE19"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38905D1A"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155083F1" w14:textId="1D7503DF" w:rsidR="003B5B2B" w:rsidRPr="0051257A" w:rsidRDefault="003B5B2B" w:rsidP="003B5B2B">
            <w:pPr>
              <w:autoSpaceDE w:val="0"/>
              <w:autoSpaceDN w:val="0"/>
              <w:adjustRightInd w:val="0"/>
              <w:jc w:val="both"/>
              <w:rPr>
                <w:sz w:val="18"/>
                <w:szCs w:val="18"/>
              </w:rPr>
            </w:pPr>
            <w:r w:rsidRPr="0051257A">
              <w:rPr>
                <w:sz w:val="18"/>
                <w:szCs w:val="18"/>
              </w:rPr>
              <w:t>Убрать из ТР ТС метод «Стойкость к расслоению для М – труб», так как проверка визуальная после дорогостоящих испытаний более 3-х месяцев, которые есть только в одной лаборатории</w:t>
            </w:r>
          </w:p>
        </w:tc>
        <w:tc>
          <w:tcPr>
            <w:tcW w:w="1250" w:type="pct"/>
            <w:shd w:val="clear" w:color="auto" w:fill="auto"/>
          </w:tcPr>
          <w:p w14:paraId="4CE271B1" w14:textId="77777777" w:rsidR="003B5B2B" w:rsidRPr="0051257A" w:rsidRDefault="003B5B2B" w:rsidP="003B5B2B">
            <w:pPr>
              <w:jc w:val="both"/>
              <w:rPr>
                <w:b/>
                <w:sz w:val="18"/>
                <w:szCs w:val="18"/>
                <w:lang w:eastAsia="ru-RU"/>
              </w:rPr>
            </w:pPr>
          </w:p>
        </w:tc>
        <w:tc>
          <w:tcPr>
            <w:tcW w:w="602" w:type="pct"/>
            <w:shd w:val="clear" w:color="auto" w:fill="auto"/>
          </w:tcPr>
          <w:p w14:paraId="26307589" w14:textId="1CFF829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1938B55" w14:textId="77777777" w:rsidR="003B5B2B" w:rsidRPr="0051257A" w:rsidRDefault="003B5B2B" w:rsidP="003B5B2B">
            <w:pPr>
              <w:jc w:val="both"/>
              <w:rPr>
                <w:sz w:val="18"/>
                <w:szCs w:val="18"/>
                <w:lang w:eastAsia="ru-RU"/>
              </w:rPr>
            </w:pPr>
          </w:p>
        </w:tc>
      </w:tr>
      <w:tr w:rsidR="0051257A" w:rsidRPr="0051257A" w14:paraId="746E822F" w14:textId="24551858" w:rsidTr="0051257A">
        <w:trPr>
          <w:trHeight w:val="526"/>
        </w:trPr>
        <w:tc>
          <w:tcPr>
            <w:tcW w:w="138" w:type="pct"/>
            <w:shd w:val="clear" w:color="auto" w:fill="auto"/>
          </w:tcPr>
          <w:p w14:paraId="4CE5436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93B8C40"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5C80539B"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№25.36 Трубы гибкие с тепловой изоляцией для систем теплоснабжения, горячего и холодного водоснабжения,</w:t>
            </w:r>
          </w:p>
          <w:p w14:paraId="12574CA4" w14:textId="421451C7"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3A23E5FA" w14:textId="342EA6B7"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E3A7CB8"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4ACF65F1"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11869895"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73985149"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защитной оболочки, маркировка</w:t>
            </w:r>
          </w:p>
          <w:p w14:paraId="74CF4A99"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4F6DD2C8" w14:textId="77777777" w:rsidR="003B5B2B" w:rsidRPr="0051257A" w:rsidRDefault="003B5B2B" w:rsidP="003B5B2B">
            <w:pPr>
              <w:jc w:val="both"/>
              <w:rPr>
                <w:b/>
                <w:sz w:val="18"/>
                <w:szCs w:val="18"/>
                <w:lang w:eastAsia="ru-RU"/>
              </w:rPr>
            </w:pPr>
          </w:p>
        </w:tc>
        <w:tc>
          <w:tcPr>
            <w:tcW w:w="602" w:type="pct"/>
            <w:shd w:val="clear" w:color="auto" w:fill="auto"/>
          </w:tcPr>
          <w:p w14:paraId="433C1E98" w14:textId="1141BC31"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F93A0FD" w14:textId="77777777" w:rsidR="003B5B2B" w:rsidRPr="0051257A" w:rsidRDefault="003B5B2B" w:rsidP="003B5B2B">
            <w:pPr>
              <w:jc w:val="both"/>
              <w:rPr>
                <w:sz w:val="18"/>
                <w:szCs w:val="18"/>
                <w:lang w:eastAsia="ru-RU"/>
              </w:rPr>
            </w:pPr>
          </w:p>
        </w:tc>
      </w:tr>
      <w:tr w:rsidR="0051257A" w:rsidRPr="0051257A" w14:paraId="7D4B7525" w14:textId="0D93EC85" w:rsidTr="0051257A">
        <w:trPr>
          <w:trHeight w:val="526"/>
        </w:trPr>
        <w:tc>
          <w:tcPr>
            <w:tcW w:w="138" w:type="pct"/>
            <w:shd w:val="clear" w:color="auto" w:fill="auto"/>
          </w:tcPr>
          <w:p w14:paraId="7A37C42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0920B6C"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1DCCF6B1"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№25.36 Трубы гибкие с тепловой изоляцией для систем теплоснабжения, горячего и холодного водоснабжения,</w:t>
            </w:r>
          </w:p>
          <w:p w14:paraId="486CF105" w14:textId="5B20B094"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16673964" w14:textId="7CBE87F4"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11116C60"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4775772" w14:textId="35735076" w:rsidR="003B5B2B" w:rsidRPr="0051257A" w:rsidRDefault="003B5B2B" w:rsidP="003B5B2B">
            <w:pPr>
              <w:autoSpaceDE w:val="0"/>
              <w:autoSpaceDN w:val="0"/>
              <w:adjustRightInd w:val="0"/>
              <w:jc w:val="both"/>
              <w:rPr>
                <w:sz w:val="18"/>
                <w:szCs w:val="18"/>
              </w:rPr>
            </w:pPr>
            <w:r w:rsidRPr="0051257A">
              <w:rPr>
                <w:sz w:val="18"/>
                <w:szCs w:val="18"/>
              </w:rPr>
              <w:t>Убрать из ТР ТС метод «Стойкость к циклическому изменению давления», так как ГОСТ Р 54468 не распространяется на фитинги (детали), данное испытание проверяет соединения трубу и фитинга.</w:t>
            </w:r>
          </w:p>
        </w:tc>
        <w:tc>
          <w:tcPr>
            <w:tcW w:w="1250" w:type="pct"/>
            <w:shd w:val="clear" w:color="auto" w:fill="auto"/>
          </w:tcPr>
          <w:p w14:paraId="51628F92" w14:textId="77777777" w:rsidR="003B5B2B" w:rsidRPr="0051257A" w:rsidRDefault="003B5B2B" w:rsidP="003B5B2B">
            <w:pPr>
              <w:jc w:val="both"/>
              <w:rPr>
                <w:b/>
                <w:sz w:val="18"/>
                <w:szCs w:val="18"/>
                <w:lang w:eastAsia="ru-RU"/>
              </w:rPr>
            </w:pPr>
          </w:p>
        </w:tc>
        <w:tc>
          <w:tcPr>
            <w:tcW w:w="602" w:type="pct"/>
            <w:shd w:val="clear" w:color="auto" w:fill="auto"/>
          </w:tcPr>
          <w:p w14:paraId="4D2AC81A" w14:textId="21DD556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EE55F4A" w14:textId="77777777" w:rsidR="003B5B2B" w:rsidRPr="0051257A" w:rsidRDefault="003B5B2B" w:rsidP="003B5B2B">
            <w:pPr>
              <w:jc w:val="both"/>
              <w:rPr>
                <w:sz w:val="18"/>
                <w:szCs w:val="18"/>
                <w:lang w:eastAsia="ru-RU"/>
              </w:rPr>
            </w:pPr>
          </w:p>
        </w:tc>
      </w:tr>
      <w:tr w:rsidR="0051257A" w:rsidRPr="0051257A" w14:paraId="239244E7" w14:textId="408583D5" w:rsidTr="0051257A">
        <w:trPr>
          <w:trHeight w:val="526"/>
        </w:trPr>
        <w:tc>
          <w:tcPr>
            <w:tcW w:w="138" w:type="pct"/>
            <w:shd w:val="clear" w:color="auto" w:fill="auto"/>
          </w:tcPr>
          <w:p w14:paraId="2F34221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022F429"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27FD8CEE"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№25.37 Трубы полимерные гибкие с тепловой изоляцией для систем теплоснабжения,</w:t>
            </w:r>
          </w:p>
          <w:p w14:paraId="7E0C8C31" w14:textId="45145D9A"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426B2AB6" w14:textId="347294CD"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24526C26"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23E28AC6"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44F2817B" w14:textId="77777777" w:rsidR="003B5B2B" w:rsidRPr="0051257A" w:rsidRDefault="003B5B2B" w:rsidP="003B5B2B">
            <w:pPr>
              <w:autoSpaceDE w:val="0"/>
              <w:autoSpaceDN w:val="0"/>
              <w:adjustRightInd w:val="0"/>
              <w:jc w:val="both"/>
              <w:rPr>
                <w:sz w:val="18"/>
                <w:szCs w:val="18"/>
              </w:rPr>
            </w:pPr>
            <w:r w:rsidRPr="0051257A">
              <w:rPr>
                <w:sz w:val="18"/>
                <w:szCs w:val="18"/>
              </w:rPr>
              <w:t>Для изолированной трубы:</w:t>
            </w:r>
          </w:p>
          <w:p w14:paraId="265E2453"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04A4596D"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300752D6" w14:textId="77777777" w:rsidR="003B5B2B" w:rsidRPr="0051257A" w:rsidRDefault="003B5B2B" w:rsidP="003B5B2B">
            <w:pPr>
              <w:autoSpaceDE w:val="0"/>
              <w:autoSpaceDN w:val="0"/>
              <w:adjustRightInd w:val="0"/>
              <w:jc w:val="both"/>
              <w:rPr>
                <w:sz w:val="18"/>
                <w:szCs w:val="18"/>
              </w:rPr>
            </w:pPr>
          </w:p>
          <w:p w14:paraId="090BB417"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2108985F" w14:textId="77777777" w:rsidR="003B5B2B" w:rsidRPr="0051257A" w:rsidRDefault="003B5B2B" w:rsidP="003B5B2B">
            <w:pPr>
              <w:jc w:val="both"/>
              <w:rPr>
                <w:b/>
                <w:sz w:val="18"/>
                <w:szCs w:val="18"/>
                <w:lang w:eastAsia="ru-RU"/>
              </w:rPr>
            </w:pPr>
          </w:p>
        </w:tc>
        <w:tc>
          <w:tcPr>
            <w:tcW w:w="602" w:type="pct"/>
            <w:shd w:val="clear" w:color="auto" w:fill="auto"/>
          </w:tcPr>
          <w:p w14:paraId="61CA28F6" w14:textId="432233B3"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D1F5639" w14:textId="77777777" w:rsidR="003B5B2B" w:rsidRPr="0051257A" w:rsidRDefault="003B5B2B" w:rsidP="003B5B2B">
            <w:pPr>
              <w:jc w:val="both"/>
              <w:rPr>
                <w:sz w:val="18"/>
                <w:szCs w:val="18"/>
                <w:lang w:eastAsia="ru-RU"/>
              </w:rPr>
            </w:pPr>
          </w:p>
        </w:tc>
      </w:tr>
      <w:tr w:rsidR="0051257A" w:rsidRPr="0051257A" w14:paraId="7E19A040" w14:textId="163BAC5D" w:rsidTr="0051257A">
        <w:trPr>
          <w:trHeight w:val="526"/>
        </w:trPr>
        <w:tc>
          <w:tcPr>
            <w:tcW w:w="138" w:type="pct"/>
            <w:shd w:val="clear" w:color="auto" w:fill="auto"/>
          </w:tcPr>
          <w:p w14:paraId="525A756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957C04D"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76791E44"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№25.37 Трубы полимерные гибкие с тепловой изоляцией для систем теплоснабжения,</w:t>
            </w:r>
          </w:p>
          <w:p w14:paraId="73565DAF" w14:textId="1F8AFDCF"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5354F30A" w14:textId="2AC34B60"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7CFCB932"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3764AB75" w14:textId="77777777" w:rsidR="003B5B2B" w:rsidRPr="0051257A" w:rsidRDefault="003B5B2B" w:rsidP="003B5B2B">
            <w:pPr>
              <w:autoSpaceDE w:val="0"/>
              <w:autoSpaceDN w:val="0"/>
              <w:adjustRightInd w:val="0"/>
              <w:jc w:val="both"/>
              <w:rPr>
                <w:sz w:val="18"/>
                <w:szCs w:val="18"/>
              </w:rPr>
            </w:pPr>
            <w:r w:rsidRPr="0051257A">
              <w:rPr>
                <w:sz w:val="18"/>
                <w:szCs w:val="18"/>
              </w:rPr>
              <w:t>Убрать метод «Прочность на сдвиг в осевом направлении связанной трубы» из приложения 3.2, метод определения «Прочности на сдвиг» уже записанный в прил. 3.2 из ГОСТ Р 56730–</w:t>
            </w:r>
            <w:proofErr w:type="gramStart"/>
            <w:r w:rsidRPr="0051257A">
              <w:rPr>
                <w:sz w:val="18"/>
                <w:szCs w:val="18"/>
              </w:rPr>
              <w:t>2015  п.8.6</w:t>
            </w:r>
            <w:proofErr w:type="gramEnd"/>
            <w:r w:rsidRPr="0051257A">
              <w:rPr>
                <w:sz w:val="18"/>
                <w:szCs w:val="18"/>
              </w:rPr>
              <w:t xml:space="preserve"> и разработан специально для полимерных труб.</w:t>
            </w:r>
          </w:p>
          <w:p w14:paraId="0659A8F5" w14:textId="2C12665F" w:rsidR="003B5B2B" w:rsidRPr="0051257A" w:rsidRDefault="003B5B2B" w:rsidP="003B5B2B">
            <w:pPr>
              <w:autoSpaceDE w:val="0"/>
              <w:autoSpaceDN w:val="0"/>
              <w:adjustRightInd w:val="0"/>
              <w:jc w:val="both"/>
              <w:rPr>
                <w:sz w:val="18"/>
                <w:szCs w:val="18"/>
              </w:rPr>
            </w:pPr>
            <w:r w:rsidRPr="0051257A">
              <w:rPr>
                <w:sz w:val="18"/>
                <w:szCs w:val="18"/>
              </w:rPr>
              <w:t>Метод указанный в п.9.17 ГОСТ 30732–</w:t>
            </w:r>
            <w:proofErr w:type="gramStart"/>
            <w:r w:rsidRPr="0051257A">
              <w:rPr>
                <w:sz w:val="18"/>
                <w:szCs w:val="18"/>
              </w:rPr>
              <w:t>2020  подразумевает</w:t>
            </w:r>
            <w:proofErr w:type="gramEnd"/>
            <w:r w:rsidRPr="0051257A">
              <w:rPr>
                <w:sz w:val="18"/>
                <w:szCs w:val="18"/>
              </w:rPr>
              <w:t xml:space="preserve"> «стальную трубу в оболочке», а ГОСТ Р 56730 распространяется на полимерные трубы</w:t>
            </w:r>
          </w:p>
        </w:tc>
        <w:tc>
          <w:tcPr>
            <w:tcW w:w="1250" w:type="pct"/>
            <w:shd w:val="clear" w:color="auto" w:fill="auto"/>
          </w:tcPr>
          <w:p w14:paraId="38B360CC" w14:textId="77777777" w:rsidR="003B5B2B" w:rsidRPr="0051257A" w:rsidRDefault="003B5B2B" w:rsidP="003B5B2B">
            <w:pPr>
              <w:jc w:val="both"/>
              <w:rPr>
                <w:b/>
                <w:sz w:val="18"/>
                <w:szCs w:val="18"/>
                <w:lang w:eastAsia="ru-RU"/>
              </w:rPr>
            </w:pPr>
          </w:p>
        </w:tc>
        <w:tc>
          <w:tcPr>
            <w:tcW w:w="602" w:type="pct"/>
            <w:shd w:val="clear" w:color="auto" w:fill="auto"/>
          </w:tcPr>
          <w:p w14:paraId="549548E0" w14:textId="1226275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A503598" w14:textId="77777777" w:rsidR="003B5B2B" w:rsidRPr="0051257A" w:rsidRDefault="003B5B2B" w:rsidP="003B5B2B">
            <w:pPr>
              <w:jc w:val="both"/>
              <w:rPr>
                <w:sz w:val="18"/>
                <w:szCs w:val="18"/>
                <w:lang w:eastAsia="ru-RU"/>
              </w:rPr>
            </w:pPr>
          </w:p>
        </w:tc>
      </w:tr>
      <w:tr w:rsidR="0051257A" w:rsidRPr="0051257A" w14:paraId="63F410CD" w14:textId="4224B879" w:rsidTr="0051257A">
        <w:trPr>
          <w:trHeight w:val="526"/>
        </w:trPr>
        <w:tc>
          <w:tcPr>
            <w:tcW w:w="138" w:type="pct"/>
            <w:shd w:val="clear" w:color="auto" w:fill="auto"/>
          </w:tcPr>
          <w:p w14:paraId="39E6430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2379F47"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1AE63FA9"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№25.37 Трубы полимерные гибкие с тепловой изоляцией для систем теплоснабжения,</w:t>
            </w:r>
          </w:p>
          <w:p w14:paraId="51A6B09F" w14:textId="0E24FA35"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02D2A360" w14:textId="212F5F9E"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5D244A8"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4EA0D65F" w14:textId="58EE0D32" w:rsidR="003B5B2B" w:rsidRPr="0051257A" w:rsidRDefault="003B5B2B" w:rsidP="003B5B2B">
            <w:pPr>
              <w:autoSpaceDE w:val="0"/>
              <w:autoSpaceDN w:val="0"/>
              <w:adjustRightInd w:val="0"/>
              <w:jc w:val="both"/>
              <w:rPr>
                <w:sz w:val="18"/>
                <w:szCs w:val="18"/>
              </w:rPr>
            </w:pPr>
            <w:r w:rsidRPr="0051257A">
              <w:rPr>
                <w:sz w:val="18"/>
                <w:szCs w:val="18"/>
              </w:rPr>
              <w:t>Убрать показатель «Стойкость к растрескиванию материала защитной оболочки» из ТР ТС -испытание ТИПОВОЕ</w:t>
            </w:r>
          </w:p>
        </w:tc>
        <w:tc>
          <w:tcPr>
            <w:tcW w:w="1250" w:type="pct"/>
            <w:shd w:val="clear" w:color="auto" w:fill="auto"/>
          </w:tcPr>
          <w:p w14:paraId="0B4CD63A" w14:textId="77777777" w:rsidR="003B5B2B" w:rsidRPr="0051257A" w:rsidRDefault="003B5B2B" w:rsidP="003B5B2B">
            <w:pPr>
              <w:jc w:val="both"/>
              <w:rPr>
                <w:b/>
                <w:sz w:val="18"/>
                <w:szCs w:val="18"/>
                <w:lang w:eastAsia="ru-RU"/>
              </w:rPr>
            </w:pPr>
          </w:p>
        </w:tc>
        <w:tc>
          <w:tcPr>
            <w:tcW w:w="602" w:type="pct"/>
            <w:shd w:val="clear" w:color="auto" w:fill="auto"/>
          </w:tcPr>
          <w:p w14:paraId="1DC32F23" w14:textId="5CC092E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15C5D2E6" w14:textId="77777777" w:rsidR="003B5B2B" w:rsidRPr="0051257A" w:rsidRDefault="003B5B2B" w:rsidP="003B5B2B">
            <w:pPr>
              <w:jc w:val="both"/>
              <w:rPr>
                <w:sz w:val="18"/>
                <w:szCs w:val="18"/>
                <w:lang w:eastAsia="ru-RU"/>
              </w:rPr>
            </w:pPr>
          </w:p>
        </w:tc>
      </w:tr>
      <w:tr w:rsidR="0051257A" w:rsidRPr="0051257A" w14:paraId="1ED846F7" w14:textId="61388C55" w:rsidTr="0051257A">
        <w:trPr>
          <w:trHeight w:val="526"/>
        </w:trPr>
        <w:tc>
          <w:tcPr>
            <w:tcW w:w="138" w:type="pct"/>
            <w:shd w:val="clear" w:color="auto" w:fill="auto"/>
          </w:tcPr>
          <w:p w14:paraId="1440CC2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B9F857E"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71D0FC20"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№25.38 Трубы полимерные со структурированной стенкой и фасонные части к ним для систем наружной канализации,</w:t>
            </w:r>
          </w:p>
          <w:p w14:paraId="14E5B251" w14:textId="79655128"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4AF68A58" w14:textId="3173FDA7"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F261F4B"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3F7D2A54"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3FCDB953"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524B72B4"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337C3D28"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4042F23C" w14:textId="77777777" w:rsidR="003B5B2B" w:rsidRPr="0051257A" w:rsidRDefault="003B5B2B" w:rsidP="003B5B2B">
            <w:pPr>
              <w:autoSpaceDE w:val="0"/>
              <w:autoSpaceDN w:val="0"/>
              <w:adjustRightInd w:val="0"/>
              <w:jc w:val="both"/>
              <w:rPr>
                <w:sz w:val="18"/>
                <w:szCs w:val="18"/>
              </w:rPr>
            </w:pPr>
            <w:r w:rsidRPr="0051257A">
              <w:rPr>
                <w:sz w:val="18"/>
                <w:szCs w:val="18"/>
              </w:rPr>
              <w:t>- Соединения труб и фасонных частей;</w:t>
            </w:r>
          </w:p>
          <w:p w14:paraId="6353C54E" w14:textId="77777777" w:rsidR="003B5B2B" w:rsidRPr="0051257A" w:rsidRDefault="003B5B2B" w:rsidP="003B5B2B">
            <w:pPr>
              <w:autoSpaceDE w:val="0"/>
              <w:autoSpaceDN w:val="0"/>
              <w:adjustRightInd w:val="0"/>
              <w:jc w:val="both"/>
              <w:rPr>
                <w:sz w:val="18"/>
                <w:szCs w:val="18"/>
              </w:rPr>
            </w:pPr>
            <w:r w:rsidRPr="0051257A">
              <w:rPr>
                <w:sz w:val="18"/>
                <w:szCs w:val="18"/>
              </w:rPr>
              <w:t>- Толщина стенки труб и трубных концов фасонных частей;</w:t>
            </w:r>
          </w:p>
          <w:p w14:paraId="1FC5358D" w14:textId="77777777" w:rsidR="003B5B2B" w:rsidRPr="0051257A" w:rsidRDefault="003B5B2B" w:rsidP="003B5B2B">
            <w:pPr>
              <w:autoSpaceDE w:val="0"/>
              <w:autoSpaceDN w:val="0"/>
              <w:adjustRightInd w:val="0"/>
              <w:jc w:val="both"/>
              <w:rPr>
                <w:sz w:val="18"/>
                <w:szCs w:val="18"/>
              </w:rPr>
            </w:pPr>
            <w:r w:rsidRPr="0051257A">
              <w:rPr>
                <w:sz w:val="18"/>
                <w:szCs w:val="18"/>
              </w:rPr>
              <w:t>- Толщина стенки раструбов;</w:t>
            </w:r>
          </w:p>
          <w:p w14:paraId="6BA4317F" w14:textId="77777777" w:rsidR="003B5B2B" w:rsidRPr="0051257A" w:rsidRDefault="003B5B2B" w:rsidP="003B5B2B">
            <w:pPr>
              <w:autoSpaceDE w:val="0"/>
              <w:autoSpaceDN w:val="0"/>
              <w:adjustRightInd w:val="0"/>
              <w:jc w:val="both"/>
              <w:rPr>
                <w:sz w:val="18"/>
                <w:szCs w:val="18"/>
              </w:rPr>
            </w:pPr>
            <w:r w:rsidRPr="0051257A">
              <w:rPr>
                <w:sz w:val="18"/>
                <w:szCs w:val="18"/>
              </w:rPr>
              <w:t>Для фасонных частей:</w:t>
            </w:r>
          </w:p>
          <w:p w14:paraId="150BB5B9"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248B6B78" w14:textId="7D4732ED" w:rsidR="003B5B2B" w:rsidRPr="0051257A" w:rsidRDefault="003B5B2B" w:rsidP="003B5B2B">
            <w:pPr>
              <w:autoSpaceDE w:val="0"/>
              <w:autoSpaceDN w:val="0"/>
              <w:adjustRightInd w:val="0"/>
              <w:jc w:val="both"/>
              <w:rPr>
                <w:sz w:val="18"/>
                <w:szCs w:val="18"/>
              </w:rPr>
            </w:pPr>
            <w:r w:rsidRPr="0051257A">
              <w:rPr>
                <w:sz w:val="18"/>
                <w:szCs w:val="18"/>
              </w:rPr>
              <w:t>- Размеры</w:t>
            </w:r>
          </w:p>
        </w:tc>
        <w:tc>
          <w:tcPr>
            <w:tcW w:w="1250" w:type="pct"/>
            <w:shd w:val="clear" w:color="auto" w:fill="auto"/>
          </w:tcPr>
          <w:p w14:paraId="13A6B1BD" w14:textId="77777777" w:rsidR="003B5B2B" w:rsidRPr="0051257A" w:rsidRDefault="003B5B2B" w:rsidP="003B5B2B">
            <w:pPr>
              <w:jc w:val="both"/>
              <w:rPr>
                <w:b/>
                <w:sz w:val="18"/>
                <w:szCs w:val="18"/>
                <w:lang w:eastAsia="ru-RU"/>
              </w:rPr>
            </w:pPr>
          </w:p>
        </w:tc>
        <w:tc>
          <w:tcPr>
            <w:tcW w:w="602" w:type="pct"/>
            <w:shd w:val="clear" w:color="auto" w:fill="auto"/>
          </w:tcPr>
          <w:p w14:paraId="7CFD5CA6" w14:textId="62D11870"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16C7D5B" w14:textId="77777777" w:rsidR="003B5B2B" w:rsidRPr="0051257A" w:rsidRDefault="003B5B2B" w:rsidP="003B5B2B">
            <w:pPr>
              <w:jc w:val="both"/>
              <w:rPr>
                <w:sz w:val="18"/>
                <w:szCs w:val="18"/>
                <w:lang w:eastAsia="ru-RU"/>
              </w:rPr>
            </w:pPr>
          </w:p>
        </w:tc>
      </w:tr>
      <w:tr w:rsidR="0051257A" w:rsidRPr="0051257A" w14:paraId="4BA0AD2D" w14:textId="4A11FC27" w:rsidTr="0051257A">
        <w:trPr>
          <w:trHeight w:val="526"/>
        </w:trPr>
        <w:tc>
          <w:tcPr>
            <w:tcW w:w="138" w:type="pct"/>
            <w:shd w:val="clear" w:color="auto" w:fill="auto"/>
          </w:tcPr>
          <w:p w14:paraId="72A8A96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EE75D33"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4CEF3622"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№25.39 Трубы водопропускные из полимерных материалов,</w:t>
            </w:r>
          </w:p>
          <w:p w14:paraId="4B78EDAD" w14:textId="0FFC9092"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7942F2B7" w14:textId="49D6AD8F"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186653C3"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2F799B32" w14:textId="77777777" w:rsidR="003B5B2B" w:rsidRPr="0051257A" w:rsidRDefault="003B5B2B" w:rsidP="003B5B2B">
            <w:pPr>
              <w:autoSpaceDE w:val="0"/>
              <w:autoSpaceDN w:val="0"/>
              <w:adjustRightInd w:val="0"/>
              <w:jc w:val="both"/>
              <w:rPr>
                <w:sz w:val="18"/>
                <w:szCs w:val="18"/>
              </w:rPr>
            </w:pPr>
            <w:r w:rsidRPr="0051257A">
              <w:rPr>
                <w:sz w:val="18"/>
                <w:szCs w:val="18"/>
              </w:rPr>
              <w:t xml:space="preserve">Прописать требования: </w:t>
            </w:r>
          </w:p>
          <w:p w14:paraId="6743929F" w14:textId="77777777" w:rsidR="003B5B2B" w:rsidRPr="0051257A" w:rsidRDefault="003B5B2B" w:rsidP="003B5B2B">
            <w:pPr>
              <w:autoSpaceDE w:val="0"/>
              <w:autoSpaceDN w:val="0"/>
              <w:adjustRightInd w:val="0"/>
              <w:jc w:val="both"/>
              <w:rPr>
                <w:sz w:val="18"/>
                <w:szCs w:val="18"/>
              </w:rPr>
            </w:pPr>
            <w:r w:rsidRPr="0051257A">
              <w:rPr>
                <w:sz w:val="18"/>
                <w:szCs w:val="18"/>
              </w:rPr>
              <w:t>Для труб:</w:t>
            </w:r>
          </w:p>
          <w:p w14:paraId="265CC637"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502CE766"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65B60F77" w14:textId="77777777" w:rsidR="003B5B2B" w:rsidRPr="0051257A" w:rsidRDefault="003B5B2B" w:rsidP="003B5B2B">
            <w:pPr>
              <w:autoSpaceDE w:val="0"/>
              <w:autoSpaceDN w:val="0"/>
              <w:adjustRightInd w:val="0"/>
              <w:jc w:val="both"/>
              <w:rPr>
                <w:sz w:val="18"/>
                <w:szCs w:val="18"/>
              </w:rPr>
            </w:pPr>
            <w:r w:rsidRPr="0051257A">
              <w:rPr>
                <w:sz w:val="18"/>
                <w:szCs w:val="18"/>
              </w:rPr>
              <w:t>- Плотность;</w:t>
            </w:r>
          </w:p>
          <w:p w14:paraId="147C3926" w14:textId="77777777" w:rsidR="003B5B2B" w:rsidRPr="0051257A" w:rsidRDefault="003B5B2B" w:rsidP="003B5B2B">
            <w:pPr>
              <w:autoSpaceDE w:val="0"/>
              <w:autoSpaceDN w:val="0"/>
              <w:adjustRightInd w:val="0"/>
              <w:jc w:val="both"/>
              <w:rPr>
                <w:sz w:val="18"/>
                <w:szCs w:val="18"/>
              </w:rPr>
            </w:pPr>
            <w:r w:rsidRPr="0051257A">
              <w:rPr>
                <w:sz w:val="18"/>
                <w:szCs w:val="18"/>
              </w:rPr>
              <w:t>- Модуль упругости при растяжении в продольном направлении;</w:t>
            </w:r>
          </w:p>
          <w:p w14:paraId="7CA93660" w14:textId="77777777" w:rsidR="003B5B2B" w:rsidRPr="0051257A" w:rsidRDefault="003B5B2B" w:rsidP="003B5B2B">
            <w:pPr>
              <w:autoSpaceDE w:val="0"/>
              <w:autoSpaceDN w:val="0"/>
              <w:adjustRightInd w:val="0"/>
              <w:jc w:val="both"/>
              <w:rPr>
                <w:sz w:val="18"/>
                <w:szCs w:val="18"/>
              </w:rPr>
            </w:pPr>
            <w:r w:rsidRPr="0051257A">
              <w:rPr>
                <w:sz w:val="18"/>
                <w:szCs w:val="18"/>
              </w:rPr>
              <w:t>- Модуль упругости при растяжении в поперечном направлении;</w:t>
            </w:r>
          </w:p>
          <w:p w14:paraId="0297FD56" w14:textId="77777777" w:rsidR="003B5B2B" w:rsidRPr="0051257A" w:rsidRDefault="003B5B2B" w:rsidP="003B5B2B">
            <w:pPr>
              <w:autoSpaceDE w:val="0"/>
              <w:autoSpaceDN w:val="0"/>
              <w:adjustRightInd w:val="0"/>
              <w:jc w:val="both"/>
              <w:rPr>
                <w:sz w:val="18"/>
                <w:szCs w:val="18"/>
              </w:rPr>
            </w:pPr>
            <w:r w:rsidRPr="0051257A">
              <w:rPr>
                <w:sz w:val="18"/>
                <w:szCs w:val="18"/>
              </w:rPr>
              <w:t>- Водопоглощение;</w:t>
            </w:r>
          </w:p>
          <w:p w14:paraId="1BDE747B" w14:textId="77777777" w:rsidR="003B5B2B" w:rsidRPr="0051257A" w:rsidRDefault="003B5B2B" w:rsidP="003B5B2B">
            <w:pPr>
              <w:autoSpaceDE w:val="0"/>
              <w:autoSpaceDN w:val="0"/>
              <w:adjustRightInd w:val="0"/>
              <w:jc w:val="both"/>
              <w:rPr>
                <w:sz w:val="18"/>
                <w:szCs w:val="18"/>
              </w:rPr>
            </w:pPr>
            <w:r w:rsidRPr="0051257A">
              <w:rPr>
                <w:sz w:val="18"/>
                <w:szCs w:val="18"/>
              </w:rPr>
              <w:t>- Абразивный износ;</w:t>
            </w:r>
          </w:p>
          <w:p w14:paraId="40275AEB" w14:textId="77777777" w:rsidR="003B5B2B" w:rsidRPr="0051257A" w:rsidRDefault="003B5B2B" w:rsidP="003B5B2B">
            <w:pPr>
              <w:autoSpaceDE w:val="0"/>
              <w:autoSpaceDN w:val="0"/>
              <w:adjustRightInd w:val="0"/>
              <w:jc w:val="both"/>
              <w:rPr>
                <w:sz w:val="18"/>
                <w:szCs w:val="18"/>
              </w:rPr>
            </w:pPr>
            <w:r w:rsidRPr="0051257A">
              <w:rPr>
                <w:sz w:val="18"/>
                <w:szCs w:val="18"/>
              </w:rPr>
              <w:t>- Кольцевая жёсткость;</w:t>
            </w:r>
          </w:p>
          <w:p w14:paraId="40D7B7BF" w14:textId="77777777" w:rsidR="003B5B2B" w:rsidRPr="0051257A" w:rsidRDefault="003B5B2B" w:rsidP="003B5B2B">
            <w:pPr>
              <w:autoSpaceDE w:val="0"/>
              <w:autoSpaceDN w:val="0"/>
              <w:adjustRightInd w:val="0"/>
              <w:jc w:val="both"/>
              <w:rPr>
                <w:sz w:val="18"/>
                <w:szCs w:val="18"/>
              </w:rPr>
            </w:pPr>
            <w:r w:rsidRPr="0051257A">
              <w:rPr>
                <w:sz w:val="18"/>
                <w:szCs w:val="18"/>
              </w:rPr>
              <w:t>- Климатическая стойкость;</w:t>
            </w:r>
          </w:p>
          <w:p w14:paraId="2EB0F414" w14:textId="77777777" w:rsidR="003B5B2B" w:rsidRPr="0051257A" w:rsidRDefault="003B5B2B" w:rsidP="003B5B2B">
            <w:pPr>
              <w:autoSpaceDE w:val="0"/>
              <w:autoSpaceDN w:val="0"/>
              <w:adjustRightInd w:val="0"/>
              <w:jc w:val="both"/>
              <w:rPr>
                <w:sz w:val="18"/>
                <w:szCs w:val="18"/>
              </w:rPr>
            </w:pPr>
            <w:r w:rsidRPr="0051257A">
              <w:rPr>
                <w:sz w:val="18"/>
                <w:szCs w:val="18"/>
              </w:rPr>
              <w:t>- Относительная деформация при сжатии;</w:t>
            </w:r>
          </w:p>
          <w:p w14:paraId="28A82E4B" w14:textId="55906700" w:rsidR="003B5B2B" w:rsidRPr="0051257A" w:rsidRDefault="003B5B2B" w:rsidP="003B5B2B">
            <w:pPr>
              <w:autoSpaceDE w:val="0"/>
              <w:autoSpaceDN w:val="0"/>
              <w:adjustRightInd w:val="0"/>
              <w:jc w:val="both"/>
              <w:rPr>
                <w:sz w:val="18"/>
                <w:szCs w:val="18"/>
              </w:rPr>
            </w:pPr>
            <w:r w:rsidRPr="0051257A">
              <w:rPr>
                <w:sz w:val="18"/>
                <w:szCs w:val="18"/>
              </w:rPr>
              <w:t>- Прочность при растяжении</w:t>
            </w:r>
          </w:p>
        </w:tc>
        <w:tc>
          <w:tcPr>
            <w:tcW w:w="1250" w:type="pct"/>
            <w:shd w:val="clear" w:color="auto" w:fill="auto"/>
          </w:tcPr>
          <w:p w14:paraId="5704AD8A" w14:textId="77777777" w:rsidR="003B5B2B" w:rsidRPr="0051257A" w:rsidRDefault="003B5B2B" w:rsidP="003B5B2B">
            <w:pPr>
              <w:jc w:val="both"/>
              <w:rPr>
                <w:b/>
                <w:sz w:val="18"/>
                <w:szCs w:val="18"/>
                <w:lang w:eastAsia="ru-RU"/>
              </w:rPr>
            </w:pPr>
          </w:p>
        </w:tc>
        <w:tc>
          <w:tcPr>
            <w:tcW w:w="602" w:type="pct"/>
            <w:shd w:val="clear" w:color="auto" w:fill="auto"/>
          </w:tcPr>
          <w:p w14:paraId="69826D1C" w14:textId="0AA35D14"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F0333D1" w14:textId="77777777" w:rsidR="003B5B2B" w:rsidRPr="0051257A" w:rsidRDefault="003B5B2B" w:rsidP="003B5B2B">
            <w:pPr>
              <w:jc w:val="both"/>
              <w:rPr>
                <w:sz w:val="18"/>
                <w:szCs w:val="18"/>
                <w:lang w:eastAsia="ru-RU"/>
              </w:rPr>
            </w:pPr>
          </w:p>
        </w:tc>
      </w:tr>
      <w:tr w:rsidR="0051257A" w:rsidRPr="0051257A" w14:paraId="22818838" w14:textId="28E7B5FD" w:rsidTr="0051257A">
        <w:trPr>
          <w:trHeight w:val="526"/>
        </w:trPr>
        <w:tc>
          <w:tcPr>
            <w:tcW w:w="138" w:type="pct"/>
            <w:shd w:val="clear" w:color="auto" w:fill="auto"/>
          </w:tcPr>
          <w:p w14:paraId="2A86C2A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742D8D3"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0A8501CE"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№25.40 Колодцы полимерные канализационные,</w:t>
            </w:r>
          </w:p>
          <w:p w14:paraId="0EE601DF" w14:textId="2BA2E593"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28E277E5" w14:textId="4BCD2223"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131E424B"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1FCC4CA2"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7BA4B053"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780D594F"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332820F7" w14:textId="77777777" w:rsidR="003B5B2B" w:rsidRPr="0051257A" w:rsidRDefault="003B5B2B" w:rsidP="003B5B2B">
            <w:pPr>
              <w:autoSpaceDE w:val="0"/>
              <w:autoSpaceDN w:val="0"/>
              <w:adjustRightInd w:val="0"/>
              <w:jc w:val="both"/>
              <w:rPr>
                <w:sz w:val="18"/>
                <w:szCs w:val="18"/>
              </w:rPr>
            </w:pPr>
            <w:r w:rsidRPr="0051257A">
              <w:rPr>
                <w:sz w:val="18"/>
                <w:szCs w:val="18"/>
              </w:rPr>
              <w:t>- Герметичность в сборе</w:t>
            </w:r>
          </w:p>
          <w:p w14:paraId="0AE1F045"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18CB4350" w14:textId="77777777" w:rsidR="003B5B2B" w:rsidRPr="0051257A" w:rsidRDefault="003B5B2B" w:rsidP="003B5B2B">
            <w:pPr>
              <w:jc w:val="both"/>
              <w:rPr>
                <w:b/>
                <w:sz w:val="18"/>
                <w:szCs w:val="18"/>
                <w:lang w:eastAsia="ru-RU"/>
              </w:rPr>
            </w:pPr>
          </w:p>
        </w:tc>
        <w:tc>
          <w:tcPr>
            <w:tcW w:w="602" w:type="pct"/>
            <w:shd w:val="clear" w:color="auto" w:fill="auto"/>
          </w:tcPr>
          <w:p w14:paraId="48E20909" w14:textId="38367A52"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C3D7550" w14:textId="77777777" w:rsidR="003B5B2B" w:rsidRPr="0051257A" w:rsidRDefault="003B5B2B" w:rsidP="003B5B2B">
            <w:pPr>
              <w:jc w:val="both"/>
              <w:rPr>
                <w:sz w:val="18"/>
                <w:szCs w:val="18"/>
                <w:lang w:eastAsia="ru-RU"/>
              </w:rPr>
            </w:pPr>
          </w:p>
        </w:tc>
      </w:tr>
      <w:tr w:rsidR="0051257A" w:rsidRPr="0051257A" w14:paraId="007CC7C2" w14:textId="3CCA6610" w:rsidTr="0051257A">
        <w:trPr>
          <w:trHeight w:val="526"/>
        </w:trPr>
        <w:tc>
          <w:tcPr>
            <w:tcW w:w="138" w:type="pct"/>
            <w:shd w:val="clear" w:color="auto" w:fill="auto"/>
          </w:tcPr>
          <w:p w14:paraId="7A8FEC9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34DF28C"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005EBCE8"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№25.42 Трубные системы для прокладки кабелей напряжением до 1 кВ,</w:t>
            </w:r>
          </w:p>
          <w:p w14:paraId="7E73548F" w14:textId="4D81ADCD"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297FE2B8" w14:textId="17A374BB"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2A296E8F"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2585618C"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08FC0C15"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48683B66"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61BB939E" w14:textId="77777777" w:rsidR="003B5B2B" w:rsidRPr="0051257A" w:rsidRDefault="003B5B2B" w:rsidP="003B5B2B">
            <w:pPr>
              <w:autoSpaceDE w:val="0"/>
              <w:autoSpaceDN w:val="0"/>
              <w:adjustRightInd w:val="0"/>
              <w:jc w:val="both"/>
              <w:rPr>
                <w:sz w:val="18"/>
                <w:szCs w:val="18"/>
              </w:rPr>
            </w:pPr>
            <w:r w:rsidRPr="0051257A">
              <w:rPr>
                <w:sz w:val="18"/>
                <w:szCs w:val="18"/>
              </w:rPr>
              <w:t>- Испытание на сжатие;</w:t>
            </w:r>
          </w:p>
          <w:p w14:paraId="741AECE3" w14:textId="77777777" w:rsidR="003B5B2B" w:rsidRPr="0051257A" w:rsidRDefault="003B5B2B" w:rsidP="003B5B2B">
            <w:pPr>
              <w:autoSpaceDE w:val="0"/>
              <w:autoSpaceDN w:val="0"/>
              <w:adjustRightInd w:val="0"/>
              <w:jc w:val="both"/>
              <w:rPr>
                <w:sz w:val="18"/>
                <w:szCs w:val="18"/>
              </w:rPr>
            </w:pPr>
            <w:r w:rsidRPr="0051257A">
              <w:rPr>
                <w:sz w:val="18"/>
                <w:szCs w:val="18"/>
              </w:rPr>
              <w:t>- Испытание ударом;</w:t>
            </w:r>
          </w:p>
          <w:p w14:paraId="47FEAE29" w14:textId="77777777" w:rsidR="003B5B2B" w:rsidRPr="0051257A" w:rsidRDefault="003B5B2B" w:rsidP="003B5B2B">
            <w:pPr>
              <w:autoSpaceDE w:val="0"/>
              <w:autoSpaceDN w:val="0"/>
              <w:adjustRightInd w:val="0"/>
              <w:jc w:val="both"/>
              <w:rPr>
                <w:sz w:val="18"/>
                <w:szCs w:val="18"/>
              </w:rPr>
            </w:pPr>
            <w:r w:rsidRPr="0051257A">
              <w:rPr>
                <w:sz w:val="18"/>
                <w:szCs w:val="18"/>
              </w:rPr>
              <w:t>- Испытание на изгиб;</w:t>
            </w:r>
          </w:p>
          <w:p w14:paraId="106C31BD" w14:textId="77777777" w:rsidR="003B5B2B" w:rsidRPr="0051257A" w:rsidRDefault="003B5B2B" w:rsidP="003B5B2B">
            <w:pPr>
              <w:autoSpaceDE w:val="0"/>
              <w:autoSpaceDN w:val="0"/>
              <w:adjustRightInd w:val="0"/>
              <w:jc w:val="both"/>
              <w:rPr>
                <w:sz w:val="18"/>
                <w:szCs w:val="18"/>
              </w:rPr>
            </w:pPr>
            <w:r w:rsidRPr="0051257A">
              <w:rPr>
                <w:sz w:val="18"/>
                <w:szCs w:val="18"/>
              </w:rPr>
              <w:t>- Электрическая прочность;</w:t>
            </w:r>
          </w:p>
          <w:p w14:paraId="21BCE725" w14:textId="77777777" w:rsidR="003B5B2B" w:rsidRPr="0051257A" w:rsidRDefault="003B5B2B" w:rsidP="003B5B2B">
            <w:pPr>
              <w:autoSpaceDE w:val="0"/>
              <w:autoSpaceDN w:val="0"/>
              <w:adjustRightInd w:val="0"/>
              <w:jc w:val="both"/>
              <w:rPr>
                <w:sz w:val="18"/>
                <w:szCs w:val="18"/>
              </w:rPr>
            </w:pPr>
            <w:r w:rsidRPr="0051257A">
              <w:rPr>
                <w:sz w:val="18"/>
                <w:szCs w:val="18"/>
              </w:rPr>
              <w:t>- Сопротивление изоляции;</w:t>
            </w:r>
          </w:p>
          <w:p w14:paraId="128322E4" w14:textId="66FC34DB" w:rsidR="003B5B2B" w:rsidRPr="0051257A" w:rsidRDefault="003B5B2B" w:rsidP="003B5B2B">
            <w:pPr>
              <w:autoSpaceDE w:val="0"/>
              <w:autoSpaceDN w:val="0"/>
              <w:adjustRightInd w:val="0"/>
              <w:jc w:val="both"/>
              <w:rPr>
                <w:sz w:val="18"/>
                <w:szCs w:val="18"/>
              </w:rPr>
            </w:pPr>
            <w:r w:rsidRPr="0051257A">
              <w:rPr>
                <w:sz w:val="18"/>
                <w:szCs w:val="18"/>
              </w:rPr>
              <w:t>- Распространение горения</w:t>
            </w:r>
          </w:p>
        </w:tc>
        <w:tc>
          <w:tcPr>
            <w:tcW w:w="1250" w:type="pct"/>
            <w:shd w:val="clear" w:color="auto" w:fill="auto"/>
          </w:tcPr>
          <w:p w14:paraId="4BDE4E7B" w14:textId="77777777" w:rsidR="003B5B2B" w:rsidRPr="0051257A" w:rsidRDefault="003B5B2B" w:rsidP="003B5B2B">
            <w:pPr>
              <w:jc w:val="both"/>
              <w:rPr>
                <w:b/>
                <w:sz w:val="18"/>
                <w:szCs w:val="18"/>
                <w:lang w:eastAsia="ru-RU"/>
              </w:rPr>
            </w:pPr>
          </w:p>
        </w:tc>
        <w:tc>
          <w:tcPr>
            <w:tcW w:w="602" w:type="pct"/>
            <w:shd w:val="clear" w:color="auto" w:fill="auto"/>
          </w:tcPr>
          <w:p w14:paraId="2A75B3BB" w14:textId="1CFF5C2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3BBA5226" w14:textId="77777777" w:rsidR="003B5B2B" w:rsidRPr="0051257A" w:rsidRDefault="003B5B2B" w:rsidP="003B5B2B">
            <w:pPr>
              <w:jc w:val="both"/>
              <w:rPr>
                <w:sz w:val="18"/>
                <w:szCs w:val="18"/>
                <w:lang w:eastAsia="ru-RU"/>
              </w:rPr>
            </w:pPr>
          </w:p>
        </w:tc>
      </w:tr>
      <w:tr w:rsidR="0051257A" w:rsidRPr="0051257A" w14:paraId="5E139024" w14:textId="75EE4994" w:rsidTr="0051257A">
        <w:trPr>
          <w:trHeight w:val="2806"/>
        </w:trPr>
        <w:tc>
          <w:tcPr>
            <w:tcW w:w="138" w:type="pct"/>
            <w:shd w:val="clear" w:color="auto" w:fill="auto"/>
          </w:tcPr>
          <w:p w14:paraId="3307535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2F5810C"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3</w:t>
            </w:r>
          </w:p>
          <w:p w14:paraId="1F64569E" w14:textId="77777777" w:rsidR="003B5B2B" w:rsidRPr="0051257A" w:rsidRDefault="003B5B2B" w:rsidP="003B5B2B">
            <w:pPr>
              <w:autoSpaceDE w:val="0"/>
              <w:autoSpaceDN w:val="0"/>
              <w:adjustRightInd w:val="0"/>
              <w:jc w:val="both"/>
              <w:rPr>
                <w:sz w:val="18"/>
                <w:szCs w:val="18"/>
              </w:rPr>
            </w:pPr>
            <w:r w:rsidRPr="0051257A">
              <w:rPr>
                <w:sz w:val="18"/>
                <w:szCs w:val="18"/>
              </w:rPr>
              <w:t>п /п таблицы №25.43 Трубы термостойкие полимерные для прокладки силовых кабелей напряжением от 1 до 500кВ,</w:t>
            </w:r>
          </w:p>
          <w:p w14:paraId="3B14BE2B" w14:textId="675BBA26" w:rsidR="003B5B2B" w:rsidRPr="0051257A" w:rsidRDefault="003B5B2B" w:rsidP="003B5B2B">
            <w:pPr>
              <w:autoSpaceDE w:val="0"/>
              <w:autoSpaceDN w:val="0"/>
              <w:adjustRightInd w:val="0"/>
              <w:jc w:val="both"/>
              <w:rPr>
                <w:sz w:val="18"/>
                <w:szCs w:val="18"/>
              </w:rPr>
            </w:pPr>
            <w:r w:rsidRPr="0051257A">
              <w:rPr>
                <w:sz w:val="18"/>
                <w:szCs w:val="18"/>
              </w:rPr>
              <w:t>Столбец №6 «Механическая безопасность»</w:t>
            </w:r>
          </w:p>
        </w:tc>
        <w:tc>
          <w:tcPr>
            <w:tcW w:w="417" w:type="pct"/>
            <w:shd w:val="clear" w:color="auto" w:fill="auto"/>
          </w:tcPr>
          <w:p w14:paraId="25D04CBE" w14:textId="74C1DF81" w:rsidR="003B5B2B" w:rsidRPr="0051257A" w:rsidRDefault="003B5B2B" w:rsidP="003B5B2B">
            <w:pPr>
              <w:autoSpaceDE w:val="0"/>
              <w:autoSpaceDN w:val="0"/>
              <w:adjustRightInd w:val="0"/>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431CD5B0"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4849B29" w14:textId="77777777" w:rsidR="003B5B2B" w:rsidRPr="0051257A" w:rsidRDefault="003B5B2B" w:rsidP="003B5B2B">
            <w:pPr>
              <w:autoSpaceDE w:val="0"/>
              <w:autoSpaceDN w:val="0"/>
              <w:adjustRightInd w:val="0"/>
              <w:jc w:val="both"/>
              <w:rPr>
                <w:sz w:val="18"/>
                <w:szCs w:val="18"/>
              </w:rPr>
            </w:pPr>
            <w:r w:rsidRPr="0051257A">
              <w:rPr>
                <w:sz w:val="18"/>
                <w:szCs w:val="18"/>
              </w:rPr>
              <w:t>Дополнить требования:</w:t>
            </w:r>
          </w:p>
          <w:p w14:paraId="1E41596D" w14:textId="77777777" w:rsidR="003B5B2B" w:rsidRPr="0051257A" w:rsidRDefault="003B5B2B" w:rsidP="003B5B2B">
            <w:pPr>
              <w:autoSpaceDE w:val="0"/>
              <w:autoSpaceDN w:val="0"/>
              <w:adjustRightInd w:val="0"/>
              <w:jc w:val="both"/>
              <w:rPr>
                <w:sz w:val="18"/>
                <w:szCs w:val="18"/>
              </w:rPr>
            </w:pPr>
            <w:r w:rsidRPr="0051257A">
              <w:rPr>
                <w:sz w:val="18"/>
                <w:szCs w:val="18"/>
              </w:rPr>
              <w:t>- Внешний вид, маркировка;</w:t>
            </w:r>
          </w:p>
          <w:p w14:paraId="4C1062DE" w14:textId="77777777" w:rsidR="003B5B2B" w:rsidRPr="0051257A" w:rsidRDefault="003B5B2B" w:rsidP="003B5B2B">
            <w:pPr>
              <w:autoSpaceDE w:val="0"/>
              <w:autoSpaceDN w:val="0"/>
              <w:adjustRightInd w:val="0"/>
              <w:jc w:val="both"/>
              <w:rPr>
                <w:sz w:val="18"/>
                <w:szCs w:val="18"/>
              </w:rPr>
            </w:pPr>
            <w:r w:rsidRPr="0051257A">
              <w:rPr>
                <w:sz w:val="18"/>
                <w:szCs w:val="18"/>
              </w:rPr>
              <w:t>- Размеры;</w:t>
            </w:r>
          </w:p>
          <w:p w14:paraId="2BADC84D" w14:textId="77777777" w:rsidR="003B5B2B" w:rsidRPr="0051257A" w:rsidRDefault="003B5B2B" w:rsidP="003B5B2B">
            <w:pPr>
              <w:autoSpaceDE w:val="0"/>
              <w:autoSpaceDN w:val="0"/>
              <w:adjustRightInd w:val="0"/>
              <w:jc w:val="both"/>
              <w:rPr>
                <w:sz w:val="18"/>
                <w:szCs w:val="18"/>
              </w:rPr>
            </w:pPr>
            <w:r w:rsidRPr="0051257A">
              <w:rPr>
                <w:sz w:val="18"/>
                <w:szCs w:val="18"/>
              </w:rPr>
              <w:t>- Стойкость к расслоению;</w:t>
            </w:r>
          </w:p>
          <w:p w14:paraId="44E9E9CB" w14:textId="77777777" w:rsidR="003B5B2B" w:rsidRPr="0051257A" w:rsidRDefault="003B5B2B" w:rsidP="003B5B2B">
            <w:pPr>
              <w:autoSpaceDE w:val="0"/>
              <w:autoSpaceDN w:val="0"/>
              <w:adjustRightInd w:val="0"/>
              <w:jc w:val="both"/>
              <w:rPr>
                <w:sz w:val="18"/>
                <w:szCs w:val="18"/>
              </w:rPr>
            </w:pPr>
            <w:r w:rsidRPr="0051257A">
              <w:rPr>
                <w:sz w:val="18"/>
                <w:szCs w:val="18"/>
              </w:rPr>
              <w:t>- Предел текучести при растяжении;</w:t>
            </w:r>
          </w:p>
          <w:p w14:paraId="5CBAF6F2" w14:textId="77777777" w:rsidR="003B5B2B" w:rsidRPr="0051257A" w:rsidRDefault="003B5B2B" w:rsidP="003B5B2B">
            <w:pPr>
              <w:autoSpaceDE w:val="0"/>
              <w:autoSpaceDN w:val="0"/>
              <w:adjustRightInd w:val="0"/>
              <w:jc w:val="both"/>
              <w:rPr>
                <w:sz w:val="18"/>
                <w:szCs w:val="18"/>
              </w:rPr>
            </w:pPr>
            <w:r w:rsidRPr="0051257A">
              <w:rPr>
                <w:sz w:val="18"/>
                <w:szCs w:val="18"/>
              </w:rPr>
              <w:t>- Гибкость;</w:t>
            </w:r>
          </w:p>
          <w:p w14:paraId="0BA098D4" w14:textId="77777777" w:rsidR="003B5B2B" w:rsidRPr="0051257A" w:rsidRDefault="003B5B2B" w:rsidP="003B5B2B">
            <w:pPr>
              <w:autoSpaceDE w:val="0"/>
              <w:autoSpaceDN w:val="0"/>
              <w:adjustRightInd w:val="0"/>
              <w:jc w:val="both"/>
              <w:rPr>
                <w:sz w:val="18"/>
                <w:szCs w:val="18"/>
              </w:rPr>
            </w:pPr>
            <w:r w:rsidRPr="0051257A">
              <w:rPr>
                <w:sz w:val="18"/>
                <w:szCs w:val="18"/>
              </w:rPr>
              <w:t>- Герметичность в местах соединения;</w:t>
            </w:r>
          </w:p>
          <w:p w14:paraId="2B13BA9C" w14:textId="77777777" w:rsidR="003B5B2B" w:rsidRPr="0051257A" w:rsidRDefault="003B5B2B" w:rsidP="003B5B2B">
            <w:pPr>
              <w:autoSpaceDE w:val="0"/>
              <w:autoSpaceDN w:val="0"/>
              <w:adjustRightInd w:val="0"/>
              <w:jc w:val="both"/>
              <w:rPr>
                <w:sz w:val="18"/>
                <w:szCs w:val="18"/>
              </w:rPr>
            </w:pPr>
            <w:r w:rsidRPr="0051257A">
              <w:rPr>
                <w:sz w:val="18"/>
                <w:szCs w:val="18"/>
              </w:rPr>
              <w:t>- Твердость по Шору;</w:t>
            </w:r>
          </w:p>
          <w:p w14:paraId="2EEAB1FD" w14:textId="77777777" w:rsidR="003B5B2B" w:rsidRPr="0051257A" w:rsidRDefault="003B5B2B" w:rsidP="003B5B2B">
            <w:pPr>
              <w:autoSpaceDE w:val="0"/>
              <w:autoSpaceDN w:val="0"/>
              <w:adjustRightInd w:val="0"/>
              <w:jc w:val="both"/>
              <w:rPr>
                <w:sz w:val="18"/>
                <w:szCs w:val="18"/>
              </w:rPr>
            </w:pPr>
            <w:r w:rsidRPr="0051257A">
              <w:rPr>
                <w:sz w:val="18"/>
                <w:szCs w:val="18"/>
              </w:rPr>
              <w:t>- Стойкость к удару</w:t>
            </w:r>
          </w:p>
          <w:p w14:paraId="443E9169"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2F5D4622" w14:textId="77777777" w:rsidR="003B5B2B" w:rsidRPr="0051257A" w:rsidRDefault="003B5B2B" w:rsidP="003B5B2B">
            <w:pPr>
              <w:jc w:val="both"/>
              <w:rPr>
                <w:b/>
                <w:sz w:val="18"/>
                <w:szCs w:val="18"/>
                <w:lang w:eastAsia="ru-RU"/>
              </w:rPr>
            </w:pPr>
          </w:p>
        </w:tc>
        <w:tc>
          <w:tcPr>
            <w:tcW w:w="602" w:type="pct"/>
            <w:shd w:val="clear" w:color="auto" w:fill="auto"/>
          </w:tcPr>
          <w:p w14:paraId="285849CA" w14:textId="0B7F1F22"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189A16F" w14:textId="77777777" w:rsidR="003B5B2B" w:rsidRPr="0051257A" w:rsidRDefault="003B5B2B" w:rsidP="003B5B2B">
            <w:pPr>
              <w:jc w:val="both"/>
              <w:rPr>
                <w:sz w:val="18"/>
                <w:szCs w:val="18"/>
                <w:lang w:eastAsia="ru-RU"/>
              </w:rPr>
            </w:pPr>
          </w:p>
        </w:tc>
      </w:tr>
      <w:tr w:rsidR="0051257A" w:rsidRPr="0051257A" w14:paraId="514ADBEF" w14:textId="2803041B" w:rsidTr="0051257A">
        <w:trPr>
          <w:trHeight w:val="526"/>
        </w:trPr>
        <w:tc>
          <w:tcPr>
            <w:tcW w:w="138" w:type="pct"/>
            <w:shd w:val="clear" w:color="auto" w:fill="auto"/>
          </w:tcPr>
          <w:p w14:paraId="51AFBA0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D7FB75E" w14:textId="41C1D84B" w:rsidR="003B5B2B" w:rsidRPr="0051257A" w:rsidRDefault="003B5B2B" w:rsidP="003B5B2B">
            <w:pPr>
              <w:autoSpaceDE w:val="0"/>
              <w:autoSpaceDN w:val="0"/>
              <w:adjustRightInd w:val="0"/>
              <w:jc w:val="both"/>
              <w:rPr>
                <w:sz w:val="18"/>
                <w:szCs w:val="18"/>
              </w:rPr>
            </w:pPr>
            <w:r w:rsidRPr="0051257A">
              <w:rPr>
                <w:sz w:val="18"/>
                <w:szCs w:val="18"/>
              </w:rPr>
              <w:t>Приложение 3</w:t>
            </w:r>
          </w:p>
        </w:tc>
        <w:tc>
          <w:tcPr>
            <w:tcW w:w="417" w:type="pct"/>
            <w:shd w:val="clear" w:color="auto" w:fill="auto"/>
          </w:tcPr>
          <w:p w14:paraId="07AA666C" w14:textId="6E539D55" w:rsidR="003B5B2B" w:rsidRPr="0051257A" w:rsidRDefault="003B5B2B" w:rsidP="003B5B2B">
            <w:pPr>
              <w:autoSpaceDE w:val="0"/>
              <w:autoSpaceDN w:val="0"/>
              <w:adjustRightInd w:val="0"/>
              <w:jc w:val="both"/>
              <w:rPr>
                <w:sz w:val="18"/>
                <w:szCs w:val="18"/>
              </w:rPr>
            </w:pPr>
            <w:r w:rsidRPr="0051257A">
              <w:rPr>
                <w:sz w:val="18"/>
                <w:szCs w:val="18"/>
              </w:rPr>
              <w:t>АПРО от 12.07.2023 г. № 205</w:t>
            </w:r>
          </w:p>
        </w:tc>
        <w:tc>
          <w:tcPr>
            <w:tcW w:w="833" w:type="pct"/>
            <w:shd w:val="clear" w:color="auto" w:fill="auto"/>
          </w:tcPr>
          <w:p w14:paraId="69DFA7F1" w14:textId="77777777" w:rsidR="003B5B2B" w:rsidRPr="0051257A" w:rsidRDefault="003B5B2B" w:rsidP="003B5B2B">
            <w:pPr>
              <w:jc w:val="both"/>
              <w:rPr>
                <w:sz w:val="18"/>
                <w:szCs w:val="18"/>
                <w:lang w:eastAsia="ru-RU"/>
              </w:rPr>
            </w:pPr>
            <w:r w:rsidRPr="0051257A">
              <w:rPr>
                <w:sz w:val="18"/>
                <w:szCs w:val="18"/>
                <w:lang w:eastAsia="ru-RU"/>
              </w:rPr>
              <w:t>Согласно пункту 30 «Радиаторы отопления и конвекторы отопительные» перечня существенных характеристик указанные отопительные приборы отнесены к классу 2 в зависимости от риска невыполнения базовых требований безопасности к зданиям и сооружениям.</w:t>
            </w:r>
          </w:p>
          <w:p w14:paraId="2F27E579" w14:textId="443AAED4" w:rsidR="003B5B2B" w:rsidRPr="0051257A" w:rsidRDefault="003B5B2B" w:rsidP="003B5B2B">
            <w:pPr>
              <w:autoSpaceDE w:val="0"/>
              <w:autoSpaceDN w:val="0"/>
              <w:adjustRightInd w:val="0"/>
              <w:jc w:val="both"/>
              <w:rPr>
                <w:sz w:val="18"/>
                <w:szCs w:val="18"/>
              </w:rPr>
            </w:pPr>
            <w:r w:rsidRPr="0051257A">
              <w:rPr>
                <w:sz w:val="18"/>
                <w:szCs w:val="18"/>
                <w:lang w:eastAsia="ru-RU"/>
              </w:rPr>
              <w:t>При этом пунктом 25 перечня существенных характеристик к классу 1 отнесены такие строительные изделия, как трубы чугунные канализационные и фасонные части к ним, трубы и фитинги напорные из полиэтилена, трубы напорные из термопластов и соединительные детали к ним для систем водоснабжения и отопления и т.д.</w:t>
            </w:r>
          </w:p>
        </w:tc>
        <w:tc>
          <w:tcPr>
            <w:tcW w:w="973" w:type="pct"/>
            <w:shd w:val="clear" w:color="auto" w:fill="auto"/>
          </w:tcPr>
          <w:p w14:paraId="1A51D289" w14:textId="77777777" w:rsidR="003B5B2B" w:rsidRPr="0051257A" w:rsidRDefault="003B5B2B" w:rsidP="003B5B2B">
            <w:pPr>
              <w:jc w:val="both"/>
              <w:rPr>
                <w:sz w:val="18"/>
                <w:szCs w:val="18"/>
                <w:lang w:eastAsia="ru-RU"/>
              </w:rPr>
            </w:pPr>
            <w:r w:rsidRPr="0051257A">
              <w:rPr>
                <w:sz w:val="18"/>
                <w:szCs w:val="18"/>
                <w:lang w:eastAsia="ru-RU"/>
              </w:rPr>
              <w:t>B свою очередь, с учетом необходимости обеспечения таких базовых требований безопасности к зданиям и сооружениям, как механическая безопасность, санитарно-эпидемиологическая безопасность, безопасность и доступность при использовании, а также энергетическая эффективность зданий и сооружений, а также с учетом действия обязательной сертификации в Российской Федерации с 27 июня 2018 года в пункте 30 перечня существенных характеристик группу продукции «Радиаторы отопления и конвекторы отопительные» предлагается также отнести к классу 1.</w:t>
            </w:r>
          </w:p>
          <w:p w14:paraId="289B1B31"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616EDE2C" w14:textId="50068B3D" w:rsidR="003B5B2B" w:rsidRPr="0051257A" w:rsidRDefault="003B5B2B" w:rsidP="003B5B2B">
            <w:pPr>
              <w:jc w:val="both"/>
              <w:rPr>
                <w:b/>
                <w:sz w:val="18"/>
                <w:szCs w:val="18"/>
                <w:lang w:eastAsia="ru-RU"/>
              </w:rPr>
            </w:pPr>
            <w:r w:rsidRPr="0051257A">
              <w:rPr>
                <w:sz w:val="18"/>
                <w:szCs w:val="18"/>
                <w:lang w:eastAsia="ru-RU"/>
              </w:rPr>
              <w:t>Представляется, что отнесение радиаторов отопления и конвекторов отопительных к классу 1 обеспечит надлежащую безопасность указанной продукции для потребителей, а также исключит риски введения потребителя в заблуждение в отношении ее энергоэффективности.</w:t>
            </w:r>
          </w:p>
        </w:tc>
        <w:tc>
          <w:tcPr>
            <w:tcW w:w="602" w:type="pct"/>
            <w:shd w:val="clear" w:color="auto" w:fill="auto"/>
          </w:tcPr>
          <w:p w14:paraId="26188937" w14:textId="77777777" w:rsidR="003B5B2B" w:rsidRPr="0051257A" w:rsidRDefault="003B5B2B" w:rsidP="003B5B2B">
            <w:pPr>
              <w:jc w:val="both"/>
              <w:rPr>
                <w:b/>
                <w:sz w:val="18"/>
                <w:szCs w:val="18"/>
                <w:lang w:eastAsia="ru-RU"/>
              </w:rPr>
            </w:pPr>
            <w:r w:rsidRPr="0051257A">
              <w:rPr>
                <w:b/>
                <w:sz w:val="18"/>
                <w:szCs w:val="18"/>
                <w:lang w:eastAsia="ru-RU"/>
              </w:rPr>
              <w:t>Принято.</w:t>
            </w:r>
          </w:p>
          <w:p w14:paraId="1654C598" w14:textId="77777777" w:rsidR="003B5B2B" w:rsidRPr="0051257A" w:rsidRDefault="003B5B2B" w:rsidP="003B5B2B">
            <w:pPr>
              <w:jc w:val="both"/>
              <w:rPr>
                <w:sz w:val="18"/>
                <w:szCs w:val="18"/>
                <w:lang w:eastAsia="ru-RU"/>
              </w:rPr>
            </w:pPr>
          </w:p>
          <w:p w14:paraId="754E20BD" w14:textId="4D2D1E0D" w:rsidR="003B5B2B" w:rsidRPr="0051257A" w:rsidRDefault="003B5B2B" w:rsidP="003B5B2B">
            <w:pPr>
              <w:jc w:val="both"/>
              <w:rPr>
                <w:sz w:val="18"/>
                <w:szCs w:val="18"/>
                <w:lang w:eastAsia="ru-RU"/>
              </w:rPr>
            </w:pPr>
            <w:r w:rsidRPr="0051257A">
              <w:rPr>
                <w:sz w:val="18"/>
                <w:szCs w:val="18"/>
                <w:lang w:eastAsia="ru-RU"/>
              </w:rPr>
              <w:t>Изменения внесены для всей группы изделий</w:t>
            </w:r>
          </w:p>
        </w:tc>
        <w:tc>
          <w:tcPr>
            <w:tcW w:w="416" w:type="pct"/>
            <w:shd w:val="clear" w:color="auto" w:fill="auto"/>
          </w:tcPr>
          <w:p w14:paraId="16C13F0D" w14:textId="77777777" w:rsidR="003B5B2B" w:rsidRPr="0051257A" w:rsidRDefault="003B5B2B" w:rsidP="003B5B2B">
            <w:pPr>
              <w:jc w:val="both"/>
              <w:rPr>
                <w:sz w:val="18"/>
                <w:szCs w:val="18"/>
                <w:lang w:eastAsia="ru-RU"/>
              </w:rPr>
            </w:pPr>
          </w:p>
        </w:tc>
      </w:tr>
      <w:tr w:rsidR="0051257A" w:rsidRPr="0051257A" w14:paraId="7D0BDF56" w14:textId="0E9C94E4" w:rsidTr="0051257A">
        <w:trPr>
          <w:trHeight w:val="526"/>
        </w:trPr>
        <w:tc>
          <w:tcPr>
            <w:tcW w:w="138" w:type="pct"/>
            <w:shd w:val="clear" w:color="auto" w:fill="auto"/>
          </w:tcPr>
          <w:p w14:paraId="2F8A98A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3102D84" w14:textId="56E6BDA6" w:rsidR="003B5B2B" w:rsidRPr="0051257A" w:rsidRDefault="003B5B2B" w:rsidP="003B5B2B">
            <w:pPr>
              <w:autoSpaceDE w:val="0"/>
              <w:autoSpaceDN w:val="0"/>
              <w:adjustRightInd w:val="0"/>
              <w:jc w:val="both"/>
              <w:rPr>
                <w:sz w:val="18"/>
                <w:szCs w:val="18"/>
              </w:rPr>
            </w:pPr>
            <w:r w:rsidRPr="0051257A">
              <w:rPr>
                <w:sz w:val="18"/>
                <w:szCs w:val="18"/>
              </w:rPr>
              <w:t>Приложение 3</w:t>
            </w:r>
          </w:p>
        </w:tc>
        <w:tc>
          <w:tcPr>
            <w:tcW w:w="417" w:type="pct"/>
            <w:shd w:val="clear" w:color="auto" w:fill="auto"/>
          </w:tcPr>
          <w:p w14:paraId="4EAF06C8" w14:textId="4220EFB9" w:rsidR="003B5B2B" w:rsidRPr="0051257A" w:rsidRDefault="003B5B2B" w:rsidP="003B5B2B">
            <w:pPr>
              <w:autoSpaceDE w:val="0"/>
              <w:autoSpaceDN w:val="0"/>
              <w:adjustRightInd w:val="0"/>
              <w:jc w:val="both"/>
              <w:rPr>
                <w:sz w:val="18"/>
                <w:szCs w:val="18"/>
              </w:rPr>
            </w:pPr>
            <w:r w:rsidRPr="0051257A">
              <w:rPr>
                <w:sz w:val="18"/>
                <w:szCs w:val="18"/>
              </w:rPr>
              <w:t>АПРО от 12.07.2023 г. № 205</w:t>
            </w:r>
          </w:p>
        </w:tc>
        <w:tc>
          <w:tcPr>
            <w:tcW w:w="833" w:type="pct"/>
            <w:shd w:val="clear" w:color="auto" w:fill="auto"/>
          </w:tcPr>
          <w:p w14:paraId="2BA3FACD"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2CF047C2" w14:textId="77777777" w:rsidR="003B5B2B" w:rsidRPr="0051257A" w:rsidRDefault="003B5B2B" w:rsidP="003B5B2B">
            <w:pPr>
              <w:jc w:val="both"/>
              <w:rPr>
                <w:sz w:val="18"/>
                <w:szCs w:val="18"/>
                <w:lang w:eastAsia="ru-RU"/>
              </w:rPr>
            </w:pPr>
            <w:r w:rsidRPr="0051257A">
              <w:rPr>
                <w:sz w:val="18"/>
                <w:szCs w:val="18"/>
                <w:lang w:eastAsia="ru-RU"/>
              </w:rPr>
              <w:t>Учитывая положения раздела 5 «Технические требования» межгосударственного стандарта ГОСТ 31311-2022 «Приборы отопительные. Общие технические условия», пункт 30 «Радиаторы отопления и конвекторы отопительные» перечня существенных характеристик для строительных материалов и изделий, предусмотренного приложением 3 к проекту ТР ЕАЭС предлагается доработать следующим образом:</w:t>
            </w:r>
          </w:p>
          <w:p w14:paraId="18FD9680" w14:textId="77777777" w:rsidR="003B5B2B" w:rsidRPr="0051257A" w:rsidRDefault="003B5B2B" w:rsidP="003B5B2B">
            <w:pPr>
              <w:jc w:val="both"/>
              <w:rPr>
                <w:sz w:val="18"/>
                <w:szCs w:val="18"/>
                <w:lang w:eastAsia="ru-RU"/>
              </w:rPr>
            </w:pPr>
            <w:r w:rsidRPr="0051257A">
              <w:rPr>
                <w:sz w:val="18"/>
                <w:szCs w:val="18"/>
                <w:lang w:eastAsia="ru-RU"/>
              </w:rPr>
              <w:t>- B столбце «механическая безопасность»</w:t>
            </w:r>
          </w:p>
          <w:p w14:paraId="538368BE" w14:textId="77777777" w:rsidR="003B5B2B" w:rsidRPr="0051257A" w:rsidRDefault="003B5B2B" w:rsidP="003B5B2B">
            <w:pPr>
              <w:jc w:val="both"/>
              <w:rPr>
                <w:sz w:val="18"/>
                <w:szCs w:val="18"/>
                <w:lang w:eastAsia="ru-RU"/>
              </w:rPr>
            </w:pPr>
            <w:r w:rsidRPr="0051257A">
              <w:rPr>
                <w:sz w:val="18"/>
                <w:szCs w:val="18"/>
                <w:lang w:eastAsia="ru-RU"/>
              </w:rPr>
              <w:t>Слова «1. Герметичность; 2. Статическая прочность 3. Заусеницы и шероховатость 4. Отклонения по массе и по размерам. 5. Надёжность и смещение резьбовых соединений 6. Толщина металла, соприкасающегося</w:t>
            </w:r>
          </w:p>
          <w:p w14:paraId="73561C5C" w14:textId="77777777" w:rsidR="003B5B2B" w:rsidRPr="0051257A" w:rsidRDefault="003B5B2B" w:rsidP="003B5B2B">
            <w:pPr>
              <w:jc w:val="both"/>
              <w:rPr>
                <w:sz w:val="18"/>
                <w:szCs w:val="18"/>
                <w:lang w:eastAsia="ru-RU"/>
              </w:rPr>
            </w:pPr>
            <w:r w:rsidRPr="0051257A">
              <w:rPr>
                <w:sz w:val="18"/>
                <w:szCs w:val="18"/>
                <w:lang w:eastAsia="ru-RU"/>
              </w:rPr>
              <w:t>теплоносителем.»</w:t>
            </w:r>
          </w:p>
          <w:p w14:paraId="498ADF5F" w14:textId="77777777" w:rsidR="003B5B2B" w:rsidRPr="0051257A" w:rsidRDefault="003B5B2B" w:rsidP="003B5B2B">
            <w:pPr>
              <w:jc w:val="both"/>
              <w:rPr>
                <w:sz w:val="18"/>
                <w:szCs w:val="18"/>
                <w:lang w:eastAsia="ru-RU"/>
              </w:rPr>
            </w:pPr>
            <w:r w:rsidRPr="0051257A">
              <w:rPr>
                <w:sz w:val="18"/>
                <w:szCs w:val="18"/>
                <w:lang w:eastAsia="ru-RU"/>
              </w:rPr>
              <w:t>заменить словами</w:t>
            </w:r>
          </w:p>
          <w:p w14:paraId="6FA8135B" w14:textId="77777777" w:rsidR="003B5B2B" w:rsidRPr="0051257A" w:rsidRDefault="003B5B2B" w:rsidP="003B5B2B">
            <w:pPr>
              <w:jc w:val="both"/>
              <w:rPr>
                <w:sz w:val="18"/>
                <w:szCs w:val="18"/>
                <w:lang w:eastAsia="ru-RU"/>
              </w:rPr>
            </w:pPr>
            <w:r w:rsidRPr="0051257A">
              <w:rPr>
                <w:sz w:val="18"/>
                <w:szCs w:val="18"/>
                <w:lang w:eastAsia="ru-RU"/>
              </w:rPr>
              <w:t>«1. Герметичность 2. Статическая прочность 3. Требования к материалам и поверхностям 4. Требования к термостойкому защитному и защитно-декоративному покрытию 5. Требования</w:t>
            </w:r>
          </w:p>
          <w:p w14:paraId="1DFB6DB7" w14:textId="77777777" w:rsidR="003B5B2B" w:rsidRPr="0051257A" w:rsidRDefault="003B5B2B" w:rsidP="003B5B2B">
            <w:pPr>
              <w:jc w:val="both"/>
              <w:rPr>
                <w:sz w:val="18"/>
                <w:szCs w:val="18"/>
                <w:lang w:eastAsia="ru-RU"/>
              </w:rPr>
            </w:pPr>
            <w:r w:rsidRPr="0051257A">
              <w:rPr>
                <w:sz w:val="18"/>
                <w:szCs w:val="18"/>
                <w:lang w:eastAsia="ru-RU"/>
              </w:rPr>
              <w:t>трубным резьбам деталей 6. Требования к геометрическим размерам 7. Минимальная толщина стенки отопительного прибора, соприкасающейся с водой»;</w:t>
            </w:r>
          </w:p>
          <w:p w14:paraId="51ACCF6F" w14:textId="77777777" w:rsidR="003B5B2B" w:rsidRPr="0051257A" w:rsidRDefault="003B5B2B" w:rsidP="003B5B2B">
            <w:pPr>
              <w:jc w:val="both"/>
              <w:rPr>
                <w:sz w:val="18"/>
                <w:szCs w:val="18"/>
                <w:lang w:eastAsia="ru-RU"/>
              </w:rPr>
            </w:pPr>
            <w:r w:rsidRPr="0051257A">
              <w:rPr>
                <w:sz w:val="18"/>
                <w:szCs w:val="18"/>
                <w:lang w:eastAsia="ru-RU"/>
              </w:rPr>
              <w:t>- B столбце «безопасность и доступность при использовании» слово «отсутствуют» заменить словами «1. Соответствие конструкторской и</w:t>
            </w:r>
          </w:p>
          <w:p w14:paraId="4CD963A3" w14:textId="6D9EB9E0" w:rsidR="003B5B2B" w:rsidRPr="0051257A" w:rsidRDefault="003B5B2B" w:rsidP="003B5B2B">
            <w:pPr>
              <w:autoSpaceDE w:val="0"/>
              <w:autoSpaceDN w:val="0"/>
              <w:adjustRightInd w:val="0"/>
              <w:jc w:val="both"/>
              <w:rPr>
                <w:sz w:val="18"/>
                <w:szCs w:val="18"/>
              </w:rPr>
            </w:pPr>
            <w:r w:rsidRPr="0051257A">
              <w:rPr>
                <w:sz w:val="18"/>
                <w:szCs w:val="18"/>
                <w:lang w:eastAsia="ru-RU"/>
              </w:rPr>
              <w:t>технологической документации 2. Требования к комплектности, маркировке, упаковке и сопроводительной документации».</w:t>
            </w:r>
          </w:p>
        </w:tc>
        <w:tc>
          <w:tcPr>
            <w:tcW w:w="1250" w:type="pct"/>
            <w:shd w:val="clear" w:color="auto" w:fill="auto"/>
          </w:tcPr>
          <w:p w14:paraId="4AD043E6" w14:textId="77777777" w:rsidR="003B5B2B" w:rsidRPr="0051257A" w:rsidRDefault="003B5B2B" w:rsidP="003B5B2B">
            <w:pPr>
              <w:jc w:val="both"/>
              <w:rPr>
                <w:b/>
                <w:sz w:val="18"/>
                <w:szCs w:val="18"/>
                <w:lang w:eastAsia="ru-RU"/>
              </w:rPr>
            </w:pPr>
          </w:p>
        </w:tc>
        <w:tc>
          <w:tcPr>
            <w:tcW w:w="602" w:type="pct"/>
            <w:shd w:val="clear" w:color="auto" w:fill="auto"/>
          </w:tcPr>
          <w:p w14:paraId="7D4DBD6F" w14:textId="77777777" w:rsidR="003B5B2B" w:rsidRPr="0051257A" w:rsidRDefault="003B5B2B" w:rsidP="003B5B2B">
            <w:pPr>
              <w:jc w:val="both"/>
              <w:rPr>
                <w:b/>
                <w:bCs/>
                <w:sz w:val="18"/>
                <w:szCs w:val="18"/>
                <w:lang w:eastAsia="ru-RU"/>
              </w:rPr>
            </w:pPr>
            <w:r w:rsidRPr="0051257A">
              <w:rPr>
                <w:b/>
                <w:bCs/>
                <w:sz w:val="18"/>
                <w:szCs w:val="18"/>
                <w:lang w:eastAsia="ru-RU"/>
              </w:rPr>
              <w:t xml:space="preserve">Принято частично. </w:t>
            </w:r>
          </w:p>
          <w:p w14:paraId="2A693D4B" w14:textId="77777777" w:rsidR="003B5B2B" w:rsidRPr="0051257A" w:rsidRDefault="003B5B2B" w:rsidP="003B5B2B">
            <w:pPr>
              <w:jc w:val="both"/>
              <w:rPr>
                <w:sz w:val="18"/>
                <w:szCs w:val="18"/>
                <w:lang w:eastAsia="ru-RU"/>
              </w:rPr>
            </w:pPr>
          </w:p>
          <w:p w14:paraId="2261245D" w14:textId="77777777" w:rsidR="003B5B2B" w:rsidRPr="0051257A" w:rsidRDefault="003B5B2B" w:rsidP="003B5B2B">
            <w:pPr>
              <w:jc w:val="both"/>
              <w:rPr>
                <w:sz w:val="18"/>
                <w:szCs w:val="18"/>
                <w:lang w:eastAsia="ru-RU"/>
              </w:rPr>
            </w:pPr>
            <w:r w:rsidRPr="0051257A">
              <w:rPr>
                <w:sz w:val="18"/>
                <w:szCs w:val="18"/>
                <w:lang w:eastAsia="ru-RU"/>
              </w:rPr>
              <w:t>Характеристики, предлагаемые к включению в столбец «безопасность и доступность при использовании», не являются существенными, определяющими базовые требования безопасности зданий и сооружений</w:t>
            </w:r>
          </w:p>
          <w:p w14:paraId="32C9A6AC" w14:textId="77777777" w:rsidR="003B5B2B" w:rsidRPr="0051257A" w:rsidRDefault="003B5B2B" w:rsidP="003B5B2B">
            <w:pPr>
              <w:jc w:val="both"/>
              <w:rPr>
                <w:sz w:val="18"/>
                <w:szCs w:val="18"/>
                <w:lang w:eastAsia="ru-RU"/>
              </w:rPr>
            </w:pPr>
          </w:p>
        </w:tc>
        <w:tc>
          <w:tcPr>
            <w:tcW w:w="416" w:type="pct"/>
            <w:shd w:val="clear" w:color="auto" w:fill="auto"/>
          </w:tcPr>
          <w:p w14:paraId="2808A707" w14:textId="77777777" w:rsidR="003B5B2B" w:rsidRPr="0051257A" w:rsidRDefault="003B5B2B" w:rsidP="003B5B2B">
            <w:pPr>
              <w:jc w:val="both"/>
              <w:rPr>
                <w:b/>
                <w:bCs/>
                <w:sz w:val="18"/>
                <w:szCs w:val="18"/>
                <w:lang w:eastAsia="ru-RU"/>
              </w:rPr>
            </w:pPr>
          </w:p>
        </w:tc>
      </w:tr>
      <w:tr w:rsidR="0051257A" w:rsidRPr="0051257A" w14:paraId="104C4DAB" w14:textId="77777777" w:rsidTr="0051257A">
        <w:trPr>
          <w:trHeight w:val="526"/>
        </w:trPr>
        <w:tc>
          <w:tcPr>
            <w:tcW w:w="138" w:type="pct"/>
            <w:shd w:val="clear" w:color="auto" w:fill="auto"/>
          </w:tcPr>
          <w:p w14:paraId="614F6A5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EAE6065" w14:textId="47BB08B9" w:rsidR="003B5B2B" w:rsidRPr="0051257A" w:rsidRDefault="003B5B2B" w:rsidP="003B5B2B">
            <w:pPr>
              <w:autoSpaceDE w:val="0"/>
              <w:autoSpaceDN w:val="0"/>
              <w:adjustRightInd w:val="0"/>
              <w:jc w:val="both"/>
              <w:rPr>
                <w:sz w:val="18"/>
                <w:szCs w:val="18"/>
              </w:rPr>
            </w:pPr>
            <w:r w:rsidRPr="0051257A">
              <w:rPr>
                <w:sz w:val="18"/>
                <w:szCs w:val="18"/>
              </w:rPr>
              <w:t>Приложение 4</w:t>
            </w:r>
          </w:p>
        </w:tc>
        <w:tc>
          <w:tcPr>
            <w:tcW w:w="417" w:type="pct"/>
            <w:shd w:val="clear" w:color="auto" w:fill="auto"/>
          </w:tcPr>
          <w:p w14:paraId="42B4DAA8" w14:textId="47473331" w:rsidR="003B5B2B" w:rsidRPr="0051257A" w:rsidRDefault="003B5B2B" w:rsidP="003B5B2B">
            <w:pPr>
              <w:autoSpaceDE w:val="0"/>
              <w:autoSpaceDN w:val="0"/>
              <w:adjustRightInd w:val="0"/>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2F354250"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44CEFA7D" w14:textId="77777777" w:rsidR="003B5B2B" w:rsidRPr="0051257A" w:rsidRDefault="003B5B2B" w:rsidP="003B5B2B">
            <w:pPr>
              <w:jc w:val="both"/>
              <w:rPr>
                <w:sz w:val="18"/>
                <w:szCs w:val="18"/>
                <w:lang w:eastAsia="ru-RU"/>
              </w:rPr>
            </w:pPr>
            <w:r w:rsidRPr="0051257A">
              <w:rPr>
                <w:sz w:val="18"/>
                <w:szCs w:val="18"/>
                <w:lang w:eastAsia="ru-RU"/>
              </w:rPr>
              <w:t xml:space="preserve">В определениях всех видов классов перед словом «например» поставить точку. Со </w:t>
            </w:r>
            <w:proofErr w:type="gramStart"/>
            <w:r w:rsidRPr="0051257A">
              <w:rPr>
                <w:sz w:val="18"/>
                <w:szCs w:val="18"/>
                <w:lang w:eastAsia="ru-RU"/>
              </w:rPr>
              <w:t>слова например</w:t>
            </w:r>
            <w:proofErr w:type="gramEnd"/>
            <w:r w:rsidRPr="0051257A">
              <w:rPr>
                <w:sz w:val="18"/>
                <w:szCs w:val="18"/>
                <w:lang w:eastAsia="ru-RU"/>
              </w:rPr>
              <w:t xml:space="preserve"> и до точки удалить (удалить пример для механической безопасности).</w:t>
            </w:r>
          </w:p>
          <w:p w14:paraId="076FE61F"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6ADBE157" w14:textId="77777777" w:rsidR="003B5B2B" w:rsidRPr="0051257A" w:rsidRDefault="003B5B2B" w:rsidP="003B5B2B">
            <w:pPr>
              <w:jc w:val="both"/>
              <w:rPr>
                <w:sz w:val="18"/>
                <w:szCs w:val="18"/>
                <w:lang w:eastAsia="ru-RU"/>
              </w:rPr>
            </w:pPr>
            <w:r w:rsidRPr="0051257A">
              <w:rPr>
                <w:sz w:val="18"/>
                <w:szCs w:val="18"/>
                <w:lang w:eastAsia="ru-RU"/>
              </w:rPr>
              <w:t>Класс 1 – критически важные строительные материалы и изделия, несоответствие фактических значений существенных характеристик которых требованиям настоящего технического регламента может повлечь за собой значительные нарушения базовых требований по безопасности зданий и сооружений.</w:t>
            </w:r>
          </w:p>
          <w:p w14:paraId="293DC464" w14:textId="6A0B784A" w:rsidR="003B5B2B" w:rsidRPr="0051257A" w:rsidRDefault="003B5B2B" w:rsidP="003B5B2B">
            <w:pPr>
              <w:jc w:val="both"/>
              <w:rPr>
                <w:sz w:val="18"/>
                <w:szCs w:val="18"/>
                <w:lang w:eastAsia="ru-RU"/>
              </w:rPr>
            </w:pPr>
            <w:r w:rsidRPr="0051257A">
              <w:rPr>
                <w:sz w:val="18"/>
                <w:szCs w:val="18"/>
                <w:lang w:eastAsia="ru-RU"/>
              </w:rPr>
              <w:t>Классы 2, 3, 4 исправить аналогично.</w:t>
            </w:r>
          </w:p>
        </w:tc>
        <w:tc>
          <w:tcPr>
            <w:tcW w:w="1250" w:type="pct"/>
            <w:shd w:val="clear" w:color="auto" w:fill="auto"/>
          </w:tcPr>
          <w:p w14:paraId="41A3F530" w14:textId="78CCEEA0" w:rsidR="003B5B2B" w:rsidRPr="0051257A" w:rsidRDefault="003B5B2B" w:rsidP="003B5B2B">
            <w:pPr>
              <w:jc w:val="both"/>
              <w:rPr>
                <w:sz w:val="18"/>
                <w:szCs w:val="18"/>
                <w:lang w:eastAsia="ru-RU"/>
              </w:rPr>
            </w:pPr>
            <w:r w:rsidRPr="0051257A">
              <w:rPr>
                <w:sz w:val="18"/>
                <w:szCs w:val="18"/>
                <w:lang w:eastAsia="ru-RU"/>
              </w:rPr>
              <w:t>Подобная формулировка вводит в заблуждение при классификации материалов, делая акцент на одном виде безопасности – механическом, только на одном из 6.</w:t>
            </w:r>
          </w:p>
        </w:tc>
        <w:tc>
          <w:tcPr>
            <w:tcW w:w="602" w:type="pct"/>
            <w:shd w:val="clear" w:color="auto" w:fill="auto"/>
          </w:tcPr>
          <w:p w14:paraId="4A020981" w14:textId="00F7FB5C" w:rsidR="003B5B2B" w:rsidRPr="0051257A" w:rsidRDefault="0051257A" w:rsidP="003B5B2B">
            <w:pPr>
              <w:jc w:val="both"/>
              <w:rPr>
                <w:b/>
                <w:bCs/>
                <w:sz w:val="18"/>
                <w:szCs w:val="18"/>
                <w:lang w:eastAsia="ru-RU"/>
              </w:rPr>
            </w:pPr>
            <w:r>
              <w:rPr>
                <w:b/>
                <w:bCs/>
                <w:sz w:val="18"/>
                <w:szCs w:val="18"/>
                <w:lang w:eastAsia="ru-RU"/>
              </w:rPr>
              <w:t xml:space="preserve">Принято частично. </w:t>
            </w:r>
            <w:r w:rsidRPr="0051257A">
              <w:rPr>
                <w:sz w:val="18"/>
                <w:szCs w:val="18"/>
              </w:rPr>
              <w:t>Приложение 4</w:t>
            </w:r>
            <w:r>
              <w:rPr>
                <w:sz w:val="18"/>
                <w:szCs w:val="18"/>
              </w:rPr>
              <w:t xml:space="preserve"> будет переработано.</w:t>
            </w:r>
            <w:bookmarkStart w:id="16" w:name="_GoBack"/>
            <w:bookmarkEnd w:id="16"/>
          </w:p>
        </w:tc>
        <w:tc>
          <w:tcPr>
            <w:tcW w:w="416" w:type="pct"/>
            <w:shd w:val="clear" w:color="auto" w:fill="auto"/>
          </w:tcPr>
          <w:p w14:paraId="4B337640" w14:textId="77777777" w:rsidR="003B5B2B" w:rsidRPr="0051257A" w:rsidRDefault="003B5B2B" w:rsidP="003B5B2B">
            <w:pPr>
              <w:jc w:val="both"/>
              <w:rPr>
                <w:b/>
                <w:bCs/>
                <w:sz w:val="18"/>
                <w:szCs w:val="18"/>
                <w:lang w:eastAsia="ru-RU"/>
              </w:rPr>
            </w:pPr>
          </w:p>
        </w:tc>
      </w:tr>
      <w:tr w:rsidR="0051257A" w:rsidRPr="0051257A" w14:paraId="12530A67" w14:textId="77777777" w:rsidTr="0051257A">
        <w:trPr>
          <w:trHeight w:val="526"/>
        </w:trPr>
        <w:tc>
          <w:tcPr>
            <w:tcW w:w="138" w:type="pct"/>
            <w:shd w:val="clear" w:color="auto" w:fill="auto"/>
          </w:tcPr>
          <w:p w14:paraId="1F436DE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D4A8861" w14:textId="77777777" w:rsidR="003B5B2B" w:rsidRPr="0051257A" w:rsidRDefault="003B5B2B" w:rsidP="003B5B2B">
            <w:pPr>
              <w:autoSpaceDE w:val="0"/>
              <w:autoSpaceDN w:val="0"/>
              <w:adjustRightInd w:val="0"/>
              <w:jc w:val="both"/>
              <w:rPr>
                <w:sz w:val="18"/>
                <w:szCs w:val="18"/>
              </w:rPr>
            </w:pPr>
            <w:r w:rsidRPr="0051257A">
              <w:rPr>
                <w:sz w:val="18"/>
                <w:szCs w:val="18"/>
              </w:rPr>
              <w:t>Приложение 4</w:t>
            </w:r>
          </w:p>
          <w:p w14:paraId="78DAF526" w14:textId="5F5EF602" w:rsidR="003B5B2B" w:rsidRPr="0051257A" w:rsidRDefault="003B5B2B" w:rsidP="003B5B2B">
            <w:pPr>
              <w:autoSpaceDE w:val="0"/>
              <w:autoSpaceDN w:val="0"/>
              <w:adjustRightInd w:val="0"/>
              <w:jc w:val="both"/>
              <w:rPr>
                <w:sz w:val="18"/>
                <w:szCs w:val="18"/>
              </w:rPr>
            </w:pPr>
            <w:r w:rsidRPr="0051257A">
              <w:rPr>
                <w:sz w:val="18"/>
                <w:szCs w:val="18"/>
              </w:rPr>
              <w:t>последний Абзац</w:t>
            </w:r>
          </w:p>
        </w:tc>
        <w:tc>
          <w:tcPr>
            <w:tcW w:w="417" w:type="pct"/>
            <w:shd w:val="clear" w:color="auto" w:fill="auto"/>
          </w:tcPr>
          <w:p w14:paraId="02FBBDA7" w14:textId="1183C65B" w:rsidR="003B5B2B" w:rsidRPr="0051257A" w:rsidRDefault="003B5B2B" w:rsidP="003B5B2B">
            <w:pPr>
              <w:autoSpaceDE w:val="0"/>
              <w:autoSpaceDN w:val="0"/>
              <w:adjustRightInd w:val="0"/>
              <w:jc w:val="both"/>
              <w:rPr>
                <w:sz w:val="18"/>
                <w:szCs w:val="18"/>
              </w:rPr>
            </w:pPr>
            <w:r w:rsidRPr="0051257A">
              <w:rPr>
                <w:sz w:val="18"/>
                <w:szCs w:val="18"/>
                <w:lang w:eastAsia="ru-RU"/>
              </w:rPr>
              <w:t>ООО «Технониколь- строительные системы» №01.02.530 от 01.09.2023</w:t>
            </w:r>
          </w:p>
        </w:tc>
        <w:tc>
          <w:tcPr>
            <w:tcW w:w="833" w:type="pct"/>
            <w:shd w:val="clear" w:color="auto" w:fill="auto"/>
          </w:tcPr>
          <w:p w14:paraId="0EA7531D"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6BFDFFAD" w14:textId="77777777" w:rsidR="003B5B2B" w:rsidRPr="0051257A" w:rsidRDefault="003B5B2B" w:rsidP="003B5B2B">
            <w:pPr>
              <w:jc w:val="both"/>
              <w:rPr>
                <w:sz w:val="18"/>
                <w:szCs w:val="18"/>
                <w:lang w:eastAsia="ru-RU"/>
              </w:rPr>
            </w:pPr>
            <w:r w:rsidRPr="0051257A">
              <w:rPr>
                <w:sz w:val="18"/>
                <w:szCs w:val="18"/>
                <w:lang w:eastAsia="ru-RU"/>
              </w:rPr>
              <w:t>Удалить последний абзац</w:t>
            </w:r>
          </w:p>
          <w:p w14:paraId="442C2FCB" w14:textId="4521FB36" w:rsidR="003B5B2B" w:rsidRPr="0051257A" w:rsidRDefault="003B5B2B" w:rsidP="003B5B2B">
            <w:pPr>
              <w:jc w:val="both"/>
              <w:rPr>
                <w:sz w:val="18"/>
                <w:szCs w:val="18"/>
                <w:lang w:eastAsia="ru-RU"/>
              </w:rPr>
            </w:pPr>
          </w:p>
        </w:tc>
        <w:tc>
          <w:tcPr>
            <w:tcW w:w="1250" w:type="pct"/>
            <w:shd w:val="clear" w:color="auto" w:fill="auto"/>
          </w:tcPr>
          <w:p w14:paraId="6E324853" w14:textId="43AF2D1F" w:rsidR="003B5B2B" w:rsidRPr="0051257A" w:rsidRDefault="003B5B2B" w:rsidP="003B5B2B">
            <w:pPr>
              <w:jc w:val="both"/>
              <w:rPr>
                <w:b/>
                <w:sz w:val="18"/>
                <w:szCs w:val="18"/>
                <w:lang w:eastAsia="ru-RU"/>
              </w:rPr>
            </w:pPr>
            <w:r w:rsidRPr="0051257A">
              <w:rPr>
                <w:sz w:val="18"/>
                <w:szCs w:val="18"/>
                <w:lang w:eastAsia="ru-RU"/>
              </w:rPr>
              <w:t>Есть большая вероятность, что некоторые изготовители будут выбирать вместо декларирования сертификацию и использовать это в дальнейшем как конкурентное преимущество, вводя в заблуждение потребителей в том числе проектные организации.</w:t>
            </w:r>
          </w:p>
        </w:tc>
        <w:tc>
          <w:tcPr>
            <w:tcW w:w="602" w:type="pct"/>
            <w:shd w:val="clear" w:color="auto" w:fill="auto"/>
          </w:tcPr>
          <w:p w14:paraId="7AEB7694"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10AB119B" w14:textId="77777777" w:rsidR="003B5B2B" w:rsidRPr="0051257A" w:rsidRDefault="003B5B2B" w:rsidP="003B5B2B">
            <w:pPr>
              <w:jc w:val="both"/>
              <w:rPr>
                <w:b/>
                <w:bCs/>
                <w:sz w:val="18"/>
                <w:szCs w:val="18"/>
                <w:lang w:eastAsia="ru-RU"/>
              </w:rPr>
            </w:pPr>
          </w:p>
          <w:p w14:paraId="1A0D803B" w14:textId="5F34A73A" w:rsidR="003B5B2B" w:rsidRPr="0051257A" w:rsidRDefault="003B5B2B" w:rsidP="003B5B2B">
            <w:pPr>
              <w:jc w:val="both"/>
              <w:rPr>
                <w:sz w:val="18"/>
                <w:szCs w:val="18"/>
                <w:lang w:eastAsia="ru-RU"/>
              </w:rPr>
            </w:pPr>
            <w:r w:rsidRPr="0051257A">
              <w:rPr>
                <w:sz w:val="18"/>
                <w:szCs w:val="18"/>
                <w:lang w:eastAsia="ru-RU"/>
              </w:rPr>
              <w:t>Считаем данное предложение не обоснованным, так как такое предложение давали ряд представителей и госорганов и производителей.</w:t>
            </w:r>
          </w:p>
        </w:tc>
        <w:tc>
          <w:tcPr>
            <w:tcW w:w="416" w:type="pct"/>
            <w:shd w:val="clear" w:color="auto" w:fill="auto"/>
          </w:tcPr>
          <w:p w14:paraId="12FD1674" w14:textId="77777777" w:rsidR="003B5B2B" w:rsidRPr="0051257A" w:rsidRDefault="003B5B2B" w:rsidP="003B5B2B">
            <w:pPr>
              <w:jc w:val="both"/>
              <w:rPr>
                <w:b/>
                <w:bCs/>
                <w:sz w:val="18"/>
                <w:szCs w:val="18"/>
                <w:lang w:eastAsia="ru-RU"/>
              </w:rPr>
            </w:pPr>
          </w:p>
        </w:tc>
      </w:tr>
      <w:tr w:rsidR="0051257A" w:rsidRPr="0051257A" w14:paraId="1F715057" w14:textId="6EFC73DC" w:rsidTr="0051257A">
        <w:trPr>
          <w:trHeight w:val="526"/>
        </w:trPr>
        <w:tc>
          <w:tcPr>
            <w:tcW w:w="138" w:type="pct"/>
            <w:shd w:val="clear" w:color="auto" w:fill="auto"/>
          </w:tcPr>
          <w:p w14:paraId="7912A78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BB155B5" w14:textId="03BCCD85" w:rsidR="003B5B2B" w:rsidRPr="0051257A" w:rsidRDefault="003B5B2B" w:rsidP="003B5B2B">
            <w:pPr>
              <w:autoSpaceDE w:val="0"/>
              <w:autoSpaceDN w:val="0"/>
              <w:adjustRightInd w:val="0"/>
              <w:jc w:val="both"/>
              <w:rPr>
                <w:sz w:val="18"/>
                <w:szCs w:val="18"/>
              </w:rPr>
            </w:pPr>
            <w:r w:rsidRPr="0051257A">
              <w:rPr>
                <w:sz w:val="18"/>
                <w:szCs w:val="18"/>
              </w:rPr>
              <w:t>Приложение 4</w:t>
            </w:r>
          </w:p>
        </w:tc>
        <w:tc>
          <w:tcPr>
            <w:tcW w:w="417" w:type="pct"/>
            <w:shd w:val="clear" w:color="auto" w:fill="auto"/>
          </w:tcPr>
          <w:p w14:paraId="3D31EA2E" w14:textId="0A90DBAF" w:rsidR="003B5B2B" w:rsidRPr="0051257A" w:rsidRDefault="003B5B2B" w:rsidP="003B5B2B">
            <w:pPr>
              <w:autoSpaceDE w:val="0"/>
              <w:autoSpaceDN w:val="0"/>
              <w:adjustRightInd w:val="0"/>
              <w:jc w:val="both"/>
              <w:rPr>
                <w:sz w:val="18"/>
                <w:szCs w:val="18"/>
              </w:rPr>
            </w:pPr>
            <w:r w:rsidRPr="0051257A">
              <w:rPr>
                <w:sz w:val="18"/>
                <w:szCs w:val="18"/>
              </w:rPr>
              <w:t>АПРО от 12.07.2023 г. № 205</w:t>
            </w:r>
          </w:p>
        </w:tc>
        <w:tc>
          <w:tcPr>
            <w:tcW w:w="833" w:type="pct"/>
            <w:shd w:val="clear" w:color="auto" w:fill="auto"/>
          </w:tcPr>
          <w:p w14:paraId="11FAC102" w14:textId="77777777" w:rsidR="003B5B2B" w:rsidRPr="0051257A" w:rsidRDefault="003B5B2B" w:rsidP="003B5B2B">
            <w:pPr>
              <w:jc w:val="both"/>
              <w:rPr>
                <w:sz w:val="18"/>
                <w:szCs w:val="18"/>
                <w:lang w:eastAsia="ru-RU"/>
              </w:rPr>
            </w:pPr>
            <w:r w:rsidRPr="0051257A">
              <w:rPr>
                <w:sz w:val="18"/>
                <w:szCs w:val="18"/>
                <w:lang w:eastAsia="ru-RU"/>
              </w:rPr>
              <w:t>Приложением 4 к проекту ТР ЕАЭС предусмотрена классификация строительных материалов и изделий в зависимости от риска невыполнения базовых требований безопасности к зданиям и сооружениям.</w:t>
            </w:r>
          </w:p>
          <w:p w14:paraId="5BCB3447" w14:textId="77777777" w:rsidR="003B5B2B" w:rsidRPr="0051257A" w:rsidRDefault="003B5B2B" w:rsidP="003B5B2B">
            <w:pPr>
              <w:jc w:val="both"/>
              <w:rPr>
                <w:sz w:val="18"/>
                <w:szCs w:val="18"/>
                <w:lang w:eastAsia="ru-RU"/>
              </w:rPr>
            </w:pPr>
            <w:r w:rsidRPr="0051257A">
              <w:rPr>
                <w:sz w:val="18"/>
                <w:szCs w:val="18"/>
                <w:lang w:eastAsia="ru-RU"/>
              </w:rPr>
              <w:t>Согласно абзацам четвертому и шестому приложения 4 к проекту ТР ЕАЭС:</w:t>
            </w:r>
          </w:p>
          <w:p w14:paraId="1DA17DBC" w14:textId="77777777" w:rsidR="003B5B2B" w:rsidRPr="0051257A" w:rsidRDefault="003B5B2B" w:rsidP="003B5B2B">
            <w:pPr>
              <w:jc w:val="both"/>
              <w:rPr>
                <w:sz w:val="18"/>
                <w:szCs w:val="18"/>
                <w:lang w:eastAsia="ru-RU"/>
              </w:rPr>
            </w:pPr>
            <w:r w:rsidRPr="0051257A">
              <w:rPr>
                <w:sz w:val="18"/>
                <w:szCs w:val="18"/>
                <w:lang w:eastAsia="ru-RU"/>
              </w:rPr>
              <w:t>- сертификация строительных материалов и изделий класса 1 проводится по схемам 1с, 3с и 4с в соответствии с типовыми схемами;</w:t>
            </w:r>
          </w:p>
          <w:p w14:paraId="3EF1AFFE" w14:textId="57614506" w:rsidR="003B5B2B" w:rsidRPr="0051257A" w:rsidRDefault="003B5B2B" w:rsidP="003B5B2B">
            <w:pPr>
              <w:autoSpaceDE w:val="0"/>
              <w:autoSpaceDN w:val="0"/>
              <w:adjustRightInd w:val="0"/>
              <w:jc w:val="both"/>
              <w:rPr>
                <w:sz w:val="18"/>
                <w:szCs w:val="18"/>
              </w:rPr>
            </w:pPr>
            <w:r w:rsidRPr="0051257A">
              <w:rPr>
                <w:sz w:val="18"/>
                <w:szCs w:val="18"/>
                <w:lang w:eastAsia="ru-RU"/>
              </w:rPr>
              <w:t>- сертификация соответствия строительных материалов и изделий класса сертификация соответствия строительных материалов и изделий класса 2 проводится по схеме 1с или 2с (по выбору заявителя), 3с и 4с в соответствии с типовыми схемами.</w:t>
            </w:r>
          </w:p>
        </w:tc>
        <w:tc>
          <w:tcPr>
            <w:tcW w:w="973" w:type="pct"/>
            <w:shd w:val="clear" w:color="auto" w:fill="auto"/>
          </w:tcPr>
          <w:p w14:paraId="58F96F79" w14:textId="49A1EC11" w:rsidR="003B5B2B" w:rsidRPr="0051257A" w:rsidRDefault="003B5B2B" w:rsidP="003B5B2B">
            <w:pPr>
              <w:autoSpaceDE w:val="0"/>
              <w:autoSpaceDN w:val="0"/>
              <w:adjustRightInd w:val="0"/>
              <w:jc w:val="both"/>
              <w:rPr>
                <w:sz w:val="18"/>
                <w:szCs w:val="18"/>
              </w:rPr>
            </w:pPr>
            <w:r w:rsidRPr="0051257A">
              <w:rPr>
                <w:sz w:val="18"/>
                <w:szCs w:val="18"/>
                <w:lang w:eastAsia="ru-RU"/>
              </w:rPr>
              <w:t>В то же время не ясно, в связи с чем в отношении строительных материалов и изделий класса 1 исключена возможность применения схемы сертификации 2с.</w:t>
            </w:r>
          </w:p>
        </w:tc>
        <w:tc>
          <w:tcPr>
            <w:tcW w:w="1250" w:type="pct"/>
            <w:shd w:val="clear" w:color="auto" w:fill="auto"/>
          </w:tcPr>
          <w:p w14:paraId="74366ABE" w14:textId="77777777" w:rsidR="003B5B2B" w:rsidRPr="0051257A" w:rsidRDefault="003B5B2B" w:rsidP="003B5B2B">
            <w:pPr>
              <w:jc w:val="both"/>
              <w:rPr>
                <w:b/>
                <w:sz w:val="18"/>
                <w:szCs w:val="18"/>
                <w:lang w:eastAsia="ru-RU"/>
              </w:rPr>
            </w:pPr>
          </w:p>
        </w:tc>
        <w:tc>
          <w:tcPr>
            <w:tcW w:w="602" w:type="pct"/>
            <w:shd w:val="clear" w:color="auto" w:fill="auto"/>
          </w:tcPr>
          <w:p w14:paraId="63EA2FCD" w14:textId="77777777" w:rsidR="003B5B2B" w:rsidRPr="0051257A" w:rsidRDefault="003B5B2B" w:rsidP="003B5B2B">
            <w:pPr>
              <w:jc w:val="both"/>
              <w:rPr>
                <w:b/>
                <w:bCs/>
                <w:sz w:val="18"/>
                <w:szCs w:val="18"/>
                <w:lang w:eastAsia="ru-RU"/>
              </w:rPr>
            </w:pPr>
            <w:r w:rsidRPr="0051257A">
              <w:rPr>
                <w:b/>
                <w:bCs/>
                <w:sz w:val="18"/>
                <w:szCs w:val="18"/>
                <w:lang w:eastAsia="ru-RU"/>
              </w:rPr>
              <w:t xml:space="preserve">Не принято. </w:t>
            </w:r>
          </w:p>
          <w:p w14:paraId="2A38AD55" w14:textId="77777777" w:rsidR="003B5B2B" w:rsidRPr="0051257A" w:rsidRDefault="003B5B2B" w:rsidP="003B5B2B">
            <w:pPr>
              <w:jc w:val="both"/>
              <w:rPr>
                <w:sz w:val="18"/>
                <w:szCs w:val="18"/>
                <w:lang w:eastAsia="ru-RU"/>
              </w:rPr>
            </w:pPr>
          </w:p>
          <w:p w14:paraId="5B5E51E5" w14:textId="77777777" w:rsidR="003B5B2B" w:rsidRPr="0051257A" w:rsidRDefault="003B5B2B" w:rsidP="003B5B2B">
            <w:pPr>
              <w:jc w:val="both"/>
              <w:rPr>
                <w:sz w:val="18"/>
                <w:szCs w:val="18"/>
                <w:lang w:eastAsia="ru-RU"/>
              </w:rPr>
            </w:pPr>
            <w:r w:rsidRPr="0051257A">
              <w:rPr>
                <w:sz w:val="18"/>
                <w:szCs w:val="18"/>
                <w:lang w:eastAsia="ru-RU"/>
              </w:rPr>
              <w:t>Право выбора предусмотрено во втором классе опасности.</w:t>
            </w:r>
          </w:p>
          <w:p w14:paraId="66A9E98A" w14:textId="3DC0898E" w:rsidR="003B5B2B" w:rsidRPr="0051257A" w:rsidRDefault="003B5B2B" w:rsidP="003B5B2B">
            <w:pPr>
              <w:jc w:val="both"/>
              <w:rPr>
                <w:sz w:val="18"/>
                <w:szCs w:val="18"/>
                <w:lang w:eastAsia="ru-RU"/>
              </w:rPr>
            </w:pPr>
            <w:r w:rsidRPr="0051257A">
              <w:rPr>
                <w:sz w:val="18"/>
                <w:szCs w:val="18"/>
                <w:lang w:eastAsia="ru-RU"/>
              </w:rPr>
              <w:t>Схемы 1с и 2с не являются эквивалентными, так как оценка производства не может заменить сертификат СМК.</w:t>
            </w:r>
          </w:p>
        </w:tc>
        <w:tc>
          <w:tcPr>
            <w:tcW w:w="416" w:type="pct"/>
            <w:shd w:val="clear" w:color="auto" w:fill="auto"/>
          </w:tcPr>
          <w:p w14:paraId="65F5A13A" w14:textId="77777777" w:rsidR="003B5B2B" w:rsidRPr="0051257A" w:rsidRDefault="003B5B2B" w:rsidP="003B5B2B">
            <w:pPr>
              <w:jc w:val="both"/>
              <w:rPr>
                <w:b/>
                <w:bCs/>
                <w:sz w:val="18"/>
                <w:szCs w:val="18"/>
                <w:lang w:eastAsia="ru-RU"/>
              </w:rPr>
            </w:pPr>
          </w:p>
        </w:tc>
      </w:tr>
      <w:tr w:rsidR="0051257A" w:rsidRPr="0051257A" w14:paraId="6CB345F7" w14:textId="1B3713E7" w:rsidTr="0051257A">
        <w:trPr>
          <w:trHeight w:val="526"/>
        </w:trPr>
        <w:tc>
          <w:tcPr>
            <w:tcW w:w="138" w:type="pct"/>
            <w:shd w:val="clear" w:color="auto" w:fill="auto"/>
          </w:tcPr>
          <w:p w14:paraId="68BAA1C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ADE6BEC" w14:textId="4C447BDC" w:rsidR="003B5B2B" w:rsidRPr="0051257A" w:rsidRDefault="003B5B2B" w:rsidP="003B5B2B">
            <w:pPr>
              <w:autoSpaceDE w:val="0"/>
              <w:autoSpaceDN w:val="0"/>
              <w:adjustRightInd w:val="0"/>
              <w:jc w:val="both"/>
              <w:rPr>
                <w:sz w:val="18"/>
                <w:szCs w:val="18"/>
              </w:rPr>
            </w:pPr>
            <w:r w:rsidRPr="0051257A">
              <w:rPr>
                <w:sz w:val="18"/>
                <w:szCs w:val="18"/>
              </w:rPr>
              <w:t>Приложение 4</w:t>
            </w:r>
          </w:p>
        </w:tc>
        <w:tc>
          <w:tcPr>
            <w:tcW w:w="417" w:type="pct"/>
            <w:shd w:val="clear" w:color="auto" w:fill="auto"/>
          </w:tcPr>
          <w:p w14:paraId="21DF21E4" w14:textId="61B7B14C" w:rsidR="003B5B2B" w:rsidRPr="0051257A" w:rsidRDefault="003B5B2B" w:rsidP="003B5B2B">
            <w:pPr>
              <w:autoSpaceDE w:val="0"/>
              <w:autoSpaceDN w:val="0"/>
              <w:adjustRightInd w:val="0"/>
              <w:jc w:val="both"/>
              <w:rPr>
                <w:sz w:val="18"/>
                <w:szCs w:val="18"/>
              </w:rPr>
            </w:pPr>
            <w:r w:rsidRPr="0051257A">
              <w:rPr>
                <w:sz w:val="18"/>
                <w:szCs w:val="18"/>
              </w:rPr>
              <w:t>АПРО от 12.07.2023 г. № 205</w:t>
            </w:r>
          </w:p>
        </w:tc>
        <w:tc>
          <w:tcPr>
            <w:tcW w:w="833" w:type="pct"/>
            <w:shd w:val="clear" w:color="auto" w:fill="auto"/>
          </w:tcPr>
          <w:p w14:paraId="0823E38D"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C51B70E" w14:textId="77777777" w:rsidR="003B5B2B" w:rsidRPr="0051257A" w:rsidRDefault="003B5B2B" w:rsidP="003B5B2B">
            <w:pPr>
              <w:jc w:val="both"/>
              <w:rPr>
                <w:sz w:val="18"/>
                <w:szCs w:val="18"/>
                <w:lang w:eastAsia="ru-RU"/>
              </w:rPr>
            </w:pPr>
            <w:r w:rsidRPr="0051257A">
              <w:rPr>
                <w:sz w:val="18"/>
                <w:szCs w:val="18"/>
                <w:lang w:eastAsia="ru-RU"/>
              </w:rPr>
              <w:t>Абзац четвертый приложения 4 к проекту ТР ЕАЭС предлагается скорректировать в части обеспечения возможности применения по выбору заявителя схемы сертификации 1с или 2с в отношении строительных материалов и изделий класса 1, изложив его в следующей редакции:</w:t>
            </w:r>
          </w:p>
          <w:p w14:paraId="65E87DA8" w14:textId="77777777" w:rsidR="003B5B2B" w:rsidRPr="0051257A" w:rsidRDefault="003B5B2B" w:rsidP="003B5B2B">
            <w:pPr>
              <w:jc w:val="both"/>
              <w:rPr>
                <w:sz w:val="18"/>
                <w:szCs w:val="18"/>
                <w:lang w:eastAsia="ru-RU"/>
              </w:rPr>
            </w:pPr>
            <w:r w:rsidRPr="0051257A">
              <w:rPr>
                <w:sz w:val="18"/>
                <w:szCs w:val="18"/>
                <w:lang w:eastAsia="ru-RU"/>
              </w:rPr>
              <w:t>«Сертификация строительных материалов и изделий класса 1 проводится по схемам 1с или 2с (по выбору заявителя), 3с и 4с в соответствии с типовыми схемами.»</w:t>
            </w:r>
          </w:p>
          <w:p w14:paraId="63DD42C8" w14:textId="77777777" w:rsidR="003B5B2B" w:rsidRPr="0051257A" w:rsidRDefault="003B5B2B" w:rsidP="003B5B2B">
            <w:pPr>
              <w:autoSpaceDE w:val="0"/>
              <w:autoSpaceDN w:val="0"/>
              <w:adjustRightInd w:val="0"/>
              <w:jc w:val="both"/>
              <w:rPr>
                <w:sz w:val="18"/>
                <w:szCs w:val="18"/>
              </w:rPr>
            </w:pPr>
          </w:p>
        </w:tc>
        <w:tc>
          <w:tcPr>
            <w:tcW w:w="1250" w:type="pct"/>
            <w:shd w:val="clear" w:color="auto" w:fill="auto"/>
          </w:tcPr>
          <w:p w14:paraId="232993B0" w14:textId="77777777" w:rsidR="003B5B2B" w:rsidRPr="0051257A" w:rsidRDefault="003B5B2B" w:rsidP="003B5B2B">
            <w:pPr>
              <w:jc w:val="both"/>
              <w:rPr>
                <w:sz w:val="18"/>
                <w:szCs w:val="18"/>
                <w:lang w:eastAsia="ru-RU"/>
              </w:rPr>
            </w:pPr>
            <w:r w:rsidRPr="0051257A">
              <w:rPr>
                <w:sz w:val="18"/>
                <w:szCs w:val="18"/>
                <w:lang w:eastAsia="ru-RU"/>
              </w:rPr>
              <w:t>Следует отметить, что основными отличиями схемы сертификации 1с от схемы 2с является проведение органом по сертификации анализа состояния производства на этапе выдачи сертификата соответствия (для схемы 1c) и необходимость внедрения изготовителем на производстве системы менеджмента качества, сертифицированной органом по сертификации систем менеджмента, до проведения работ по сертификации продукции (для схемы 2с).</w:t>
            </w:r>
          </w:p>
          <w:p w14:paraId="0D1391DF" w14:textId="77777777" w:rsidR="003B5B2B" w:rsidRPr="0051257A" w:rsidRDefault="003B5B2B" w:rsidP="003B5B2B">
            <w:pPr>
              <w:jc w:val="both"/>
              <w:rPr>
                <w:sz w:val="18"/>
                <w:szCs w:val="18"/>
                <w:lang w:eastAsia="ru-RU"/>
              </w:rPr>
            </w:pPr>
            <w:r w:rsidRPr="0051257A">
              <w:rPr>
                <w:sz w:val="18"/>
                <w:szCs w:val="18"/>
                <w:lang w:eastAsia="ru-RU"/>
              </w:rPr>
              <w:t>В этой связи схемы сертификации 1с и 2с представляются эквивалентными как по обеспечению надлежащей оценки сертифицируемой продукции, так и по ориентировочным трудовым и финансовым затратам для изготовителя, возникающим при их применении.</w:t>
            </w:r>
          </w:p>
          <w:p w14:paraId="3A57D317" w14:textId="77777777" w:rsidR="003B5B2B" w:rsidRPr="0051257A" w:rsidRDefault="003B5B2B" w:rsidP="003B5B2B">
            <w:pPr>
              <w:jc w:val="both"/>
              <w:rPr>
                <w:b/>
                <w:sz w:val="18"/>
                <w:szCs w:val="18"/>
                <w:lang w:eastAsia="ru-RU"/>
              </w:rPr>
            </w:pPr>
          </w:p>
        </w:tc>
        <w:tc>
          <w:tcPr>
            <w:tcW w:w="602" w:type="pct"/>
            <w:shd w:val="clear" w:color="auto" w:fill="auto"/>
          </w:tcPr>
          <w:p w14:paraId="42CFBDB3" w14:textId="77777777" w:rsidR="003B5B2B" w:rsidRPr="0051257A" w:rsidRDefault="003B5B2B" w:rsidP="003B5B2B">
            <w:pPr>
              <w:jc w:val="both"/>
              <w:rPr>
                <w:b/>
                <w:bCs/>
                <w:sz w:val="18"/>
                <w:szCs w:val="18"/>
                <w:lang w:eastAsia="ru-RU"/>
              </w:rPr>
            </w:pPr>
            <w:r w:rsidRPr="0051257A">
              <w:rPr>
                <w:b/>
                <w:bCs/>
                <w:sz w:val="18"/>
                <w:szCs w:val="18"/>
                <w:lang w:eastAsia="ru-RU"/>
              </w:rPr>
              <w:t xml:space="preserve">Не принято. </w:t>
            </w:r>
          </w:p>
          <w:p w14:paraId="36AD63E1" w14:textId="77777777" w:rsidR="003B5B2B" w:rsidRPr="0051257A" w:rsidRDefault="003B5B2B" w:rsidP="003B5B2B">
            <w:pPr>
              <w:jc w:val="both"/>
              <w:rPr>
                <w:sz w:val="18"/>
                <w:szCs w:val="18"/>
                <w:lang w:eastAsia="ru-RU"/>
              </w:rPr>
            </w:pPr>
          </w:p>
          <w:p w14:paraId="34DD7F23" w14:textId="77777777" w:rsidR="003B5B2B" w:rsidRPr="0051257A" w:rsidRDefault="003B5B2B" w:rsidP="003B5B2B">
            <w:pPr>
              <w:jc w:val="both"/>
              <w:rPr>
                <w:sz w:val="18"/>
                <w:szCs w:val="18"/>
                <w:lang w:eastAsia="ru-RU"/>
              </w:rPr>
            </w:pPr>
            <w:r w:rsidRPr="0051257A">
              <w:rPr>
                <w:sz w:val="18"/>
                <w:szCs w:val="18"/>
                <w:lang w:eastAsia="ru-RU"/>
              </w:rPr>
              <w:t>Право выбора предусмотрено во втором классе опасности.</w:t>
            </w:r>
          </w:p>
          <w:p w14:paraId="5649EA6D" w14:textId="306337BC" w:rsidR="003B5B2B" w:rsidRPr="0051257A" w:rsidRDefault="003B5B2B" w:rsidP="003B5B2B">
            <w:pPr>
              <w:jc w:val="both"/>
              <w:rPr>
                <w:sz w:val="18"/>
                <w:szCs w:val="18"/>
                <w:lang w:eastAsia="ru-RU"/>
              </w:rPr>
            </w:pPr>
            <w:r w:rsidRPr="0051257A">
              <w:rPr>
                <w:sz w:val="18"/>
                <w:szCs w:val="18"/>
                <w:lang w:eastAsia="ru-RU"/>
              </w:rPr>
              <w:t>Схемы 1с и 2с не являются эквивалентными, так как оценка производства не может заменить сертификат смк.</w:t>
            </w:r>
          </w:p>
        </w:tc>
        <w:tc>
          <w:tcPr>
            <w:tcW w:w="416" w:type="pct"/>
            <w:shd w:val="clear" w:color="auto" w:fill="auto"/>
          </w:tcPr>
          <w:p w14:paraId="2B0332A0" w14:textId="77777777" w:rsidR="003B5B2B" w:rsidRPr="0051257A" w:rsidRDefault="003B5B2B" w:rsidP="003B5B2B">
            <w:pPr>
              <w:jc w:val="both"/>
              <w:rPr>
                <w:b/>
                <w:bCs/>
                <w:sz w:val="18"/>
                <w:szCs w:val="18"/>
                <w:lang w:eastAsia="ru-RU"/>
              </w:rPr>
            </w:pPr>
          </w:p>
        </w:tc>
      </w:tr>
      <w:tr w:rsidR="0051257A" w:rsidRPr="0051257A" w14:paraId="69DBEA9F" w14:textId="34B9F653" w:rsidTr="0051257A">
        <w:trPr>
          <w:trHeight w:val="526"/>
        </w:trPr>
        <w:tc>
          <w:tcPr>
            <w:tcW w:w="138" w:type="pct"/>
            <w:shd w:val="clear" w:color="auto" w:fill="auto"/>
          </w:tcPr>
          <w:p w14:paraId="6B67B09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3EF3022" w14:textId="2DCE3409" w:rsidR="003B5B2B" w:rsidRPr="0051257A" w:rsidRDefault="003B5B2B" w:rsidP="003B5B2B">
            <w:pPr>
              <w:autoSpaceDE w:val="0"/>
              <w:autoSpaceDN w:val="0"/>
              <w:adjustRightInd w:val="0"/>
              <w:jc w:val="both"/>
              <w:rPr>
                <w:sz w:val="18"/>
                <w:szCs w:val="18"/>
              </w:rPr>
            </w:pPr>
            <w:r w:rsidRPr="0051257A">
              <w:rPr>
                <w:sz w:val="18"/>
                <w:szCs w:val="18"/>
              </w:rPr>
              <w:t>Приложение 4</w:t>
            </w:r>
          </w:p>
        </w:tc>
        <w:tc>
          <w:tcPr>
            <w:tcW w:w="417" w:type="pct"/>
            <w:shd w:val="clear" w:color="auto" w:fill="auto"/>
          </w:tcPr>
          <w:p w14:paraId="0A164B91" w14:textId="40D18859" w:rsidR="003B5B2B" w:rsidRPr="0051257A" w:rsidRDefault="003B5B2B" w:rsidP="003B5B2B">
            <w:pPr>
              <w:autoSpaceDE w:val="0"/>
              <w:autoSpaceDN w:val="0"/>
              <w:adjustRightInd w:val="0"/>
              <w:jc w:val="both"/>
              <w:rPr>
                <w:sz w:val="18"/>
                <w:szCs w:val="18"/>
              </w:rPr>
            </w:pPr>
            <w:r w:rsidRPr="0051257A">
              <w:rPr>
                <w:sz w:val="18"/>
                <w:szCs w:val="18"/>
              </w:rPr>
              <w:t>НАИКС от 11.08.2023 №ИП-368/2023</w:t>
            </w:r>
          </w:p>
        </w:tc>
        <w:tc>
          <w:tcPr>
            <w:tcW w:w="833" w:type="pct"/>
            <w:shd w:val="clear" w:color="auto" w:fill="auto"/>
          </w:tcPr>
          <w:p w14:paraId="145DAA88" w14:textId="48D4E4A8" w:rsidR="003B5B2B" w:rsidRPr="0051257A" w:rsidRDefault="003B5B2B" w:rsidP="003B5B2B">
            <w:pPr>
              <w:autoSpaceDE w:val="0"/>
              <w:autoSpaceDN w:val="0"/>
              <w:adjustRightInd w:val="0"/>
              <w:jc w:val="both"/>
              <w:rPr>
                <w:sz w:val="18"/>
                <w:szCs w:val="18"/>
              </w:rPr>
            </w:pPr>
            <w:r w:rsidRPr="0051257A">
              <w:rPr>
                <w:sz w:val="18"/>
                <w:szCs w:val="18"/>
              </w:rPr>
              <w:t>Ко всему приложению 4</w:t>
            </w:r>
          </w:p>
        </w:tc>
        <w:tc>
          <w:tcPr>
            <w:tcW w:w="973" w:type="pct"/>
            <w:shd w:val="clear" w:color="auto" w:fill="auto"/>
          </w:tcPr>
          <w:p w14:paraId="6863E75D" w14:textId="2A54DA46" w:rsidR="003B5B2B" w:rsidRPr="0051257A" w:rsidRDefault="003B5B2B" w:rsidP="003B5B2B">
            <w:pPr>
              <w:autoSpaceDE w:val="0"/>
              <w:autoSpaceDN w:val="0"/>
              <w:adjustRightInd w:val="0"/>
              <w:jc w:val="both"/>
              <w:rPr>
                <w:sz w:val="18"/>
                <w:szCs w:val="18"/>
              </w:rPr>
            </w:pPr>
            <w:r w:rsidRPr="0051257A">
              <w:rPr>
                <w:sz w:val="18"/>
                <w:szCs w:val="18"/>
              </w:rPr>
              <w:t xml:space="preserve">Необходимо привести к единому написанию </w:t>
            </w:r>
            <w:proofErr w:type="gramStart"/>
            <w:r w:rsidRPr="0051257A">
              <w:rPr>
                <w:sz w:val="18"/>
                <w:szCs w:val="18"/>
              </w:rPr>
              <w:t>термины</w:t>
            </w:r>
            <w:proofErr w:type="gramEnd"/>
            <w:r w:rsidRPr="0051257A">
              <w:rPr>
                <w:sz w:val="18"/>
                <w:szCs w:val="18"/>
              </w:rPr>
              <w:t xml:space="preserve"> имеющие единое значение. По тексту приложения используются термины «типовые схемы» и «типовые схемы, установленные Европейской экономической комиссией». Если термины имеют разные значения необходимо привести их </w:t>
            </w:r>
            <w:proofErr w:type="gramStart"/>
            <w:r w:rsidRPr="0051257A">
              <w:rPr>
                <w:sz w:val="18"/>
                <w:szCs w:val="18"/>
              </w:rPr>
              <w:t>определения .</w:t>
            </w:r>
            <w:proofErr w:type="gramEnd"/>
          </w:p>
        </w:tc>
        <w:tc>
          <w:tcPr>
            <w:tcW w:w="1250" w:type="pct"/>
            <w:shd w:val="clear" w:color="auto" w:fill="auto"/>
          </w:tcPr>
          <w:p w14:paraId="5BAFD152" w14:textId="77777777" w:rsidR="003B5B2B" w:rsidRPr="0051257A" w:rsidRDefault="003B5B2B" w:rsidP="003B5B2B">
            <w:pPr>
              <w:jc w:val="both"/>
              <w:rPr>
                <w:b/>
                <w:sz w:val="18"/>
                <w:szCs w:val="18"/>
                <w:lang w:eastAsia="ru-RU"/>
              </w:rPr>
            </w:pPr>
          </w:p>
        </w:tc>
        <w:tc>
          <w:tcPr>
            <w:tcW w:w="602" w:type="pct"/>
            <w:shd w:val="clear" w:color="auto" w:fill="auto"/>
          </w:tcPr>
          <w:p w14:paraId="02FE1E45" w14:textId="3B11FC4F" w:rsidR="003B5B2B" w:rsidRPr="0051257A" w:rsidRDefault="003B5B2B" w:rsidP="003B5B2B">
            <w:pPr>
              <w:jc w:val="both"/>
              <w:rPr>
                <w:b/>
                <w:sz w:val="18"/>
                <w:szCs w:val="18"/>
                <w:lang w:eastAsia="ru-RU"/>
              </w:rPr>
            </w:pPr>
            <w:r w:rsidRPr="0051257A">
              <w:rPr>
                <w:b/>
                <w:sz w:val="18"/>
                <w:szCs w:val="18"/>
                <w:lang w:eastAsia="ru-RU"/>
              </w:rPr>
              <w:t xml:space="preserve">Принято. </w:t>
            </w:r>
          </w:p>
        </w:tc>
        <w:tc>
          <w:tcPr>
            <w:tcW w:w="416" w:type="pct"/>
            <w:shd w:val="clear" w:color="auto" w:fill="auto"/>
          </w:tcPr>
          <w:p w14:paraId="5D2B8B98" w14:textId="5EF52BEB"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2C53F42A" w14:textId="6A971DF5" w:rsidTr="0051257A">
        <w:trPr>
          <w:trHeight w:val="526"/>
        </w:trPr>
        <w:tc>
          <w:tcPr>
            <w:tcW w:w="138" w:type="pct"/>
            <w:shd w:val="clear" w:color="auto" w:fill="auto"/>
          </w:tcPr>
          <w:p w14:paraId="3E16C76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AEBE275" w14:textId="5AAEFB75" w:rsidR="003B5B2B" w:rsidRPr="0051257A" w:rsidRDefault="003B5B2B" w:rsidP="003B5B2B">
            <w:pPr>
              <w:autoSpaceDE w:val="0"/>
              <w:autoSpaceDN w:val="0"/>
              <w:adjustRightInd w:val="0"/>
              <w:jc w:val="both"/>
              <w:rPr>
                <w:sz w:val="18"/>
                <w:szCs w:val="18"/>
              </w:rPr>
            </w:pPr>
            <w:r w:rsidRPr="0051257A">
              <w:rPr>
                <w:sz w:val="18"/>
                <w:szCs w:val="18"/>
              </w:rPr>
              <w:t>Приложение 4</w:t>
            </w:r>
          </w:p>
        </w:tc>
        <w:tc>
          <w:tcPr>
            <w:tcW w:w="417" w:type="pct"/>
            <w:shd w:val="clear" w:color="auto" w:fill="auto"/>
          </w:tcPr>
          <w:p w14:paraId="165B4C8B" w14:textId="63946DD0" w:rsidR="003B5B2B" w:rsidRPr="0051257A" w:rsidRDefault="003B5B2B" w:rsidP="003B5B2B">
            <w:pPr>
              <w:autoSpaceDE w:val="0"/>
              <w:autoSpaceDN w:val="0"/>
              <w:adjustRightInd w:val="0"/>
              <w:jc w:val="both"/>
              <w:rPr>
                <w:sz w:val="18"/>
                <w:szCs w:val="18"/>
              </w:rPr>
            </w:pPr>
            <w:r w:rsidRPr="0051257A">
              <w:rPr>
                <w:sz w:val="18"/>
                <w:szCs w:val="18"/>
              </w:rPr>
              <w:t>НАИКС от 11.08.2023 №ИП-368/2023</w:t>
            </w:r>
          </w:p>
        </w:tc>
        <w:tc>
          <w:tcPr>
            <w:tcW w:w="833" w:type="pct"/>
            <w:shd w:val="clear" w:color="auto" w:fill="auto"/>
            <w:vAlign w:val="center"/>
          </w:tcPr>
          <w:p w14:paraId="47942026" w14:textId="14466FB9" w:rsidR="003B5B2B" w:rsidRPr="0051257A" w:rsidRDefault="003B5B2B" w:rsidP="003B5B2B">
            <w:pPr>
              <w:autoSpaceDE w:val="0"/>
              <w:autoSpaceDN w:val="0"/>
              <w:adjustRightInd w:val="0"/>
              <w:jc w:val="both"/>
              <w:rPr>
                <w:sz w:val="18"/>
                <w:szCs w:val="18"/>
              </w:rPr>
            </w:pPr>
            <w:bookmarkStart w:id="17" w:name="_Hlk144911409"/>
            <w:r w:rsidRPr="0051257A">
              <w:rPr>
                <w:sz w:val="18"/>
                <w:szCs w:val="18"/>
              </w:rPr>
              <w:t>Классификация строительных материалов и изделий в зависимости от риска невыполнения базовых требований безопасности к зданиям и сооружениям.</w:t>
            </w:r>
            <w:bookmarkEnd w:id="17"/>
          </w:p>
        </w:tc>
        <w:tc>
          <w:tcPr>
            <w:tcW w:w="973" w:type="pct"/>
            <w:shd w:val="clear" w:color="auto" w:fill="auto"/>
            <w:vAlign w:val="center"/>
          </w:tcPr>
          <w:p w14:paraId="18A23FBA" w14:textId="0A8C9A5D" w:rsidR="003B5B2B" w:rsidRPr="0051257A" w:rsidRDefault="003B5B2B" w:rsidP="003B5B2B">
            <w:pPr>
              <w:autoSpaceDE w:val="0"/>
              <w:autoSpaceDN w:val="0"/>
              <w:adjustRightInd w:val="0"/>
              <w:jc w:val="both"/>
              <w:rPr>
                <w:sz w:val="18"/>
                <w:szCs w:val="18"/>
              </w:rPr>
            </w:pPr>
            <w:r w:rsidRPr="0051257A">
              <w:rPr>
                <w:sz w:val="18"/>
                <w:szCs w:val="18"/>
              </w:rPr>
              <w:t>По тексту отсутствует ссылка на Приложение 4</w:t>
            </w:r>
          </w:p>
        </w:tc>
        <w:tc>
          <w:tcPr>
            <w:tcW w:w="1250" w:type="pct"/>
            <w:shd w:val="clear" w:color="auto" w:fill="auto"/>
          </w:tcPr>
          <w:p w14:paraId="237387F5" w14:textId="77777777" w:rsidR="003B5B2B" w:rsidRPr="0051257A" w:rsidRDefault="003B5B2B" w:rsidP="003B5B2B">
            <w:pPr>
              <w:jc w:val="both"/>
              <w:rPr>
                <w:b/>
                <w:sz w:val="18"/>
                <w:szCs w:val="18"/>
                <w:lang w:eastAsia="ru-RU"/>
              </w:rPr>
            </w:pPr>
          </w:p>
        </w:tc>
        <w:tc>
          <w:tcPr>
            <w:tcW w:w="602" w:type="pct"/>
            <w:shd w:val="clear" w:color="auto" w:fill="auto"/>
          </w:tcPr>
          <w:p w14:paraId="22337D20" w14:textId="3433C650"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426534BE" w14:textId="6DA51ACD"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1B83A158" w14:textId="3FA536B7" w:rsidTr="0051257A">
        <w:trPr>
          <w:trHeight w:val="526"/>
        </w:trPr>
        <w:tc>
          <w:tcPr>
            <w:tcW w:w="138" w:type="pct"/>
            <w:shd w:val="clear" w:color="auto" w:fill="auto"/>
          </w:tcPr>
          <w:p w14:paraId="79E1592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526487E" w14:textId="1C4B2AAA" w:rsidR="003B5B2B" w:rsidRPr="0051257A" w:rsidRDefault="003B5B2B" w:rsidP="003B5B2B">
            <w:pPr>
              <w:autoSpaceDE w:val="0"/>
              <w:autoSpaceDN w:val="0"/>
              <w:adjustRightInd w:val="0"/>
              <w:jc w:val="both"/>
              <w:rPr>
                <w:sz w:val="18"/>
                <w:szCs w:val="18"/>
              </w:rPr>
            </w:pPr>
            <w:r w:rsidRPr="0051257A">
              <w:rPr>
                <w:sz w:val="18"/>
                <w:szCs w:val="18"/>
              </w:rPr>
              <w:t>Приложение 4</w:t>
            </w:r>
          </w:p>
        </w:tc>
        <w:tc>
          <w:tcPr>
            <w:tcW w:w="417" w:type="pct"/>
            <w:shd w:val="clear" w:color="auto" w:fill="auto"/>
          </w:tcPr>
          <w:p w14:paraId="38B7F871" w14:textId="0BF11FC4" w:rsidR="003B5B2B" w:rsidRPr="0051257A" w:rsidRDefault="003B5B2B" w:rsidP="003B5B2B">
            <w:pPr>
              <w:autoSpaceDE w:val="0"/>
              <w:autoSpaceDN w:val="0"/>
              <w:adjustRightInd w:val="0"/>
              <w:jc w:val="both"/>
              <w:rPr>
                <w:sz w:val="18"/>
                <w:szCs w:val="18"/>
              </w:rPr>
            </w:pPr>
            <w:r w:rsidRPr="0051257A">
              <w:rPr>
                <w:sz w:val="18"/>
                <w:szCs w:val="18"/>
              </w:rPr>
              <w:t>ПК 3 ТК 465 Анкудинов А. Г</w:t>
            </w:r>
          </w:p>
        </w:tc>
        <w:tc>
          <w:tcPr>
            <w:tcW w:w="833" w:type="pct"/>
            <w:shd w:val="clear" w:color="auto" w:fill="auto"/>
          </w:tcPr>
          <w:p w14:paraId="04C2EBC2" w14:textId="77777777" w:rsidR="003B5B2B" w:rsidRPr="0051257A" w:rsidRDefault="003B5B2B" w:rsidP="003B5B2B">
            <w:pPr>
              <w:autoSpaceDE w:val="0"/>
              <w:autoSpaceDN w:val="0"/>
              <w:adjustRightInd w:val="0"/>
              <w:jc w:val="both"/>
              <w:rPr>
                <w:sz w:val="18"/>
                <w:szCs w:val="18"/>
              </w:rPr>
            </w:pPr>
          </w:p>
        </w:tc>
        <w:tc>
          <w:tcPr>
            <w:tcW w:w="973" w:type="pct"/>
            <w:shd w:val="clear" w:color="auto" w:fill="auto"/>
          </w:tcPr>
          <w:p w14:paraId="7813FF68" w14:textId="511E3B86" w:rsidR="003B5B2B" w:rsidRPr="0051257A" w:rsidRDefault="003B5B2B" w:rsidP="003B5B2B">
            <w:pPr>
              <w:autoSpaceDE w:val="0"/>
              <w:autoSpaceDN w:val="0"/>
              <w:adjustRightInd w:val="0"/>
              <w:jc w:val="both"/>
              <w:rPr>
                <w:sz w:val="18"/>
                <w:szCs w:val="18"/>
              </w:rPr>
            </w:pPr>
            <w:r w:rsidRPr="0051257A">
              <w:rPr>
                <w:sz w:val="18"/>
                <w:szCs w:val="18"/>
              </w:rPr>
              <w:t xml:space="preserve">Принятую в ТР СМ прил. 4 классификацию строительных материалов и изделий с оценкой рисков безопасности в привязке к зданиям и сооружениям считаю необходимым доработать. </w:t>
            </w:r>
          </w:p>
          <w:p w14:paraId="323A39CF" w14:textId="4647ACE7" w:rsidR="003B5B2B" w:rsidRPr="0051257A" w:rsidRDefault="003B5B2B" w:rsidP="003B5B2B">
            <w:pPr>
              <w:autoSpaceDE w:val="0"/>
              <w:autoSpaceDN w:val="0"/>
              <w:adjustRightInd w:val="0"/>
              <w:jc w:val="both"/>
              <w:rPr>
                <w:sz w:val="18"/>
                <w:szCs w:val="18"/>
              </w:rPr>
            </w:pPr>
            <w:r w:rsidRPr="0051257A">
              <w:rPr>
                <w:sz w:val="18"/>
                <w:szCs w:val="18"/>
              </w:rPr>
              <w:t>Для целей ТР СМ, в том числе при назначении схем сертификации и декларирования достаточно принять более простую и понятную всем, в том числе в странах ЕАЭС классификацию строительных материалов и изделий в зависимости от назначения и ответственности зданий, например:</w:t>
            </w:r>
          </w:p>
          <w:p w14:paraId="7EC88BF1" w14:textId="77777777" w:rsidR="003B5B2B" w:rsidRPr="0051257A" w:rsidRDefault="003B5B2B" w:rsidP="003B5B2B">
            <w:pPr>
              <w:autoSpaceDE w:val="0"/>
              <w:autoSpaceDN w:val="0"/>
              <w:adjustRightInd w:val="0"/>
              <w:jc w:val="both"/>
              <w:rPr>
                <w:sz w:val="18"/>
                <w:szCs w:val="18"/>
              </w:rPr>
            </w:pPr>
            <w:r w:rsidRPr="0051257A">
              <w:rPr>
                <w:sz w:val="18"/>
                <w:szCs w:val="18"/>
              </w:rPr>
              <w:t>Класс 1- строительные материалы и изделия, используемые при возведении несущих конструкций зданий и сооружений.</w:t>
            </w:r>
          </w:p>
          <w:p w14:paraId="6EADA345" w14:textId="77777777" w:rsidR="003B5B2B" w:rsidRPr="0051257A" w:rsidRDefault="003B5B2B" w:rsidP="003B5B2B">
            <w:pPr>
              <w:autoSpaceDE w:val="0"/>
              <w:autoSpaceDN w:val="0"/>
              <w:adjustRightInd w:val="0"/>
              <w:jc w:val="both"/>
              <w:rPr>
                <w:sz w:val="18"/>
                <w:szCs w:val="18"/>
              </w:rPr>
            </w:pPr>
            <w:r w:rsidRPr="0051257A">
              <w:rPr>
                <w:sz w:val="18"/>
                <w:szCs w:val="18"/>
              </w:rPr>
              <w:t>Класс 2 - строительные материалы и изделия, используемые при возведении ограждающих конструкций зданий и сооружений.</w:t>
            </w:r>
          </w:p>
          <w:p w14:paraId="44DB29BF" w14:textId="165D7EB0" w:rsidR="003B5B2B" w:rsidRPr="0051257A" w:rsidRDefault="003B5B2B" w:rsidP="003B5B2B">
            <w:pPr>
              <w:autoSpaceDE w:val="0"/>
              <w:autoSpaceDN w:val="0"/>
              <w:adjustRightInd w:val="0"/>
              <w:jc w:val="both"/>
              <w:rPr>
                <w:sz w:val="18"/>
                <w:szCs w:val="18"/>
              </w:rPr>
            </w:pPr>
            <w:r w:rsidRPr="0051257A">
              <w:rPr>
                <w:sz w:val="18"/>
                <w:szCs w:val="18"/>
              </w:rPr>
              <w:t>Класс 3 - строительные материалы и изделия, используемые при возведении зданий и сооружений, не вошедших в классы 1 и 2, в том числе отделочные материалы.</w:t>
            </w:r>
          </w:p>
        </w:tc>
        <w:tc>
          <w:tcPr>
            <w:tcW w:w="1250" w:type="pct"/>
            <w:shd w:val="clear" w:color="auto" w:fill="auto"/>
          </w:tcPr>
          <w:p w14:paraId="0FDE55BB" w14:textId="77777777" w:rsidR="003B5B2B" w:rsidRPr="0051257A" w:rsidRDefault="003B5B2B" w:rsidP="003B5B2B">
            <w:pPr>
              <w:autoSpaceDE w:val="0"/>
              <w:autoSpaceDN w:val="0"/>
              <w:adjustRightInd w:val="0"/>
              <w:jc w:val="both"/>
              <w:rPr>
                <w:sz w:val="18"/>
                <w:szCs w:val="18"/>
              </w:rPr>
            </w:pPr>
            <w:r w:rsidRPr="0051257A">
              <w:rPr>
                <w:sz w:val="18"/>
                <w:szCs w:val="18"/>
              </w:rPr>
              <w:t>В правовой и технической базе ЕАЭС и РФ отсутствует общепринятая методология проведения оценки анализа рисков строительстве, это дает широкие возможности для вольных экспертных оценок.</w:t>
            </w:r>
          </w:p>
          <w:p w14:paraId="5F8B9670" w14:textId="77777777" w:rsidR="003B5B2B" w:rsidRPr="0051257A" w:rsidRDefault="003B5B2B" w:rsidP="003B5B2B">
            <w:pPr>
              <w:autoSpaceDE w:val="0"/>
              <w:autoSpaceDN w:val="0"/>
              <w:adjustRightInd w:val="0"/>
              <w:jc w:val="both"/>
              <w:rPr>
                <w:sz w:val="18"/>
                <w:szCs w:val="18"/>
              </w:rPr>
            </w:pPr>
            <w:r w:rsidRPr="0051257A">
              <w:rPr>
                <w:sz w:val="18"/>
                <w:szCs w:val="18"/>
              </w:rPr>
              <w:t>Классификация и идентификация строительных материалов и изделий должна быть простой и очевидной, не должна заставлять пользователя проводить сложные умозаключения.</w:t>
            </w:r>
          </w:p>
          <w:p w14:paraId="26DD6E0A" w14:textId="77777777" w:rsidR="003B5B2B" w:rsidRPr="0051257A" w:rsidRDefault="003B5B2B" w:rsidP="003B5B2B">
            <w:pPr>
              <w:jc w:val="both"/>
              <w:rPr>
                <w:b/>
                <w:sz w:val="18"/>
                <w:szCs w:val="18"/>
                <w:lang w:eastAsia="ru-RU"/>
              </w:rPr>
            </w:pPr>
          </w:p>
        </w:tc>
        <w:tc>
          <w:tcPr>
            <w:tcW w:w="602" w:type="pct"/>
            <w:shd w:val="clear" w:color="auto" w:fill="auto"/>
          </w:tcPr>
          <w:p w14:paraId="21E516BA" w14:textId="77777777" w:rsidR="003B5B2B" w:rsidRPr="0051257A" w:rsidRDefault="003B5B2B" w:rsidP="003B5B2B">
            <w:pPr>
              <w:jc w:val="both"/>
              <w:rPr>
                <w:b/>
                <w:bCs/>
                <w:sz w:val="18"/>
                <w:szCs w:val="18"/>
                <w:lang w:eastAsia="ru-RU"/>
              </w:rPr>
            </w:pPr>
            <w:r w:rsidRPr="0051257A">
              <w:rPr>
                <w:b/>
                <w:bCs/>
                <w:sz w:val="18"/>
                <w:szCs w:val="18"/>
                <w:lang w:eastAsia="ru-RU"/>
              </w:rPr>
              <w:t xml:space="preserve">Принято частично. </w:t>
            </w:r>
          </w:p>
          <w:p w14:paraId="283899D5" w14:textId="77777777" w:rsidR="003B5B2B" w:rsidRPr="0051257A" w:rsidRDefault="003B5B2B" w:rsidP="003B5B2B">
            <w:pPr>
              <w:jc w:val="both"/>
              <w:rPr>
                <w:sz w:val="18"/>
                <w:szCs w:val="18"/>
                <w:lang w:eastAsia="ru-RU"/>
              </w:rPr>
            </w:pPr>
          </w:p>
          <w:p w14:paraId="17D32D75" w14:textId="6CA59B02" w:rsidR="003B5B2B" w:rsidRPr="0051257A" w:rsidRDefault="003B5B2B" w:rsidP="003B5B2B">
            <w:pPr>
              <w:jc w:val="both"/>
              <w:rPr>
                <w:sz w:val="18"/>
                <w:szCs w:val="18"/>
                <w:lang w:eastAsia="ru-RU"/>
              </w:rPr>
            </w:pPr>
            <w:r w:rsidRPr="0051257A">
              <w:rPr>
                <w:sz w:val="18"/>
                <w:szCs w:val="18"/>
                <w:lang w:eastAsia="ru-RU"/>
              </w:rPr>
              <w:t>Градация изменена.</w:t>
            </w:r>
          </w:p>
        </w:tc>
        <w:tc>
          <w:tcPr>
            <w:tcW w:w="416" w:type="pct"/>
            <w:shd w:val="clear" w:color="auto" w:fill="auto"/>
          </w:tcPr>
          <w:p w14:paraId="4030CE37" w14:textId="66D52933" w:rsidR="003B5B2B" w:rsidRPr="0051257A" w:rsidRDefault="003B5B2B" w:rsidP="003B5B2B">
            <w:pPr>
              <w:jc w:val="both"/>
              <w:rPr>
                <w:sz w:val="18"/>
                <w:szCs w:val="18"/>
                <w:lang w:eastAsia="ru-RU"/>
              </w:rPr>
            </w:pPr>
          </w:p>
        </w:tc>
      </w:tr>
      <w:tr w:rsidR="0051257A" w:rsidRPr="0051257A" w14:paraId="220B4ECC" w14:textId="2B63F59D" w:rsidTr="0051257A">
        <w:trPr>
          <w:trHeight w:val="526"/>
        </w:trPr>
        <w:tc>
          <w:tcPr>
            <w:tcW w:w="138" w:type="pct"/>
            <w:shd w:val="clear" w:color="auto" w:fill="auto"/>
          </w:tcPr>
          <w:p w14:paraId="35D58FC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CF91197" w14:textId="0D79DF48" w:rsidR="003B5B2B" w:rsidRPr="0051257A" w:rsidRDefault="003B5B2B" w:rsidP="003B5B2B">
            <w:pPr>
              <w:jc w:val="both"/>
              <w:rPr>
                <w:sz w:val="18"/>
                <w:szCs w:val="18"/>
                <w:lang w:eastAsia="ru-RU"/>
              </w:rPr>
            </w:pPr>
            <w:r w:rsidRPr="0051257A">
              <w:rPr>
                <w:sz w:val="18"/>
                <w:szCs w:val="18"/>
                <w:lang w:eastAsia="ru-RU"/>
              </w:rPr>
              <w:t>Приложение 4</w:t>
            </w:r>
          </w:p>
        </w:tc>
        <w:tc>
          <w:tcPr>
            <w:tcW w:w="417" w:type="pct"/>
            <w:shd w:val="clear" w:color="auto" w:fill="auto"/>
          </w:tcPr>
          <w:p w14:paraId="5A24C152" w14:textId="5FC22AAF" w:rsidR="003B5B2B" w:rsidRPr="0051257A" w:rsidRDefault="003B5B2B" w:rsidP="003B5B2B">
            <w:pPr>
              <w:jc w:val="both"/>
              <w:rPr>
                <w:sz w:val="18"/>
                <w:szCs w:val="18"/>
                <w:lang w:eastAsia="ru-RU"/>
              </w:rPr>
            </w:pPr>
            <w:r w:rsidRPr="0051257A">
              <w:rPr>
                <w:sz w:val="18"/>
                <w:szCs w:val="18"/>
                <w:lang w:eastAsia="ru-RU"/>
              </w:rPr>
              <w:t>АО «Атомэнергопроект»</w:t>
            </w:r>
          </w:p>
        </w:tc>
        <w:tc>
          <w:tcPr>
            <w:tcW w:w="833" w:type="pct"/>
            <w:shd w:val="clear" w:color="auto" w:fill="auto"/>
          </w:tcPr>
          <w:p w14:paraId="4F193D1B" w14:textId="59705DC0" w:rsidR="003B5B2B" w:rsidRPr="0051257A" w:rsidRDefault="003B5B2B" w:rsidP="003B5B2B">
            <w:pPr>
              <w:jc w:val="both"/>
              <w:rPr>
                <w:sz w:val="18"/>
                <w:szCs w:val="18"/>
                <w:lang w:eastAsia="ru-RU"/>
              </w:rPr>
            </w:pPr>
            <w:r w:rsidRPr="0051257A">
              <w:rPr>
                <w:sz w:val="18"/>
                <w:szCs w:val="18"/>
                <w:lang w:eastAsia="ru-RU"/>
              </w:rPr>
              <w:t>Не определены критерии, по которым определяются значительные или незначительные нарушения «базовых требования по безопасности зданий и сооружений»</w:t>
            </w:r>
          </w:p>
        </w:tc>
        <w:tc>
          <w:tcPr>
            <w:tcW w:w="973" w:type="pct"/>
            <w:shd w:val="clear" w:color="auto" w:fill="auto"/>
          </w:tcPr>
          <w:p w14:paraId="164A183E" w14:textId="1848EF87" w:rsidR="003B5B2B" w:rsidRPr="0051257A" w:rsidRDefault="003B5B2B" w:rsidP="003B5B2B">
            <w:pPr>
              <w:jc w:val="both"/>
              <w:rPr>
                <w:sz w:val="18"/>
                <w:szCs w:val="18"/>
                <w:lang w:eastAsia="ru-RU"/>
              </w:rPr>
            </w:pPr>
            <w:r w:rsidRPr="0051257A">
              <w:rPr>
                <w:sz w:val="18"/>
                <w:szCs w:val="18"/>
                <w:lang w:eastAsia="ru-RU"/>
              </w:rPr>
              <w:t>Необходимо приведение в соответствие с учетом всех видов безопасности, предъявляемых к зданиям и сооружениям</w:t>
            </w:r>
          </w:p>
        </w:tc>
        <w:tc>
          <w:tcPr>
            <w:tcW w:w="1250" w:type="pct"/>
            <w:shd w:val="clear" w:color="auto" w:fill="auto"/>
          </w:tcPr>
          <w:p w14:paraId="3390B76D" w14:textId="3B4D7188" w:rsidR="003B5B2B" w:rsidRPr="0051257A" w:rsidRDefault="003B5B2B" w:rsidP="003B5B2B">
            <w:pPr>
              <w:jc w:val="both"/>
              <w:rPr>
                <w:sz w:val="18"/>
                <w:szCs w:val="18"/>
                <w:lang w:eastAsia="ru-RU"/>
              </w:rPr>
            </w:pPr>
            <w:r w:rsidRPr="0051257A">
              <w:rPr>
                <w:sz w:val="18"/>
                <w:szCs w:val="18"/>
                <w:lang w:eastAsia="ru-RU"/>
              </w:rPr>
              <w:t>Классификация строительных материалов и изделий в зависимости от риска невыполнения базовых требований безопасности к зданиям и сооружениям основана только на одном виде безопасности (механической), что не соответствует базовым требованиям безопасности к зданиям и сооружениям, установленным в Приложении 2.</w:t>
            </w:r>
          </w:p>
        </w:tc>
        <w:tc>
          <w:tcPr>
            <w:tcW w:w="602" w:type="pct"/>
            <w:shd w:val="clear" w:color="auto" w:fill="auto"/>
          </w:tcPr>
          <w:p w14:paraId="23EAEC3C" w14:textId="77777777" w:rsidR="003B5B2B" w:rsidRPr="0051257A" w:rsidRDefault="003B5B2B" w:rsidP="003B5B2B">
            <w:pPr>
              <w:jc w:val="both"/>
              <w:rPr>
                <w:b/>
                <w:sz w:val="18"/>
                <w:szCs w:val="18"/>
                <w:lang w:eastAsia="ru-RU"/>
              </w:rPr>
            </w:pPr>
            <w:r w:rsidRPr="0051257A">
              <w:rPr>
                <w:b/>
                <w:sz w:val="18"/>
                <w:szCs w:val="18"/>
                <w:lang w:eastAsia="ru-RU"/>
              </w:rPr>
              <w:t xml:space="preserve">Принято частично. </w:t>
            </w:r>
          </w:p>
          <w:p w14:paraId="06757DD6" w14:textId="77777777" w:rsidR="003B5B2B" w:rsidRPr="0051257A" w:rsidRDefault="003B5B2B" w:rsidP="003B5B2B">
            <w:pPr>
              <w:jc w:val="both"/>
              <w:rPr>
                <w:sz w:val="18"/>
                <w:szCs w:val="18"/>
                <w:lang w:eastAsia="ru-RU"/>
              </w:rPr>
            </w:pPr>
          </w:p>
          <w:p w14:paraId="51D98D37" w14:textId="64692B85" w:rsidR="003B5B2B" w:rsidRPr="0051257A" w:rsidRDefault="003B5B2B" w:rsidP="003B5B2B">
            <w:pPr>
              <w:jc w:val="both"/>
              <w:rPr>
                <w:sz w:val="18"/>
                <w:szCs w:val="18"/>
                <w:lang w:eastAsia="ru-RU"/>
              </w:rPr>
            </w:pPr>
            <w:r w:rsidRPr="0051257A">
              <w:rPr>
                <w:sz w:val="18"/>
                <w:szCs w:val="18"/>
                <w:lang w:eastAsia="ru-RU"/>
              </w:rPr>
              <w:t>Градация изменена.</w:t>
            </w:r>
          </w:p>
        </w:tc>
        <w:tc>
          <w:tcPr>
            <w:tcW w:w="416" w:type="pct"/>
            <w:shd w:val="clear" w:color="auto" w:fill="auto"/>
          </w:tcPr>
          <w:p w14:paraId="34D25583" w14:textId="0F6312CE" w:rsidR="003B5B2B" w:rsidRPr="0051257A" w:rsidRDefault="003B5B2B" w:rsidP="003B5B2B">
            <w:pPr>
              <w:jc w:val="both"/>
              <w:rPr>
                <w:sz w:val="18"/>
                <w:szCs w:val="18"/>
                <w:lang w:eastAsia="ru-RU"/>
              </w:rPr>
            </w:pPr>
          </w:p>
        </w:tc>
      </w:tr>
      <w:tr w:rsidR="0051257A" w:rsidRPr="0051257A" w14:paraId="45DE6368" w14:textId="77777777" w:rsidTr="0051257A">
        <w:trPr>
          <w:trHeight w:val="526"/>
        </w:trPr>
        <w:tc>
          <w:tcPr>
            <w:tcW w:w="138" w:type="pct"/>
            <w:shd w:val="clear" w:color="auto" w:fill="auto"/>
          </w:tcPr>
          <w:p w14:paraId="2F19B22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9210409" w14:textId="77777777" w:rsidR="003B5B2B" w:rsidRPr="0051257A" w:rsidRDefault="003B5B2B" w:rsidP="003B5B2B">
            <w:pPr>
              <w:jc w:val="both"/>
              <w:rPr>
                <w:sz w:val="18"/>
                <w:szCs w:val="18"/>
                <w:lang w:eastAsia="ru-RU"/>
              </w:rPr>
            </w:pPr>
            <w:r w:rsidRPr="0051257A">
              <w:rPr>
                <w:sz w:val="18"/>
                <w:szCs w:val="18"/>
                <w:lang w:eastAsia="ru-RU"/>
              </w:rPr>
              <w:t>Приложение 5</w:t>
            </w:r>
          </w:p>
          <w:p w14:paraId="07D4F6E3" w14:textId="12A4B652" w:rsidR="003B5B2B" w:rsidRPr="0051257A" w:rsidRDefault="003B5B2B" w:rsidP="003B5B2B">
            <w:pPr>
              <w:jc w:val="both"/>
              <w:rPr>
                <w:sz w:val="18"/>
                <w:szCs w:val="18"/>
                <w:lang w:eastAsia="ru-RU"/>
              </w:rPr>
            </w:pPr>
            <w:r w:rsidRPr="0051257A">
              <w:rPr>
                <w:sz w:val="18"/>
                <w:szCs w:val="18"/>
                <w:lang w:eastAsia="ru-RU"/>
              </w:rPr>
              <w:t>Пункт 9</w:t>
            </w:r>
          </w:p>
        </w:tc>
        <w:tc>
          <w:tcPr>
            <w:tcW w:w="417" w:type="pct"/>
            <w:shd w:val="clear" w:color="auto" w:fill="auto"/>
          </w:tcPr>
          <w:p w14:paraId="10101F16" w14:textId="04EB05B9" w:rsidR="003B5B2B" w:rsidRPr="0051257A" w:rsidRDefault="003B5B2B" w:rsidP="003B5B2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55854072" w14:textId="77777777" w:rsidR="003B5B2B" w:rsidRPr="0051257A" w:rsidRDefault="003B5B2B" w:rsidP="003B5B2B">
            <w:pPr>
              <w:jc w:val="both"/>
              <w:rPr>
                <w:sz w:val="18"/>
                <w:szCs w:val="18"/>
                <w:lang w:eastAsia="ru-RU"/>
              </w:rPr>
            </w:pPr>
          </w:p>
        </w:tc>
        <w:tc>
          <w:tcPr>
            <w:tcW w:w="973" w:type="pct"/>
            <w:shd w:val="clear" w:color="auto" w:fill="auto"/>
          </w:tcPr>
          <w:p w14:paraId="4BA2B328" w14:textId="77777777" w:rsidR="003B5B2B" w:rsidRPr="0051257A" w:rsidRDefault="003B5B2B" w:rsidP="003B5B2B">
            <w:pPr>
              <w:jc w:val="both"/>
              <w:rPr>
                <w:rStyle w:val="ui-provider"/>
                <w:sz w:val="18"/>
                <w:szCs w:val="18"/>
              </w:rPr>
            </w:pPr>
            <w:r w:rsidRPr="0051257A">
              <w:rPr>
                <w:rStyle w:val="ui-provider"/>
                <w:sz w:val="18"/>
                <w:szCs w:val="18"/>
              </w:rPr>
              <w:t xml:space="preserve">определяет условия и </w:t>
            </w:r>
            <w:r w:rsidRPr="0051257A">
              <w:rPr>
                <w:rStyle w:val="ui-provider"/>
                <w:strike/>
                <w:sz w:val="18"/>
                <w:szCs w:val="18"/>
              </w:rPr>
              <w:t>возможную</w:t>
            </w:r>
            <w:r w:rsidRPr="0051257A">
              <w:rPr>
                <w:rStyle w:val="ui-provider"/>
                <w:sz w:val="18"/>
                <w:szCs w:val="18"/>
              </w:rPr>
              <w:t xml:space="preserve"> область применения строительных материалов и изделий;</w:t>
            </w:r>
          </w:p>
          <w:p w14:paraId="19B32FEF"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74062AC1" w14:textId="5F57E917" w:rsidR="003B5B2B" w:rsidRPr="0051257A" w:rsidRDefault="003B5B2B" w:rsidP="003B5B2B">
            <w:pPr>
              <w:jc w:val="both"/>
              <w:rPr>
                <w:sz w:val="18"/>
                <w:szCs w:val="18"/>
                <w:lang w:eastAsia="ru-RU"/>
              </w:rPr>
            </w:pPr>
            <w:bookmarkStart w:id="18" w:name="_Hlk144994001"/>
            <w:r w:rsidRPr="0051257A">
              <w:rPr>
                <w:sz w:val="18"/>
                <w:szCs w:val="18"/>
                <w:lang w:eastAsia="ru-RU"/>
              </w:rPr>
              <w:t>Уточняет условия и область применения строительных материалов и изделий</w:t>
            </w:r>
            <w:bookmarkEnd w:id="18"/>
            <w:r w:rsidRPr="0051257A">
              <w:rPr>
                <w:sz w:val="18"/>
                <w:szCs w:val="18"/>
                <w:lang w:eastAsia="ru-RU"/>
              </w:rPr>
              <w:t>;</w:t>
            </w:r>
          </w:p>
        </w:tc>
        <w:tc>
          <w:tcPr>
            <w:tcW w:w="1250" w:type="pct"/>
            <w:shd w:val="clear" w:color="auto" w:fill="auto"/>
          </w:tcPr>
          <w:p w14:paraId="2BA32A0C" w14:textId="347EA6E9" w:rsidR="003B5B2B" w:rsidRPr="0051257A" w:rsidRDefault="003B5B2B" w:rsidP="003B5B2B">
            <w:pPr>
              <w:jc w:val="both"/>
              <w:rPr>
                <w:sz w:val="18"/>
                <w:szCs w:val="18"/>
                <w:lang w:eastAsia="ru-RU"/>
              </w:rPr>
            </w:pPr>
            <w:r w:rsidRPr="0051257A">
              <w:rPr>
                <w:sz w:val="18"/>
                <w:szCs w:val="18"/>
              </w:rPr>
              <w:t>Условия и область применения строительных материалов и изделий изначально предоставляет заявитель в рамках анализа и проводимой работы по подтверждению пригодности уполномоченный орган может уточнить эти условия и область применения</w:t>
            </w:r>
          </w:p>
        </w:tc>
        <w:tc>
          <w:tcPr>
            <w:tcW w:w="602" w:type="pct"/>
            <w:shd w:val="clear" w:color="auto" w:fill="auto"/>
          </w:tcPr>
          <w:p w14:paraId="2D90D29F" w14:textId="3F8E874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7ECE372" w14:textId="569C3A05"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1F159D14" w14:textId="77777777" w:rsidTr="0051257A">
        <w:trPr>
          <w:trHeight w:val="526"/>
        </w:trPr>
        <w:tc>
          <w:tcPr>
            <w:tcW w:w="138" w:type="pct"/>
            <w:shd w:val="clear" w:color="auto" w:fill="auto"/>
          </w:tcPr>
          <w:p w14:paraId="0F6C408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3F33497" w14:textId="77777777" w:rsidR="003B5B2B" w:rsidRPr="0051257A" w:rsidRDefault="003B5B2B" w:rsidP="003B5B2B">
            <w:pPr>
              <w:jc w:val="both"/>
              <w:rPr>
                <w:sz w:val="18"/>
                <w:szCs w:val="18"/>
                <w:lang w:eastAsia="ru-RU"/>
              </w:rPr>
            </w:pPr>
            <w:r w:rsidRPr="0051257A">
              <w:rPr>
                <w:sz w:val="18"/>
                <w:szCs w:val="18"/>
                <w:lang w:eastAsia="ru-RU"/>
              </w:rPr>
              <w:t>Приложение 5</w:t>
            </w:r>
          </w:p>
          <w:p w14:paraId="46F36530" w14:textId="343565AA" w:rsidR="003B5B2B" w:rsidRPr="0051257A" w:rsidRDefault="003B5B2B" w:rsidP="003B5B2B">
            <w:pPr>
              <w:jc w:val="both"/>
              <w:rPr>
                <w:sz w:val="18"/>
                <w:szCs w:val="18"/>
                <w:lang w:eastAsia="ru-RU"/>
              </w:rPr>
            </w:pPr>
            <w:r w:rsidRPr="0051257A">
              <w:rPr>
                <w:sz w:val="18"/>
                <w:szCs w:val="18"/>
                <w:lang w:eastAsia="ru-RU"/>
              </w:rPr>
              <w:t>Пункт 9</w:t>
            </w:r>
          </w:p>
        </w:tc>
        <w:tc>
          <w:tcPr>
            <w:tcW w:w="417" w:type="pct"/>
            <w:shd w:val="clear" w:color="auto" w:fill="auto"/>
          </w:tcPr>
          <w:p w14:paraId="027DB17E" w14:textId="5B1D0F91" w:rsidR="003B5B2B" w:rsidRPr="0051257A" w:rsidRDefault="003B5B2B" w:rsidP="003B5B2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2B0ED417" w14:textId="77777777" w:rsidR="003B5B2B" w:rsidRPr="0051257A" w:rsidRDefault="003B5B2B" w:rsidP="003B5B2B">
            <w:pPr>
              <w:jc w:val="both"/>
              <w:rPr>
                <w:sz w:val="18"/>
                <w:szCs w:val="18"/>
                <w:lang w:eastAsia="ru-RU"/>
              </w:rPr>
            </w:pPr>
          </w:p>
        </w:tc>
        <w:tc>
          <w:tcPr>
            <w:tcW w:w="973" w:type="pct"/>
            <w:shd w:val="clear" w:color="auto" w:fill="auto"/>
          </w:tcPr>
          <w:p w14:paraId="514B8547" w14:textId="77777777" w:rsidR="003B5B2B" w:rsidRPr="0051257A" w:rsidRDefault="003B5B2B" w:rsidP="003B5B2B">
            <w:pPr>
              <w:jc w:val="both"/>
              <w:rPr>
                <w:rStyle w:val="ui-provider"/>
                <w:sz w:val="18"/>
                <w:szCs w:val="18"/>
              </w:rPr>
            </w:pPr>
            <w:r w:rsidRPr="0051257A">
              <w:rPr>
                <w:rStyle w:val="ui-provider"/>
                <w:sz w:val="18"/>
                <w:szCs w:val="18"/>
              </w:rPr>
              <w:t>Удалить предложение:</w:t>
            </w:r>
          </w:p>
          <w:p w14:paraId="72EB3B5D" w14:textId="5944DEE4" w:rsidR="003B5B2B" w:rsidRPr="0051257A" w:rsidRDefault="003B5B2B" w:rsidP="003B5B2B">
            <w:pPr>
              <w:jc w:val="both"/>
              <w:rPr>
                <w:sz w:val="18"/>
                <w:szCs w:val="18"/>
                <w:lang w:eastAsia="ru-RU"/>
              </w:rPr>
            </w:pPr>
            <w:r w:rsidRPr="0051257A">
              <w:rPr>
                <w:rStyle w:val="ui-provider"/>
                <w:sz w:val="18"/>
                <w:szCs w:val="18"/>
              </w:rPr>
              <w:t>«…определяет условия и область применения строительных материалов и изделий;»</w:t>
            </w:r>
          </w:p>
        </w:tc>
        <w:tc>
          <w:tcPr>
            <w:tcW w:w="1250" w:type="pct"/>
            <w:shd w:val="clear" w:color="auto" w:fill="auto"/>
          </w:tcPr>
          <w:p w14:paraId="45515ACB" w14:textId="79D5F76E" w:rsidR="003B5B2B" w:rsidRPr="0051257A" w:rsidRDefault="003B5B2B" w:rsidP="003B5B2B">
            <w:pPr>
              <w:jc w:val="both"/>
              <w:rPr>
                <w:sz w:val="18"/>
                <w:szCs w:val="18"/>
                <w:lang w:eastAsia="ru-RU"/>
              </w:rPr>
            </w:pPr>
            <w:r w:rsidRPr="0051257A">
              <w:rPr>
                <w:rStyle w:val="ui-provider"/>
                <w:sz w:val="18"/>
                <w:szCs w:val="18"/>
              </w:rPr>
              <w:t>Повторение</w:t>
            </w:r>
          </w:p>
        </w:tc>
        <w:tc>
          <w:tcPr>
            <w:tcW w:w="602" w:type="pct"/>
            <w:shd w:val="clear" w:color="auto" w:fill="auto"/>
          </w:tcPr>
          <w:p w14:paraId="5D14E8E6" w14:textId="2BC85ACE"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637A084" w14:textId="68561112"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2A7DB7DD" w14:textId="77777777" w:rsidTr="0051257A">
        <w:trPr>
          <w:trHeight w:val="526"/>
        </w:trPr>
        <w:tc>
          <w:tcPr>
            <w:tcW w:w="138" w:type="pct"/>
            <w:shd w:val="clear" w:color="auto" w:fill="auto"/>
          </w:tcPr>
          <w:p w14:paraId="03121BD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F89F84E" w14:textId="77777777" w:rsidR="003B5B2B" w:rsidRPr="0051257A" w:rsidRDefault="003B5B2B" w:rsidP="003B5B2B">
            <w:pPr>
              <w:jc w:val="both"/>
              <w:rPr>
                <w:sz w:val="18"/>
                <w:szCs w:val="18"/>
                <w:lang w:eastAsia="ru-RU"/>
              </w:rPr>
            </w:pPr>
            <w:r w:rsidRPr="0051257A">
              <w:rPr>
                <w:sz w:val="18"/>
                <w:szCs w:val="18"/>
                <w:lang w:eastAsia="ru-RU"/>
              </w:rPr>
              <w:t>Приложение 5</w:t>
            </w:r>
          </w:p>
          <w:p w14:paraId="68C31B16" w14:textId="6B07C876" w:rsidR="003B5B2B" w:rsidRPr="0051257A" w:rsidRDefault="003B5B2B" w:rsidP="003B5B2B">
            <w:pPr>
              <w:jc w:val="both"/>
              <w:rPr>
                <w:sz w:val="18"/>
                <w:szCs w:val="18"/>
                <w:lang w:eastAsia="ru-RU"/>
              </w:rPr>
            </w:pPr>
            <w:r w:rsidRPr="0051257A">
              <w:rPr>
                <w:sz w:val="18"/>
                <w:szCs w:val="18"/>
                <w:lang w:eastAsia="ru-RU"/>
              </w:rPr>
              <w:t>Пункт 9</w:t>
            </w:r>
          </w:p>
        </w:tc>
        <w:tc>
          <w:tcPr>
            <w:tcW w:w="417" w:type="pct"/>
            <w:shd w:val="clear" w:color="auto" w:fill="auto"/>
          </w:tcPr>
          <w:p w14:paraId="1FF3113C" w14:textId="014BFC5C" w:rsidR="003B5B2B" w:rsidRPr="0051257A" w:rsidRDefault="003B5B2B" w:rsidP="003B5B2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4AE8E70A" w14:textId="77777777" w:rsidR="003B5B2B" w:rsidRPr="0051257A" w:rsidRDefault="003B5B2B" w:rsidP="003B5B2B">
            <w:pPr>
              <w:jc w:val="both"/>
              <w:rPr>
                <w:sz w:val="18"/>
                <w:szCs w:val="18"/>
                <w:lang w:eastAsia="ru-RU"/>
              </w:rPr>
            </w:pPr>
          </w:p>
        </w:tc>
        <w:tc>
          <w:tcPr>
            <w:tcW w:w="973" w:type="pct"/>
            <w:shd w:val="clear" w:color="auto" w:fill="auto"/>
          </w:tcPr>
          <w:p w14:paraId="4227B276" w14:textId="77777777" w:rsidR="003B5B2B" w:rsidRPr="0051257A" w:rsidRDefault="003B5B2B" w:rsidP="003B5B2B">
            <w:pPr>
              <w:jc w:val="both"/>
              <w:rPr>
                <w:rStyle w:val="ui-provider"/>
                <w:sz w:val="18"/>
                <w:szCs w:val="18"/>
              </w:rPr>
            </w:pPr>
            <w:r w:rsidRPr="0051257A">
              <w:rPr>
                <w:rStyle w:val="ui-provider"/>
                <w:sz w:val="18"/>
                <w:szCs w:val="18"/>
              </w:rPr>
              <w:t>Удалить предложение:</w:t>
            </w:r>
          </w:p>
          <w:p w14:paraId="63F445F8" w14:textId="07F62659" w:rsidR="003B5B2B" w:rsidRPr="0051257A" w:rsidRDefault="003B5B2B" w:rsidP="003B5B2B">
            <w:pPr>
              <w:jc w:val="both"/>
              <w:rPr>
                <w:sz w:val="18"/>
                <w:szCs w:val="18"/>
                <w:lang w:eastAsia="ru-RU"/>
              </w:rPr>
            </w:pPr>
            <w:r w:rsidRPr="0051257A">
              <w:rPr>
                <w:rStyle w:val="ui-provider"/>
                <w:sz w:val="18"/>
                <w:szCs w:val="18"/>
              </w:rPr>
              <w:t>«…организует подготовку решения, по подтверждению пригодности строительных материалов и изделий для применения в строительстве и возможности (невозможности) выдачи технического свидетельства;»</w:t>
            </w:r>
          </w:p>
        </w:tc>
        <w:tc>
          <w:tcPr>
            <w:tcW w:w="1250" w:type="pct"/>
            <w:shd w:val="clear" w:color="auto" w:fill="auto"/>
          </w:tcPr>
          <w:p w14:paraId="2D2D250B" w14:textId="20823F68" w:rsidR="003B5B2B" w:rsidRPr="0051257A" w:rsidRDefault="003B5B2B" w:rsidP="003B5B2B">
            <w:pPr>
              <w:jc w:val="both"/>
              <w:rPr>
                <w:sz w:val="18"/>
                <w:szCs w:val="18"/>
                <w:lang w:eastAsia="ru-RU"/>
              </w:rPr>
            </w:pPr>
            <w:r w:rsidRPr="0051257A">
              <w:rPr>
                <w:rStyle w:val="ui-provider"/>
                <w:sz w:val="18"/>
                <w:szCs w:val="18"/>
              </w:rPr>
              <w:t>Повторяет текст тремя абзацами выше.</w:t>
            </w:r>
          </w:p>
        </w:tc>
        <w:tc>
          <w:tcPr>
            <w:tcW w:w="602" w:type="pct"/>
            <w:shd w:val="clear" w:color="auto" w:fill="auto"/>
          </w:tcPr>
          <w:p w14:paraId="37F2EAB1" w14:textId="63D0FB2C"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D225E04" w14:textId="558A91E6" w:rsidR="003B5B2B" w:rsidRPr="0051257A" w:rsidRDefault="003B5B2B" w:rsidP="003B5B2B">
            <w:pPr>
              <w:jc w:val="both"/>
              <w:rPr>
                <w:b/>
                <w:sz w:val="18"/>
                <w:szCs w:val="18"/>
                <w:lang w:eastAsia="ru-RU"/>
              </w:rPr>
            </w:pPr>
            <w:r w:rsidRPr="0051257A">
              <w:rPr>
                <w:b/>
                <w:sz w:val="18"/>
                <w:szCs w:val="18"/>
                <w:lang w:eastAsia="ru-RU"/>
              </w:rPr>
              <w:t>Обработано.</w:t>
            </w:r>
          </w:p>
        </w:tc>
      </w:tr>
      <w:tr w:rsidR="0051257A" w:rsidRPr="0051257A" w14:paraId="6A9B439D" w14:textId="77777777" w:rsidTr="0051257A">
        <w:trPr>
          <w:trHeight w:val="526"/>
        </w:trPr>
        <w:tc>
          <w:tcPr>
            <w:tcW w:w="138" w:type="pct"/>
            <w:shd w:val="clear" w:color="auto" w:fill="auto"/>
          </w:tcPr>
          <w:p w14:paraId="737CC45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4853EDC" w14:textId="24A24816" w:rsidR="003B5B2B" w:rsidRPr="0051257A" w:rsidRDefault="003B5B2B" w:rsidP="003B5B2B">
            <w:pPr>
              <w:jc w:val="both"/>
              <w:rPr>
                <w:sz w:val="18"/>
                <w:szCs w:val="18"/>
                <w:lang w:eastAsia="ru-RU"/>
              </w:rPr>
            </w:pPr>
            <w:r w:rsidRPr="0051257A">
              <w:rPr>
                <w:sz w:val="18"/>
                <w:szCs w:val="18"/>
                <w:lang w:eastAsia="ru-RU"/>
              </w:rPr>
              <w:t>Приложение 5 пункт 9</w:t>
            </w:r>
          </w:p>
        </w:tc>
        <w:tc>
          <w:tcPr>
            <w:tcW w:w="417" w:type="pct"/>
            <w:shd w:val="clear" w:color="auto" w:fill="auto"/>
          </w:tcPr>
          <w:p w14:paraId="56C93E22" w14:textId="2FAC552A" w:rsidR="003B5B2B" w:rsidRPr="0051257A" w:rsidRDefault="003B5B2B" w:rsidP="003B5B2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016191BF" w14:textId="77777777" w:rsidR="003B5B2B" w:rsidRPr="0051257A" w:rsidRDefault="003B5B2B" w:rsidP="003B5B2B">
            <w:pPr>
              <w:jc w:val="both"/>
              <w:rPr>
                <w:sz w:val="18"/>
                <w:szCs w:val="18"/>
                <w:lang w:eastAsia="ru-RU"/>
              </w:rPr>
            </w:pPr>
          </w:p>
        </w:tc>
        <w:tc>
          <w:tcPr>
            <w:tcW w:w="973" w:type="pct"/>
            <w:shd w:val="clear" w:color="auto" w:fill="auto"/>
          </w:tcPr>
          <w:p w14:paraId="71851EFC" w14:textId="77777777" w:rsidR="003B5B2B" w:rsidRPr="0051257A" w:rsidRDefault="003B5B2B" w:rsidP="003B5B2B">
            <w:pPr>
              <w:jc w:val="both"/>
              <w:rPr>
                <w:rStyle w:val="ui-provider"/>
                <w:sz w:val="18"/>
                <w:szCs w:val="18"/>
              </w:rPr>
            </w:pPr>
            <w:r w:rsidRPr="0051257A">
              <w:rPr>
                <w:rStyle w:val="ui-provider"/>
                <w:sz w:val="18"/>
                <w:szCs w:val="18"/>
              </w:rPr>
              <w:t>анализирует результаты испытаний, устанавливает фактические значения существенных характеристик строительных материалов и изделий, обеспечивающие соблюдение требований настоящего технического регламента;</w:t>
            </w:r>
          </w:p>
          <w:p w14:paraId="2983E66B"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588E8ADF" w14:textId="77777777" w:rsidR="003B5B2B" w:rsidRPr="0051257A" w:rsidRDefault="003B5B2B" w:rsidP="003B5B2B">
            <w:pPr>
              <w:jc w:val="both"/>
              <w:rPr>
                <w:sz w:val="18"/>
                <w:szCs w:val="18"/>
                <w:lang w:eastAsia="ru-RU"/>
              </w:rPr>
            </w:pPr>
            <w:r w:rsidRPr="0051257A">
              <w:rPr>
                <w:sz w:val="18"/>
                <w:szCs w:val="18"/>
                <w:lang w:eastAsia="ru-RU"/>
              </w:rPr>
              <w:t>Устанавливает предельные значения существенных характеристик;</w:t>
            </w:r>
          </w:p>
          <w:p w14:paraId="1720F560" w14:textId="6F726354" w:rsidR="003B5B2B" w:rsidRPr="0051257A" w:rsidRDefault="003B5B2B" w:rsidP="003B5B2B">
            <w:pPr>
              <w:jc w:val="both"/>
              <w:rPr>
                <w:sz w:val="18"/>
                <w:szCs w:val="18"/>
                <w:lang w:eastAsia="ru-RU"/>
              </w:rPr>
            </w:pPr>
            <w:r w:rsidRPr="0051257A">
              <w:rPr>
                <w:sz w:val="18"/>
                <w:szCs w:val="18"/>
                <w:lang w:eastAsia="ru-RU"/>
              </w:rPr>
              <w:t>Сравнивает предельные значения существенных характеристик, полученные после испытаний с предельными значениями существенных характеристик строительных материалов и изделий, обеспечивающие соблюдение требований настоящего технического регламента</w:t>
            </w:r>
          </w:p>
        </w:tc>
        <w:tc>
          <w:tcPr>
            <w:tcW w:w="1250" w:type="pct"/>
            <w:shd w:val="clear" w:color="auto" w:fill="auto"/>
          </w:tcPr>
          <w:p w14:paraId="3FC749C7" w14:textId="77777777" w:rsidR="003B5B2B" w:rsidRPr="0051257A" w:rsidRDefault="003B5B2B" w:rsidP="003B5B2B">
            <w:pPr>
              <w:jc w:val="both"/>
              <w:rPr>
                <w:rStyle w:val="ui-provider"/>
                <w:sz w:val="18"/>
                <w:szCs w:val="18"/>
              </w:rPr>
            </w:pPr>
            <w:r w:rsidRPr="0051257A">
              <w:rPr>
                <w:rStyle w:val="ui-provider"/>
                <w:sz w:val="18"/>
                <w:szCs w:val="18"/>
              </w:rPr>
              <w:t xml:space="preserve">Для строительного материала, подвергаемого оценке пригодности предельные значения существенных характеристик нигде не установлены, их должен установить уполномоченный орган. </w:t>
            </w:r>
          </w:p>
          <w:p w14:paraId="66722510" w14:textId="5B663EB1" w:rsidR="003B5B2B" w:rsidRPr="0051257A" w:rsidRDefault="003B5B2B" w:rsidP="003B5B2B">
            <w:pPr>
              <w:jc w:val="both"/>
              <w:rPr>
                <w:sz w:val="18"/>
                <w:szCs w:val="18"/>
                <w:lang w:eastAsia="ru-RU"/>
              </w:rPr>
            </w:pPr>
            <w:r w:rsidRPr="0051257A">
              <w:rPr>
                <w:rStyle w:val="ui-provider"/>
                <w:sz w:val="18"/>
                <w:szCs w:val="18"/>
              </w:rPr>
              <w:t>Уполномоченный орган при проведении работ по подтверждению пригодности строительного материала по применению в строительстве должен определить предельные значения существенных характеристик, провести сравнение полученных в результате испытаний фактических значений существенных характеристик с предельными</w:t>
            </w:r>
          </w:p>
        </w:tc>
        <w:tc>
          <w:tcPr>
            <w:tcW w:w="602" w:type="pct"/>
            <w:shd w:val="clear" w:color="auto" w:fill="auto"/>
          </w:tcPr>
          <w:p w14:paraId="1CE25BE7" w14:textId="77777777" w:rsidR="003B5B2B" w:rsidRPr="0051257A" w:rsidRDefault="003B5B2B" w:rsidP="003B5B2B">
            <w:pPr>
              <w:jc w:val="both"/>
              <w:rPr>
                <w:b/>
                <w:sz w:val="18"/>
                <w:szCs w:val="18"/>
                <w:lang w:eastAsia="ru-RU"/>
              </w:rPr>
            </w:pPr>
            <w:r w:rsidRPr="0051257A">
              <w:rPr>
                <w:b/>
                <w:sz w:val="18"/>
                <w:szCs w:val="18"/>
                <w:lang w:eastAsia="ru-RU"/>
              </w:rPr>
              <w:t>Не принято.</w:t>
            </w:r>
          </w:p>
          <w:p w14:paraId="3542C5F0" w14:textId="77777777" w:rsidR="003B5B2B" w:rsidRPr="0051257A" w:rsidRDefault="003B5B2B" w:rsidP="003B5B2B">
            <w:pPr>
              <w:jc w:val="both"/>
              <w:rPr>
                <w:sz w:val="18"/>
                <w:szCs w:val="18"/>
                <w:lang w:eastAsia="ru-RU"/>
              </w:rPr>
            </w:pPr>
          </w:p>
          <w:p w14:paraId="4404BD34" w14:textId="0823925B" w:rsidR="003B5B2B" w:rsidRPr="0051257A" w:rsidRDefault="003B5B2B" w:rsidP="003B5B2B">
            <w:pPr>
              <w:jc w:val="both"/>
              <w:rPr>
                <w:sz w:val="18"/>
                <w:szCs w:val="18"/>
                <w:lang w:eastAsia="ru-RU"/>
              </w:rPr>
            </w:pPr>
            <w:r w:rsidRPr="0051257A">
              <w:rPr>
                <w:sz w:val="18"/>
                <w:szCs w:val="18"/>
                <w:lang w:eastAsia="ru-RU"/>
              </w:rPr>
              <w:t>Считаем написано корректно в разрабатываемом техническом регламенте в Приложении 5</w:t>
            </w:r>
          </w:p>
        </w:tc>
        <w:tc>
          <w:tcPr>
            <w:tcW w:w="416" w:type="pct"/>
            <w:shd w:val="clear" w:color="auto" w:fill="auto"/>
          </w:tcPr>
          <w:p w14:paraId="04DB42B8" w14:textId="709CFADC" w:rsidR="003B5B2B" w:rsidRPr="0051257A" w:rsidRDefault="003B5B2B" w:rsidP="003B5B2B">
            <w:pPr>
              <w:jc w:val="both"/>
              <w:rPr>
                <w:sz w:val="18"/>
                <w:szCs w:val="18"/>
                <w:lang w:eastAsia="ru-RU"/>
              </w:rPr>
            </w:pPr>
            <w:r w:rsidRPr="0051257A">
              <w:rPr>
                <w:b/>
                <w:sz w:val="18"/>
                <w:szCs w:val="18"/>
                <w:lang w:eastAsia="ru-RU"/>
              </w:rPr>
              <w:t>Отработано</w:t>
            </w:r>
            <w:r w:rsidRPr="0051257A">
              <w:rPr>
                <w:sz w:val="18"/>
                <w:szCs w:val="18"/>
                <w:lang w:eastAsia="ru-RU"/>
              </w:rPr>
              <w:t>.</w:t>
            </w:r>
          </w:p>
        </w:tc>
      </w:tr>
      <w:tr w:rsidR="0051257A" w:rsidRPr="0051257A" w14:paraId="79370081" w14:textId="77777777" w:rsidTr="0051257A">
        <w:trPr>
          <w:trHeight w:val="526"/>
        </w:trPr>
        <w:tc>
          <w:tcPr>
            <w:tcW w:w="138" w:type="pct"/>
            <w:shd w:val="clear" w:color="auto" w:fill="auto"/>
          </w:tcPr>
          <w:p w14:paraId="56EA91A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FE1CEE3" w14:textId="00B43928" w:rsidR="003B5B2B" w:rsidRPr="0051257A" w:rsidRDefault="003B5B2B" w:rsidP="003B5B2B">
            <w:pPr>
              <w:jc w:val="both"/>
              <w:rPr>
                <w:sz w:val="18"/>
                <w:szCs w:val="18"/>
                <w:lang w:eastAsia="ru-RU"/>
              </w:rPr>
            </w:pPr>
            <w:r w:rsidRPr="0051257A">
              <w:rPr>
                <w:sz w:val="18"/>
                <w:szCs w:val="18"/>
                <w:lang w:eastAsia="ru-RU"/>
              </w:rPr>
              <w:t>Пункт 10</w:t>
            </w:r>
          </w:p>
        </w:tc>
        <w:tc>
          <w:tcPr>
            <w:tcW w:w="417" w:type="pct"/>
            <w:shd w:val="clear" w:color="auto" w:fill="auto"/>
          </w:tcPr>
          <w:p w14:paraId="14CACEE8" w14:textId="5499E9D4" w:rsidR="003B5B2B" w:rsidRPr="0051257A" w:rsidRDefault="003B5B2B" w:rsidP="003B5B2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4370583F" w14:textId="77777777" w:rsidR="003B5B2B" w:rsidRPr="0051257A" w:rsidRDefault="003B5B2B" w:rsidP="003B5B2B">
            <w:pPr>
              <w:jc w:val="both"/>
              <w:rPr>
                <w:sz w:val="18"/>
                <w:szCs w:val="18"/>
                <w:lang w:eastAsia="ru-RU"/>
              </w:rPr>
            </w:pPr>
          </w:p>
        </w:tc>
        <w:tc>
          <w:tcPr>
            <w:tcW w:w="973" w:type="pct"/>
            <w:shd w:val="clear" w:color="auto" w:fill="auto"/>
          </w:tcPr>
          <w:p w14:paraId="087F4C6E" w14:textId="77777777" w:rsidR="003B5B2B" w:rsidRPr="0051257A" w:rsidRDefault="003B5B2B" w:rsidP="003B5B2B">
            <w:pPr>
              <w:jc w:val="both"/>
              <w:rPr>
                <w:rStyle w:val="ui-provider"/>
                <w:sz w:val="18"/>
                <w:szCs w:val="18"/>
              </w:rPr>
            </w:pPr>
            <w:r w:rsidRPr="0051257A">
              <w:rPr>
                <w:rStyle w:val="ui-provider"/>
                <w:sz w:val="18"/>
                <w:szCs w:val="18"/>
              </w:rPr>
              <w:t xml:space="preserve">- значения существенных характеристик строительных материалов и изделий, полученные при испытаниях; </w:t>
            </w:r>
          </w:p>
          <w:p w14:paraId="2B3018AA" w14:textId="77777777" w:rsidR="003B5B2B" w:rsidRPr="0051257A" w:rsidRDefault="003B5B2B" w:rsidP="003B5B2B">
            <w:pPr>
              <w:jc w:val="both"/>
              <w:rPr>
                <w:sz w:val="18"/>
                <w:szCs w:val="18"/>
                <w:lang w:eastAsia="ru-RU"/>
              </w:rPr>
            </w:pPr>
            <w:r w:rsidRPr="0051257A">
              <w:rPr>
                <w:sz w:val="18"/>
                <w:szCs w:val="18"/>
                <w:lang w:eastAsia="ru-RU"/>
              </w:rPr>
              <w:t>Изложить в виде:</w:t>
            </w:r>
          </w:p>
          <w:p w14:paraId="28E5A078" w14:textId="77777777" w:rsidR="003B5B2B" w:rsidRPr="0051257A" w:rsidRDefault="003B5B2B" w:rsidP="003B5B2B">
            <w:pPr>
              <w:jc w:val="both"/>
              <w:rPr>
                <w:sz w:val="18"/>
                <w:szCs w:val="18"/>
                <w:lang w:eastAsia="ru-RU"/>
              </w:rPr>
            </w:pPr>
            <w:bookmarkStart w:id="19" w:name="_Hlk144996102"/>
            <w:r w:rsidRPr="0051257A">
              <w:rPr>
                <w:sz w:val="18"/>
                <w:szCs w:val="18"/>
                <w:lang w:eastAsia="ru-RU"/>
              </w:rPr>
              <w:t>- предельные значения существенных характеристик строительных материалов и изделий, обеспечивающие соблюдение требований настоящего технического регламента</w:t>
            </w:r>
          </w:p>
          <w:p w14:paraId="47F64B0B" w14:textId="0C49E5A0" w:rsidR="003B5B2B" w:rsidRPr="0051257A" w:rsidRDefault="003B5B2B" w:rsidP="003B5B2B">
            <w:pPr>
              <w:jc w:val="both"/>
              <w:rPr>
                <w:sz w:val="18"/>
                <w:szCs w:val="18"/>
                <w:lang w:eastAsia="ru-RU"/>
              </w:rPr>
            </w:pPr>
            <w:r w:rsidRPr="0051257A">
              <w:rPr>
                <w:sz w:val="18"/>
                <w:szCs w:val="18"/>
                <w:lang w:eastAsia="ru-RU"/>
              </w:rPr>
              <w:t>- фактические значения существенных характеристик строительных материалов и изделий, полученные при испытаниях;</w:t>
            </w:r>
            <w:bookmarkEnd w:id="19"/>
          </w:p>
        </w:tc>
        <w:tc>
          <w:tcPr>
            <w:tcW w:w="1250" w:type="pct"/>
            <w:shd w:val="clear" w:color="auto" w:fill="auto"/>
          </w:tcPr>
          <w:p w14:paraId="4EA9BCE3" w14:textId="77777777" w:rsidR="003B5B2B" w:rsidRPr="0051257A" w:rsidRDefault="003B5B2B" w:rsidP="003B5B2B">
            <w:pPr>
              <w:jc w:val="both"/>
              <w:rPr>
                <w:sz w:val="18"/>
                <w:szCs w:val="18"/>
                <w:lang w:eastAsia="ru-RU"/>
              </w:rPr>
            </w:pPr>
          </w:p>
        </w:tc>
        <w:tc>
          <w:tcPr>
            <w:tcW w:w="602" w:type="pct"/>
            <w:shd w:val="clear" w:color="auto" w:fill="auto"/>
          </w:tcPr>
          <w:p w14:paraId="60C02CC6" w14:textId="61464D8E" w:rsidR="003B5B2B" w:rsidRPr="0051257A" w:rsidRDefault="003B5B2B" w:rsidP="003B5B2B">
            <w:pPr>
              <w:jc w:val="both"/>
              <w:rPr>
                <w:b/>
                <w:sz w:val="18"/>
                <w:szCs w:val="18"/>
                <w:lang w:eastAsia="ru-RU"/>
              </w:rPr>
            </w:pPr>
            <w:r w:rsidRPr="0051257A">
              <w:rPr>
                <w:b/>
                <w:sz w:val="18"/>
                <w:szCs w:val="18"/>
                <w:lang w:eastAsia="ru-RU"/>
              </w:rPr>
              <w:t xml:space="preserve">Принято </w:t>
            </w:r>
          </w:p>
        </w:tc>
        <w:tc>
          <w:tcPr>
            <w:tcW w:w="416" w:type="pct"/>
            <w:shd w:val="clear" w:color="auto" w:fill="auto"/>
          </w:tcPr>
          <w:p w14:paraId="47829FBD" w14:textId="088B7591"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04D3403E" w14:textId="04275564" w:rsidTr="0051257A">
        <w:trPr>
          <w:trHeight w:val="526"/>
        </w:trPr>
        <w:tc>
          <w:tcPr>
            <w:tcW w:w="138" w:type="pct"/>
            <w:shd w:val="clear" w:color="auto" w:fill="auto"/>
          </w:tcPr>
          <w:p w14:paraId="2D8045F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D09DCEB" w14:textId="3F64C0FB" w:rsidR="003B5B2B" w:rsidRPr="0051257A" w:rsidRDefault="003B5B2B" w:rsidP="003B5B2B">
            <w:pPr>
              <w:jc w:val="both"/>
              <w:rPr>
                <w:sz w:val="18"/>
                <w:szCs w:val="18"/>
                <w:lang w:eastAsia="ru-RU"/>
              </w:rPr>
            </w:pPr>
            <w:r w:rsidRPr="0051257A">
              <w:rPr>
                <w:sz w:val="18"/>
                <w:szCs w:val="18"/>
                <w:lang w:eastAsia="ru-RU"/>
              </w:rPr>
              <w:t>Приложение 5</w:t>
            </w:r>
          </w:p>
        </w:tc>
        <w:tc>
          <w:tcPr>
            <w:tcW w:w="417" w:type="pct"/>
            <w:shd w:val="clear" w:color="auto" w:fill="auto"/>
          </w:tcPr>
          <w:p w14:paraId="6E6CED53" w14:textId="76257E4D" w:rsidR="003B5B2B" w:rsidRPr="0051257A" w:rsidRDefault="003B5B2B" w:rsidP="003B5B2B">
            <w:pPr>
              <w:jc w:val="both"/>
              <w:rPr>
                <w:sz w:val="18"/>
                <w:szCs w:val="18"/>
                <w:lang w:eastAsia="ru-RU"/>
              </w:rPr>
            </w:pPr>
            <w:r w:rsidRPr="0051257A">
              <w:rPr>
                <w:sz w:val="18"/>
                <w:szCs w:val="18"/>
              </w:rPr>
              <w:t>АПРО от 12.07.2023 г. № 205</w:t>
            </w:r>
          </w:p>
        </w:tc>
        <w:tc>
          <w:tcPr>
            <w:tcW w:w="833" w:type="pct"/>
            <w:shd w:val="clear" w:color="auto" w:fill="auto"/>
          </w:tcPr>
          <w:p w14:paraId="63D96DB4" w14:textId="77777777" w:rsidR="003B5B2B" w:rsidRPr="0051257A" w:rsidRDefault="003B5B2B" w:rsidP="003B5B2B">
            <w:pPr>
              <w:jc w:val="both"/>
              <w:rPr>
                <w:sz w:val="18"/>
                <w:szCs w:val="18"/>
                <w:lang w:eastAsia="ru-RU"/>
              </w:rPr>
            </w:pPr>
          </w:p>
        </w:tc>
        <w:tc>
          <w:tcPr>
            <w:tcW w:w="973" w:type="pct"/>
            <w:shd w:val="clear" w:color="auto" w:fill="auto"/>
          </w:tcPr>
          <w:p w14:paraId="642978DB" w14:textId="77777777" w:rsidR="003B5B2B" w:rsidRPr="0051257A" w:rsidRDefault="003B5B2B" w:rsidP="003B5B2B">
            <w:pPr>
              <w:jc w:val="both"/>
              <w:rPr>
                <w:sz w:val="18"/>
                <w:szCs w:val="18"/>
                <w:lang w:eastAsia="ru-RU"/>
              </w:rPr>
            </w:pPr>
            <w:r w:rsidRPr="0051257A">
              <w:rPr>
                <w:sz w:val="18"/>
                <w:szCs w:val="18"/>
                <w:lang w:eastAsia="ru-RU"/>
              </w:rPr>
              <w:t xml:space="preserve">В целях обеспечения правовой определенности указанной нормы и исключения различных подходов в рамках правоприменительной практики в подпункте «б» пункта 4 Порядка подтверждения пригодности предлагается установить минимально необходимое количество специалистов в штате, например, не менее двух. </w:t>
            </w:r>
          </w:p>
          <w:p w14:paraId="260E529C" w14:textId="77777777" w:rsidR="003B5B2B" w:rsidRPr="0051257A" w:rsidRDefault="003B5B2B" w:rsidP="003B5B2B">
            <w:pPr>
              <w:jc w:val="both"/>
              <w:rPr>
                <w:sz w:val="18"/>
                <w:szCs w:val="18"/>
                <w:lang w:eastAsia="ru-RU"/>
              </w:rPr>
            </w:pPr>
          </w:p>
          <w:p w14:paraId="2752899A" w14:textId="77777777" w:rsidR="003B5B2B" w:rsidRPr="0051257A" w:rsidRDefault="003B5B2B" w:rsidP="003B5B2B">
            <w:pPr>
              <w:jc w:val="both"/>
              <w:rPr>
                <w:sz w:val="18"/>
                <w:szCs w:val="18"/>
                <w:lang w:eastAsia="ru-RU"/>
              </w:rPr>
            </w:pPr>
          </w:p>
        </w:tc>
        <w:tc>
          <w:tcPr>
            <w:tcW w:w="1250" w:type="pct"/>
            <w:shd w:val="clear" w:color="auto" w:fill="auto"/>
          </w:tcPr>
          <w:p w14:paraId="0E83F77A" w14:textId="77777777" w:rsidR="003B5B2B" w:rsidRPr="0051257A" w:rsidRDefault="003B5B2B" w:rsidP="003B5B2B">
            <w:pPr>
              <w:jc w:val="both"/>
              <w:rPr>
                <w:sz w:val="18"/>
                <w:szCs w:val="18"/>
                <w:lang w:eastAsia="ru-RU"/>
              </w:rPr>
            </w:pPr>
            <w:r w:rsidRPr="0051257A">
              <w:rPr>
                <w:sz w:val="18"/>
                <w:szCs w:val="18"/>
                <w:lang w:eastAsia="ru-RU"/>
              </w:rPr>
              <w:t>Приложением 5 к проекту TP ЕАЭС предусмотрен порядок подтверждения пригодности строительных материалов и изделий для применения в строительстве (далее - Порядок подтверждения пригодности).</w:t>
            </w:r>
          </w:p>
          <w:p w14:paraId="77B9BDC3" w14:textId="77777777" w:rsidR="003B5B2B" w:rsidRPr="0051257A" w:rsidRDefault="003B5B2B" w:rsidP="003B5B2B">
            <w:pPr>
              <w:jc w:val="both"/>
              <w:rPr>
                <w:sz w:val="18"/>
                <w:szCs w:val="18"/>
                <w:lang w:eastAsia="ru-RU"/>
              </w:rPr>
            </w:pPr>
            <w:r w:rsidRPr="0051257A">
              <w:rPr>
                <w:sz w:val="18"/>
                <w:szCs w:val="18"/>
                <w:lang w:eastAsia="ru-RU"/>
              </w:rPr>
              <w:t>Согласно подпункту «б» пункта 4 Порядка подтверждения пригодности юридическое лицо получает полномочия на право проведения работ по подтверждению пригодности строительных материалов и изделий при условии выполнения критериев и подтверждения наличия штата специалистов, имеющих высшее техническое образование и опыт работы не менее 5 лет в области производства и испытаний строительных материалов и изделий, применения их в строительстве, обладающих компетенциями в сфере разработки стандартов, устанавливающих требования к строительным материалам и изделиям, методов испытаний, имеющих профессиональную подготовку и опыт работы в области проведения испытаний, контроля качества метрологического обеспечения производства строительных материалов и изделий.</w:t>
            </w:r>
          </w:p>
          <w:p w14:paraId="2475B269" w14:textId="2BB1D5C1" w:rsidR="003B5B2B" w:rsidRPr="0051257A" w:rsidRDefault="003B5B2B" w:rsidP="003B5B2B">
            <w:pPr>
              <w:jc w:val="both"/>
              <w:rPr>
                <w:sz w:val="18"/>
                <w:szCs w:val="18"/>
                <w:lang w:eastAsia="ru-RU"/>
              </w:rPr>
            </w:pPr>
            <w:r w:rsidRPr="0051257A">
              <w:rPr>
                <w:sz w:val="18"/>
                <w:szCs w:val="18"/>
                <w:lang w:eastAsia="ru-RU"/>
              </w:rPr>
              <w:t>Вместе с тем из указанного положения не ясно, какое количество специалистов, обладающих соответствующими знаниями и опытом, должно быть в штате юридического лица.</w:t>
            </w:r>
          </w:p>
        </w:tc>
        <w:tc>
          <w:tcPr>
            <w:tcW w:w="602" w:type="pct"/>
            <w:shd w:val="clear" w:color="auto" w:fill="auto"/>
          </w:tcPr>
          <w:p w14:paraId="606226F3"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307D3050" w14:textId="77777777" w:rsidR="003B5B2B" w:rsidRPr="0051257A" w:rsidRDefault="003B5B2B" w:rsidP="003B5B2B">
            <w:pPr>
              <w:jc w:val="both"/>
              <w:rPr>
                <w:sz w:val="18"/>
                <w:szCs w:val="18"/>
                <w:lang w:eastAsia="ru-RU"/>
              </w:rPr>
            </w:pPr>
          </w:p>
          <w:p w14:paraId="524A3B56" w14:textId="00E222E4" w:rsidR="003B5B2B" w:rsidRPr="0051257A" w:rsidRDefault="003B5B2B" w:rsidP="003B5B2B">
            <w:pPr>
              <w:jc w:val="both"/>
              <w:rPr>
                <w:sz w:val="18"/>
                <w:szCs w:val="18"/>
                <w:lang w:eastAsia="ru-RU"/>
              </w:rPr>
            </w:pPr>
            <w:r w:rsidRPr="0051257A">
              <w:rPr>
                <w:sz w:val="18"/>
                <w:szCs w:val="18"/>
                <w:lang w:eastAsia="ru-RU"/>
              </w:rPr>
              <w:t>Вопросы квалификации персонала, числу работающих не входит в рамки разработки технического регламента.</w:t>
            </w:r>
          </w:p>
        </w:tc>
        <w:tc>
          <w:tcPr>
            <w:tcW w:w="416" w:type="pct"/>
            <w:shd w:val="clear" w:color="auto" w:fill="auto"/>
          </w:tcPr>
          <w:p w14:paraId="740385C9" w14:textId="77777777" w:rsidR="003B5B2B" w:rsidRPr="0051257A" w:rsidRDefault="003B5B2B" w:rsidP="003B5B2B">
            <w:pPr>
              <w:jc w:val="both"/>
              <w:rPr>
                <w:b/>
                <w:bCs/>
                <w:sz w:val="18"/>
                <w:szCs w:val="18"/>
                <w:lang w:eastAsia="ru-RU"/>
              </w:rPr>
            </w:pPr>
          </w:p>
        </w:tc>
      </w:tr>
      <w:tr w:rsidR="0051257A" w:rsidRPr="0051257A" w14:paraId="3BE2BC45" w14:textId="46307385" w:rsidTr="0051257A">
        <w:trPr>
          <w:trHeight w:val="526"/>
        </w:trPr>
        <w:tc>
          <w:tcPr>
            <w:tcW w:w="138" w:type="pct"/>
            <w:shd w:val="clear" w:color="auto" w:fill="auto"/>
          </w:tcPr>
          <w:p w14:paraId="1BF5AD4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B042ED1" w14:textId="71A29E5D" w:rsidR="003B5B2B" w:rsidRPr="0051257A" w:rsidRDefault="003B5B2B" w:rsidP="003B5B2B">
            <w:pPr>
              <w:jc w:val="both"/>
              <w:rPr>
                <w:sz w:val="18"/>
                <w:szCs w:val="18"/>
                <w:lang w:eastAsia="ru-RU"/>
              </w:rPr>
            </w:pPr>
            <w:r w:rsidRPr="0051257A">
              <w:rPr>
                <w:sz w:val="18"/>
                <w:szCs w:val="18"/>
              </w:rPr>
              <w:t>Приложение 5</w:t>
            </w:r>
          </w:p>
        </w:tc>
        <w:tc>
          <w:tcPr>
            <w:tcW w:w="417" w:type="pct"/>
            <w:shd w:val="clear" w:color="auto" w:fill="auto"/>
          </w:tcPr>
          <w:p w14:paraId="2A84D51B" w14:textId="0BE6D4FA" w:rsidR="003B5B2B" w:rsidRPr="0051257A" w:rsidRDefault="003B5B2B" w:rsidP="003B5B2B">
            <w:pPr>
              <w:jc w:val="both"/>
              <w:rPr>
                <w:sz w:val="18"/>
                <w:szCs w:val="18"/>
                <w:lang w:eastAsia="ru-RU"/>
              </w:rPr>
            </w:pPr>
            <w:r w:rsidRPr="0051257A">
              <w:rPr>
                <w:sz w:val="18"/>
                <w:szCs w:val="18"/>
              </w:rPr>
              <w:t>АПРО от 12.07.2023 г. № 205</w:t>
            </w:r>
          </w:p>
        </w:tc>
        <w:tc>
          <w:tcPr>
            <w:tcW w:w="833" w:type="pct"/>
            <w:shd w:val="clear" w:color="auto" w:fill="auto"/>
          </w:tcPr>
          <w:p w14:paraId="44F023BB" w14:textId="77777777" w:rsidR="003B5B2B" w:rsidRPr="0051257A" w:rsidRDefault="003B5B2B" w:rsidP="003B5B2B">
            <w:pPr>
              <w:jc w:val="both"/>
              <w:rPr>
                <w:sz w:val="18"/>
                <w:szCs w:val="18"/>
                <w:lang w:eastAsia="ru-RU"/>
              </w:rPr>
            </w:pPr>
          </w:p>
        </w:tc>
        <w:tc>
          <w:tcPr>
            <w:tcW w:w="973" w:type="pct"/>
            <w:shd w:val="clear" w:color="auto" w:fill="auto"/>
          </w:tcPr>
          <w:p w14:paraId="1AAD34F9" w14:textId="77777777" w:rsidR="003B5B2B" w:rsidRPr="0051257A" w:rsidRDefault="003B5B2B" w:rsidP="003B5B2B">
            <w:pPr>
              <w:jc w:val="both"/>
              <w:rPr>
                <w:sz w:val="18"/>
                <w:szCs w:val="18"/>
                <w:lang w:eastAsia="ru-RU"/>
              </w:rPr>
            </w:pPr>
            <w:r w:rsidRPr="0051257A">
              <w:rPr>
                <w:sz w:val="18"/>
                <w:szCs w:val="18"/>
                <w:lang w:eastAsia="ru-RU"/>
              </w:rPr>
              <w:t>Предлагается проработать вопрос об уточнении требования в части наличия специалистов по каждой группе продукции, в отношении которой юридическим лицом будет осуществляться проведение работ по подтверждению пригодности.</w:t>
            </w:r>
          </w:p>
          <w:p w14:paraId="4B979C3E" w14:textId="77777777" w:rsidR="003B5B2B" w:rsidRPr="0051257A" w:rsidRDefault="003B5B2B" w:rsidP="003B5B2B">
            <w:pPr>
              <w:jc w:val="both"/>
              <w:rPr>
                <w:sz w:val="18"/>
                <w:szCs w:val="18"/>
                <w:lang w:eastAsia="ru-RU"/>
              </w:rPr>
            </w:pPr>
          </w:p>
        </w:tc>
        <w:tc>
          <w:tcPr>
            <w:tcW w:w="1250" w:type="pct"/>
            <w:shd w:val="clear" w:color="auto" w:fill="auto"/>
          </w:tcPr>
          <w:p w14:paraId="1251D22A" w14:textId="77777777" w:rsidR="003B5B2B" w:rsidRPr="0051257A" w:rsidRDefault="003B5B2B" w:rsidP="003B5B2B">
            <w:pPr>
              <w:jc w:val="both"/>
              <w:rPr>
                <w:sz w:val="18"/>
                <w:szCs w:val="18"/>
                <w:lang w:eastAsia="ru-RU"/>
              </w:rPr>
            </w:pPr>
          </w:p>
        </w:tc>
        <w:tc>
          <w:tcPr>
            <w:tcW w:w="602" w:type="pct"/>
            <w:shd w:val="clear" w:color="auto" w:fill="auto"/>
          </w:tcPr>
          <w:p w14:paraId="01D5F5F3"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67F84E5A" w14:textId="08491551" w:rsidR="003B5B2B" w:rsidRPr="0051257A" w:rsidRDefault="003B5B2B" w:rsidP="003B5B2B">
            <w:pPr>
              <w:jc w:val="both"/>
              <w:rPr>
                <w:sz w:val="18"/>
                <w:szCs w:val="18"/>
                <w:lang w:eastAsia="ru-RU"/>
              </w:rPr>
            </w:pPr>
            <w:r w:rsidRPr="0051257A">
              <w:rPr>
                <w:sz w:val="18"/>
                <w:szCs w:val="18"/>
                <w:lang w:eastAsia="ru-RU"/>
              </w:rPr>
              <w:t>Требования к специалистам выполняющим подтверждение пригодности в тексте ТР ЕАЭС СМиИ даны «б) штата специалистов, имеющих высшее техническое образование и опыт работы не менее 5 лет в области производства и испытаний строительных материалов и изделий, применения их в строительстве, и (или) опыт работы в области проведения испытаний, контроля качества и метрологического обеспечения производства строительных материалов и изделий и (или) проведения научно-исследовательской деятельности в области строительных материалов и изделий;»</w:t>
            </w:r>
          </w:p>
        </w:tc>
        <w:tc>
          <w:tcPr>
            <w:tcW w:w="416" w:type="pct"/>
            <w:shd w:val="clear" w:color="auto" w:fill="auto"/>
          </w:tcPr>
          <w:p w14:paraId="4BCC86C3" w14:textId="77777777" w:rsidR="003B5B2B" w:rsidRPr="0051257A" w:rsidRDefault="003B5B2B" w:rsidP="003B5B2B">
            <w:pPr>
              <w:jc w:val="both"/>
              <w:rPr>
                <w:b/>
                <w:bCs/>
                <w:sz w:val="18"/>
                <w:szCs w:val="18"/>
                <w:lang w:eastAsia="ru-RU"/>
              </w:rPr>
            </w:pPr>
          </w:p>
        </w:tc>
      </w:tr>
      <w:tr w:rsidR="0051257A" w:rsidRPr="0051257A" w14:paraId="255E39B8" w14:textId="005AD1B1" w:rsidTr="0051257A">
        <w:trPr>
          <w:trHeight w:val="526"/>
        </w:trPr>
        <w:tc>
          <w:tcPr>
            <w:tcW w:w="138" w:type="pct"/>
            <w:shd w:val="clear" w:color="auto" w:fill="auto"/>
          </w:tcPr>
          <w:p w14:paraId="6B4EB06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4D25EB9" w14:textId="76C37414" w:rsidR="003B5B2B" w:rsidRPr="0051257A" w:rsidRDefault="003B5B2B" w:rsidP="003B5B2B">
            <w:pPr>
              <w:jc w:val="both"/>
              <w:rPr>
                <w:sz w:val="18"/>
                <w:szCs w:val="18"/>
                <w:lang w:eastAsia="ru-RU"/>
              </w:rPr>
            </w:pPr>
            <w:r w:rsidRPr="0051257A">
              <w:rPr>
                <w:sz w:val="18"/>
                <w:szCs w:val="18"/>
              </w:rPr>
              <w:t>Приложение 5</w:t>
            </w:r>
          </w:p>
        </w:tc>
        <w:tc>
          <w:tcPr>
            <w:tcW w:w="417" w:type="pct"/>
            <w:shd w:val="clear" w:color="auto" w:fill="auto"/>
          </w:tcPr>
          <w:p w14:paraId="5588AA0F" w14:textId="5CE94FCE" w:rsidR="003B5B2B" w:rsidRPr="0051257A" w:rsidRDefault="003B5B2B" w:rsidP="003B5B2B">
            <w:pPr>
              <w:jc w:val="both"/>
              <w:rPr>
                <w:sz w:val="18"/>
                <w:szCs w:val="18"/>
                <w:lang w:eastAsia="ru-RU"/>
              </w:rPr>
            </w:pPr>
            <w:r w:rsidRPr="0051257A">
              <w:rPr>
                <w:sz w:val="18"/>
                <w:szCs w:val="18"/>
              </w:rPr>
              <w:t>АПРО от 12.07.2023 г. № 205</w:t>
            </w:r>
          </w:p>
        </w:tc>
        <w:tc>
          <w:tcPr>
            <w:tcW w:w="833" w:type="pct"/>
            <w:shd w:val="clear" w:color="auto" w:fill="auto"/>
          </w:tcPr>
          <w:p w14:paraId="76F0ECE5" w14:textId="77777777" w:rsidR="003B5B2B" w:rsidRPr="0051257A" w:rsidRDefault="003B5B2B" w:rsidP="003B5B2B">
            <w:pPr>
              <w:jc w:val="both"/>
              <w:rPr>
                <w:sz w:val="18"/>
                <w:szCs w:val="18"/>
                <w:lang w:eastAsia="ru-RU"/>
              </w:rPr>
            </w:pPr>
          </w:p>
        </w:tc>
        <w:tc>
          <w:tcPr>
            <w:tcW w:w="973" w:type="pct"/>
            <w:shd w:val="clear" w:color="auto" w:fill="auto"/>
          </w:tcPr>
          <w:p w14:paraId="13BCF92B" w14:textId="68974041" w:rsidR="003B5B2B" w:rsidRPr="0051257A" w:rsidRDefault="003B5B2B" w:rsidP="003B5B2B">
            <w:pPr>
              <w:jc w:val="both"/>
              <w:rPr>
                <w:sz w:val="18"/>
                <w:szCs w:val="18"/>
                <w:lang w:eastAsia="ru-RU"/>
              </w:rPr>
            </w:pPr>
            <w:r w:rsidRPr="0051257A">
              <w:rPr>
                <w:sz w:val="18"/>
                <w:szCs w:val="18"/>
                <w:lang w:eastAsia="ru-RU"/>
              </w:rPr>
              <w:t>В целях обеспечения правовой определенности в подпункте «ж» пункта 4 Порядка подтверждения пригодности предлагается привести открытый перечень документов, подтверждающих финансовую и юридическую независимость от заявителей.</w:t>
            </w:r>
          </w:p>
        </w:tc>
        <w:tc>
          <w:tcPr>
            <w:tcW w:w="1250" w:type="pct"/>
            <w:shd w:val="clear" w:color="auto" w:fill="auto"/>
          </w:tcPr>
          <w:p w14:paraId="53AF905B" w14:textId="0D88EBC3" w:rsidR="003B5B2B" w:rsidRPr="0051257A" w:rsidRDefault="003B5B2B" w:rsidP="003B5B2B">
            <w:pPr>
              <w:jc w:val="both"/>
              <w:rPr>
                <w:sz w:val="18"/>
                <w:szCs w:val="18"/>
                <w:lang w:eastAsia="ru-RU"/>
              </w:rPr>
            </w:pPr>
            <w:r w:rsidRPr="0051257A">
              <w:rPr>
                <w:sz w:val="18"/>
                <w:szCs w:val="18"/>
                <w:lang w:eastAsia="ru-RU"/>
              </w:rPr>
              <w:t>Согласно подпункту «ж» пункта 4 Порядка подтверждения пригодности юридическое лицо получает полномочия на право проведения работ по подтверждению пригодности строительных материалов и изделий при условии выполнения критериев и подтверждения наличия финансовой и юридической независимости от заявителей.</w:t>
            </w:r>
          </w:p>
        </w:tc>
        <w:tc>
          <w:tcPr>
            <w:tcW w:w="602" w:type="pct"/>
            <w:shd w:val="clear" w:color="auto" w:fill="auto"/>
          </w:tcPr>
          <w:p w14:paraId="383E3D6C" w14:textId="77777777" w:rsidR="003B5B2B" w:rsidRPr="0051257A" w:rsidRDefault="003B5B2B" w:rsidP="003B5B2B">
            <w:pPr>
              <w:jc w:val="both"/>
              <w:rPr>
                <w:b/>
                <w:sz w:val="18"/>
                <w:szCs w:val="18"/>
                <w:lang w:eastAsia="ru-RU"/>
              </w:rPr>
            </w:pPr>
            <w:r w:rsidRPr="0051257A">
              <w:rPr>
                <w:b/>
                <w:sz w:val="18"/>
                <w:szCs w:val="18"/>
                <w:lang w:eastAsia="ru-RU"/>
              </w:rPr>
              <w:t>Не принято.</w:t>
            </w:r>
          </w:p>
          <w:p w14:paraId="61ED1F2D" w14:textId="77777777" w:rsidR="003B5B2B" w:rsidRPr="0051257A" w:rsidRDefault="003B5B2B" w:rsidP="003B5B2B">
            <w:pPr>
              <w:jc w:val="both"/>
              <w:rPr>
                <w:sz w:val="18"/>
                <w:szCs w:val="18"/>
                <w:lang w:eastAsia="ru-RU"/>
              </w:rPr>
            </w:pPr>
          </w:p>
          <w:p w14:paraId="1141D392" w14:textId="7C72A2B3" w:rsidR="003B5B2B" w:rsidRPr="0051257A" w:rsidRDefault="003B5B2B" w:rsidP="003B5B2B">
            <w:pPr>
              <w:jc w:val="both"/>
              <w:rPr>
                <w:sz w:val="18"/>
                <w:szCs w:val="18"/>
                <w:lang w:eastAsia="ru-RU"/>
              </w:rPr>
            </w:pPr>
            <w:r w:rsidRPr="0051257A">
              <w:rPr>
                <w:sz w:val="18"/>
                <w:szCs w:val="18"/>
                <w:lang w:eastAsia="ru-RU"/>
              </w:rPr>
              <w:t>Главное</w:t>
            </w:r>
            <w:proofErr w:type="gramStart"/>
            <w:r w:rsidRPr="0051257A">
              <w:rPr>
                <w:sz w:val="18"/>
                <w:szCs w:val="18"/>
                <w:lang w:eastAsia="ru-RU"/>
              </w:rPr>
              <w:t>.</w:t>
            </w:r>
            <w:proofErr w:type="gramEnd"/>
            <w:r w:rsidRPr="0051257A">
              <w:rPr>
                <w:sz w:val="18"/>
                <w:szCs w:val="18"/>
                <w:lang w:eastAsia="ru-RU"/>
              </w:rPr>
              <w:t xml:space="preserve"> чтобы орган по оценки соответствия не был аффилирован с заявителем.</w:t>
            </w:r>
          </w:p>
        </w:tc>
        <w:tc>
          <w:tcPr>
            <w:tcW w:w="416" w:type="pct"/>
            <w:shd w:val="clear" w:color="auto" w:fill="auto"/>
          </w:tcPr>
          <w:p w14:paraId="372B2787" w14:textId="77777777" w:rsidR="003B5B2B" w:rsidRPr="0051257A" w:rsidRDefault="003B5B2B" w:rsidP="003B5B2B">
            <w:pPr>
              <w:jc w:val="both"/>
              <w:rPr>
                <w:sz w:val="18"/>
                <w:szCs w:val="18"/>
                <w:lang w:eastAsia="ru-RU"/>
              </w:rPr>
            </w:pPr>
          </w:p>
        </w:tc>
      </w:tr>
      <w:tr w:rsidR="0051257A" w:rsidRPr="0051257A" w14:paraId="2FFFDBE3" w14:textId="0D9830AD" w:rsidTr="0051257A">
        <w:trPr>
          <w:trHeight w:val="526"/>
        </w:trPr>
        <w:tc>
          <w:tcPr>
            <w:tcW w:w="138" w:type="pct"/>
            <w:shd w:val="clear" w:color="auto" w:fill="auto"/>
          </w:tcPr>
          <w:p w14:paraId="3140DB3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026F8DE" w14:textId="58C94BC4" w:rsidR="003B5B2B" w:rsidRPr="0051257A" w:rsidRDefault="003B5B2B" w:rsidP="003B5B2B">
            <w:pPr>
              <w:jc w:val="both"/>
              <w:rPr>
                <w:sz w:val="18"/>
                <w:szCs w:val="18"/>
                <w:lang w:eastAsia="ru-RU"/>
              </w:rPr>
            </w:pPr>
            <w:r w:rsidRPr="0051257A">
              <w:rPr>
                <w:sz w:val="18"/>
                <w:szCs w:val="18"/>
              </w:rPr>
              <w:t>Приложение 5</w:t>
            </w:r>
          </w:p>
        </w:tc>
        <w:tc>
          <w:tcPr>
            <w:tcW w:w="417" w:type="pct"/>
            <w:shd w:val="clear" w:color="auto" w:fill="auto"/>
          </w:tcPr>
          <w:p w14:paraId="12262A5A" w14:textId="1F278BFD" w:rsidR="003B5B2B" w:rsidRPr="0051257A" w:rsidRDefault="003B5B2B" w:rsidP="003B5B2B">
            <w:pPr>
              <w:jc w:val="both"/>
              <w:rPr>
                <w:sz w:val="18"/>
                <w:szCs w:val="18"/>
                <w:lang w:eastAsia="ru-RU"/>
              </w:rPr>
            </w:pPr>
            <w:r w:rsidRPr="0051257A">
              <w:rPr>
                <w:sz w:val="18"/>
                <w:szCs w:val="18"/>
              </w:rPr>
              <w:t>АПРО от 12.07.2023 г. № 205</w:t>
            </w:r>
          </w:p>
        </w:tc>
        <w:tc>
          <w:tcPr>
            <w:tcW w:w="833" w:type="pct"/>
            <w:shd w:val="clear" w:color="auto" w:fill="auto"/>
          </w:tcPr>
          <w:p w14:paraId="5D338008" w14:textId="77777777" w:rsidR="003B5B2B" w:rsidRPr="0051257A" w:rsidRDefault="003B5B2B" w:rsidP="003B5B2B">
            <w:pPr>
              <w:jc w:val="both"/>
              <w:rPr>
                <w:sz w:val="18"/>
                <w:szCs w:val="18"/>
                <w:lang w:eastAsia="ru-RU"/>
              </w:rPr>
            </w:pPr>
          </w:p>
        </w:tc>
        <w:tc>
          <w:tcPr>
            <w:tcW w:w="973" w:type="pct"/>
            <w:shd w:val="clear" w:color="auto" w:fill="auto"/>
          </w:tcPr>
          <w:p w14:paraId="0490F7D2" w14:textId="77777777" w:rsidR="003B5B2B" w:rsidRPr="0051257A" w:rsidRDefault="003B5B2B" w:rsidP="003B5B2B">
            <w:pPr>
              <w:jc w:val="both"/>
              <w:rPr>
                <w:sz w:val="18"/>
                <w:szCs w:val="18"/>
                <w:lang w:eastAsia="ru-RU"/>
              </w:rPr>
            </w:pPr>
            <w:r w:rsidRPr="0051257A">
              <w:rPr>
                <w:sz w:val="18"/>
                <w:szCs w:val="18"/>
                <w:lang w:eastAsia="ru-RU"/>
              </w:rPr>
              <w:t>Из положений Порядка подтверждения пригодности не представляется возможным установить возмездный или безвозмездный характер проведения подтверждения пригодности, считаем необходимым уточнить данный вопрос.</w:t>
            </w:r>
          </w:p>
          <w:p w14:paraId="1BC39BBC" w14:textId="4F0A914A" w:rsidR="003B5B2B" w:rsidRPr="0051257A" w:rsidRDefault="003B5B2B" w:rsidP="003B5B2B">
            <w:pPr>
              <w:jc w:val="both"/>
              <w:rPr>
                <w:sz w:val="18"/>
                <w:szCs w:val="18"/>
                <w:lang w:eastAsia="ru-RU"/>
              </w:rPr>
            </w:pPr>
            <w:r w:rsidRPr="0051257A">
              <w:rPr>
                <w:sz w:val="18"/>
                <w:szCs w:val="18"/>
                <w:lang w:eastAsia="ru-RU"/>
              </w:rPr>
              <w:t>В этой связи не ясно, в случае если подтверждение пригодности будет осуществляться на платной основе, будет ли факт оплаты за указанную процедуру являться нарушением требования финансовой независимости юридического лица от заявителя.</w:t>
            </w:r>
          </w:p>
        </w:tc>
        <w:tc>
          <w:tcPr>
            <w:tcW w:w="1250" w:type="pct"/>
            <w:shd w:val="clear" w:color="auto" w:fill="auto"/>
          </w:tcPr>
          <w:p w14:paraId="3A3A3332" w14:textId="77777777" w:rsidR="003B5B2B" w:rsidRPr="0051257A" w:rsidRDefault="003B5B2B" w:rsidP="003B5B2B">
            <w:pPr>
              <w:jc w:val="both"/>
              <w:rPr>
                <w:sz w:val="18"/>
                <w:szCs w:val="18"/>
                <w:lang w:eastAsia="ru-RU"/>
              </w:rPr>
            </w:pPr>
          </w:p>
        </w:tc>
        <w:tc>
          <w:tcPr>
            <w:tcW w:w="602" w:type="pct"/>
            <w:shd w:val="clear" w:color="auto" w:fill="auto"/>
          </w:tcPr>
          <w:p w14:paraId="6268F61D" w14:textId="259AAD6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1D973D69" w14:textId="77777777" w:rsidR="003B5B2B" w:rsidRPr="0051257A" w:rsidRDefault="003B5B2B" w:rsidP="003B5B2B">
            <w:pPr>
              <w:jc w:val="both"/>
              <w:rPr>
                <w:sz w:val="18"/>
                <w:szCs w:val="18"/>
                <w:lang w:eastAsia="ru-RU"/>
              </w:rPr>
            </w:pPr>
            <w:r w:rsidRPr="0051257A">
              <w:rPr>
                <w:sz w:val="18"/>
                <w:szCs w:val="18"/>
                <w:lang w:eastAsia="ru-RU"/>
              </w:rPr>
              <w:t>Приложение 5 доработано по процедуре прохождения подтверждения пригодности строительных материалов и изделий.</w:t>
            </w:r>
          </w:p>
          <w:p w14:paraId="6AB1778A" w14:textId="1A071AAE" w:rsidR="003B5B2B" w:rsidRPr="0051257A" w:rsidRDefault="003B5B2B" w:rsidP="003B5B2B">
            <w:pPr>
              <w:jc w:val="both"/>
              <w:rPr>
                <w:sz w:val="18"/>
                <w:szCs w:val="18"/>
                <w:lang w:eastAsia="ru-RU"/>
              </w:rPr>
            </w:pPr>
            <w:r w:rsidRPr="0051257A">
              <w:rPr>
                <w:sz w:val="18"/>
                <w:szCs w:val="18"/>
                <w:lang w:eastAsia="ru-RU"/>
              </w:rPr>
              <w:t>Естественно, что все процедуры, связанные с оценкой соответствия являются платными и проводятся на основании договора об оказании услуг.</w:t>
            </w:r>
          </w:p>
          <w:p w14:paraId="3BCC55AB" w14:textId="77777777" w:rsidR="003B5B2B" w:rsidRPr="0051257A" w:rsidRDefault="003B5B2B" w:rsidP="003B5B2B">
            <w:pPr>
              <w:jc w:val="both"/>
              <w:rPr>
                <w:sz w:val="18"/>
                <w:szCs w:val="18"/>
                <w:lang w:eastAsia="ru-RU"/>
              </w:rPr>
            </w:pPr>
            <w:r w:rsidRPr="0051257A">
              <w:rPr>
                <w:sz w:val="18"/>
                <w:szCs w:val="18"/>
                <w:lang w:eastAsia="ru-RU"/>
              </w:rPr>
              <w:t>Но это не является фактом нарушением требования финансовой независимости юридического лица от заявителя.</w:t>
            </w:r>
          </w:p>
          <w:p w14:paraId="65CACBF8" w14:textId="6F215EC9" w:rsidR="003B5B2B" w:rsidRPr="0051257A" w:rsidRDefault="003B5B2B" w:rsidP="003B5B2B">
            <w:pPr>
              <w:jc w:val="both"/>
              <w:rPr>
                <w:sz w:val="18"/>
                <w:szCs w:val="18"/>
                <w:lang w:eastAsia="ru-RU"/>
              </w:rPr>
            </w:pPr>
          </w:p>
        </w:tc>
        <w:tc>
          <w:tcPr>
            <w:tcW w:w="416" w:type="pct"/>
            <w:shd w:val="clear" w:color="auto" w:fill="auto"/>
          </w:tcPr>
          <w:p w14:paraId="22901B6A" w14:textId="627991DE"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35A03A52" w14:textId="0D787EB0" w:rsidTr="0051257A">
        <w:trPr>
          <w:trHeight w:val="526"/>
        </w:trPr>
        <w:tc>
          <w:tcPr>
            <w:tcW w:w="138" w:type="pct"/>
            <w:shd w:val="clear" w:color="auto" w:fill="auto"/>
          </w:tcPr>
          <w:p w14:paraId="5151AF3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5BC1957" w14:textId="5779BC6E" w:rsidR="003B5B2B" w:rsidRPr="0051257A" w:rsidRDefault="003B5B2B" w:rsidP="003B5B2B">
            <w:pPr>
              <w:jc w:val="both"/>
              <w:rPr>
                <w:sz w:val="18"/>
                <w:szCs w:val="18"/>
                <w:lang w:eastAsia="ru-RU"/>
              </w:rPr>
            </w:pPr>
            <w:r w:rsidRPr="0051257A">
              <w:rPr>
                <w:sz w:val="18"/>
                <w:szCs w:val="18"/>
              </w:rPr>
              <w:t>Приложение 5</w:t>
            </w:r>
          </w:p>
        </w:tc>
        <w:tc>
          <w:tcPr>
            <w:tcW w:w="417" w:type="pct"/>
            <w:shd w:val="clear" w:color="auto" w:fill="auto"/>
          </w:tcPr>
          <w:p w14:paraId="5C24ED34" w14:textId="61575B82" w:rsidR="003B5B2B" w:rsidRPr="0051257A" w:rsidRDefault="003B5B2B" w:rsidP="003B5B2B">
            <w:pPr>
              <w:jc w:val="both"/>
              <w:rPr>
                <w:sz w:val="18"/>
                <w:szCs w:val="18"/>
                <w:lang w:eastAsia="ru-RU"/>
              </w:rPr>
            </w:pPr>
            <w:r w:rsidRPr="0051257A">
              <w:rPr>
                <w:sz w:val="18"/>
                <w:szCs w:val="18"/>
              </w:rPr>
              <w:t>АПРО от 12.07.2023 г. № 205</w:t>
            </w:r>
          </w:p>
        </w:tc>
        <w:tc>
          <w:tcPr>
            <w:tcW w:w="833" w:type="pct"/>
            <w:shd w:val="clear" w:color="auto" w:fill="auto"/>
          </w:tcPr>
          <w:p w14:paraId="0FACD27D" w14:textId="77777777" w:rsidR="003B5B2B" w:rsidRPr="0051257A" w:rsidRDefault="003B5B2B" w:rsidP="003B5B2B">
            <w:pPr>
              <w:jc w:val="both"/>
              <w:rPr>
                <w:sz w:val="18"/>
                <w:szCs w:val="18"/>
                <w:lang w:eastAsia="ru-RU"/>
              </w:rPr>
            </w:pPr>
          </w:p>
        </w:tc>
        <w:tc>
          <w:tcPr>
            <w:tcW w:w="973" w:type="pct"/>
            <w:shd w:val="clear" w:color="auto" w:fill="auto"/>
          </w:tcPr>
          <w:p w14:paraId="7413BCC8" w14:textId="248F6797" w:rsidR="003B5B2B" w:rsidRPr="0051257A" w:rsidRDefault="003B5B2B" w:rsidP="003B5B2B">
            <w:pPr>
              <w:jc w:val="both"/>
              <w:rPr>
                <w:sz w:val="18"/>
                <w:szCs w:val="18"/>
                <w:lang w:eastAsia="ru-RU"/>
              </w:rPr>
            </w:pPr>
            <w:r w:rsidRPr="0051257A">
              <w:rPr>
                <w:sz w:val="18"/>
                <w:szCs w:val="18"/>
                <w:lang w:eastAsia="ru-RU"/>
              </w:rPr>
              <w:t>В целях обеспечения правовой определенности и единого понятийного аппарата в проекте ТР ЕАЭС в пунктах 9, 13 и 18 Порядка подтверждения пригодности предлагается использовать единое наименование - Единый реестр выданных технических свидетельств о пригодности строительных материалов и изделий для применения в строительстве на территории Евразийского экономического союза.</w:t>
            </w:r>
          </w:p>
        </w:tc>
        <w:tc>
          <w:tcPr>
            <w:tcW w:w="1250" w:type="pct"/>
            <w:shd w:val="clear" w:color="auto" w:fill="auto"/>
          </w:tcPr>
          <w:p w14:paraId="2C85DD4E" w14:textId="77777777" w:rsidR="003B5B2B" w:rsidRPr="0051257A" w:rsidRDefault="003B5B2B" w:rsidP="003B5B2B">
            <w:pPr>
              <w:jc w:val="both"/>
              <w:rPr>
                <w:sz w:val="18"/>
                <w:szCs w:val="18"/>
                <w:lang w:eastAsia="ru-RU"/>
              </w:rPr>
            </w:pPr>
            <w:r w:rsidRPr="0051257A">
              <w:rPr>
                <w:sz w:val="18"/>
                <w:szCs w:val="18"/>
                <w:lang w:eastAsia="ru-RU"/>
              </w:rPr>
              <w:t>Пунктами 9, 13 и 18 Порядка подтверждения пригодности предусмотрено ведение Единого реестра выданных технических свидетельств о пригодности строительных материалов и изделий для применения в строительстве на территории Евразийского экономического союза.</w:t>
            </w:r>
          </w:p>
          <w:p w14:paraId="2687BDD3" w14:textId="77777777" w:rsidR="003B5B2B" w:rsidRPr="0051257A" w:rsidRDefault="003B5B2B" w:rsidP="003B5B2B">
            <w:pPr>
              <w:jc w:val="both"/>
              <w:rPr>
                <w:sz w:val="18"/>
                <w:szCs w:val="18"/>
                <w:lang w:eastAsia="ru-RU"/>
              </w:rPr>
            </w:pPr>
            <w:r w:rsidRPr="0051257A">
              <w:rPr>
                <w:sz w:val="18"/>
                <w:szCs w:val="18"/>
                <w:lang w:eastAsia="ru-RU"/>
              </w:rPr>
              <w:t>Вместе с тем в отношении наименования такого Единого реестра в указанных пунктах отсутствует единообразие, а именно - Единый реестр технических свидетельств, выданных на строительные материалы и изделия для применения в строительстве на территории стран Союза (пункт 9), Единый реестр выданных технических свидетельств о пригодности строительных материалов и изделий для применения в строительстве на территории Евразийского экономического Союза (пункт 13), Единый реестр технических свидетельств Союза (пункт 18).</w:t>
            </w:r>
          </w:p>
          <w:p w14:paraId="343E276A" w14:textId="77777777" w:rsidR="003B5B2B" w:rsidRPr="0051257A" w:rsidRDefault="003B5B2B" w:rsidP="003B5B2B">
            <w:pPr>
              <w:jc w:val="both"/>
              <w:rPr>
                <w:sz w:val="18"/>
                <w:szCs w:val="18"/>
                <w:lang w:eastAsia="ru-RU"/>
              </w:rPr>
            </w:pPr>
          </w:p>
        </w:tc>
        <w:tc>
          <w:tcPr>
            <w:tcW w:w="602" w:type="pct"/>
            <w:shd w:val="clear" w:color="auto" w:fill="auto"/>
          </w:tcPr>
          <w:p w14:paraId="4089FBE1"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0890B15F" w14:textId="77777777" w:rsidR="003B5B2B" w:rsidRPr="0051257A" w:rsidRDefault="003B5B2B" w:rsidP="003B5B2B">
            <w:pPr>
              <w:jc w:val="both"/>
              <w:rPr>
                <w:sz w:val="18"/>
                <w:szCs w:val="18"/>
                <w:lang w:eastAsia="ru-RU"/>
              </w:rPr>
            </w:pPr>
          </w:p>
          <w:p w14:paraId="78C54F79" w14:textId="77777777" w:rsidR="003B5B2B" w:rsidRPr="0051257A" w:rsidRDefault="003B5B2B" w:rsidP="003B5B2B">
            <w:pPr>
              <w:jc w:val="both"/>
              <w:rPr>
                <w:sz w:val="18"/>
                <w:szCs w:val="18"/>
                <w:lang w:eastAsia="ru-RU"/>
              </w:rPr>
            </w:pPr>
            <w:r w:rsidRPr="0051257A">
              <w:rPr>
                <w:sz w:val="18"/>
                <w:szCs w:val="18"/>
                <w:lang w:eastAsia="ru-RU"/>
              </w:rPr>
              <w:t>В пунктах 9, 13 и 18 приложения 5 Едином реестре технических свидетельств приведен к единообразию.</w:t>
            </w:r>
          </w:p>
          <w:p w14:paraId="0524E6C7" w14:textId="77777777" w:rsidR="003B5B2B" w:rsidRPr="0051257A" w:rsidRDefault="003B5B2B" w:rsidP="003B5B2B">
            <w:pPr>
              <w:jc w:val="both"/>
              <w:rPr>
                <w:sz w:val="18"/>
                <w:szCs w:val="18"/>
                <w:lang w:eastAsia="ru-RU"/>
              </w:rPr>
            </w:pPr>
          </w:p>
          <w:p w14:paraId="4F7AD091" w14:textId="0D54C5E1" w:rsidR="003B5B2B" w:rsidRPr="0051257A" w:rsidRDefault="003B5B2B" w:rsidP="003B5B2B">
            <w:pPr>
              <w:jc w:val="both"/>
              <w:rPr>
                <w:sz w:val="18"/>
                <w:szCs w:val="18"/>
                <w:lang w:eastAsia="ru-RU"/>
              </w:rPr>
            </w:pPr>
            <w:r w:rsidRPr="0051257A">
              <w:rPr>
                <w:sz w:val="18"/>
                <w:szCs w:val="18"/>
                <w:lang w:eastAsia="ru-RU"/>
              </w:rPr>
              <w:t>Пункт 13 исключен.</w:t>
            </w:r>
          </w:p>
        </w:tc>
        <w:tc>
          <w:tcPr>
            <w:tcW w:w="416" w:type="pct"/>
            <w:shd w:val="clear" w:color="auto" w:fill="auto"/>
          </w:tcPr>
          <w:p w14:paraId="62A0DCDC" w14:textId="001C74E7"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2A4D8258" w14:textId="5045C33B" w:rsidTr="0051257A">
        <w:trPr>
          <w:trHeight w:val="526"/>
        </w:trPr>
        <w:tc>
          <w:tcPr>
            <w:tcW w:w="138" w:type="pct"/>
            <w:shd w:val="clear" w:color="auto" w:fill="auto"/>
          </w:tcPr>
          <w:p w14:paraId="02715FE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27966BA" w14:textId="5C5EDBE3" w:rsidR="003B5B2B" w:rsidRPr="0051257A" w:rsidRDefault="003B5B2B" w:rsidP="003B5B2B">
            <w:pPr>
              <w:jc w:val="both"/>
              <w:rPr>
                <w:sz w:val="18"/>
                <w:szCs w:val="18"/>
                <w:lang w:eastAsia="ru-RU"/>
              </w:rPr>
            </w:pPr>
            <w:r w:rsidRPr="0051257A">
              <w:rPr>
                <w:sz w:val="18"/>
                <w:szCs w:val="18"/>
                <w:lang w:eastAsia="ru-RU"/>
              </w:rPr>
              <w:t>Приложение 5</w:t>
            </w:r>
          </w:p>
        </w:tc>
        <w:tc>
          <w:tcPr>
            <w:tcW w:w="417" w:type="pct"/>
            <w:shd w:val="clear" w:color="auto" w:fill="auto"/>
          </w:tcPr>
          <w:p w14:paraId="283D13AF" w14:textId="77777777" w:rsidR="003B5B2B" w:rsidRPr="0051257A" w:rsidRDefault="003B5B2B" w:rsidP="003B5B2B">
            <w:pPr>
              <w:autoSpaceDE w:val="0"/>
              <w:autoSpaceDN w:val="0"/>
              <w:adjustRightInd w:val="0"/>
              <w:jc w:val="both"/>
              <w:rPr>
                <w:sz w:val="18"/>
                <w:szCs w:val="18"/>
              </w:rPr>
            </w:pPr>
            <w:r w:rsidRPr="0051257A">
              <w:rPr>
                <w:sz w:val="18"/>
                <w:szCs w:val="18"/>
              </w:rPr>
              <w:t>ФГБУ ВНИИПО МЧС России №</w:t>
            </w:r>
          </w:p>
          <w:p w14:paraId="4A28ED27" w14:textId="77777777" w:rsidR="003B5B2B" w:rsidRPr="0051257A" w:rsidRDefault="003B5B2B" w:rsidP="003B5B2B">
            <w:pPr>
              <w:pStyle w:val="1"/>
              <w:jc w:val="both"/>
              <w:rPr>
                <w:snapToGrid/>
                <w:sz w:val="18"/>
                <w:szCs w:val="18"/>
                <w:lang w:eastAsia="en-US"/>
              </w:rPr>
            </w:pPr>
            <w:r w:rsidRPr="0051257A">
              <w:rPr>
                <w:snapToGrid/>
                <w:sz w:val="18"/>
                <w:szCs w:val="18"/>
                <w:lang w:eastAsia="en-US"/>
              </w:rPr>
              <w:t>395/19км-12 от 28.06.2023</w:t>
            </w:r>
          </w:p>
          <w:p w14:paraId="1666DBCC" w14:textId="48CAD43D" w:rsidR="003B5B2B" w:rsidRPr="0051257A" w:rsidRDefault="003B5B2B" w:rsidP="003B5B2B">
            <w:pPr>
              <w:jc w:val="both"/>
              <w:rPr>
                <w:sz w:val="18"/>
                <w:szCs w:val="18"/>
                <w:lang w:eastAsia="ru-RU"/>
              </w:rPr>
            </w:pPr>
          </w:p>
        </w:tc>
        <w:tc>
          <w:tcPr>
            <w:tcW w:w="833" w:type="pct"/>
            <w:shd w:val="clear" w:color="auto" w:fill="auto"/>
          </w:tcPr>
          <w:p w14:paraId="030ACCA6" w14:textId="77777777" w:rsidR="003B5B2B" w:rsidRPr="0051257A" w:rsidRDefault="003B5B2B" w:rsidP="003B5B2B">
            <w:pPr>
              <w:jc w:val="both"/>
              <w:rPr>
                <w:sz w:val="18"/>
                <w:szCs w:val="18"/>
                <w:lang w:eastAsia="ru-RU"/>
              </w:rPr>
            </w:pPr>
          </w:p>
        </w:tc>
        <w:tc>
          <w:tcPr>
            <w:tcW w:w="973" w:type="pct"/>
            <w:shd w:val="clear" w:color="auto" w:fill="auto"/>
          </w:tcPr>
          <w:p w14:paraId="0D8FC03B" w14:textId="3C867E1D" w:rsidR="003B5B2B" w:rsidRPr="0051257A" w:rsidRDefault="003B5B2B" w:rsidP="003B5B2B">
            <w:pPr>
              <w:jc w:val="both"/>
              <w:rPr>
                <w:sz w:val="18"/>
                <w:szCs w:val="18"/>
                <w:lang w:eastAsia="ru-RU"/>
              </w:rPr>
            </w:pPr>
            <w:r w:rsidRPr="0051257A">
              <w:rPr>
                <w:sz w:val="18"/>
                <w:szCs w:val="18"/>
                <w:lang w:eastAsia="ru-RU"/>
              </w:rPr>
              <w:t>Установить срок действия технического свидетельства о пригодности строительных материалов и изделий на территории ЕАЭС (далее – техническое свидетельство).</w:t>
            </w:r>
          </w:p>
          <w:p w14:paraId="50599DDF" w14:textId="3F1A5C0B" w:rsidR="003B5B2B" w:rsidRPr="0051257A" w:rsidRDefault="003B5B2B" w:rsidP="003B5B2B">
            <w:pPr>
              <w:jc w:val="both"/>
              <w:rPr>
                <w:sz w:val="18"/>
                <w:szCs w:val="18"/>
                <w:lang w:eastAsia="ru-RU"/>
              </w:rPr>
            </w:pPr>
          </w:p>
        </w:tc>
        <w:tc>
          <w:tcPr>
            <w:tcW w:w="1250" w:type="pct"/>
            <w:shd w:val="clear" w:color="auto" w:fill="auto"/>
          </w:tcPr>
          <w:p w14:paraId="7149F07A" w14:textId="45F4A96A" w:rsidR="003B5B2B" w:rsidRPr="0051257A" w:rsidRDefault="003B5B2B" w:rsidP="003B5B2B">
            <w:pPr>
              <w:jc w:val="both"/>
              <w:rPr>
                <w:sz w:val="18"/>
                <w:szCs w:val="18"/>
                <w:lang w:eastAsia="ru-RU"/>
              </w:rPr>
            </w:pPr>
            <w:r w:rsidRPr="0051257A">
              <w:rPr>
                <w:sz w:val="18"/>
                <w:szCs w:val="18"/>
                <w:lang w:eastAsia="ru-RU"/>
              </w:rPr>
              <w:t>Пунктом 28 проекта технического регламента установлено, что в случае, если заявителем получено техническое свидетельство, подтверждение соответствия проводится в форме декларирования соответствия по схемам 1д и 2д:</w:t>
            </w:r>
          </w:p>
          <w:p w14:paraId="3C9B7A65" w14:textId="77777777" w:rsidR="003B5B2B" w:rsidRPr="0051257A" w:rsidRDefault="003B5B2B" w:rsidP="003B5B2B">
            <w:pPr>
              <w:jc w:val="both"/>
              <w:rPr>
                <w:sz w:val="18"/>
                <w:szCs w:val="18"/>
                <w:lang w:eastAsia="ru-RU"/>
              </w:rPr>
            </w:pPr>
            <w:r w:rsidRPr="0051257A">
              <w:rPr>
                <w:sz w:val="18"/>
                <w:szCs w:val="18"/>
                <w:lang w:eastAsia="ru-RU"/>
              </w:rPr>
              <w:t xml:space="preserve">а) для серии строительных материалов и изделий по схеме 1д в соответствии с типовой схемой, срок действия декларации не более 5 лет и не превышающей срок действия технического свидетельства; </w:t>
            </w:r>
          </w:p>
          <w:p w14:paraId="33B35B1F" w14:textId="77777777" w:rsidR="003B5B2B" w:rsidRPr="0051257A" w:rsidRDefault="003B5B2B" w:rsidP="003B5B2B">
            <w:pPr>
              <w:jc w:val="both"/>
              <w:rPr>
                <w:sz w:val="18"/>
                <w:szCs w:val="18"/>
                <w:lang w:eastAsia="ru-RU"/>
              </w:rPr>
            </w:pPr>
            <w:r w:rsidRPr="0051257A">
              <w:rPr>
                <w:sz w:val="18"/>
                <w:szCs w:val="18"/>
                <w:lang w:eastAsia="ru-RU"/>
              </w:rPr>
              <w:t>б) для партии строительных материалов и изделий по схеме 2д в соответствии с типовой схемой, сроком действия не более 1 год и не превышающей срок действия технического свидетельства.</w:t>
            </w:r>
          </w:p>
          <w:p w14:paraId="190A5C3E" w14:textId="02BB735B" w:rsidR="003B5B2B" w:rsidRPr="0051257A" w:rsidRDefault="003B5B2B" w:rsidP="003B5B2B">
            <w:pPr>
              <w:jc w:val="both"/>
              <w:rPr>
                <w:sz w:val="18"/>
                <w:szCs w:val="18"/>
                <w:lang w:eastAsia="ru-RU"/>
              </w:rPr>
            </w:pPr>
            <w:r w:rsidRPr="0051257A">
              <w:rPr>
                <w:sz w:val="18"/>
                <w:szCs w:val="18"/>
                <w:lang w:eastAsia="ru-RU"/>
              </w:rPr>
              <w:t>При этом ни в тексте проекта технического регламента, ни в Приложении 5, устанавливающем Порядок подтверждения пригодности строительных материалов и изделий для применения в строительстве, сроки действия технического свидетельства не установлены.</w:t>
            </w:r>
          </w:p>
        </w:tc>
        <w:tc>
          <w:tcPr>
            <w:tcW w:w="602" w:type="pct"/>
            <w:shd w:val="clear" w:color="auto" w:fill="auto"/>
          </w:tcPr>
          <w:p w14:paraId="7C14E2DC"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415B983D" w14:textId="77777777" w:rsidR="003B5B2B" w:rsidRPr="0051257A" w:rsidRDefault="003B5B2B" w:rsidP="003B5B2B">
            <w:pPr>
              <w:jc w:val="both"/>
              <w:rPr>
                <w:sz w:val="18"/>
                <w:szCs w:val="18"/>
                <w:lang w:eastAsia="ru-RU"/>
              </w:rPr>
            </w:pPr>
          </w:p>
          <w:p w14:paraId="5D4683BE" w14:textId="77777777" w:rsidR="003B5B2B" w:rsidRPr="0051257A" w:rsidRDefault="003B5B2B" w:rsidP="003B5B2B">
            <w:pPr>
              <w:jc w:val="both"/>
              <w:rPr>
                <w:sz w:val="18"/>
                <w:szCs w:val="18"/>
                <w:lang w:eastAsia="ru-RU"/>
              </w:rPr>
            </w:pPr>
            <w:r w:rsidRPr="0051257A">
              <w:rPr>
                <w:sz w:val="18"/>
                <w:szCs w:val="18"/>
                <w:lang w:eastAsia="ru-RU"/>
              </w:rPr>
              <w:t xml:space="preserve">Технические свидетельства выдаются на срок: </w:t>
            </w:r>
          </w:p>
          <w:p w14:paraId="7538E883" w14:textId="77777777" w:rsidR="003B5B2B" w:rsidRPr="0051257A" w:rsidRDefault="003B5B2B" w:rsidP="003B5B2B">
            <w:pPr>
              <w:jc w:val="both"/>
              <w:rPr>
                <w:sz w:val="18"/>
                <w:szCs w:val="18"/>
                <w:lang w:eastAsia="ru-RU"/>
              </w:rPr>
            </w:pPr>
            <w:r w:rsidRPr="0051257A">
              <w:rPr>
                <w:sz w:val="18"/>
                <w:szCs w:val="18"/>
                <w:lang w:eastAsia="ru-RU"/>
              </w:rPr>
              <w:t>а) для серии строительных материалов и изделий срок действия не более 5 лет и не превышающей срок действия технического свидетельства;</w:t>
            </w:r>
          </w:p>
          <w:p w14:paraId="233CD749" w14:textId="77777777" w:rsidR="003B5B2B" w:rsidRPr="0051257A" w:rsidRDefault="003B5B2B" w:rsidP="003B5B2B">
            <w:pPr>
              <w:jc w:val="both"/>
              <w:rPr>
                <w:sz w:val="18"/>
                <w:szCs w:val="18"/>
                <w:lang w:eastAsia="ru-RU"/>
              </w:rPr>
            </w:pPr>
            <w:r w:rsidRPr="0051257A">
              <w:rPr>
                <w:sz w:val="18"/>
                <w:szCs w:val="18"/>
                <w:lang w:eastAsia="ru-RU"/>
              </w:rPr>
              <w:t>б) для партии строительных материалов и изделий сроком действия не более 5 лет, но не более срока годности строительной продукции.</w:t>
            </w:r>
          </w:p>
          <w:p w14:paraId="701BE25C" w14:textId="77777777" w:rsidR="003B5B2B" w:rsidRPr="0051257A" w:rsidRDefault="003B5B2B" w:rsidP="003B5B2B">
            <w:pPr>
              <w:jc w:val="both"/>
              <w:rPr>
                <w:sz w:val="18"/>
                <w:szCs w:val="18"/>
                <w:lang w:eastAsia="ru-RU"/>
              </w:rPr>
            </w:pPr>
            <w:r w:rsidRPr="0051257A">
              <w:rPr>
                <w:sz w:val="18"/>
                <w:szCs w:val="18"/>
                <w:lang w:eastAsia="ru-RU"/>
              </w:rPr>
              <w:t xml:space="preserve">В случае выпуска строительных материалов и изделий одновременно на различных предприятиях, расположенных в одной или нескольких странах, единое техническое свидетельство на заявленные к подтверждению пригодности материалы и изделия может быть выдано при: </w:t>
            </w:r>
          </w:p>
          <w:p w14:paraId="78C7D143" w14:textId="77777777" w:rsidR="003B5B2B" w:rsidRPr="0051257A" w:rsidRDefault="003B5B2B" w:rsidP="003B5B2B">
            <w:pPr>
              <w:jc w:val="both"/>
              <w:rPr>
                <w:sz w:val="18"/>
                <w:szCs w:val="18"/>
                <w:lang w:eastAsia="ru-RU"/>
              </w:rPr>
            </w:pPr>
            <w:r w:rsidRPr="0051257A">
              <w:rPr>
                <w:sz w:val="18"/>
                <w:szCs w:val="18"/>
                <w:lang w:eastAsia="ru-RU"/>
              </w:rPr>
              <w:t xml:space="preserve">осуществлении единого (корпоративного) управления изготовлением строительных материалов и изделий на всех предприятиях независимо от места их расположения; </w:t>
            </w:r>
          </w:p>
          <w:p w14:paraId="24B402A2" w14:textId="77777777" w:rsidR="003B5B2B" w:rsidRPr="0051257A" w:rsidRDefault="003B5B2B" w:rsidP="003B5B2B">
            <w:pPr>
              <w:jc w:val="both"/>
              <w:rPr>
                <w:sz w:val="18"/>
                <w:szCs w:val="18"/>
                <w:lang w:eastAsia="ru-RU"/>
              </w:rPr>
            </w:pPr>
            <w:r w:rsidRPr="0051257A">
              <w:rPr>
                <w:sz w:val="18"/>
                <w:szCs w:val="18"/>
                <w:lang w:eastAsia="ru-RU"/>
              </w:rPr>
              <w:t>проведении проверки системы производственного контроля с положительными результатами на нескольких предприятиях, выпускающих наиболее широкую заявленную номенклатуру строительных материалов и изделий в наибольших объемах;</w:t>
            </w:r>
          </w:p>
          <w:p w14:paraId="28D5CE1B" w14:textId="77777777" w:rsidR="003B5B2B" w:rsidRPr="0051257A" w:rsidRDefault="003B5B2B" w:rsidP="003B5B2B">
            <w:pPr>
              <w:jc w:val="both"/>
              <w:rPr>
                <w:sz w:val="18"/>
                <w:szCs w:val="18"/>
                <w:lang w:eastAsia="ru-RU"/>
              </w:rPr>
            </w:pPr>
            <w:r w:rsidRPr="0051257A">
              <w:rPr>
                <w:sz w:val="18"/>
                <w:szCs w:val="18"/>
                <w:lang w:eastAsia="ru-RU"/>
              </w:rPr>
              <w:t>проведении испытаний типовых представителей строительных материалов и изделий всех предприятий;</w:t>
            </w:r>
          </w:p>
          <w:p w14:paraId="3D81740A" w14:textId="2D509FB3" w:rsidR="003B5B2B" w:rsidRPr="0051257A" w:rsidRDefault="003B5B2B" w:rsidP="003B5B2B">
            <w:pPr>
              <w:jc w:val="both"/>
              <w:rPr>
                <w:sz w:val="18"/>
                <w:szCs w:val="18"/>
                <w:lang w:eastAsia="ru-RU"/>
              </w:rPr>
            </w:pPr>
            <w:r w:rsidRPr="0051257A">
              <w:rPr>
                <w:sz w:val="18"/>
                <w:szCs w:val="18"/>
                <w:lang w:eastAsia="ru-RU"/>
              </w:rPr>
              <w:t>наличии на каждом предприятии сертифицированной системы менеджмента качества.</w:t>
            </w:r>
          </w:p>
        </w:tc>
        <w:tc>
          <w:tcPr>
            <w:tcW w:w="416" w:type="pct"/>
            <w:shd w:val="clear" w:color="auto" w:fill="auto"/>
          </w:tcPr>
          <w:p w14:paraId="1F5F8A13" w14:textId="0D15C596" w:rsidR="003B5B2B" w:rsidRPr="0051257A" w:rsidRDefault="003B5B2B" w:rsidP="003B5B2B">
            <w:pPr>
              <w:jc w:val="both"/>
              <w:rPr>
                <w:sz w:val="18"/>
                <w:szCs w:val="18"/>
                <w:lang w:eastAsia="ru-RU"/>
              </w:rPr>
            </w:pPr>
            <w:r w:rsidRPr="0051257A">
              <w:rPr>
                <w:sz w:val="18"/>
                <w:szCs w:val="18"/>
                <w:lang w:eastAsia="ru-RU"/>
              </w:rPr>
              <w:t>Дополнено пока в дополнительном решение ЕЭК по подтверждению пригодности.</w:t>
            </w:r>
          </w:p>
        </w:tc>
      </w:tr>
      <w:tr w:rsidR="0051257A" w:rsidRPr="0051257A" w14:paraId="598E5537" w14:textId="2F40B400" w:rsidTr="0051257A">
        <w:trPr>
          <w:trHeight w:val="526"/>
        </w:trPr>
        <w:tc>
          <w:tcPr>
            <w:tcW w:w="138" w:type="pct"/>
            <w:shd w:val="clear" w:color="auto" w:fill="auto"/>
          </w:tcPr>
          <w:p w14:paraId="35F528E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92E49E9" w14:textId="378CAB20" w:rsidR="003B5B2B" w:rsidRPr="0051257A" w:rsidRDefault="003B5B2B" w:rsidP="003B5B2B">
            <w:pPr>
              <w:jc w:val="both"/>
              <w:rPr>
                <w:sz w:val="18"/>
                <w:szCs w:val="18"/>
                <w:lang w:eastAsia="ru-RU"/>
              </w:rPr>
            </w:pPr>
            <w:r w:rsidRPr="0051257A">
              <w:rPr>
                <w:sz w:val="18"/>
                <w:szCs w:val="18"/>
                <w:lang w:eastAsia="ru-RU"/>
              </w:rPr>
              <w:t>Приложение 5</w:t>
            </w:r>
          </w:p>
        </w:tc>
        <w:tc>
          <w:tcPr>
            <w:tcW w:w="417" w:type="pct"/>
            <w:shd w:val="clear" w:color="auto" w:fill="auto"/>
          </w:tcPr>
          <w:p w14:paraId="1FD62106" w14:textId="320DF3DC" w:rsidR="003B5B2B" w:rsidRPr="0051257A" w:rsidRDefault="003B5B2B" w:rsidP="003B5B2B">
            <w:pPr>
              <w:jc w:val="both"/>
              <w:rPr>
                <w:sz w:val="18"/>
                <w:szCs w:val="18"/>
                <w:lang w:eastAsia="ru-RU"/>
              </w:rPr>
            </w:pPr>
            <w:r w:rsidRPr="0051257A">
              <w:rPr>
                <w:sz w:val="18"/>
                <w:szCs w:val="18"/>
              </w:rPr>
              <w:t>ПК 3 ТК 465 Анкудинов А. Г</w:t>
            </w:r>
          </w:p>
        </w:tc>
        <w:tc>
          <w:tcPr>
            <w:tcW w:w="833" w:type="pct"/>
            <w:shd w:val="clear" w:color="auto" w:fill="auto"/>
          </w:tcPr>
          <w:p w14:paraId="74BDB18D" w14:textId="77777777" w:rsidR="003B5B2B" w:rsidRPr="0051257A" w:rsidRDefault="003B5B2B" w:rsidP="003B5B2B">
            <w:pPr>
              <w:jc w:val="both"/>
              <w:rPr>
                <w:sz w:val="18"/>
                <w:szCs w:val="18"/>
                <w:lang w:eastAsia="ru-RU"/>
              </w:rPr>
            </w:pPr>
          </w:p>
        </w:tc>
        <w:tc>
          <w:tcPr>
            <w:tcW w:w="973" w:type="pct"/>
            <w:shd w:val="clear" w:color="auto" w:fill="auto"/>
          </w:tcPr>
          <w:p w14:paraId="2C516E47" w14:textId="368BF6DB" w:rsidR="003B5B2B" w:rsidRPr="0051257A" w:rsidRDefault="003B5B2B" w:rsidP="003B5B2B">
            <w:pPr>
              <w:jc w:val="both"/>
              <w:rPr>
                <w:sz w:val="18"/>
                <w:szCs w:val="18"/>
                <w:lang w:eastAsia="ru-RU"/>
              </w:rPr>
            </w:pPr>
            <w:r w:rsidRPr="0051257A">
              <w:rPr>
                <w:sz w:val="18"/>
                <w:szCs w:val="18"/>
                <w:lang w:eastAsia="ru-RU"/>
              </w:rPr>
              <w:t>В предлагаемом виде механизм технического свидетельство из ТР СМ следует вообще исключить, как неприемлемый.</w:t>
            </w:r>
          </w:p>
        </w:tc>
        <w:tc>
          <w:tcPr>
            <w:tcW w:w="1250" w:type="pct"/>
            <w:shd w:val="clear" w:color="auto" w:fill="auto"/>
          </w:tcPr>
          <w:p w14:paraId="5ADDFC00" w14:textId="77777777" w:rsidR="003B5B2B" w:rsidRPr="0051257A" w:rsidRDefault="003B5B2B" w:rsidP="003B5B2B">
            <w:pPr>
              <w:jc w:val="both"/>
              <w:rPr>
                <w:sz w:val="18"/>
                <w:szCs w:val="18"/>
                <w:lang w:eastAsia="ru-RU"/>
              </w:rPr>
            </w:pPr>
            <w:r w:rsidRPr="0051257A">
              <w:rPr>
                <w:sz w:val="18"/>
                <w:szCs w:val="18"/>
                <w:lang w:eastAsia="ru-RU"/>
              </w:rPr>
              <w:t xml:space="preserve">В ТР СМ заложен механизм применения технического свидетельства для новых строительных материалов, не имеющих разработанных стандартов с техническими требованиями (пп. 27-30 проекта ТР СМ и прил. 5-7). Согласно предложениям проекта, используя этот межгосударственный механизм, государства ЕАЭС, подтверждая пригодность нового материала по требованиям и правилам своей страны, могут входить со своей новой продукцией на всю территорию рынка ЕАЭС, в том числе на рынок РФ. </w:t>
            </w:r>
          </w:p>
          <w:p w14:paraId="4B005D9A" w14:textId="72BD1510" w:rsidR="003B5B2B" w:rsidRPr="0051257A" w:rsidRDefault="003B5B2B" w:rsidP="003B5B2B">
            <w:pPr>
              <w:jc w:val="both"/>
              <w:rPr>
                <w:sz w:val="18"/>
                <w:szCs w:val="18"/>
                <w:lang w:eastAsia="ru-RU"/>
              </w:rPr>
            </w:pPr>
            <w:r w:rsidRPr="0051257A">
              <w:rPr>
                <w:sz w:val="18"/>
                <w:szCs w:val="18"/>
                <w:lang w:eastAsia="ru-RU"/>
              </w:rPr>
              <w:t>Для целей подтверждения свойств строительных материалов и изделий, согласно ТР СМ должны использоваться только межгосударственные стандарты или другие документы, признаваемые всеми государствами – участниками межгосударственного соглашения. Оценка соответствия новых строительных материалов и изделий, даже по установленным в техническом свидетельстве параметрам, должна быть аналогична процедурам обычной сертификации и декларирования, принятым для всех материалов и изделий.</w:t>
            </w:r>
          </w:p>
        </w:tc>
        <w:tc>
          <w:tcPr>
            <w:tcW w:w="602" w:type="pct"/>
            <w:shd w:val="clear" w:color="auto" w:fill="auto"/>
          </w:tcPr>
          <w:p w14:paraId="0CC17B3C"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4B9547FD" w14:textId="77777777" w:rsidR="003B5B2B" w:rsidRPr="0051257A" w:rsidRDefault="003B5B2B" w:rsidP="003B5B2B">
            <w:pPr>
              <w:jc w:val="both"/>
              <w:rPr>
                <w:sz w:val="18"/>
                <w:szCs w:val="18"/>
                <w:lang w:eastAsia="ru-RU"/>
              </w:rPr>
            </w:pPr>
          </w:p>
          <w:p w14:paraId="1F7BB57C" w14:textId="62F94036" w:rsidR="003B5B2B" w:rsidRPr="0051257A" w:rsidRDefault="003B5B2B" w:rsidP="003B5B2B">
            <w:pPr>
              <w:jc w:val="both"/>
              <w:rPr>
                <w:sz w:val="18"/>
                <w:szCs w:val="18"/>
                <w:lang w:eastAsia="ru-RU"/>
              </w:rPr>
            </w:pPr>
            <w:r w:rsidRPr="0051257A">
              <w:rPr>
                <w:sz w:val="18"/>
                <w:szCs w:val="18"/>
                <w:lang w:eastAsia="ru-RU"/>
              </w:rPr>
              <w:t>Подтверждение пригодности строительных материалов и изделий для применения в строительстве (техническое свидетельство) не противоречит Договору, Приложению №9 к Договору ЕЭК «Протокол о Техническом регулировании» и Решению Совета ЕЭК 44, так как помимо анализа рисков для не стандартизируемой продукции может применяться иные способы доказательства возможности применения продукции в соответствии с пунктом 5 Приложение № 9 к Договору ЕЭК.</w:t>
            </w:r>
          </w:p>
          <w:p w14:paraId="67EE0E2B" w14:textId="77777777" w:rsidR="003B5B2B" w:rsidRPr="0051257A" w:rsidRDefault="003B5B2B" w:rsidP="003B5B2B">
            <w:pPr>
              <w:jc w:val="both"/>
              <w:rPr>
                <w:sz w:val="18"/>
                <w:szCs w:val="18"/>
                <w:lang w:eastAsia="ru-RU"/>
              </w:rPr>
            </w:pPr>
            <w:r w:rsidRPr="0051257A">
              <w:rPr>
                <w:sz w:val="18"/>
                <w:szCs w:val="18"/>
                <w:lang w:eastAsia="ru-RU"/>
              </w:rPr>
              <w:t>Основная форма оценки соответствия действительно сертификация и декларирования по соответствующим схемам, но также при многообразии продукции, есть формы, которые позволяют подтверждать пригодность не стандартизируемой продукции, чтобы она также могла соответствовать требованиям, заложенным в ТР ЕАЭС. См. Договор ЕЭК, Приложение № 9 к Договору ЕЭК и Решение ЕЭК № 44.</w:t>
            </w:r>
          </w:p>
          <w:p w14:paraId="6813C58B" w14:textId="55A09800" w:rsidR="003B5B2B" w:rsidRPr="0051257A" w:rsidRDefault="003B5B2B" w:rsidP="003B5B2B">
            <w:pPr>
              <w:jc w:val="both"/>
              <w:rPr>
                <w:sz w:val="18"/>
                <w:szCs w:val="18"/>
                <w:lang w:eastAsia="ru-RU"/>
              </w:rPr>
            </w:pPr>
          </w:p>
        </w:tc>
        <w:tc>
          <w:tcPr>
            <w:tcW w:w="416" w:type="pct"/>
            <w:shd w:val="clear" w:color="auto" w:fill="auto"/>
          </w:tcPr>
          <w:p w14:paraId="60462736" w14:textId="77777777" w:rsidR="003B5B2B" w:rsidRPr="0051257A" w:rsidRDefault="003B5B2B" w:rsidP="003B5B2B">
            <w:pPr>
              <w:jc w:val="both"/>
              <w:rPr>
                <w:sz w:val="18"/>
                <w:szCs w:val="18"/>
                <w:lang w:eastAsia="ru-RU"/>
              </w:rPr>
            </w:pPr>
          </w:p>
        </w:tc>
      </w:tr>
      <w:tr w:rsidR="0051257A" w:rsidRPr="0051257A" w14:paraId="139D27BC" w14:textId="7E5B19D5" w:rsidTr="0051257A">
        <w:trPr>
          <w:trHeight w:val="526"/>
        </w:trPr>
        <w:tc>
          <w:tcPr>
            <w:tcW w:w="138" w:type="pct"/>
            <w:shd w:val="clear" w:color="auto" w:fill="auto"/>
          </w:tcPr>
          <w:p w14:paraId="6B10AD1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9CE56D3" w14:textId="32E9AC04" w:rsidR="003B5B2B" w:rsidRPr="0051257A" w:rsidRDefault="003B5B2B" w:rsidP="003B5B2B">
            <w:pPr>
              <w:jc w:val="both"/>
              <w:rPr>
                <w:sz w:val="18"/>
                <w:szCs w:val="18"/>
                <w:lang w:eastAsia="ru-RU"/>
              </w:rPr>
            </w:pPr>
            <w:r w:rsidRPr="0051257A">
              <w:rPr>
                <w:sz w:val="18"/>
                <w:szCs w:val="18"/>
                <w:lang w:eastAsia="ru-RU"/>
              </w:rPr>
              <w:t>Приложение 5</w:t>
            </w:r>
          </w:p>
        </w:tc>
        <w:tc>
          <w:tcPr>
            <w:tcW w:w="417" w:type="pct"/>
            <w:shd w:val="clear" w:color="auto" w:fill="auto"/>
          </w:tcPr>
          <w:p w14:paraId="7BE5D150" w14:textId="1A592167" w:rsidR="003B5B2B" w:rsidRPr="0051257A" w:rsidRDefault="003B5B2B" w:rsidP="003B5B2B">
            <w:pPr>
              <w:jc w:val="both"/>
              <w:rPr>
                <w:sz w:val="18"/>
                <w:szCs w:val="18"/>
              </w:rPr>
            </w:pPr>
            <w:r w:rsidRPr="0051257A">
              <w:rPr>
                <w:sz w:val="18"/>
                <w:szCs w:val="18"/>
              </w:rPr>
              <w:t>НАИКС от 11.08.2023 №ИП-368/2023</w:t>
            </w:r>
          </w:p>
        </w:tc>
        <w:tc>
          <w:tcPr>
            <w:tcW w:w="833" w:type="pct"/>
            <w:shd w:val="clear" w:color="auto" w:fill="auto"/>
          </w:tcPr>
          <w:p w14:paraId="3A9BE339" w14:textId="77777777" w:rsidR="003B5B2B" w:rsidRPr="0051257A" w:rsidRDefault="003B5B2B" w:rsidP="003B5B2B">
            <w:pPr>
              <w:jc w:val="both"/>
              <w:rPr>
                <w:sz w:val="18"/>
                <w:szCs w:val="18"/>
                <w:lang w:eastAsia="ru-RU"/>
              </w:rPr>
            </w:pPr>
          </w:p>
        </w:tc>
        <w:tc>
          <w:tcPr>
            <w:tcW w:w="973" w:type="pct"/>
            <w:shd w:val="clear" w:color="auto" w:fill="auto"/>
          </w:tcPr>
          <w:p w14:paraId="0968D09C" w14:textId="38B5D912" w:rsidR="003B5B2B" w:rsidRPr="0051257A" w:rsidRDefault="003B5B2B" w:rsidP="003B5B2B">
            <w:pPr>
              <w:jc w:val="both"/>
              <w:rPr>
                <w:sz w:val="18"/>
                <w:szCs w:val="18"/>
                <w:lang w:eastAsia="ru-RU"/>
              </w:rPr>
            </w:pPr>
            <w:r w:rsidRPr="0051257A">
              <w:rPr>
                <w:sz w:val="18"/>
                <w:szCs w:val="18"/>
                <w:lang w:eastAsia="ru-RU"/>
              </w:rPr>
              <w:t>Исправить нумерацию в п.4</w:t>
            </w:r>
          </w:p>
        </w:tc>
        <w:tc>
          <w:tcPr>
            <w:tcW w:w="1250" w:type="pct"/>
            <w:shd w:val="clear" w:color="auto" w:fill="auto"/>
          </w:tcPr>
          <w:p w14:paraId="1517AE6A" w14:textId="77777777" w:rsidR="003B5B2B" w:rsidRPr="0051257A" w:rsidRDefault="003B5B2B" w:rsidP="003B5B2B">
            <w:pPr>
              <w:jc w:val="both"/>
              <w:rPr>
                <w:sz w:val="18"/>
                <w:szCs w:val="18"/>
                <w:lang w:eastAsia="ru-RU"/>
              </w:rPr>
            </w:pPr>
          </w:p>
        </w:tc>
        <w:tc>
          <w:tcPr>
            <w:tcW w:w="602" w:type="pct"/>
            <w:shd w:val="clear" w:color="auto" w:fill="auto"/>
          </w:tcPr>
          <w:p w14:paraId="488AE5C2" w14:textId="1AC99A4F"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07FAEAB5" w14:textId="767F9349"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5B7B164B" w14:textId="400ACBA4" w:rsidTr="0051257A">
        <w:trPr>
          <w:trHeight w:val="526"/>
        </w:trPr>
        <w:tc>
          <w:tcPr>
            <w:tcW w:w="138" w:type="pct"/>
            <w:shd w:val="clear" w:color="auto" w:fill="auto"/>
          </w:tcPr>
          <w:p w14:paraId="0F30524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BD0C34F" w14:textId="384F757A" w:rsidR="003B5B2B" w:rsidRPr="0051257A" w:rsidRDefault="003B5B2B" w:rsidP="003B5B2B">
            <w:pPr>
              <w:jc w:val="both"/>
              <w:rPr>
                <w:sz w:val="18"/>
                <w:szCs w:val="18"/>
                <w:lang w:eastAsia="ru-RU"/>
              </w:rPr>
            </w:pPr>
            <w:r w:rsidRPr="0051257A">
              <w:rPr>
                <w:sz w:val="18"/>
                <w:szCs w:val="18"/>
                <w:lang w:eastAsia="ru-RU"/>
              </w:rPr>
              <w:t>Приложение 5</w:t>
            </w:r>
          </w:p>
        </w:tc>
        <w:tc>
          <w:tcPr>
            <w:tcW w:w="417" w:type="pct"/>
            <w:shd w:val="clear" w:color="auto" w:fill="auto"/>
          </w:tcPr>
          <w:p w14:paraId="22E187EA" w14:textId="3F4C9489" w:rsidR="003B5B2B" w:rsidRPr="0051257A" w:rsidRDefault="003B5B2B" w:rsidP="003B5B2B">
            <w:pPr>
              <w:jc w:val="both"/>
              <w:rPr>
                <w:sz w:val="18"/>
                <w:szCs w:val="18"/>
              </w:rPr>
            </w:pPr>
            <w:r w:rsidRPr="0051257A">
              <w:rPr>
                <w:sz w:val="18"/>
                <w:szCs w:val="18"/>
              </w:rPr>
              <w:t>НАИКС от 11.08.2023 №ИП-368/2023</w:t>
            </w:r>
          </w:p>
        </w:tc>
        <w:tc>
          <w:tcPr>
            <w:tcW w:w="833" w:type="pct"/>
            <w:shd w:val="clear" w:color="auto" w:fill="auto"/>
          </w:tcPr>
          <w:p w14:paraId="4127EA29" w14:textId="77777777" w:rsidR="003B5B2B" w:rsidRPr="0051257A" w:rsidRDefault="003B5B2B" w:rsidP="003B5B2B">
            <w:pPr>
              <w:jc w:val="both"/>
              <w:rPr>
                <w:sz w:val="18"/>
                <w:szCs w:val="18"/>
                <w:lang w:eastAsia="ru-RU"/>
              </w:rPr>
            </w:pPr>
          </w:p>
        </w:tc>
        <w:tc>
          <w:tcPr>
            <w:tcW w:w="973" w:type="pct"/>
            <w:shd w:val="clear" w:color="auto" w:fill="auto"/>
          </w:tcPr>
          <w:p w14:paraId="334EEBAE" w14:textId="33554D26" w:rsidR="003B5B2B" w:rsidRPr="0051257A" w:rsidRDefault="003B5B2B" w:rsidP="003B5B2B">
            <w:pPr>
              <w:jc w:val="both"/>
              <w:rPr>
                <w:sz w:val="18"/>
                <w:szCs w:val="18"/>
                <w:lang w:eastAsia="ru-RU"/>
              </w:rPr>
            </w:pPr>
            <w:r w:rsidRPr="0051257A">
              <w:rPr>
                <w:sz w:val="18"/>
                <w:szCs w:val="18"/>
                <w:lang w:eastAsia="ru-RU"/>
              </w:rPr>
              <w:t>п. «г» пункта 4 дополнить требованием по наличию необходимых инструментов для проведения испытаний/измерения с целью подтверждения пригодности строительных материалов. Ввести ссылку на документ, регламентирующий требования к служебным помещениям, инструментам.</w:t>
            </w:r>
          </w:p>
        </w:tc>
        <w:tc>
          <w:tcPr>
            <w:tcW w:w="1250" w:type="pct"/>
            <w:shd w:val="clear" w:color="auto" w:fill="auto"/>
          </w:tcPr>
          <w:p w14:paraId="75B4424E" w14:textId="77777777" w:rsidR="003B5B2B" w:rsidRPr="0051257A" w:rsidRDefault="003B5B2B" w:rsidP="003B5B2B">
            <w:pPr>
              <w:jc w:val="both"/>
              <w:rPr>
                <w:sz w:val="18"/>
                <w:szCs w:val="18"/>
                <w:lang w:eastAsia="ru-RU"/>
              </w:rPr>
            </w:pPr>
          </w:p>
        </w:tc>
        <w:tc>
          <w:tcPr>
            <w:tcW w:w="602" w:type="pct"/>
            <w:shd w:val="clear" w:color="auto" w:fill="auto"/>
          </w:tcPr>
          <w:p w14:paraId="12D66A9D" w14:textId="77777777" w:rsidR="003B5B2B" w:rsidRPr="0051257A" w:rsidRDefault="003B5B2B" w:rsidP="003B5B2B">
            <w:pPr>
              <w:jc w:val="both"/>
              <w:rPr>
                <w:sz w:val="18"/>
                <w:szCs w:val="18"/>
                <w:lang w:eastAsia="ru-RU"/>
              </w:rPr>
            </w:pPr>
            <w:r w:rsidRPr="0051257A">
              <w:rPr>
                <w:b/>
                <w:bCs/>
                <w:sz w:val="18"/>
                <w:szCs w:val="18"/>
                <w:lang w:eastAsia="ru-RU"/>
              </w:rPr>
              <w:t>Принято частично</w:t>
            </w:r>
            <w:r w:rsidRPr="0051257A">
              <w:rPr>
                <w:sz w:val="18"/>
                <w:szCs w:val="18"/>
                <w:lang w:eastAsia="ru-RU"/>
              </w:rPr>
              <w:t>.</w:t>
            </w:r>
          </w:p>
          <w:p w14:paraId="088E7094" w14:textId="77777777" w:rsidR="003B5B2B" w:rsidRPr="0051257A" w:rsidRDefault="003B5B2B" w:rsidP="003B5B2B">
            <w:pPr>
              <w:jc w:val="both"/>
              <w:rPr>
                <w:sz w:val="18"/>
                <w:szCs w:val="18"/>
                <w:lang w:eastAsia="ru-RU"/>
              </w:rPr>
            </w:pPr>
          </w:p>
          <w:p w14:paraId="1F60B136" w14:textId="3162BCAC" w:rsidR="003B5B2B" w:rsidRPr="0051257A" w:rsidRDefault="003B5B2B" w:rsidP="003B5B2B">
            <w:pPr>
              <w:jc w:val="both"/>
              <w:rPr>
                <w:sz w:val="18"/>
                <w:szCs w:val="18"/>
                <w:lang w:eastAsia="ru-RU"/>
              </w:rPr>
            </w:pPr>
            <w:r w:rsidRPr="0051257A">
              <w:rPr>
                <w:sz w:val="18"/>
                <w:szCs w:val="18"/>
                <w:lang w:eastAsia="ru-RU"/>
              </w:rPr>
              <w:t>В исправленной редакции требования к организации проводящей подтверждение пригодности исправлены.</w:t>
            </w:r>
          </w:p>
        </w:tc>
        <w:tc>
          <w:tcPr>
            <w:tcW w:w="416" w:type="pct"/>
            <w:shd w:val="clear" w:color="auto" w:fill="auto"/>
          </w:tcPr>
          <w:p w14:paraId="79331AA8" w14:textId="7EFA539A"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2FABDC9C" w14:textId="38929532" w:rsidTr="0051257A">
        <w:trPr>
          <w:trHeight w:val="526"/>
        </w:trPr>
        <w:tc>
          <w:tcPr>
            <w:tcW w:w="138" w:type="pct"/>
            <w:shd w:val="clear" w:color="auto" w:fill="auto"/>
          </w:tcPr>
          <w:p w14:paraId="55B7F09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C95045B" w14:textId="1D3C67A1" w:rsidR="003B5B2B" w:rsidRPr="0051257A" w:rsidRDefault="003B5B2B" w:rsidP="003B5B2B">
            <w:pPr>
              <w:jc w:val="both"/>
              <w:rPr>
                <w:sz w:val="18"/>
                <w:szCs w:val="18"/>
                <w:lang w:eastAsia="ru-RU"/>
              </w:rPr>
            </w:pPr>
            <w:r w:rsidRPr="0051257A">
              <w:rPr>
                <w:sz w:val="18"/>
                <w:szCs w:val="18"/>
                <w:lang w:eastAsia="ru-RU"/>
              </w:rPr>
              <w:t>Приложение 5</w:t>
            </w:r>
          </w:p>
        </w:tc>
        <w:tc>
          <w:tcPr>
            <w:tcW w:w="417" w:type="pct"/>
            <w:shd w:val="clear" w:color="auto" w:fill="auto"/>
          </w:tcPr>
          <w:p w14:paraId="4BD4DF70" w14:textId="10B8BE3F" w:rsidR="003B5B2B" w:rsidRPr="0051257A" w:rsidRDefault="003B5B2B" w:rsidP="003B5B2B">
            <w:pPr>
              <w:jc w:val="both"/>
              <w:rPr>
                <w:sz w:val="18"/>
                <w:szCs w:val="18"/>
              </w:rPr>
            </w:pPr>
            <w:r w:rsidRPr="0051257A">
              <w:rPr>
                <w:sz w:val="18"/>
                <w:szCs w:val="18"/>
              </w:rPr>
              <w:t>НАИКС от 11.08.2023 №ИП-368/2023</w:t>
            </w:r>
          </w:p>
        </w:tc>
        <w:tc>
          <w:tcPr>
            <w:tcW w:w="833" w:type="pct"/>
            <w:shd w:val="clear" w:color="auto" w:fill="auto"/>
          </w:tcPr>
          <w:p w14:paraId="408CB75C" w14:textId="77777777" w:rsidR="003B5B2B" w:rsidRPr="0051257A" w:rsidRDefault="003B5B2B" w:rsidP="003B5B2B">
            <w:pPr>
              <w:jc w:val="both"/>
              <w:rPr>
                <w:sz w:val="18"/>
                <w:szCs w:val="18"/>
                <w:lang w:eastAsia="ru-RU"/>
              </w:rPr>
            </w:pPr>
          </w:p>
        </w:tc>
        <w:tc>
          <w:tcPr>
            <w:tcW w:w="973" w:type="pct"/>
            <w:shd w:val="clear" w:color="auto" w:fill="auto"/>
          </w:tcPr>
          <w:p w14:paraId="6A7D7AD3" w14:textId="77777777" w:rsidR="003B5B2B" w:rsidRPr="0051257A" w:rsidRDefault="003B5B2B" w:rsidP="003B5B2B">
            <w:pPr>
              <w:jc w:val="both"/>
              <w:rPr>
                <w:sz w:val="18"/>
                <w:szCs w:val="18"/>
                <w:lang w:eastAsia="ru-RU"/>
              </w:rPr>
            </w:pPr>
            <w:r w:rsidRPr="0051257A">
              <w:rPr>
                <w:sz w:val="18"/>
                <w:szCs w:val="18"/>
                <w:lang w:eastAsia="ru-RU"/>
              </w:rPr>
              <w:t xml:space="preserve">п. «е» пункта 4 предлагается изложить в следующей редакции: </w:t>
            </w:r>
          </w:p>
          <w:p w14:paraId="71631EEF" w14:textId="6ADDF08D" w:rsidR="003B5B2B" w:rsidRPr="0051257A" w:rsidRDefault="003B5B2B" w:rsidP="003B5B2B">
            <w:pPr>
              <w:jc w:val="both"/>
              <w:rPr>
                <w:sz w:val="18"/>
                <w:szCs w:val="18"/>
                <w:lang w:eastAsia="ru-RU"/>
              </w:rPr>
            </w:pPr>
            <w:r w:rsidRPr="0051257A">
              <w:rPr>
                <w:sz w:val="18"/>
                <w:szCs w:val="18"/>
                <w:lang w:eastAsia="ru-RU"/>
              </w:rPr>
              <w:t>«…</w:t>
            </w:r>
            <w:bookmarkStart w:id="20" w:name="_Hlk144841046"/>
            <w:r w:rsidRPr="0051257A">
              <w:rPr>
                <w:sz w:val="18"/>
                <w:szCs w:val="18"/>
                <w:lang w:eastAsia="ru-RU"/>
              </w:rPr>
              <w:t>документов (методических указаний, инструкций, программ и т.д.), определяющих порядок проведения и оформления результатов по подтверждению пригодности строительных материалов и изделий. Вышеуказанные документы должны содержать ссылку на нормативные документы, регламентирующие проведения соответствующих испытаний».</w:t>
            </w:r>
            <w:bookmarkEnd w:id="20"/>
          </w:p>
        </w:tc>
        <w:tc>
          <w:tcPr>
            <w:tcW w:w="1250" w:type="pct"/>
            <w:shd w:val="clear" w:color="auto" w:fill="auto"/>
          </w:tcPr>
          <w:p w14:paraId="02A6A0DA" w14:textId="77777777" w:rsidR="003B5B2B" w:rsidRPr="0051257A" w:rsidRDefault="003B5B2B" w:rsidP="003B5B2B">
            <w:pPr>
              <w:jc w:val="both"/>
              <w:rPr>
                <w:sz w:val="18"/>
                <w:szCs w:val="18"/>
                <w:lang w:eastAsia="ru-RU"/>
              </w:rPr>
            </w:pPr>
          </w:p>
        </w:tc>
        <w:tc>
          <w:tcPr>
            <w:tcW w:w="602" w:type="pct"/>
            <w:shd w:val="clear" w:color="auto" w:fill="auto"/>
          </w:tcPr>
          <w:p w14:paraId="4D757F92" w14:textId="262B1A1D" w:rsidR="003B5B2B" w:rsidRPr="0051257A" w:rsidRDefault="003B5B2B" w:rsidP="003B5B2B">
            <w:pPr>
              <w:jc w:val="both"/>
              <w:rPr>
                <w:b/>
                <w:bCs/>
                <w:sz w:val="18"/>
                <w:szCs w:val="18"/>
                <w:lang w:eastAsia="ru-RU"/>
              </w:rPr>
            </w:pPr>
            <w:r w:rsidRPr="0051257A">
              <w:rPr>
                <w:b/>
                <w:bCs/>
                <w:sz w:val="18"/>
                <w:szCs w:val="18"/>
                <w:lang w:eastAsia="ru-RU"/>
              </w:rPr>
              <w:t xml:space="preserve">Принято. </w:t>
            </w:r>
          </w:p>
        </w:tc>
        <w:tc>
          <w:tcPr>
            <w:tcW w:w="416" w:type="pct"/>
            <w:shd w:val="clear" w:color="auto" w:fill="auto"/>
          </w:tcPr>
          <w:p w14:paraId="4D7C3415" w14:textId="74567A4B" w:rsidR="003B5B2B" w:rsidRPr="0051257A" w:rsidRDefault="003B5B2B" w:rsidP="003B5B2B">
            <w:pPr>
              <w:jc w:val="both"/>
              <w:rPr>
                <w:sz w:val="18"/>
                <w:szCs w:val="18"/>
                <w:lang w:eastAsia="ru-RU"/>
              </w:rPr>
            </w:pPr>
            <w:r w:rsidRPr="0051257A">
              <w:rPr>
                <w:b/>
                <w:sz w:val="18"/>
                <w:szCs w:val="18"/>
                <w:lang w:eastAsia="ru-RU"/>
              </w:rPr>
              <w:t>Отработано</w:t>
            </w:r>
            <w:r w:rsidRPr="0051257A">
              <w:rPr>
                <w:sz w:val="18"/>
                <w:szCs w:val="18"/>
                <w:lang w:eastAsia="ru-RU"/>
              </w:rPr>
              <w:t xml:space="preserve">. </w:t>
            </w:r>
          </w:p>
          <w:p w14:paraId="6A7263DF" w14:textId="5EBD7850" w:rsidR="003B5B2B" w:rsidRPr="0051257A" w:rsidRDefault="003B5B2B" w:rsidP="003B5B2B">
            <w:pPr>
              <w:jc w:val="both"/>
              <w:rPr>
                <w:sz w:val="18"/>
                <w:szCs w:val="18"/>
                <w:lang w:eastAsia="ru-RU"/>
              </w:rPr>
            </w:pPr>
          </w:p>
        </w:tc>
      </w:tr>
      <w:tr w:rsidR="0051257A" w:rsidRPr="0051257A" w14:paraId="3EDBA3D5" w14:textId="416E5181" w:rsidTr="0051257A">
        <w:trPr>
          <w:trHeight w:val="526"/>
        </w:trPr>
        <w:tc>
          <w:tcPr>
            <w:tcW w:w="138" w:type="pct"/>
            <w:shd w:val="clear" w:color="auto" w:fill="auto"/>
          </w:tcPr>
          <w:p w14:paraId="2887CD3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CD99CC2" w14:textId="54952682" w:rsidR="003B5B2B" w:rsidRPr="0051257A" w:rsidRDefault="003B5B2B" w:rsidP="003B5B2B">
            <w:pPr>
              <w:jc w:val="both"/>
              <w:rPr>
                <w:sz w:val="18"/>
                <w:szCs w:val="18"/>
                <w:lang w:eastAsia="ru-RU"/>
              </w:rPr>
            </w:pPr>
            <w:r w:rsidRPr="0051257A">
              <w:rPr>
                <w:sz w:val="18"/>
                <w:szCs w:val="18"/>
                <w:lang w:eastAsia="ru-RU"/>
              </w:rPr>
              <w:t>Приложение 5</w:t>
            </w:r>
          </w:p>
        </w:tc>
        <w:tc>
          <w:tcPr>
            <w:tcW w:w="417" w:type="pct"/>
            <w:shd w:val="clear" w:color="auto" w:fill="auto"/>
          </w:tcPr>
          <w:p w14:paraId="435FCB7E" w14:textId="78F31F17" w:rsidR="003B5B2B" w:rsidRPr="0051257A" w:rsidRDefault="003B5B2B" w:rsidP="003B5B2B">
            <w:pPr>
              <w:jc w:val="both"/>
              <w:rPr>
                <w:sz w:val="18"/>
                <w:szCs w:val="18"/>
              </w:rPr>
            </w:pPr>
            <w:r w:rsidRPr="0051257A">
              <w:rPr>
                <w:sz w:val="18"/>
                <w:szCs w:val="18"/>
                <w:lang w:eastAsia="ru-RU"/>
              </w:rPr>
              <w:t>ПАО «Фортум»</w:t>
            </w:r>
          </w:p>
        </w:tc>
        <w:tc>
          <w:tcPr>
            <w:tcW w:w="833" w:type="pct"/>
            <w:shd w:val="clear" w:color="auto" w:fill="auto"/>
          </w:tcPr>
          <w:p w14:paraId="21FCBBB4" w14:textId="77777777" w:rsidR="003B5B2B" w:rsidRPr="0051257A" w:rsidRDefault="003B5B2B" w:rsidP="003B5B2B">
            <w:pPr>
              <w:ind w:firstLine="316"/>
              <w:jc w:val="both"/>
              <w:rPr>
                <w:b/>
                <w:sz w:val="18"/>
                <w:szCs w:val="18"/>
              </w:rPr>
            </w:pPr>
            <w:r w:rsidRPr="0051257A">
              <w:rPr>
                <w:b/>
                <w:sz w:val="18"/>
                <w:szCs w:val="18"/>
              </w:rPr>
              <w:t>Приложение 5</w:t>
            </w:r>
          </w:p>
          <w:p w14:paraId="77B9B617" w14:textId="77777777" w:rsidR="003B5B2B" w:rsidRPr="0051257A" w:rsidRDefault="003B5B2B" w:rsidP="003B5B2B">
            <w:pPr>
              <w:jc w:val="both"/>
              <w:rPr>
                <w:sz w:val="18"/>
                <w:szCs w:val="18"/>
              </w:rPr>
            </w:pPr>
            <w:r w:rsidRPr="0051257A">
              <w:rPr>
                <w:sz w:val="18"/>
                <w:szCs w:val="18"/>
              </w:rPr>
              <w:t xml:space="preserve">Порядок </w:t>
            </w:r>
            <w:r w:rsidRPr="0051257A">
              <w:rPr>
                <w:b/>
                <w:sz w:val="18"/>
                <w:szCs w:val="18"/>
              </w:rPr>
              <w:t>подтверждения пригодности</w:t>
            </w:r>
            <w:r w:rsidRPr="0051257A">
              <w:rPr>
                <w:sz w:val="18"/>
                <w:szCs w:val="18"/>
              </w:rPr>
              <w:t xml:space="preserve"> строительных материалов и изделий </w:t>
            </w:r>
            <w:r w:rsidRPr="0051257A">
              <w:rPr>
                <w:b/>
                <w:sz w:val="18"/>
                <w:szCs w:val="18"/>
              </w:rPr>
              <w:t>для применения</w:t>
            </w:r>
            <w:r w:rsidRPr="0051257A">
              <w:rPr>
                <w:sz w:val="18"/>
                <w:szCs w:val="18"/>
              </w:rPr>
              <w:t xml:space="preserve"> в строительстве</w:t>
            </w:r>
          </w:p>
          <w:p w14:paraId="4D0E74EB" w14:textId="77777777" w:rsidR="003B5B2B" w:rsidRPr="0051257A" w:rsidRDefault="003B5B2B" w:rsidP="003B5B2B">
            <w:pPr>
              <w:jc w:val="both"/>
              <w:rPr>
                <w:sz w:val="18"/>
                <w:szCs w:val="18"/>
                <w:lang w:eastAsia="ru-RU"/>
              </w:rPr>
            </w:pPr>
          </w:p>
        </w:tc>
        <w:tc>
          <w:tcPr>
            <w:tcW w:w="973" w:type="pct"/>
            <w:shd w:val="clear" w:color="auto" w:fill="auto"/>
          </w:tcPr>
          <w:p w14:paraId="3EA83489" w14:textId="2A8B780F" w:rsidR="003B5B2B" w:rsidRPr="0051257A" w:rsidRDefault="003B5B2B" w:rsidP="003B5B2B">
            <w:pPr>
              <w:rPr>
                <w:sz w:val="18"/>
                <w:szCs w:val="18"/>
                <w:lang w:eastAsia="ru-RU"/>
              </w:rPr>
            </w:pPr>
            <w:r w:rsidRPr="0051257A">
              <w:rPr>
                <w:b/>
                <w:sz w:val="18"/>
                <w:szCs w:val="18"/>
              </w:rPr>
              <w:t>Предлагаем</w:t>
            </w:r>
            <w:r w:rsidRPr="0051257A">
              <w:rPr>
                <w:sz w:val="18"/>
                <w:szCs w:val="18"/>
              </w:rPr>
              <w:t xml:space="preserve"> удалить приложение 5</w:t>
            </w:r>
          </w:p>
        </w:tc>
        <w:tc>
          <w:tcPr>
            <w:tcW w:w="1250" w:type="pct"/>
            <w:shd w:val="clear" w:color="auto" w:fill="auto"/>
          </w:tcPr>
          <w:p w14:paraId="438999E9" w14:textId="77777777" w:rsidR="003B5B2B" w:rsidRPr="0051257A" w:rsidRDefault="003B5B2B" w:rsidP="003B5B2B">
            <w:pPr>
              <w:ind w:firstLine="316"/>
              <w:jc w:val="both"/>
              <w:rPr>
                <w:sz w:val="18"/>
                <w:szCs w:val="18"/>
              </w:rPr>
            </w:pPr>
            <w:r w:rsidRPr="0051257A">
              <w:rPr>
                <w:sz w:val="18"/>
                <w:szCs w:val="18"/>
              </w:rPr>
              <w:t>Противоречит Договору о ЕАЭС.</w:t>
            </w:r>
          </w:p>
          <w:p w14:paraId="10E25DE8" w14:textId="77777777" w:rsidR="003B5B2B" w:rsidRPr="0051257A" w:rsidRDefault="003B5B2B" w:rsidP="003B5B2B">
            <w:pPr>
              <w:ind w:firstLine="316"/>
              <w:jc w:val="both"/>
              <w:rPr>
                <w:sz w:val="18"/>
                <w:szCs w:val="18"/>
              </w:rPr>
            </w:pPr>
            <w:r w:rsidRPr="0051257A">
              <w:rPr>
                <w:sz w:val="18"/>
                <w:szCs w:val="18"/>
              </w:rPr>
              <w:t xml:space="preserve">Порядок обязательной оценки соответствия выпускаемой в обращение продукции требованиям ТР ТС определены в Протоколе №9 к Договору о ЕАЭС: </w:t>
            </w:r>
            <w:r w:rsidRPr="0051257A">
              <w:rPr>
                <w:b/>
                <w:sz w:val="18"/>
                <w:szCs w:val="18"/>
              </w:rPr>
              <w:t xml:space="preserve">сертификат </w:t>
            </w:r>
            <w:r w:rsidRPr="0051257A">
              <w:rPr>
                <w:b/>
                <w:sz w:val="18"/>
                <w:szCs w:val="18"/>
                <w:u w:val="single"/>
              </w:rPr>
              <w:t>соответствия</w:t>
            </w:r>
            <w:r w:rsidRPr="0051257A">
              <w:rPr>
                <w:b/>
                <w:sz w:val="18"/>
                <w:szCs w:val="18"/>
              </w:rPr>
              <w:t xml:space="preserve"> или декларация о </w:t>
            </w:r>
            <w:r w:rsidRPr="0051257A">
              <w:rPr>
                <w:b/>
                <w:sz w:val="18"/>
                <w:szCs w:val="18"/>
                <w:u w:val="single"/>
              </w:rPr>
              <w:t>соответствии</w:t>
            </w:r>
            <w:r w:rsidRPr="0051257A">
              <w:rPr>
                <w:sz w:val="18"/>
                <w:szCs w:val="18"/>
              </w:rPr>
              <w:t>.</w:t>
            </w:r>
          </w:p>
          <w:p w14:paraId="57395416" w14:textId="77777777" w:rsidR="003B5B2B" w:rsidRPr="0051257A" w:rsidRDefault="003B5B2B" w:rsidP="003B5B2B">
            <w:pPr>
              <w:ind w:firstLine="316"/>
              <w:jc w:val="both"/>
              <w:rPr>
                <w:sz w:val="18"/>
                <w:szCs w:val="18"/>
              </w:rPr>
            </w:pPr>
            <w:r w:rsidRPr="0051257A">
              <w:rPr>
                <w:sz w:val="18"/>
                <w:szCs w:val="18"/>
              </w:rPr>
              <w:t xml:space="preserve">«5. … </w:t>
            </w:r>
            <w:r w:rsidRPr="0051257A">
              <w:rPr>
                <w:sz w:val="18"/>
                <w:szCs w:val="18"/>
                <w:u w:val="single"/>
              </w:rPr>
              <w:t>В случае неприменения стандартов</w:t>
            </w:r>
            <w:r w:rsidRPr="0051257A">
              <w:rPr>
                <w:sz w:val="18"/>
                <w:szCs w:val="18"/>
              </w:rPr>
              <w:t xml:space="preserve">, включенных в указанный перечень, оценка соответствия осуществляется </w:t>
            </w:r>
            <w:r w:rsidRPr="0051257A">
              <w:rPr>
                <w:sz w:val="18"/>
                <w:szCs w:val="18"/>
                <w:u w:val="single"/>
              </w:rPr>
              <w:t>на основе анализа рисков</w:t>
            </w:r>
            <w:r w:rsidRPr="0051257A">
              <w:rPr>
                <w:sz w:val="18"/>
                <w:szCs w:val="18"/>
              </w:rPr>
              <w:t xml:space="preserve">.» - для новой продукции тоже требуется </w:t>
            </w:r>
            <w:r w:rsidRPr="0051257A">
              <w:rPr>
                <w:b/>
                <w:sz w:val="18"/>
                <w:szCs w:val="18"/>
                <w:u w:val="single"/>
              </w:rPr>
              <w:t>оценка соответствия</w:t>
            </w:r>
            <w:r w:rsidRPr="0051257A">
              <w:rPr>
                <w:sz w:val="18"/>
                <w:szCs w:val="18"/>
              </w:rPr>
              <w:t>.</w:t>
            </w:r>
          </w:p>
          <w:p w14:paraId="4D5BC2C8" w14:textId="77777777" w:rsidR="003B5B2B" w:rsidRPr="0051257A" w:rsidRDefault="003B5B2B" w:rsidP="003B5B2B">
            <w:pPr>
              <w:ind w:firstLine="316"/>
              <w:jc w:val="both"/>
              <w:rPr>
                <w:sz w:val="18"/>
                <w:szCs w:val="18"/>
              </w:rPr>
            </w:pPr>
            <w:r w:rsidRPr="0051257A">
              <w:rPr>
                <w:sz w:val="18"/>
                <w:szCs w:val="18"/>
              </w:rPr>
              <w:t>Решением Совета Евразийской экономической комиссии от 21.08.2015 N 50 определено как писать ТР ТС: есть раздел «оценка соответствия» и нет процедур «подтверждения пригодности применения».</w:t>
            </w:r>
          </w:p>
          <w:p w14:paraId="544C56FC" w14:textId="77777777" w:rsidR="003B5B2B" w:rsidRPr="0051257A" w:rsidRDefault="003B5B2B" w:rsidP="003B5B2B">
            <w:pPr>
              <w:ind w:firstLine="316"/>
              <w:jc w:val="both"/>
              <w:rPr>
                <w:sz w:val="18"/>
                <w:szCs w:val="18"/>
              </w:rPr>
            </w:pPr>
            <w:r w:rsidRPr="0051257A">
              <w:rPr>
                <w:sz w:val="18"/>
                <w:szCs w:val="18"/>
              </w:rPr>
              <w:t xml:space="preserve">Проектом предлагается для новой продукции (еще нет стандартов) обязательно </w:t>
            </w:r>
            <w:r w:rsidRPr="0051257A">
              <w:rPr>
                <w:b/>
                <w:sz w:val="18"/>
                <w:szCs w:val="18"/>
              </w:rPr>
              <w:t>подтвердить пригодность применения в строительстве</w:t>
            </w:r>
            <w:r w:rsidRPr="0051257A">
              <w:rPr>
                <w:sz w:val="18"/>
                <w:szCs w:val="18"/>
              </w:rPr>
              <w:t>, т.е. новый стройматериал могут выпустить в обращение на рынке РФ, но применять или не применять его в строительстве будет решать Минстрой.</w:t>
            </w:r>
          </w:p>
          <w:p w14:paraId="0FB1E3B5" w14:textId="77777777" w:rsidR="003B5B2B" w:rsidRPr="0051257A" w:rsidRDefault="003B5B2B" w:rsidP="003B5B2B">
            <w:pPr>
              <w:ind w:firstLine="316"/>
              <w:jc w:val="both"/>
              <w:rPr>
                <w:sz w:val="18"/>
                <w:szCs w:val="18"/>
              </w:rPr>
            </w:pPr>
            <w:r w:rsidRPr="0051257A">
              <w:rPr>
                <w:sz w:val="18"/>
                <w:szCs w:val="18"/>
              </w:rPr>
              <w:t xml:space="preserve">Для подтверждения </w:t>
            </w:r>
            <w:r w:rsidRPr="0051257A">
              <w:rPr>
                <w:sz w:val="18"/>
                <w:szCs w:val="18"/>
                <w:u w:val="single"/>
              </w:rPr>
              <w:t>пригодности применения</w:t>
            </w:r>
            <w:r w:rsidRPr="0051257A">
              <w:rPr>
                <w:sz w:val="18"/>
                <w:szCs w:val="18"/>
              </w:rPr>
              <w:t xml:space="preserve"> стройматериалов уже имеется процедура </w:t>
            </w:r>
            <w:r w:rsidRPr="0051257A">
              <w:rPr>
                <w:b/>
                <w:sz w:val="18"/>
                <w:szCs w:val="18"/>
              </w:rPr>
              <w:t>входного контроля</w:t>
            </w:r>
            <w:r w:rsidRPr="0051257A">
              <w:rPr>
                <w:sz w:val="18"/>
                <w:szCs w:val="18"/>
              </w:rPr>
              <w:t xml:space="preserve"> (см. ППРФ №468, приказ Минтруда России от 21.04.2022 N 231н) – проводится не перед выпуском продукции на рынок, а именно </w:t>
            </w:r>
            <w:r w:rsidRPr="0051257A">
              <w:rPr>
                <w:b/>
                <w:sz w:val="18"/>
                <w:szCs w:val="18"/>
              </w:rPr>
              <w:t>непосредственно</w:t>
            </w:r>
            <w:r w:rsidRPr="0051257A">
              <w:rPr>
                <w:sz w:val="18"/>
                <w:szCs w:val="18"/>
              </w:rPr>
              <w:t xml:space="preserve"> </w:t>
            </w:r>
            <w:r w:rsidRPr="0051257A">
              <w:rPr>
                <w:b/>
                <w:sz w:val="18"/>
                <w:szCs w:val="18"/>
              </w:rPr>
              <w:t>перед применением</w:t>
            </w:r>
            <w:r w:rsidRPr="0051257A">
              <w:rPr>
                <w:sz w:val="18"/>
                <w:szCs w:val="18"/>
              </w:rPr>
              <w:t xml:space="preserve"> на стройке.</w:t>
            </w:r>
          </w:p>
          <w:p w14:paraId="36794848" w14:textId="77777777" w:rsidR="003B5B2B" w:rsidRPr="0051257A" w:rsidRDefault="003B5B2B" w:rsidP="003B5B2B">
            <w:pPr>
              <w:ind w:firstLine="316"/>
              <w:jc w:val="both"/>
              <w:rPr>
                <w:sz w:val="18"/>
                <w:szCs w:val="18"/>
              </w:rPr>
            </w:pPr>
            <w:r w:rsidRPr="0051257A">
              <w:rPr>
                <w:sz w:val="18"/>
                <w:szCs w:val="18"/>
              </w:rPr>
              <w:t xml:space="preserve">В пункте 24.1. ТР ТС 014 про входной контроль дорожно-строительных материалов, именно поступающих на стройку, а перед выпуском в обращение на рынок – сертификация или декларирование. </w:t>
            </w:r>
          </w:p>
          <w:p w14:paraId="65D6CE77" w14:textId="77777777" w:rsidR="003B5B2B" w:rsidRPr="0051257A" w:rsidRDefault="003B5B2B" w:rsidP="003B5B2B">
            <w:pPr>
              <w:ind w:firstLine="316"/>
              <w:jc w:val="both"/>
              <w:rPr>
                <w:sz w:val="18"/>
                <w:szCs w:val="18"/>
              </w:rPr>
            </w:pPr>
            <w:r w:rsidRPr="0051257A">
              <w:rPr>
                <w:sz w:val="18"/>
                <w:szCs w:val="18"/>
              </w:rPr>
              <w:t>ТР ТС 032, ТР ТС 010 также не требует дополнительных процедур, кроме сертификации и декларирования.</w:t>
            </w:r>
          </w:p>
          <w:p w14:paraId="55F44B74" w14:textId="77777777" w:rsidR="003B5B2B" w:rsidRPr="0051257A" w:rsidRDefault="003B5B2B" w:rsidP="003B5B2B">
            <w:pPr>
              <w:jc w:val="both"/>
              <w:rPr>
                <w:sz w:val="18"/>
                <w:szCs w:val="18"/>
                <w:lang w:eastAsia="ru-RU"/>
              </w:rPr>
            </w:pPr>
          </w:p>
        </w:tc>
        <w:tc>
          <w:tcPr>
            <w:tcW w:w="602" w:type="pct"/>
            <w:shd w:val="clear" w:color="auto" w:fill="auto"/>
          </w:tcPr>
          <w:p w14:paraId="7CBBA30A"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456AA17B" w14:textId="77777777" w:rsidR="003B5B2B" w:rsidRPr="0051257A" w:rsidRDefault="003B5B2B" w:rsidP="003B5B2B">
            <w:pPr>
              <w:jc w:val="both"/>
              <w:rPr>
                <w:sz w:val="18"/>
                <w:szCs w:val="18"/>
                <w:lang w:eastAsia="ru-RU"/>
              </w:rPr>
            </w:pPr>
            <w:r w:rsidRPr="0051257A">
              <w:rPr>
                <w:sz w:val="18"/>
                <w:szCs w:val="18"/>
                <w:lang w:eastAsia="ru-RU"/>
              </w:rPr>
              <w:t>Подтверждение пригодности строительных материалов и изделий для применения в строительстве, то есть техническое свидетельство не противоречит Договору, Приложению №9 к Договору ЕЭК «Протокол о Техническом регулировании» и Решению ЕЭК 44, так как по мимо анализа рисков для не стандартизируемой продукции может применяться иные способы доказательства возможности применения продукции в соответствии с пунктом 5 Приложение № 9 к Договору ЕЭК.</w:t>
            </w:r>
          </w:p>
          <w:p w14:paraId="17FF7942" w14:textId="255B7C77" w:rsidR="003B5B2B" w:rsidRPr="0051257A" w:rsidRDefault="003B5B2B" w:rsidP="003B5B2B">
            <w:pPr>
              <w:jc w:val="both"/>
              <w:rPr>
                <w:sz w:val="18"/>
                <w:szCs w:val="18"/>
                <w:lang w:eastAsia="ru-RU"/>
              </w:rPr>
            </w:pPr>
            <w:r w:rsidRPr="0051257A">
              <w:rPr>
                <w:sz w:val="18"/>
                <w:szCs w:val="18"/>
                <w:lang w:eastAsia="ru-RU"/>
              </w:rPr>
              <w:t>Основная форма оценки соответствия действительно сертификация и декларирование по соответствующим схемам, но также при многообразии продукции, есть формы, которые позволяют подтверждать пригодность не стандартизируемой продукции, чтобы она также могла соответствовать требованиям, заложенным в ТР ЕАЭС. См. Договор ЕЭК, Приложение № 9 к Договору ЕЭК и Решение ЕЭК № 44.</w:t>
            </w:r>
          </w:p>
        </w:tc>
        <w:tc>
          <w:tcPr>
            <w:tcW w:w="416" w:type="pct"/>
            <w:shd w:val="clear" w:color="auto" w:fill="auto"/>
          </w:tcPr>
          <w:p w14:paraId="4039A67E" w14:textId="77777777" w:rsidR="003B5B2B" w:rsidRPr="0051257A" w:rsidRDefault="003B5B2B" w:rsidP="003B5B2B">
            <w:pPr>
              <w:jc w:val="both"/>
              <w:rPr>
                <w:b/>
                <w:bCs/>
                <w:sz w:val="18"/>
                <w:szCs w:val="18"/>
                <w:lang w:eastAsia="ru-RU"/>
              </w:rPr>
            </w:pPr>
          </w:p>
        </w:tc>
      </w:tr>
      <w:tr w:rsidR="0051257A" w:rsidRPr="0051257A" w14:paraId="4697AE85" w14:textId="7EB50770" w:rsidTr="0051257A">
        <w:trPr>
          <w:trHeight w:val="526"/>
        </w:trPr>
        <w:tc>
          <w:tcPr>
            <w:tcW w:w="138" w:type="pct"/>
            <w:shd w:val="clear" w:color="auto" w:fill="auto"/>
          </w:tcPr>
          <w:p w14:paraId="462EEA2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0DA678A" w14:textId="72E5F5CC" w:rsidR="003B5B2B" w:rsidRPr="0051257A" w:rsidRDefault="003B5B2B" w:rsidP="003B5B2B">
            <w:pPr>
              <w:jc w:val="both"/>
              <w:rPr>
                <w:sz w:val="18"/>
                <w:szCs w:val="18"/>
                <w:lang w:eastAsia="ru-RU"/>
              </w:rPr>
            </w:pPr>
            <w:r w:rsidRPr="0051257A">
              <w:rPr>
                <w:sz w:val="18"/>
                <w:szCs w:val="18"/>
              </w:rPr>
              <w:t>Приложение 5, п.7</w:t>
            </w:r>
          </w:p>
        </w:tc>
        <w:tc>
          <w:tcPr>
            <w:tcW w:w="417" w:type="pct"/>
            <w:shd w:val="clear" w:color="auto" w:fill="auto"/>
          </w:tcPr>
          <w:p w14:paraId="25C2CC89" w14:textId="7B1387C5" w:rsidR="003B5B2B" w:rsidRPr="0051257A" w:rsidRDefault="003B5B2B" w:rsidP="003B5B2B">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3D2D6E79" w14:textId="77777777" w:rsidR="003B5B2B" w:rsidRPr="0051257A" w:rsidRDefault="003B5B2B" w:rsidP="003B5B2B">
            <w:pPr>
              <w:jc w:val="both"/>
              <w:rPr>
                <w:sz w:val="18"/>
                <w:szCs w:val="18"/>
                <w:lang w:eastAsia="ru-RU"/>
              </w:rPr>
            </w:pPr>
          </w:p>
        </w:tc>
        <w:tc>
          <w:tcPr>
            <w:tcW w:w="973" w:type="pct"/>
            <w:shd w:val="clear" w:color="auto" w:fill="auto"/>
          </w:tcPr>
          <w:p w14:paraId="374C89BA" w14:textId="77777777" w:rsidR="003B5B2B" w:rsidRPr="0051257A" w:rsidRDefault="003B5B2B" w:rsidP="003B5B2B">
            <w:pPr>
              <w:jc w:val="both"/>
              <w:rPr>
                <w:sz w:val="18"/>
                <w:szCs w:val="18"/>
              </w:rPr>
            </w:pPr>
            <w:r w:rsidRPr="0051257A">
              <w:rPr>
                <w:sz w:val="18"/>
                <w:szCs w:val="18"/>
              </w:rPr>
              <w:t>В соответствии с п. 6 для проведения работ по подтверждению пригодности строительных материалов и изделий с подготовкой технического свидетельства заявитель предоставляет в уполномоченный орган заявление и исходные данные. Поэтому в п.7 некорректно указывать заявление в составе исходных данных.</w:t>
            </w:r>
          </w:p>
          <w:p w14:paraId="0E4C7379" w14:textId="77777777" w:rsidR="003B5B2B" w:rsidRPr="0051257A" w:rsidRDefault="003B5B2B" w:rsidP="003B5B2B">
            <w:pPr>
              <w:jc w:val="both"/>
              <w:rPr>
                <w:sz w:val="18"/>
                <w:szCs w:val="18"/>
              </w:rPr>
            </w:pPr>
            <w:r w:rsidRPr="0051257A">
              <w:rPr>
                <w:sz w:val="18"/>
                <w:szCs w:val="18"/>
              </w:rPr>
              <w:t xml:space="preserve">В перечне исходных данных присутствуют повторы. Например, указано: </w:t>
            </w:r>
            <w:bookmarkStart w:id="21" w:name="_Hlk137548409"/>
          </w:p>
          <w:p w14:paraId="25F6A6B3" w14:textId="77777777" w:rsidR="003B5B2B" w:rsidRPr="0051257A" w:rsidRDefault="003B5B2B" w:rsidP="003B5B2B">
            <w:pPr>
              <w:jc w:val="both"/>
              <w:rPr>
                <w:sz w:val="18"/>
                <w:szCs w:val="18"/>
              </w:rPr>
            </w:pPr>
            <w:r w:rsidRPr="0051257A">
              <w:rPr>
                <w:sz w:val="18"/>
                <w:szCs w:val="18"/>
              </w:rPr>
              <w:t xml:space="preserve">- документы, содержащие </w:t>
            </w:r>
            <w:r w:rsidRPr="0051257A">
              <w:rPr>
                <w:b/>
                <w:sz w:val="18"/>
                <w:szCs w:val="18"/>
              </w:rPr>
              <w:t>принципиальное описание</w:t>
            </w:r>
            <w:r w:rsidRPr="0051257A">
              <w:rPr>
                <w:sz w:val="18"/>
                <w:szCs w:val="18"/>
              </w:rPr>
              <w:t xml:space="preserve"> строительных материалов и изделий (эскизы, чертежи, альбом технических решений при необходимости); </w:t>
            </w:r>
          </w:p>
          <w:p w14:paraId="0265EE48" w14:textId="77777777" w:rsidR="003B5B2B" w:rsidRPr="0051257A" w:rsidRDefault="003B5B2B" w:rsidP="003B5B2B">
            <w:pPr>
              <w:jc w:val="both"/>
              <w:rPr>
                <w:sz w:val="18"/>
                <w:szCs w:val="18"/>
              </w:rPr>
            </w:pPr>
            <w:r w:rsidRPr="0051257A">
              <w:rPr>
                <w:sz w:val="18"/>
                <w:szCs w:val="18"/>
              </w:rPr>
              <w:t xml:space="preserve">и </w:t>
            </w:r>
          </w:p>
          <w:p w14:paraId="1B72FE0D" w14:textId="77777777" w:rsidR="003B5B2B" w:rsidRPr="0051257A" w:rsidRDefault="003B5B2B" w:rsidP="003B5B2B">
            <w:pPr>
              <w:jc w:val="both"/>
              <w:rPr>
                <w:sz w:val="18"/>
                <w:szCs w:val="18"/>
              </w:rPr>
            </w:pPr>
            <w:r w:rsidRPr="0051257A">
              <w:rPr>
                <w:sz w:val="18"/>
                <w:szCs w:val="18"/>
              </w:rPr>
              <w:t xml:space="preserve">- документы изготовителя с указанием </w:t>
            </w:r>
            <w:r w:rsidRPr="0051257A">
              <w:rPr>
                <w:b/>
                <w:sz w:val="18"/>
                <w:szCs w:val="18"/>
              </w:rPr>
              <w:t>описания строительных материалов и изделий,</w:t>
            </w:r>
            <w:r w:rsidRPr="0051257A">
              <w:rPr>
                <w:sz w:val="18"/>
                <w:szCs w:val="18"/>
              </w:rPr>
              <w:t xml:space="preserve"> </w:t>
            </w:r>
            <w:r w:rsidRPr="0051257A">
              <w:rPr>
                <w:b/>
                <w:sz w:val="18"/>
                <w:szCs w:val="18"/>
              </w:rPr>
              <w:t>назначения и области применения</w:t>
            </w:r>
            <w:r w:rsidRPr="0051257A">
              <w:rPr>
                <w:sz w:val="18"/>
                <w:szCs w:val="18"/>
              </w:rPr>
              <w:t>, номенклатуры, типов, марок, маркировки, инструкций по транспортированию, применению, хранению, эксплуатации, использованию, установке или монтажу строительных материалов и изделий;</w:t>
            </w:r>
          </w:p>
          <w:p w14:paraId="2588ED8D" w14:textId="77777777" w:rsidR="003B5B2B" w:rsidRPr="0051257A" w:rsidRDefault="003B5B2B" w:rsidP="003B5B2B">
            <w:pPr>
              <w:jc w:val="both"/>
              <w:rPr>
                <w:sz w:val="18"/>
                <w:szCs w:val="18"/>
              </w:rPr>
            </w:pPr>
            <w:r w:rsidRPr="0051257A">
              <w:rPr>
                <w:sz w:val="18"/>
                <w:szCs w:val="18"/>
              </w:rPr>
              <w:t>и</w:t>
            </w:r>
          </w:p>
          <w:p w14:paraId="110E06E1" w14:textId="77777777" w:rsidR="003B5B2B" w:rsidRPr="0051257A" w:rsidRDefault="003B5B2B" w:rsidP="003B5B2B">
            <w:pPr>
              <w:jc w:val="both"/>
              <w:rPr>
                <w:b/>
                <w:sz w:val="18"/>
                <w:szCs w:val="18"/>
              </w:rPr>
            </w:pPr>
            <w:r w:rsidRPr="0051257A">
              <w:rPr>
                <w:b/>
                <w:sz w:val="18"/>
                <w:szCs w:val="18"/>
              </w:rPr>
              <w:t>назначение строительных материалов и изделий и способ(ы) их применения.</w:t>
            </w:r>
          </w:p>
          <w:bookmarkEnd w:id="21"/>
          <w:p w14:paraId="12F3F578" w14:textId="622A923E" w:rsidR="003B5B2B" w:rsidRPr="0051257A" w:rsidRDefault="003B5B2B" w:rsidP="003B5B2B">
            <w:pPr>
              <w:jc w:val="both"/>
              <w:rPr>
                <w:sz w:val="18"/>
                <w:szCs w:val="18"/>
                <w:lang w:eastAsia="ru-RU"/>
              </w:rPr>
            </w:pPr>
            <w:r w:rsidRPr="0051257A">
              <w:rPr>
                <w:sz w:val="18"/>
                <w:szCs w:val="18"/>
              </w:rPr>
              <w:t>Предлагаем уточнить формулировку п.7. В перечислении поставить тире.</w:t>
            </w:r>
          </w:p>
        </w:tc>
        <w:tc>
          <w:tcPr>
            <w:tcW w:w="1250" w:type="pct"/>
            <w:shd w:val="clear" w:color="auto" w:fill="auto"/>
          </w:tcPr>
          <w:p w14:paraId="163950AF" w14:textId="77777777" w:rsidR="003B5B2B" w:rsidRPr="0051257A" w:rsidRDefault="003B5B2B" w:rsidP="003B5B2B">
            <w:pPr>
              <w:jc w:val="both"/>
              <w:rPr>
                <w:sz w:val="18"/>
                <w:szCs w:val="18"/>
              </w:rPr>
            </w:pPr>
            <w:r w:rsidRPr="0051257A">
              <w:rPr>
                <w:sz w:val="18"/>
                <w:szCs w:val="18"/>
              </w:rPr>
              <w:t>«7. В качестве исходных данных заявитель предоставляет:</w:t>
            </w:r>
          </w:p>
          <w:p w14:paraId="2FD8FC3A" w14:textId="77777777" w:rsidR="003B5B2B" w:rsidRPr="0051257A" w:rsidRDefault="003B5B2B" w:rsidP="003B5B2B">
            <w:pPr>
              <w:jc w:val="both"/>
              <w:rPr>
                <w:sz w:val="18"/>
                <w:szCs w:val="18"/>
              </w:rPr>
            </w:pPr>
            <w:bookmarkStart w:id="22" w:name="_Hlk142387477"/>
            <w:r w:rsidRPr="0051257A">
              <w:rPr>
                <w:sz w:val="18"/>
                <w:szCs w:val="18"/>
              </w:rPr>
              <w:t>- документы, содержащие принципиальное описание строительных материалов и изделий (эскизы, чертежи, альбом технических решений при необходимости);</w:t>
            </w:r>
          </w:p>
          <w:p w14:paraId="32510ED1" w14:textId="77777777" w:rsidR="003B5B2B" w:rsidRPr="0051257A" w:rsidRDefault="003B5B2B" w:rsidP="003B5B2B">
            <w:pPr>
              <w:jc w:val="both"/>
              <w:rPr>
                <w:sz w:val="18"/>
                <w:szCs w:val="18"/>
              </w:rPr>
            </w:pPr>
            <w:r w:rsidRPr="0051257A">
              <w:rPr>
                <w:sz w:val="18"/>
                <w:szCs w:val="18"/>
              </w:rPr>
              <w:t>- документ изготовителя о качестве строительных материалов, изделий;</w:t>
            </w:r>
          </w:p>
          <w:p w14:paraId="6AB24848" w14:textId="77777777" w:rsidR="003B5B2B" w:rsidRPr="0051257A" w:rsidRDefault="003B5B2B" w:rsidP="003B5B2B">
            <w:pPr>
              <w:jc w:val="both"/>
              <w:rPr>
                <w:sz w:val="18"/>
                <w:szCs w:val="18"/>
              </w:rPr>
            </w:pPr>
            <w:r w:rsidRPr="0051257A">
              <w:rPr>
                <w:sz w:val="18"/>
                <w:szCs w:val="18"/>
              </w:rPr>
              <w:t>- документы изготовителя с указанием назначения и области применения, номенклатуры, типов, марок, маркировки, инструкций по транспортированию, применению, хранению, эксплуатации, использованию, установке или монтажу строительных материалов и изделий;</w:t>
            </w:r>
          </w:p>
          <w:p w14:paraId="548BE29F" w14:textId="77777777" w:rsidR="003B5B2B" w:rsidRPr="0051257A" w:rsidRDefault="003B5B2B" w:rsidP="003B5B2B">
            <w:pPr>
              <w:jc w:val="both"/>
              <w:rPr>
                <w:sz w:val="18"/>
                <w:szCs w:val="18"/>
              </w:rPr>
            </w:pPr>
            <w:r w:rsidRPr="0051257A">
              <w:rPr>
                <w:sz w:val="18"/>
                <w:szCs w:val="18"/>
              </w:rPr>
              <w:t>- результаты испытаний, данные о свойствах и характеристиках строительных материалов, изделий;</w:t>
            </w:r>
          </w:p>
          <w:p w14:paraId="1581E041" w14:textId="77777777" w:rsidR="003B5B2B" w:rsidRPr="0051257A" w:rsidRDefault="003B5B2B" w:rsidP="003B5B2B">
            <w:pPr>
              <w:jc w:val="both"/>
              <w:rPr>
                <w:sz w:val="18"/>
                <w:szCs w:val="18"/>
              </w:rPr>
            </w:pPr>
            <w:r w:rsidRPr="0051257A">
              <w:rPr>
                <w:sz w:val="18"/>
                <w:szCs w:val="18"/>
              </w:rPr>
              <w:t xml:space="preserve">- копии </w:t>
            </w:r>
            <w:bookmarkStart w:id="23" w:name="_Hlk136809931"/>
            <w:r w:rsidRPr="0051257A">
              <w:rPr>
                <w:sz w:val="18"/>
                <w:szCs w:val="18"/>
              </w:rPr>
              <w:t xml:space="preserve">(при наличии) </w:t>
            </w:r>
            <w:bookmarkEnd w:id="23"/>
            <w:r w:rsidRPr="0051257A">
              <w:rPr>
                <w:sz w:val="18"/>
                <w:szCs w:val="18"/>
              </w:rPr>
              <w:t>сертификата на систему менеджмента качества;</w:t>
            </w:r>
          </w:p>
          <w:p w14:paraId="3284E612" w14:textId="77777777" w:rsidR="003B5B2B" w:rsidRPr="0051257A" w:rsidRDefault="003B5B2B" w:rsidP="003B5B2B">
            <w:pPr>
              <w:jc w:val="both"/>
              <w:rPr>
                <w:sz w:val="18"/>
                <w:szCs w:val="18"/>
              </w:rPr>
            </w:pPr>
            <w:r w:rsidRPr="0051257A">
              <w:rPr>
                <w:sz w:val="18"/>
                <w:szCs w:val="18"/>
              </w:rPr>
              <w:t>- копию договора (контракта) на поставку со спецификацией строительных материалов, изделий (при необходимости).</w:t>
            </w:r>
          </w:p>
          <w:bookmarkEnd w:id="22"/>
          <w:p w14:paraId="2F7B0CD1" w14:textId="77777777" w:rsidR="003B5B2B" w:rsidRPr="0051257A" w:rsidRDefault="003B5B2B" w:rsidP="003B5B2B">
            <w:pPr>
              <w:jc w:val="both"/>
              <w:rPr>
                <w:sz w:val="18"/>
                <w:szCs w:val="18"/>
              </w:rPr>
            </w:pPr>
          </w:p>
          <w:p w14:paraId="341CCA72" w14:textId="1EA78452" w:rsidR="003B5B2B" w:rsidRPr="0051257A" w:rsidRDefault="003B5B2B" w:rsidP="003B5B2B">
            <w:pPr>
              <w:jc w:val="both"/>
              <w:rPr>
                <w:sz w:val="18"/>
                <w:szCs w:val="18"/>
                <w:lang w:eastAsia="ru-RU"/>
              </w:rPr>
            </w:pPr>
            <w:r w:rsidRPr="0051257A">
              <w:rPr>
                <w:sz w:val="18"/>
                <w:szCs w:val="18"/>
              </w:rPr>
              <w:t xml:space="preserve">По желанию заявителя могут быть представлены и </w:t>
            </w:r>
            <w:proofErr w:type="gramStart"/>
            <w:r w:rsidRPr="0051257A">
              <w:rPr>
                <w:sz w:val="18"/>
                <w:szCs w:val="18"/>
              </w:rPr>
              <w:t>другие технические данные</w:t>
            </w:r>
            <w:proofErr w:type="gramEnd"/>
            <w:r w:rsidRPr="0051257A">
              <w:rPr>
                <w:sz w:val="18"/>
                <w:szCs w:val="18"/>
              </w:rPr>
              <w:t xml:space="preserve"> и сведения по строительным материалам и изделиям, обосновывающие, по мнению заявителя, пригодность для применения в строительстве таких строительных материалов и изделий.»</w:t>
            </w:r>
          </w:p>
        </w:tc>
        <w:tc>
          <w:tcPr>
            <w:tcW w:w="602" w:type="pct"/>
            <w:shd w:val="clear" w:color="auto" w:fill="auto"/>
          </w:tcPr>
          <w:p w14:paraId="4F8F46B0" w14:textId="1B8C01D4" w:rsidR="003B5B2B" w:rsidRPr="0051257A" w:rsidRDefault="003B5B2B" w:rsidP="003B5B2B">
            <w:pPr>
              <w:jc w:val="both"/>
              <w:rPr>
                <w:sz w:val="18"/>
                <w:szCs w:val="18"/>
                <w:lang w:eastAsia="ru-RU"/>
              </w:rPr>
            </w:pPr>
            <w:r w:rsidRPr="0051257A">
              <w:rPr>
                <w:b/>
                <w:bCs/>
                <w:sz w:val="18"/>
                <w:szCs w:val="18"/>
                <w:lang w:eastAsia="ru-RU"/>
              </w:rPr>
              <w:t>Принято.</w:t>
            </w:r>
          </w:p>
        </w:tc>
        <w:tc>
          <w:tcPr>
            <w:tcW w:w="416" w:type="pct"/>
            <w:shd w:val="clear" w:color="auto" w:fill="auto"/>
          </w:tcPr>
          <w:p w14:paraId="01EB4176" w14:textId="32D0B467"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44749E91" w14:textId="393B0364" w:rsidTr="0051257A">
        <w:trPr>
          <w:trHeight w:val="526"/>
        </w:trPr>
        <w:tc>
          <w:tcPr>
            <w:tcW w:w="138" w:type="pct"/>
            <w:shd w:val="clear" w:color="auto" w:fill="auto"/>
          </w:tcPr>
          <w:p w14:paraId="4A1F4A9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D7D2300" w14:textId="652ED2CB" w:rsidR="003B5B2B" w:rsidRPr="0051257A" w:rsidRDefault="003B5B2B" w:rsidP="003B5B2B">
            <w:pPr>
              <w:jc w:val="both"/>
              <w:rPr>
                <w:sz w:val="18"/>
                <w:szCs w:val="18"/>
                <w:lang w:eastAsia="ru-RU"/>
              </w:rPr>
            </w:pPr>
            <w:r w:rsidRPr="0051257A">
              <w:rPr>
                <w:sz w:val="18"/>
                <w:szCs w:val="18"/>
              </w:rPr>
              <w:t>Приложение 5, п.9</w:t>
            </w:r>
          </w:p>
        </w:tc>
        <w:tc>
          <w:tcPr>
            <w:tcW w:w="417" w:type="pct"/>
            <w:shd w:val="clear" w:color="auto" w:fill="auto"/>
          </w:tcPr>
          <w:p w14:paraId="34B48DEB" w14:textId="5059991A" w:rsidR="003B5B2B" w:rsidRPr="0051257A" w:rsidRDefault="003B5B2B" w:rsidP="003B5B2B">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0DB53ED3" w14:textId="77777777" w:rsidR="003B5B2B" w:rsidRPr="0051257A" w:rsidRDefault="003B5B2B" w:rsidP="003B5B2B">
            <w:pPr>
              <w:jc w:val="both"/>
              <w:rPr>
                <w:sz w:val="18"/>
                <w:szCs w:val="18"/>
                <w:lang w:eastAsia="ru-RU"/>
              </w:rPr>
            </w:pPr>
          </w:p>
        </w:tc>
        <w:tc>
          <w:tcPr>
            <w:tcW w:w="973" w:type="pct"/>
            <w:shd w:val="clear" w:color="auto" w:fill="auto"/>
          </w:tcPr>
          <w:p w14:paraId="7D37DEF1" w14:textId="18534EBE" w:rsidR="003B5B2B" w:rsidRPr="0051257A" w:rsidRDefault="003B5B2B" w:rsidP="003B5B2B">
            <w:pPr>
              <w:jc w:val="both"/>
              <w:rPr>
                <w:sz w:val="18"/>
                <w:szCs w:val="18"/>
                <w:lang w:eastAsia="ru-RU"/>
              </w:rPr>
            </w:pPr>
            <w:r w:rsidRPr="0051257A">
              <w:rPr>
                <w:sz w:val="18"/>
                <w:szCs w:val="18"/>
              </w:rPr>
              <w:t xml:space="preserve"> В 7, 8 абзацах и в 10, 11 абзацах фактически повторяются одни и те же требования.</w:t>
            </w:r>
          </w:p>
        </w:tc>
        <w:tc>
          <w:tcPr>
            <w:tcW w:w="1250" w:type="pct"/>
            <w:shd w:val="clear" w:color="auto" w:fill="auto"/>
          </w:tcPr>
          <w:p w14:paraId="6370CFE4" w14:textId="4F008FC3" w:rsidR="003B5B2B" w:rsidRPr="0051257A" w:rsidRDefault="003B5B2B" w:rsidP="003B5B2B">
            <w:pPr>
              <w:jc w:val="both"/>
              <w:rPr>
                <w:sz w:val="18"/>
                <w:szCs w:val="18"/>
                <w:lang w:eastAsia="ru-RU"/>
              </w:rPr>
            </w:pPr>
            <w:r w:rsidRPr="0051257A">
              <w:rPr>
                <w:sz w:val="18"/>
                <w:szCs w:val="18"/>
              </w:rPr>
              <w:t>Два последних абзаца п. 9. Исключить (Повтор)</w:t>
            </w:r>
          </w:p>
        </w:tc>
        <w:tc>
          <w:tcPr>
            <w:tcW w:w="602" w:type="pct"/>
            <w:shd w:val="clear" w:color="auto" w:fill="auto"/>
          </w:tcPr>
          <w:p w14:paraId="63980348"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79E43FE8" w14:textId="77777777" w:rsidR="003B5B2B" w:rsidRPr="0051257A" w:rsidRDefault="003B5B2B" w:rsidP="003B5B2B">
            <w:pPr>
              <w:jc w:val="both"/>
              <w:rPr>
                <w:sz w:val="18"/>
                <w:szCs w:val="18"/>
                <w:lang w:eastAsia="ru-RU"/>
              </w:rPr>
            </w:pPr>
          </w:p>
        </w:tc>
        <w:tc>
          <w:tcPr>
            <w:tcW w:w="416" w:type="pct"/>
            <w:shd w:val="clear" w:color="auto" w:fill="auto"/>
          </w:tcPr>
          <w:p w14:paraId="27FDDDA9" w14:textId="119F733F"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12A7E0A4" w14:textId="512D6E11" w:rsidTr="0051257A">
        <w:trPr>
          <w:trHeight w:val="526"/>
        </w:trPr>
        <w:tc>
          <w:tcPr>
            <w:tcW w:w="138" w:type="pct"/>
            <w:shd w:val="clear" w:color="auto" w:fill="auto"/>
          </w:tcPr>
          <w:p w14:paraId="53A5E77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EADAFA7" w14:textId="59C2BA05" w:rsidR="003B5B2B" w:rsidRPr="0051257A" w:rsidRDefault="003B5B2B" w:rsidP="003B5B2B">
            <w:pPr>
              <w:jc w:val="both"/>
              <w:rPr>
                <w:sz w:val="18"/>
                <w:szCs w:val="18"/>
                <w:lang w:eastAsia="ru-RU"/>
              </w:rPr>
            </w:pPr>
            <w:r w:rsidRPr="0051257A">
              <w:rPr>
                <w:sz w:val="18"/>
                <w:szCs w:val="18"/>
              </w:rPr>
              <w:t>Приложение 5, п.10, 3 абзац</w:t>
            </w:r>
          </w:p>
        </w:tc>
        <w:tc>
          <w:tcPr>
            <w:tcW w:w="417" w:type="pct"/>
            <w:shd w:val="clear" w:color="auto" w:fill="auto"/>
          </w:tcPr>
          <w:p w14:paraId="083850F8" w14:textId="1E673BFE" w:rsidR="003B5B2B" w:rsidRPr="0051257A" w:rsidRDefault="003B5B2B" w:rsidP="003B5B2B">
            <w:pPr>
              <w:jc w:val="both"/>
              <w:rPr>
                <w:sz w:val="18"/>
                <w:szCs w:val="18"/>
              </w:rPr>
            </w:pPr>
            <w:r w:rsidRPr="0051257A">
              <w:rPr>
                <w:sz w:val="18"/>
                <w:szCs w:val="18"/>
                <w:lang w:eastAsia="ru-RU"/>
              </w:rPr>
              <w:t>ООО «Газпром проектирование»</w:t>
            </w:r>
          </w:p>
        </w:tc>
        <w:tc>
          <w:tcPr>
            <w:tcW w:w="833" w:type="pct"/>
            <w:shd w:val="clear" w:color="auto" w:fill="auto"/>
          </w:tcPr>
          <w:p w14:paraId="7386EF84" w14:textId="77777777" w:rsidR="003B5B2B" w:rsidRPr="0051257A" w:rsidRDefault="003B5B2B" w:rsidP="003B5B2B">
            <w:pPr>
              <w:jc w:val="both"/>
              <w:rPr>
                <w:sz w:val="18"/>
                <w:szCs w:val="18"/>
                <w:lang w:eastAsia="ru-RU"/>
              </w:rPr>
            </w:pPr>
          </w:p>
        </w:tc>
        <w:tc>
          <w:tcPr>
            <w:tcW w:w="973" w:type="pct"/>
            <w:shd w:val="clear" w:color="auto" w:fill="auto"/>
          </w:tcPr>
          <w:p w14:paraId="1A9F885A" w14:textId="79754182" w:rsidR="003B5B2B" w:rsidRPr="0051257A" w:rsidRDefault="003B5B2B" w:rsidP="003B5B2B">
            <w:pPr>
              <w:jc w:val="both"/>
              <w:rPr>
                <w:sz w:val="18"/>
                <w:szCs w:val="18"/>
                <w:lang w:eastAsia="ru-RU"/>
              </w:rPr>
            </w:pPr>
            <w:r w:rsidRPr="0051257A">
              <w:rPr>
                <w:sz w:val="18"/>
                <w:szCs w:val="18"/>
              </w:rPr>
              <w:t>Исправить опечатку в слове «строительные»</w:t>
            </w:r>
          </w:p>
        </w:tc>
        <w:tc>
          <w:tcPr>
            <w:tcW w:w="1250" w:type="pct"/>
            <w:shd w:val="clear" w:color="auto" w:fill="auto"/>
          </w:tcPr>
          <w:p w14:paraId="753E9FA9" w14:textId="225F07F2" w:rsidR="003B5B2B" w:rsidRPr="0051257A" w:rsidRDefault="003B5B2B" w:rsidP="003B5B2B">
            <w:pPr>
              <w:jc w:val="both"/>
              <w:rPr>
                <w:sz w:val="18"/>
                <w:szCs w:val="18"/>
                <w:lang w:eastAsia="ru-RU"/>
              </w:rPr>
            </w:pPr>
            <w:r w:rsidRPr="0051257A">
              <w:rPr>
                <w:sz w:val="18"/>
                <w:szCs w:val="18"/>
              </w:rPr>
              <w:t xml:space="preserve">- назначение, техническое описание строительных материалов и изделий, позволяющее идентифицировать </w:t>
            </w:r>
            <w:r w:rsidRPr="0051257A">
              <w:rPr>
                <w:b/>
                <w:sz w:val="18"/>
                <w:szCs w:val="18"/>
              </w:rPr>
              <w:t xml:space="preserve">строительные </w:t>
            </w:r>
            <w:r w:rsidRPr="0051257A">
              <w:rPr>
                <w:sz w:val="18"/>
                <w:szCs w:val="18"/>
              </w:rPr>
              <w:t xml:space="preserve">материалы и </w:t>
            </w:r>
            <w:proofErr w:type="gramStart"/>
            <w:r w:rsidRPr="0051257A">
              <w:rPr>
                <w:sz w:val="18"/>
                <w:szCs w:val="18"/>
              </w:rPr>
              <w:t>изделия</w:t>
            </w:r>
            <w:proofErr w:type="gramEnd"/>
            <w:r w:rsidRPr="0051257A">
              <w:rPr>
                <w:sz w:val="18"/>
                <w:szCs w:val="18"/>
              </w:rPr>
              <w:t xml:space="preserve"> и область их применения;</w:t>
            </w:r>
          </w:p>
        </w:tc>
        <w:tc>
          <w:tcPr>
            <w:tcW w:w="602" w:type="pct"/>
            <w:shd w:val="clear" w:color="auto" w:fill="auto"/>
          </w:tcPr>
          <w:p w14:paraId="7E8014B8" w14:textId="32C0A229" w:rsidR="003B5B2B" w:rsidRPr="0051257A" w:rsidRDefault="003B5B2B" w:rsidP="003B5B2B">
            <w:pPr>
              <w:jc w:val="both"/>
              <w:rPr>
                <w:sz w:val="18"/>
                <w:szCs w:val="18"/>
                <w:lang w:eastAsia="ru-RU"/>
              </w:rPr>
            </w:pPr>
            <w:r w:rsidRPr="0051257A">
              <w:rPr>
                <w:b/>
                <w:sz w:val="18"/>
                <w:szCs w:val="18"/>
                <w:lang w:eastAsia="ru-RU"/>
              </w:rPr>
              <w:t>Принято.</w:t>
            </w:r>
          </w:p>
        </w:tc>
        <w:tc>
          <w:tcPr>
            <w:tcW w:w="416" w:type="pct"/>
            <w:shd w:val="clear" w:color="auto" w:fill="auto"/>
          </w:tcPr>
          <w:p w14:paraId="56E45B90" w14:textId="1F2DAE37"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1C508415" w14:textId="77777777" w:rsidTr="0051257A">
        <w:trPr>
          <w:trHeight w:val="526"/>
        </w:trPr>
        <w:tc>
          <w:tcPr>
            <w:tcW w:w="138" w:type="pct"/>
            <w:shd w:val="clear" w:color="auto" w:fill="auto"/>
          </w:tcPr>
          <w:p w14:paraId="0308EED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8BFB964" w14:textId="62B53CCB" w:rsidR="003B5B2B" w:rsidRPr="0051257A" w:rsidRDefault="003B5B2B" w:rsidP="003B5B2B">
            <w:pPr>
              <w:jc w:val="both"/>
              <w:rPr>
                <w:sz w:val="18"/>
                <w:szCs w:val="18"/>
              </w:rPr>
            </w:pPr>
            <w:r w:rsidRPr="0051257A">
              <w:rPr>
                <w:sz w:val="18"/>
                <w:szCs w:val="18"/>
              </w:rPr>
              <w:t>Приложение 7</w:t>
            </w:r>
          </w:p>
        </w:tc>
        <w:tc>
          <w:tcPr>
            <w:tcW w:w="417" w:type="pct"/>
            <w:shd w:val="clear" w:color="auto" w:fill="auto"/>
          </w:tcPr>
          <w:p w14:paraId="3E37EF40" w14:textId="22DEB386" w:rsidR="003B5B2B" w:rsidRPr="0051257A" w:rsidRDefault="003B5B2B" w:rsidP="003B5B2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02E23D7B" w14:textId="77777777" w:rsidR="003B5B2B" w:rsidRPr="0051257A" w:rsidRDefault="003B5B2B" w:rsidP="003B5B2B">
            <w:pPr>
              <w:jc w:val="both"/>
              <w:rPr>
                <w:sz w:val="18"/>
                <w:szCs w:val="18"/>
                <w:lang w:eastAsia="ru-RU"/>
              </w:rPr>
            </w:pPr>
          </w:p>
        </w:tc>
        <w:tc>
          <w:tcPr>
            <w:tcW w:w="973" w:type="pct"/>
            <w:shd w:val="clear" w:color="auto" w:fill="auto"/>
          </w:tcPr>
          <w:p w14:paraId="5DEA225E" w14:textId="77777777" w:rsidR="003B5B2B" w:rsidRPr="0051257A" w:rsidRDefault="003B5B2B" w:rsidP="003B5B2B">
            <w:pPr>
              <w:jc w:val="both"/>
              <w:rPr>
                <w:sz w:val="18"/>
                <w:szCs w:val="18"/>
              </w:rPr>
            </w:pPr>
            <w:r w:rsidRPr="0051257A">
              <w:rPr>
                <w:sz w:val="18"/>
                <w:szCs w:val="18"/>
              </w:rPr>
              <w:t>К бланку заключения о пригодности для применения в строительстве</w:t>
            </w:r>
          </w:p>
          <w:p w14:paraId="7A355C31" w14:textId="77777777" w:rsidR="003B5B2B" w:rsidRPr="0051257A" w:rsidRDefault="003B5B2B" w:rsidP="003B5B2B">
            <w:pPr>
              <w:jc w:val="both"/>
              <w:rPr>
                <w:sz w:val="18"/>
                <w:szCs w:val="18"/>
              </w:rPr>
            </w:pPr>
            <w:r w:rsidRPr="0051257A">
              <w:rPr>
                <w:sz w:val="18"/>
                <w:szCs w:val="18"/>
              </w:rPr>
              <w:t>П.3 изложить в редакции</w:t>
            </w:r>
          </w:p>
          <w:p w14:paraId="6C1EC127" w14:textId="77777777" w:rsidR="003B5B2B" w:rsidRPr="0051257A" w:rsidRDefault="003B5B2B" w:rsidP="003B5B2B">
            <w:pPr>
              <w:jc w:val="both"/>
              <w:rPr>
                <w:sz w:val="18"/>
                <w:szCs w:val="18"/>
              </w:rPr>
            </w:pPr>
            <w:r w:rsidRPr="0051257A">
              <w:rPr>
                <w:sz w:val="18"/>
                <w:szCs w:val="18"/>
              </w:rPr>
              <w:t xml:space="preserve">Перечень, предельные значения существенных характеристик и </w:t>
            </w:r>
            <w:proofErr w:type="gramStart"/>
            <w:r w:rsidRPr="0051257A">
              <w:rPr>
                <w:sz w:val="18"/>
                <w:szCs w:val="18"/>
              </w:rPr>
              <w:t>фактические значения существенных характеристик</w:t>
            </w:r>
            <w:proofErr w:type="gramEnd"/>
            <w:r w:rsidRPr="0051257A">
              <w:rPr>
                <w:sz w:val="18"/>
                <w:szCs w:val="18"/>
              </w:rPr>
              <w:t xml:space="preserve"> и параметры</w:t>
            </w:r>
          </w:p>
          <w:p w14:paraId="72E4F106" w14:textId="77777777" w:rsidR="003B5B2B" w:rsidRPr="0051257A" w:rsidRDefault="003B5B2B" w:rsidP="003B5B2B">
            <w:pPr>
              <w:jc w:val="both"/>
              <w:rPr>
                <w:sz w:val="18"/>
                <w:szCs w:val="18"/>
              </w:rPr>
            </w:pPr>
            <w:r w:rsidRPr="0051257A">
              <w:rPr>
                <w:sz w:val="18"/>
                <w:szCs w:val="18"/>
              </w:rPr>
              <w:t>Изложить в виде:</w:t>
            </w:r>
          </w:p>
          <w:p w14:paraId="3C5D4B76" w14:textId="53FF56C2" w:rsidR="003B5B2B" w:rsidRPr="0051257A" w:rsidRDefault="003B5B2B" w:rsidP="003B5B2B">
            <w:pPr>
              <w:jc w:val="both"/>
              <w:rPr>
                <w:sz w:val="18"/>
                <w:szCs w:val="18"/>
              </w:rPr>
            </w:pPr>
            <w:r w:rsidRPr="0051257A">
              <w:rPr>
                <w:sz w:val="18"/>
                <w:szCs w:val="18"/>
              </w:rPr>
              <w:t xml:space="preserve">3. </w:t>
            </w:r>
            <w:bookmarkStart w:id="24" w:name="_Hlk144996241"/>
            <w:r w:rsidRPr="0051257A">
              <w:rPr>
                <w:sz w:val="18"/>
                <w:szCs w:val="18"/>
              </w:rPr>
              <w:t xml:space="preserve">Перечень, предельные значения существенных характеристик и </w:t>
            </w:r>
            <w:proofErr w:type="gramStart"/>
            <w:r w:rsidRPr="0051257A">
              <w:rPr>
                <w:sz w:val="18"/>
                <w:szCs w:val="18"/>
              </w:rPr>
              <w:t>фактические значения существенных характеристик</w:t>
            </w:r>
            <w:proofErr w:type="gramEnd"/>
            <w:r w:rsidRPr="0051257A">
              <w:rPr>
                <w:sz w:val="18"/>
                <w:szCs w:val="18"/>
              </w:rPr>
              <w:t xml:space="preserve"> и параметры</w:t>
            </w:r>
            <w:bookmarkEnd w:id="24"/>
          </w:p>
        </w:tc>
        <w:tc>
          <w:tcPr>
            <w:tcW w:w="1250" w:type="pct"/>
            <w:shd w:val="clear" w:color="auto" w:fill="auto"/>
          </w:tcPr>
          <w:p w14:paraId="6224B50D" w14:textId="05B039C1" w:rsidR="003B5B2B" w:rsidRPr="0051257A" w:rsidRDefault="003B5B2B" w:rsidP="003B5B2B">
            <w:pPr>
              <w:jc w:val="both"/>
              <w:rPr>
                <w:sz w:val="18"/>
                <w:szCs w:val="18"/>
              </w:rPr>
            </w:pPr>
            <w:r w:rsidRPr="0051257A">
              <w:rPr>
                <w:sz w:val="18"/>
                <w:szCs w:val="18"/>
              </w:rPr>
              <w:t xml:space="preserve">Заключение должно содержать как предельные </w:t>
            </w:r>
            <w:proofErr w:type="gramStart"/>
            <w:r w:rsidRPr="0051257A">
              <w:rPr>
                <w:sz w:val="18"/>
                <w:szCs w:val="18"/>
              </w:rPr>
              <w:t>значения</w:t>
            </w:r>
            <w:proofErr w:type="gramEnd"/>
            <w:r w:rsidRPr="0051257A">
              <w:rPr>
                <w:sz w:val="18"/>
                <w:szCs w:val="18"/>
              </w:rPr>
              <w:t xml:space="preserve"> так и определенные фактические значения</w:t>
            </w:r>
          </w:p>
        </w:tc>
        <w:tc>
          <w:tcPr>
            <w:tcW w:w="602" w:type="pct"/>
            <w:shd w:val="clear" w:color="auto" w:fill="auto"/>
          </w:tcPr>
          <w:p w14:paraId="354293A2" w14:textId="744F116F" w:rsidR="003B5B2B" w:rsidRPr="0051257A" w:rsidRDefault="003B5B2B" w:rsidP="003B5B2B">
            <w:pPr>
              <w:jc w:val="both"/>
              <w:rPr>
                <w:b/>
                <w:sz w:val="18"/>
                <w:szCs w:val="18"/>
                <w:lang w:eastAsia="ru-RU"/>
              </w:rPr>
            </w:pPr>
            <w:r w:rsidRPr="0051257A">
              <w:rPr>
                <w:b/>
                <w:sz w:val="18"/>
                <w:szCs w:val="18"/>
                <w:lang w:eastAsia="ru-RU"/>
              </w:rPr>
              <w:t xml:space="preserve">Принято </w:t>
            </w:r>
          </w:p>
        </w:tc>
        <w:tc>
          <w:tcPr>
            <w:tcW w:w="416" w:type="pct"/>
            <w:shd w:val="clear" w:color="auto" w:fill="auto"/>
          </w:tcPr>
          <w:p w14:paraId="56267482" w14:textId="2EF57EAC" w:rsidR="003B5B2B" w:rsidRPr="0051257A" w:rsidRDefault="003B5B2B" w:rsidP="003B5B2B">
            <w:pPr>
              <w:jc w:val="both"/>
              <w:rPr>
                <w:b/>
                <w:sz w:val="18"/>
                <w:szCs w:val="18"/>
                <w:lang w:eastAsia="ru-RU"/>
              </w:rPr>
            </w:pPr>
            <w:r w:rsidRPr="0051257A">
              <w:rPr>
                <w:b/>
                <w:sz w:val="18"/>
                <w:szCs w:val="18"/>
                <w:lang w:eastAsia="ru-RU"/>
              </w:rPr>
              <w:t>Отработано.</w:t>
            </w:r>
          </w:p>
        </w:tc>
      </w:tr>
      <w:tr w:rsidR="0051257A" w:rsidRPr="0051257A" w14:paraId="20039CB8" w14:textId="77777777" w:rsidTr="0051257A">
        <w:trPr>
          <w:trHeight w:val="526"/>
        </w:trPr>
        <w:tc>
          <w:tcPr>
            <w:tcW w:w="138" w:type="pct"/>
            <w:shd w:val="clear" w:color="auto" w:fill="auto"/>
          </w:tcPr>
          <w:p w14:paraId="726336C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759299D" w14:textId="77777777" w:rsidR="003B5B2B" w:rsidRPr="0051257A" w:rsidRDefault="003B5B2B" w:rsidP="003B5B2B">
            <w:pPr>
              <w:jc w:val="both"/>
              <w:rPr>
                <w:sz w:val="18"/>
                <w:szCs w:val="18"/>
              </w:rPr>
            </w:pPr>
            <w:r w:rsidRPr="0051257A">
              <w:rPr>
                <w:sz w:val="18"/>
                <w:szCs w:val="18"/>
              </w:rPr>
              <w:t>Приложение 8</w:t>
            </w:r>
          </w:p>
          <w:p w14:paraId="6338F1DD" w14:textId="429E3C35" w:rsidR="003B5B2B" w:rsidRPr="0051257A" w:rsidRDefault="003B5B2B" w:rsidP="003B5B2B">
            <w:pPr>
              <w:jc w:val="both"/>
              <w:rPr>
                <w:sz w:val="18"/>
                <w:szCs w:val="18"/>
              </w:rPr>
            </w:pPr>
            <w:r w:rsidRPr="0051257A">
              <w:rPr>
                <w:sz w:val="18"/>
                <w:szCs w:val="18"/>
              </w:rPr>
              <w:t>Раздел 1 п.1</w:t>
            </w:r>
          </w:p>
        </w:tc>
        <w:tc>
          <w:tcPr>
            <w:tcW w:w="417" w:type="pct"/>
            <w:shd w:val="clear" w:color="auto" w:fill="auto"/>
          </w:tcPr>
          <w:p w14:paraId="1AA3A472" w14:textId="3FDD2B9B" w:rsidR="003B5B2B" w:rsidRPr="0051257A" w:rsidRDefault="003B5B2B" w:rsidP="003B5B2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12E8783E" w14:textId="77777777" w:rsidR="003B5B2B" w:rsidRPr="0051257A" w:rsidRDefault="003B5B2B" w:rsidP="003B5B2B">
            <w:pPr>
              <w:jc w:val="both"/>
              <w:rPr>
                <w:sz w:val="18"/>
                <w:szCs w:val="18"/>
                <w:lang w:eastAsia="ru-RU"/>
              </w:rPr>
            </w:pPr>
          </w:p>
        </w:tc>
        <w:tc>
          <w:tcPr>
            <w:tcW w:w="973" w:type="pct"/>
            <w:shd w:val="clear" w:color="auto" w:fill="auto"/>
          </w:tcPr>
          <w:p w14:paraId="4E32D561" w14:textId="77777777" w:rsidR="003B5B2B" w:rsidRPr="0051257A" w:rsidRDefault="003B5B2B" w:rsidP="003B5B2B">
            <w:pPr>
              <w:jc w:val="both"/>
              <w:rPr>
                <w:rStyle w:val="ui-provider"/>
                <w:sz w:val="18"/>
                <w:szCs w:val="18"/>
              </w:rPr>
            </w:pPr>
            <w:r w:rsidRPr="0051257A">
              <w:rPr>
                <w:rStyle w:val="ui-provider"/>
                <w:sz w:val="18"/>
                <w:szCs w:val="18"/>
              </w:rPr>
              <w:t xml:space="preserve">Удалить абзац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 (код ТН ВЭД ЕАЭС 6806); </w:t>
            </w:r>
          </w:p>
          <w:p w14:paraId="245AF14C" w14:textId="77777777" w:rsidR="003B5B2B" w:rsidRPr="0051257A" w:rsidRDefault="003B5B2B" w:rsidP="003B5B2B">
            <w:pPr>
              <w:jc w:val="both"/>
              <w:rPr>
                <w:rStyle w:val="ui-provider"/>
                <w:sz w:val="18"/>
                <w:szCs w:val="18"/>
              </w:rPr>
            </w:pPr>
            <w:r w:rsidRPr="0051257A">
              <w:rPr>
                <w:rStyle w:val="ui-provider"/>
                <w:sz w:val="18"/>
                <w:szCs w:val="18"/>
              </w:rPr>
              <w:t>Не требуется осуществлять подтверждение соответствия, а только соблюдать контроль (надзор).</w:t>
            </w:r>
          </w:p>
          <w:p w14:paraId="5D7CA470" w14:textId="77777777" w:rsidR="003B5B2B" w:rsidRPr="0051257A" w:rsidRDefault="003B5B2B" w:rsidP="003B5B2B">
            <w:pPr>
              <w:jc w:val="both"/>
              <w:rPr>
                <w:sz w:val="18"/>
                <w:szCs w:val="18"/>
              </w:rPr>
            </w:pPr>
            <w:r w:rsidRPr="0051257A">
              <w:rPr>
                <w:sz w:val="18"/>
                <w:szCs w:val="18"/>
              </w:rPr>
              <w:t>Изложить в виде:</w:t>
            </w:r>
          </w:p>
          <w:p w14:paraId="7B59994B" w14:textId="42AA2A4E" w:rsidR="003B5B2B" w:rsidRPr="0051257A" w:rsidRDefault="003B5B2B" w:rsidP="003B5B2B">
            <w:pPr>
              <w:jc w:val="both"/>
              <w:rPr>
                <w:sz w:val="18"/>
                <w:szCs w:val="18"/>
              </w:rPr>
            </w:pPr>
            <w:r w:rsidRPr="0051257A">
              <w:rPr>
                <w:sz w:val="18"/>
                <w:szCs w:val="18"/>
              </w:rPr>
              <w:t>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 (код ТН ВЭД ЕАЭС 6806);</w:t>
            </w:r>
          </w:p>
        </w:tc>
        <w:tc>
          <w:tcPr>
            <w:tcW w:w="1250" w:type="pct"/>
            <w:shd w:val="clear" w:color="auto" w:fill="auto"/>
          </w:tcPr>
          <w:p w14:paraId="3335CF8F" w14:textId="77777777" w:rsidR="003B5B2B" w:rsidRPr="0051257A" w:rsidRDefault="003B5B2B" w:rsidP="003B5B2B">
            <w:pPr>
              <w:jc w:val="both"/>
              <w:rPr>
                <w:rStyle w:val="ui-provider"/>
                <w:sz w:val="18"/>
                <w:szCs w:val="18"/>
              </w:rPr>
            </w:pPr>
            <w:r w:rsidRPr="0051257A">
              <w:rPr>
                <w:rStyle w:val="ui-provider"/>
                <w:sz w:val="18"/>
                <w:szCs w:val="18"/>
              </w:rPr>
              <w:t>В настоящее время в ЕАЭС отсутствует обязательное требование о получении СГР на указанную продукцию. Иного документа, подтверждающего сан эпид безопасность для данной продукции иного обязательного документа, подтверждающего безопасность указанной продукции в ЕАЭС не предусмотрено.</w:t>
            </w:r>
          </w:p>
          <w:p w14:paraId="375AC9FB" w14:textId="326863DD" w:rsidR="003B5B2B" w:rsidRPr="0051257A" w:rsidRDefault="003B5B2B" w:rsidP="003B5B2B">
            <w:pPr>
              <w:jc w:val="both"/>
              <w:rPr>
                <w:sz w:val="18"/>
                <w:szCs w:val="18"/>
              </w:rPr>
            </w:pPr>
            <w:r w:rsidRPr="0051257A">
              <w:rPr>
                <w:rStyle w:val="ui-provider"/>
                <w:sz w:val="18"/>
                <w:szCs w:val="18"/>
              </w:rPr>
              <w:t xml:space="preserve">Настоящая продукция согласно Единому перечню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w:t>
            </w:r>
            <w:r w:rsidRPr="0051257A">
              <w:rPr>
                <w:rStyle w:val="a7"/>
                <w:b w:val="0"/>
                <w:sz w:val="18"/>
                <w:szCs w:val="18"/>
              </w:rPr>
              <w:t>входит в раздел 1 Перечень продукции (товаров), подлежащей государственному санитарно-эпидемиологическому надзору (контролю). Это означает, что государства должны проводить контроль и надзор, но изготовитель не должен подтверждать безопасность каким-либо документом. А данный регламент будет обязывать получать подтверждающие безопасность документ.</w:t>
            </w:r>
          </w:p>
        </w:tc>
        <w:tc>
          <w:tcPr>
            <w:tcW w:w="602" w:type="pct"/>
            <w:shd w:val="clear" w:color="auto" w:fill="auto"/>
          </w:tcPr>
          <w:p w14:paraId="74E509AD" w14:textId="77777777" w:rsidR="003B5B2B" w:rsidRPr="0051257A" w:rsidRDefault="003B5B2B" w:rsidP="003B5B2B">
            <w:pPr>
              <w:jc w:val="both"/>
              <w:rPr>
                <w:b/>
                <w:sz w:val="18"/>
                <w:szCs w:val="18"/>
                <w:lang w:eastAsia="ru-RU"/>
              </w:rPr>
            </w:pPr>
            <w:r w:rsidRPr="0051257A">
              <w:rPr>
                <w:b/>
                <w:sz w:val="18"/>
                <w:szCs w:val="18"/>
                <w:lang w:eastAsia="ru-RU"/>
              </w:rPr>
              <w:t>Принято.</w:t>
            </w:r>
          </w:p>
          <w:p w14:paraId="53D7658B" w14:textId="77777777" w:rsidR="003B5B2B" w:rsidRPr="0051257A" w:rsidRDefault="003B5B2B" w:rsidP="003B5B2B">
            <w:pPr>
              <w:jc w:val="both"/>
              <w:rPr>
                <w:b/>
                <w:sz w:val="18"/>
                <w:szCs w:val="18"/>
                <w:lang w:eastAsia="ru-RU"/>
              </w:rPr>
            </w:pPr>
          </w:p>
          <w:p w14:paraId="31038637" w14:textId="07C9EE32" w:rsidR="003B5B2B" w:rsidRPr="0051257A" w:rsidRDefault="003B5B2B" w:rsidP="003B5B2B">
            <w:pPr>
              <w:jc w:val="both"/>
              <w:rPr>
                <w:b/>
                <w:sz w:val="18"/>
                <w:szCs w:val="18"/>
                <w:lang w:eastAsia="ru-RU"/>
              </w:rPr>
            </w:pPr>
            <w:r w:rsidRPr="0051257A">
              <w:rPr>
                <w:b/>
                <w:sz w:val="18"/>
                <w:szCs w:val="18"/>
                <w:lang w:eastAsia="ru-RU"/>
              </w:rPr>
              <w:t>Приложение 8 переработано.</w:t>
            </w:r>
          </w:p>
        </w:tc>
        <w:tc>
          <w:tcPr>
            <w:tcW w:w="416" w:type="pct"/>
            <w:shd w:val="clear" w:color="auto" w:fill="auto"/>
          </w:tcPr>
          <w:p w14:paraId="6F40B243" w14:textId="77777777" w:rsidR="003B5B2B" w:rsidRPr="0051257A" w:rsidRDefault="003B5B2B" w:rsidP="003B5B2B">
            <w:pPr>
              <w:jc w:val="both"/>
              <w:rPr>
                <w:b/>
                <w:sz w:val="18"/>
                <w:szCs w:val="18"/>
                <w:lang w:eastAsia="ru-RU"/>
              </w:rPr>
            </w:pPr>
          </w:p>
        </w:tc>
      </w:tr>
      <w:tr w:rsidR="0051257A" w:rsidRPr="0051257A" w14:paraId="30283627" w14:textId="77777777" w:rsidTr="0051257A">
        <w:trPr>
          <w:trHeight w:val="526"/>
        </w:trPr>
        <w:tc>
          <w:tcPr>
            <w:tcW w:w="138" w:type="pct"/>
            <w:shd w:val="clear" w:color="auto" w:fill="auto"/>
          </w:tcPr>
          <w:p w14:paraId="2DADEB2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4238560" w14:textId="0A84AECE" w:rsidR="003B5B2B" w:rsidRPr="0051257A" w:rsidRDefault="003B5B2B" w:rsidP="003B5B2B">
            <w:pPr>
              <w:jc w:val="both"/>
              <w:rPr>
                <w:sz w:val="18"/>
                <w:szCs w:val="18"/>
              </w:rPr>
            </w:pPr>
            <w:r w:rsidRPr="0051257A">
              <w:rPr>
                <w:sz w:val="18"/>
                <w:szCs w:val="18"/>
              </w:rPr>
              <w:t>Приложение 8 Пункт 6 ТР</w:t>
            </w:r>
          </w:p>
        </w:tc>
        <w:tc>
          <w:tcPr>
            <w:tcW w:w="417" w:type="pct"/>
            <w:shd w:val="clear" w:color="auto" w:fill="auto"/>
          </w:tcPr>
          <w:p w14:paraId="61C0628E" w14:textId="4A9DD449" w:rsidR="003B5B2B" w:rsidRPr="0051257A" w:rsidRDefault="003B5B2B" w:rsidP="003B5B2B">
            <w:pPr>
              <w:jc w:val="both"/>
              <w:rPr>
                <w:sz w:val="18"/>
                <w:szCs w:val="18"/>
                <w:lang w:eastAsia="ru-RU"/>
              </w:rPr>
            </w:pPr>
            <w:r w:rsidRPr="0051257A">
              <w:rPr>
                <w:sz w:val="18"/>
                <w:szCs w:val="18"/>
                <w:lang w:eastAsia="ru-RU"/>
              </w:rPr>
              <w:t>ООО «Технониколь- строительные системы» №01.02.530 от 01.09.2023</w:t>
            </w:r>
          </w:p>
        </w:tc>
        <w:tc>
          <w:tcPr>
            <w:tcW w:w="833" w:type="pct"/>
            <w:shd w:val="clear" w:color="auto" w:fill="auto"/>
          </w:tcPr>
          <w:p w14:paraId="2C91C1A5" w14:textId="77777777" w:rsidR="003B5B2B" w:rsidRPr="0051257A" w:rsidRDefault="003B5B2B" w:rsidP="003B5B2B">
            <w:pPr>
              <w:jc w:val="both"/>
              <w:rPr>
                <w:sz w:val="18"/>
                <w:szCs w:val="18"/>
                <w:lang w:eastAsia="ru-RU"/>
              </w:rPr>
            </w:pPr>
          </w:p>
        </w:tc>
        <w:tc>
          <w:tcPr>
            <w:tcW w:w="973" w:type="pct"/>
            <w:shd w:val="clear" w:color="auto" w:fill="auto"/>
          </w:tcPr>
          <w:p w14:paraId="6EBEAB88" w14:textId="4423E716" w:rsidR="003B5B2B" w:rsidRPr="0051257A" w:rsidRDefault="003B5B2B" w:rsidP="003B5B2B">
            <w:pPr>
              <w:jc w:val="both"/>
              <w:rPr>
                <w:sz w:val="18"/>
                <w:szCs w:val="18"/>
              </w:rPr>
            </w:pPr>
            <w:r w:rsidRPr="0051257A">
              <w:rPr>
                <w:rStyle w:val="ui-provider"/>
                <w:sz w:val="18"/>
                <w:szCs w:val="18"/>
              </w:rPr>
              <w:t>Значения не только в стандартах устанавливаются, а также в Решении №299 от 28.05.20210 года Комиссией Таможенного союза</w:t>
            </w:r>
          </w:p>
        </w:tc>
        <w:tc>
          <w:tcPr>
            <w:tcW w:w="1250" w:type="pct"/>
            <w:shd w:val="clear" w:color="auto" w:fill="auto"/>
          </w:tcPr>
          <w:p w14:paraId="23C78362" w14:textId="77777777" w:rsidR="003B5B2B" w:rsidRPr="0051257A" w:rsidRDefault="003B5B2B" w:rsidP="003B5B2B">
            <w:pPr>
              <w:jc w:val="both"/>
              <w:rPr>
                <w:sz w:val="18"/>
                <w:szCs w:val="18"/>
              </w:rPr>
            </w:pPr>
          </w:p>
        </w:tc>
        <w:tc>
          <w:tcPr>
            <w:tcW w:w="602" w:type="pct"/>
            <w:shd w:val="clear" w:color="auto" w:fill="auto"/>
          </w:tcPr>
          <w:p w14:paraId="083A0E2A" w14:textId="77777777" w:rsidR="003B5B2B" w:rsidRPr="0051257A" w:rsidRDefault="003B5B2B" w:rsidP="003B5B2B">
            <w:pPr>
              <w:jc w:val="both"/>
              <w:rPr>
                <w:b/>
                <w:sz w:val="18"/>
                <w:szCs w:val="18"/>
                <w:lang w:eastAsia="ru-RU"/>
              </w:rPr>
            </w:pPr>
            <w:r w:rsidRPr="0051257A">
              <w:rPr>
                <w:b/>
                <w:sz w:val="18"/>
                <w:szCs w:val="18"/>
                <w:lang w:eastAsia="ru-RU"/>
              </w:rPr>
              <w:t>Не принято.</w:t>
            </w:r>
          </w:p>
          <w:p w14:paraId="04699C19" w14:textId="77777777" w:rsidR="003B5B2B" w:rsidRPr="0051257A" w:rsidRDefault="003B5B2B" w:rsidP="003B5B2B">
            <w:pPr>
              <w:jc w:val="both"/>
              <w:rPr>
                <w:b/>
                <w:sz w:val="18"/>
                <w:szCs w:val="18"/>
                <w:lang w:eastAsia="ru-RU"/>
              </w:rPr>
            </w:pPr>
          </w:p>
          <w:p w14:paraId="38080D8F" w14:textId="66EB783F" w:rsidR="003B5B2B" w:rsidRPr="0051257A" w:rsidRDefault="003B5B2B" w:rsidP="003B5B2B">
            <w:pPr>
              <w:jc w:val="both"/>
              <w:rPr>
                <w:bCs/>
                <w:sz w:val="18"/>
                <w:szCs w:val="18"/>
                <w:lang w:eastAsia="ru-RU"/>
              </w:rPr>
            </w:pPr>
            <w:r w:rsidRPr="0051257A">
              <w:rPr>
                <w:bCs/>
                <w:sz w:val="18"/>
                <w:szCs w:val="18"/>
                <w:lang w:eastAsia="ru-RU"/>
              </w:rPr>
              <w:t>При разработке и включения санитарно-эпидемиологических и гигиенических требований нормы, заложенные по строительным материалам и изделиям, должны быть исключены из Решения ЕЭК № 299.</w:t>
            </w:r>
          </w:p>
        </w:tc>
        <w:tc>
          <w:tcPr>
            <w:tcW w:w="416" w:type="pct"/>
            <w:shd w:val="clear" w:color="auto" w:fill="auto"/>
          </w:tcPr>
          <w:p w14:paraId="27FD0151" w14:textId="77777777" w:rsidR="003B5B2B" w:rsidRPr="0051257A" w:rsidRDefault="003B5B2B" w:rsidP="003B5B2B">
            <w:pPr>
              <w:jc w:val="both"/>
              <w:rPr>
                <w:b/>
                <w:sz w:val="18"/>
                <w:szCs w:val="18"/>
                <w:lang w:eastAsia="ru-RU"/>
              </w:rPr>
            </w:pPr>
          </w:p>
        </w:tc>
      </w:tr>
      <w:tr w:rsidR="0051257A" w:rsidRPr="0051257A" w14:paraId="0D976B37" w14:textId="119997E7" w:rsidTr="0051257A">
        <w:trPr>
          <w:trHeight w:val="526"/>
        </w:trPr>
        <w:tc>
          <w:tcPr>
            <w:tcW w:w="138" w:type="pct"/>
            <w:shd w:val="clear" w:color="auto" w:fill="auto"/>
          </w:tcPr>
          <w:p w14:paraId="5D30880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9E03FBA" w14:textId="76517C9B" w:rsidR="003B5B2B" w:rsidRPr="0051257A" w:rsidRDefault="003B5B2B" w:rsidP="003B5B2B">
            <w:pPr>
              <w:jc w:val="both"/>
              <w:rPr>
                <w:sz w:val="18"/>
                <w:szCs w:val="18"/>
              </w:rPr>
            </w:pPr>
            <w:r w:rsidRPr="0051257A">
              <w:rPr>
                <w:sz w:val="18"/>
                <w:szCs w:val="18"/>
                <w:lang w:eastAsia="ru-RU"/>
              </w:rPr>
              <w:t>Приложение 8 Таблица 1</w:t>
            </w:r>
          </w:p>
        </w:tc>
        <w:tc>
          <w:tcPr>
            <w:tcW w:w="417" w:type="pct"/>
            <w:shd w:val="clear" w:color="auto" w:fill="auto"/>
          </w:tcPr>
          <w:p w14:paraId="1AF996B8" w14:textId="2F263B59" w:rsidR="003B5B2B" w:rsidRPr="0051257A" w:rsidRDefault="003B5B2B" w:rsidP="003B5B2B">
            <w:pPr>
              <w:jc w:val="both"/>
              <w:rPr>
                <w:sz w:val="18"/>
                <w:szCs w:val="18"/>
                <w:lang w:eastAsia="ru-RU"/>
              </w:rPr>
            </w:pPr>
            <w:r w:rsidRPr="0051257A">
              <w:rPr>
                <w:sz w:val="18"/>
                <w:szCs w:val="18"/>
                <w:lang w:eastAsia="ru-RU"/>
              </w:rPr>
              <w:t>ПАО «Фортум»</w:t>
            </w:r>
          </w:p>
        </w:tc>
        <w:tc>
          <w:tcPr>
            <w:tcW w:w="833" w:type="pct"/>
            <w:shd w:val="clear" w:color="auto" w:fill="auto"/>
          </w:tcPr>
          <w:p w14:paraId="7417C3A4" w14:textId="68BF94AE" w:rsidR="003B5B2B" w:rsidRPr="0051257A" w:rsidRDefault="003B5B2B" w:rsidP="003B5B2B">
            <w:pPr>
              <w:jc w:val="both"/>
              <w:rPr>
                <w:sz w:val="18"/>
                <w:szCs w:val="18"/>
                <w:lang w:eastAsia="ru-RU"/>
              </w:rPr>
            </w:pPr>
            <w:r w:rsidRPr="0051257A">
              <w:rPr>
                <w:rFonts w:eastAsia="Calibri"/>
                <w:sz w:val="18"/>
                <w:szCs w:val="18"/>
              </w:rPr>
              <w:t>1.15.</w:t>
            </w:r>
            <w:r w:rsidRPr="0051257A">
              <w:rPr>
                <w:rFonts w:eastAsia="Calibri"/>
                <w:spacing w:val="-4"/>
                <w:sz w:val="18"/>
                <w:szCs w:val="18"/>
              </w:rPr>
              <w:t xml:space="preserve"> </w:t>
            </w:r>
            <w:r w:rsidRPr="0051257A">
              <w:rPr>
                <w:rFonts w:eastAsia="Calibri"/>
                <w:sz w:val="18"/>
                <w:szCs w:val="18"/>
              </w:rPr>
              <w:t>Иономерные</w:t>
            </w:r>
            <w:r w:rsidRPr="0051257A">
              <w:rPr>
                <w:rFonts w:eastAsia="Calibri"/>
                <w:spacing w:val="-2"/>
                <w:sz w:val="18"/>
                <w:szCs w:val="18"/>
              </w:rPr>
              <w:t xml:space="preserve"> </w:t>
            </w:r>
            <w:r w:rsidRPr="0051257A">
              <w:rPr>
                <w:rFonts w:eastAsia="Calibri"/>
                <w:sz w:val="18"/>
                <w:szCs w:val="18"/>
              </w:rPr>
              <w:t>смолы,</w:t>
            </w:r>
            <w:r w:rsidRPr="0051257A">
              <w:rPr>
                <w:rFonts w:eastAsia="Calibri"/>
                <w:spacing w:val="-2"/>
                <w:sz w:val="18"/>
                <w:szCs w:val="18"/>
              </w:rPr>
              <w:t xml:space="preserve"> </w:t>
            </w:r>
            <w:r w:rsidRPr="0051257A">
              <w:rPr>
                <w:rFonts w:eastAsia="Calibri"/>
                <w:sz w:val="18"/>
                <w:szCs w:val="18"/>
              </w:rPr>
              <w:t>в</w:t>
            </w:r>
            <w:r w:rsidRPr="0051257A">
              <w:rPr>
                <w:rFonts w:eastAsia="Calibri"/>
                <w:spacing w:val="-4"/>
                <w:sz w:val="18"/>
                <w:szCs w:val="18"/>
              </w:rPr>
              <w:t xml:space="preserve"> </w:t>
            </w:r>
            <w:r w:rsidRPr="0051257A">
              <w:rPr>
                <w:rFonts w:eastAsia="Calibri"/>
                <w:sz w:val="18"/>
                <w:szCs w:val="18"/>
              </w:rPr>
              <w:t>т.ч.</w:t>
            </w:r>
            <w:r w:rsidRPr="0051257A">
              <w:rPr>
                <w:rFonts w:eastAsia="Calibri"/>
                <w:spacing w:val="-3"/>
                <w:sz w:val="18"/>
                <w:szCs w:val="18"/>
              </w:rPr>
              <w:t xml:space="preserve"> </w:t>
            </w:r>
            <w:r w:rsidRPr="0051257A">
              <w:rPr>
                <w:rFonts w:eastAsia="Calibri"/>
                <w:b/>
                <w:sz w:val="18"/>
                <w:szCs w:val="18"/>
              </w:rPr>
              <w:t>серлин</w:t>
            </w:r>
          </w:p>
        </w:tc>
        <w:tc>
          <w:tcPr>
            <w:tcW w:w="973" w:type="pct"/>
            <w:shd w:val="clear" w:color="auto" w:fill="auto"/>
          </w:tcPr>
          <w:p w14:paraId="18B7BEC4" w14:textId="77777777" w:rsidR="003B5B2B" w:rsidRPr="0051257A" w:rsidRDefault="003B5B2B" w:rsidP="003B5B2B">
            <w:pPr>
              <w:jc w:val="both"/>
              <w:rPr>
                <w:rFonts w:eastAsia="Calibri"/>
                <w:b/>
                <w:sz w:val="18"/>
                <w:szCs w:val="18"/>
              </w:rPr>
            </w:pPr>
            <w:r w:rsidRPr="0051257A">
              <w:rPr>
                <w:rFonts w:eastAsia="Calibri"/>
                <w:sz w:val="18"/>
                <w:szCs w:val="18"/>
              </w:rPr>
              <w:t>1.15.</w:t>
            </w:r>
            <w:r w:rsidRPr="0051257A">
              <w:rPr>
                <w:rFonts w:eastAsia="Calibri"/>
                <w:spacing w:val="-4"/>
                <w:sz w:val="18"/>
                <w:szCs w:val="18"/>
              </w:rPr>
              <w:t xml:space="preserve"> </w:t>
            </w:r>
            <w:r w:rsidRPr="0051257A">
              <w:rPr>
                <w:rFonts w:eastAsia="Calibri"/>
                <w:sz w:val="18"/>
                <w:szCs w:val="18"/>
              </w:rPr>
              <w:t>Иономерные</w:t>
            </w:r>
            <w:r w:rsidRPr="0051257A">
              <w:rPr>
                <w:rFonts w:eastAsia="Calibri"/>
                <w:spacing w:val="-2"/>
                <w:sz w:val="18"/>
                <w:szCs w:val="18"/>
              </w:rPr>
              <w:t xml:space="preserve"> </w:t>
            </w:r>
            <w:r w:rsidRPr="0051257A">
              <w:rPr>
                <w:rFonts w:eastAsia="Calibri"/>
                <w:sz w:val="18"/>
                <w:szCs w:val="18"/>
              </w:rPr>
              <w:t>смолы,</w:t>
            </w:r>
            <w:r w:rsidRPr="0051257A">
              <w:rPr>
                <w:rFonts w:eastAsia="Calibri"/>
                <w:spacing w:val="-2"/>
                <w:sz w:val="18"/>
                <w:szCs w:val="18"/>
              </w:rPr>
              <w:t xml:space="preserve"> </w:t>
            </w:r>
            <w:r w:rsidRPr="0051257A">
              <w:rPr>
                <w:rFonts w:eastAsia="Calibri"/>
                <w:sz w:val="18"/>
                <w:szCs w:val="18"/>
              </w:rPr>
              <w:t>в</w:t>
            </w:r>
            <w:r w:rsidRPr="0051257A">
              <w:rPr>
                <w:rFonts w:eastAsia="Calibri"/>
                <w:spacing w:val="-4"/>
                <w:sz w:val="18"/>
                <w:szCs w:val="18"/>
              </w:rPr>
              <w:t xml:space="preserve"> </w:t>
            </w:r>
            <w:r w:rsidRPr="0051257A">
              <w:rPr>
                <w:rFonts w:eastAsia="Calibri"/>
                <w:sz w:val="18"/>
                <w:szCs w:val="18"/>
              </w:rPr>
              <w:t>т.ч.</w:t>
            </w:r>
            <w:r w:rsidRPr="0051257A">
              <w:rPr>
                <w:rFonts w:eastAsia="Calibri"/>
                <w:spacing w:val="-3"/>
                <w:sz w:val="18"/>
                <w:szCs w:val="18"/>
              </w:rPr>
              <w:t xml:space="preserve"> </w:t>
            </w:r>
            <w:r w:rsidRPr="0051257A">
              <w:rPr>
                <w:rFonts w:eastAsia="Calibri"/>
                <w:b/>
                <w:sz w:val="18"/>
                <w:szCs w:val="18"/>
              </w:rPr>
              <w:t>сурлин</w:t>
            </w:r>
          </w:p>
          <w:p w14:paraId="4EB970A0" w14:textId="77777777" w:rsidR="003B5B2B" w:rsidRPr="0051257A" w:rsidRDefault="003B5B2B" w:rsidP="003B5B2B">
            <w:pPr>
              <w:rPr>
                <w:sz w:val="18"/>
                <w:szCs w:val="18"/>
              </w:rPr>
            </w:pPr>
          </w:p>
        </w:tc>
        <w:tc>
          <w:tcPr>
            <w:tcW w:w="1250" w:type="pct"/>
            <w:shd w:val="clear" w:color="auto" w:fill="auto"/>
          </w:tcPr>
          <w:p w14:paraId="3B228251" w14:textId="5C1E19BA" w:rsidR="003B5B2B" w:rsidRPr="0051257A" w:rsidRDefault="003B5B2B" w:rsidP="003B5B2B">
            <w:pPr>
              <w:jc w:val="both"/>
              <w:rPr>
                <w:sz w:val="18"/>
                <w:szCs w:val="18"/>
              </w:rPr>
            </w:pPr>
            <w:r w:rsidRPr="0051257A">
              <w:rPr>
                <w:sz w:val="18"/>
                <w:szCs w:val="18"/>
              </w:rPr>
              <w:t>опечатка</w:t>
            </w:r>
          </w:p>
        </w:tc>
        <w:tc>
          <w:tcPr>
            <w:tcW w:w="602" w:type="pct"/>
            <w:shd w:val="clear" w:color="auto" w:fill="auto"/>
          </w:tcPr>
          <w:p w14:paraId="35EE2F40" w14:textId="09CDDB13" w:rsidR="003B5B2B" w:rsidRPr="0051257A" w:rsidRDefault="003B5B2B" w:rsidP="003B5B2B">
            <w:pPr>
              <w:jc w:val="both"/>
              <w:rPr>
                <w:b/>
                <w:sz w:val="18"/>
                <w:szCs w:val="18"/>
                <w:lang w:eastAsia="ru-RU"/>
              </w:rPr>
            </w:pPr>
            <w:r w:rsidRPr="0051257A">
              <w:rPr>
                <w:b/>
                <w:bCs/>
                <w:sz w:val="18"/>
                <w:szCs w:val="18"/>
                <w:lang w:eastAsia="ru-RU"/>
              </w:rPr>
              <w:t>Принято.</w:t>
            </w:r>
          </w:p>
        </w:tc>
        <w:tc>
          <w:tcPr>
            <w:tcW w:w="416" w:type="pct"/>
            <w:shd w:val="clear" w:color="auto" w:fill="auto"/>
          </w:tcPr>
          <w:p w14:paraId="4C6544AC" w14:textId="1E7BF49F"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55B25D74" w14:textId="64084676" w:rsidTr="0051257A">
        <w:trPr>
          <w:trHeight w:val="526"/>
        </w:trPr>
        <w:tc>
          <w:tcPr>
            <w:tcW w:w="138" w:type="pct"/>
            <w:shd w:val="clear" w:color="auto" w:fill="auto"/>
          </w:tcPr>
          <w:p w14:paraId="6E5019F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20097D6" w14:textId="395A2DF6" w:rsidR="003B5B2B" w:rsidRPr="0051257A" w:rsidRDefault="003B5B2B" w:rsidP="003B5B2B">
            <w:pPr>
              <w:jc w:val="both"/>
              <w:rPr>
                <w:sz w:val="18"/>
                <w:szCs w:val="18"/>
              </w:rPr>
            </w:pPr>
            <w:r w:rsidRPr="0051257A">
              <w:rPr>
                <w:sz w:val="18"/>
                <w:szCs w:val="18"/>
                <w:lang w:eastAsia="ru-RU"/>
              </w:rPr>
              <w:t>Приложение 8 Таблица 1</w:t>
            </w:r>
          </w:p>
        </w:tc>
        <w:tc>
          <w:tcPr>
            <w:tcW w:w="417" w:type="pct"/>
            <w:shd w:val="clear" w:color="auto" w:fill="auto"/>
          </w:tcPr>
          <w:p w14:paraId="3BCD9953" w14:textId="53A209D6" w:rsidR="003B5B2B" w:rsidRPr="0051257A" w:rsidRDefault="003B5B2B" w:rsidP="003B5B2B">
            <w:pPr>
              <w:jc w:val="both"/>
              <w:rPr>
                <w:sz w:val="18"/>
                <w:szCs w:val="18"/>
                <w:lang w:eastAsia="ru-RU"/>
              </w:rPr>
            </w:pPr>
            <w:r w:rsidRPr="0051257A">
              <w:rPr>
                <w:sz w:val="18"/>
                <w:szCs w:val="18"/>
                <w:lang w:eastAsia="ru-RU"/>
              </w:rPr>
              <w:t>ПАО «Фортум»</w:t>
            </w:r>
          </w:p>
        </w:tc>
        <w:tc>
          <w:tcPr>
            <w:tcW w:w="833" w:type="pct"/>
            <w:shd w:val="clear" w:color="auto" w:fill="auto"/>
          </w:tcPr>
          <w:p w14:paraId="597FE1EA" w14:textId="0A603DEC" w:rsidR="003B5B2B" w:rsidRPr="0051257A" w:rsidRDefault="003B5B2B" w:rsidP="003B5B2B">
            <w:pPr>
              <w:jc w:val="both"/>
              <w:rPr>
                <w:sz w:val="18"/>
                <w:szCs w:val="18"/>
                <w:lang w:eastAsia="ru-RU"/>
              </w:rPr>
            </w:pPr>
            <w:r w:rsidRPr="0051257A">
              <w:rPr>
                <w:sz w:val="18"/>
                <w:szCs w:val="18"/>
              </w:rPr>
              <w:t xml:space="preserve">8. Активированный </w:t>
            </w:r>
            <w:proofErr w:type="gramStart"/>
            <w:r w:rsidRPr="0051257A">
              <w:rPr>
                <w:sz w:val="18"/>
                <w:szCs w:val="18"/>
              </w:rPr>
              <w:t xml:space="preserve">уголь:   </w:t>
            </w:r>
            <w:proofErr w:type="gramEnd"/>
            <w:r w:rsidRPr="0051257A">
              <w:rPr>
                <w:b/>
                <w:sz w:val="18"/>
                <w:szCs w:val="18"/>
              </w:rPr>
              <w:t>без(а)пирен</w:t>
            </w:r>
          </w:p>
        </w:tc>
        <w:tc>
          <w:tcPr>
            <w:tcW w:w="973" w:type="pct"/>
            <w:shd w:val="clear" w:color="auto" w:fill="auto"/>
          </w:tcPr>
          <w:p w14:paraId="29343EC8" w14:textId="77777777" w:rsidR="003B5B2B" w:rsidRPr="0051257A" w:rsidRDefault="003B5B2B" w:rsidP="003B5B2B">
            <w:pPr>
              <w:jc w:val="both"/>
              <w:rPr>
                <w:b/>
                <w:sz w:val="18"/>
                <w:szCs w:val="18"/>
              </w:rPr>
            </w:pPr>
            <w:r w:rsidRPr="0051257A">
              <w:rPr>
                <w:sz w:val="18"/>
                <w:szCs w:val="18"/>
              </w:rPr>
              <w:t xml:space="preserve">8. Активированный </w:t>
            </w:r>
            <w:proofErr w:type="gramStart"/>
            <w:r w:rsidRPr="0051257A">
              <w:rPr>
                <w:sz w:val="18"/>
                <w:szCs w:val="18"/>
              </w:rPr>
              <w:t xml:space="preserve">уголь:   </w:t>
            </w:r>
            <w:proofErr w:type="gramEnd"/>
            <w:r w:rsidRPr="0051257A">
              <w:rPr>
                <w:b/>
                <w:sz w:val="18"/>
                <w:szCs w:val="18"/>
              </w:rPr>
              <w:t>бенз(а)пирен</w:t>
            </w:r>
          </w:p>
          <w:p w14:paraId="1A0AA2E7" w14:textId="77777777" w:rsidR="003B5B2B" w:rsidRPr="0051257A" w:rsidRDefault="003B5B2B" w:rsidP="003B5B2B">
            <w:pPr>
              <w:rPr>
                <w:sz w:val="18"/>
                <w:szCs w:val="18"/>
              </w:rPr>
            </w:pPr>
          </w:p>
        </w:tc>
        <w:tc>
          <w:tcPr>
            <w:tcW w:w="1250" w:type="pct"/>
            <w:shd w:val="clear" w:color="auto" w:fill="auto"/>
          </w:tcPr>
          <w:p w14:paraId="25184A0B" w14:textId="54595366" w:rsidR="003B5B2B" w:rsidRPr="0051257A" w:rsidRDefault="003B5B2B" w:rsidP="003B5B2B">
            <w:pPr>
              <w:jc w:val="both"/>
              <w:rPr>
                <w:sz w:val="18"/>
                <w:szCs w:val="18"/>
              </w:rPr>
            </w:pPr>
            <w:r w:rsidRPr="0051257A">
              <w:rPr>
                <w:sz w:val="18"/>
                <w:szCs w:val="18"/>
              </w:rPr>
              <w:t>опечатка</w:t>
            </w:r>
          </w:p>
        </w:tc>
        <w:tc>
          <w:tcPr>
            <w:tcW w:w="602" w:type="pct"/>
            <w:shd w:val="clear" w:color="auto" w:fill="auto"/>
          </w:tcPr>
          <w:p w14:paraId="2FDD3E78" w14:textId="01E15A9B" w:rsidR="003B5B2B" w:rsidRPr="0051257A" w:rsidRDefault="003B5B2B" w:rsidP="003B5B2B">
            <w:pPr>
              <w:jc w:val="both"/>
              <w:rPr>
                <w:b/>
                <w:sz w:val="18"/>
                <w:szCs w:val="18"/>
                <w:lang w:eastAsia="ru-RU"/>
              </w:rPr>
            </w:pPr>
            <w:r w:rsidRPr="0051257A">
              <w:rPr>
                <w:b/>
                <w:bCs/>
                <w:sz w:val="18"/>
                <w:szCs w:val="18"/>
                <w:lang w:eastAsia="ru-RU"/>
              </w:rPr>
              <w:t>Принято.</w:t>
            </w:r>
          </w:p>
        </w:tc>
        <w:tc>
          <w:tcPr>
            <w:tcW w:w="416" w:type="pct"/>
            <w:shd w:val="clear" w:color="auto" w:fill="auto"/>
          </w:tcPr>
          <w:p w14:paraId="2C83FDC0" w14:textId="4115BE31"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2AF2F5BB" w14:textId="5EAA8344" w:rsidTr="0051257A">
        <w:trPr>
          <w:trHeight w:val="526"/>
        </w:trPr>
        <w:tc>
          <w:tcPr>
            <w:tcW w:w="138" w:type="pct"/>
            <w:shd w:val="clear" w:color="auto" w:fill="auto"/>
          </w:tcPr>
          <w:p w14:paraId="1CBF29C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CB272B5" w14:textId="3D5DAB06" w:rsidR="003B5B2B" w:rsidRPr="0051257A" w:rsidRDefault="003B5B2B" w:rsidP="003B5B2B">
            <w:pPr>
              <w:jc w:val="both"/>
              <w:rPr>
                <w:sz w:val="18"/>
                <w:szCs w:val="18"/>
              </w:rPr>
            </w:pPr>
            <w:r w:rsidRPr="0051257A">
              <w:rPr>
                <w:sz w:val="18"/>
                <w:szCs w:val="18"/>
                <w:lang w:eastAsia="ru-RU"/>
              </w:rPr>
              <w:t>Приложение 8 Таблица 5</w:t>
            </w:r>
          </w:p>
        </w:tc>
        <w:tc>
          <w:tcPr>
            <w:tcW w:w="417" w:type="pct"/>
            <w:shd w:val="clear" w:color="auto" w:fill="auto"/>
          </w:tcPr>
          <w:p w14:paraId="14E78B88" w14:textId="4D76E04B" w:rsidR="003B5B2B" w:rsidRPr="0051257A" w:rsidRDefault="003B5B2B" w:rsidP="003B5B2B">
            <w:pPr>
              <w:jc w:val="both"/>
              <w:rPr>
                <w:sz w:val="18"/>
                <w:szCs w:val="18"/>
                <w:lang w:eastAsia="ru-RU"/>
              </w:rPr>
            </w:pPr>
            <w:r w:rsidRPr="0051257A">
              <w:rPr>
                <w:sz w:val="18"/>
                <w:szCs w:val="18"/>
                <w:lang w:eastAsia="ru-RU"/>
              </w:rPr>
              <w:t>ПАО «Фортум»</w:t>
            </w:r>
          </w:p>
        </w:tc>
        <w:tc>
          <w:tcPr>
            <w:tcW w:w="833" w:type="pct"/>
            <w:shd w:val="clear" w:color="auto" w:fill="auto"/>
          </w:tcPr>
          <w:p w14:paraId="11E0AAF7" w14:textId="6487894A" w:rsidR="003B5B2B" w:rsidRPr="0051257A" w:rsidRDefault="003B5B2B" w:rsidP="003B5B2B">
            <w:pPr>
              <w:jc w:val="both"/>
              <w:rPr>
                <w:sz w:val="18"/>
                <w:szCs w:val="18"/>
                <w:lang w:eastAsia="ru-RU"/>
              </w:rPr>
            </w:pPr>
            <w:r w:rsidRPr="0051257A">
              <w:rPr>
                <w:sz w:val="18"/>
                <w:szCs w:val="18"/>
              </w:rPr>
              <w:t xml:space="preserve">Таблица 5 Нормативы (предельно допустимые концентрации (ПДК)), не более в </w:t>
            </w:r>
            <w:r w:rsidRPr="0051257A">
              <w:rPr>
                <w:b/>
                <w:sz w:val="18"/>
                <w:szCs w:val="18"/>
              </w:rPr>
              <w:t>мг/л</w:t>
            </w:r>
          </w:p>
        </w:tc>
        <w:tc>
          <w:tcPr>
            <w:tcW w:w="973" w:type="pct"/>
            <w:shd w:val="clear" w:color="auto" w:fill="auto"/>
          </w:tcPr>
          <w:p w14:paraId="3EAAD93D" w14:textId="77777777" w:rsidR="003B5B2B" w:rsidRPr="0051257A" w:rsidRDefault="003B5B2B" w:rsidP="003B5B2B">
            <w:pPr>
              <w:ind w:firstLine="318"/>
              <w:jc w:val="both"/>
              <w:rPr>
                <w:b/>
                <w:sz w:val="18"/>
                <w:szCs w:val="18"/>
                <w:vertAlign w:val="superscript"/>
              </w:rPr>
            </w:pPr>
            <w:r w:rsidRPr="0051257A">
              <w:rPr>
                <w:sz w:val="18"/>
                <w:szCs w:val="18"/>
              </w:rPr>
              <w:t xml:space="preserve">Таблица 5 Нормативы (предельно допустимые концентрации (ПДК)), не более в </w:t>
            </w:r>
            <w:r w:rsidRPr="0051257A">
              <w:rPr>
                <w:b/>
                <w:sz w:val="18"/>
                <w:szCs w:val="18"/>
              </w:rPr>
              <w:t>мг/дм</w:t>
            </w:r>
            <w:r w:rsidRPr="0051257A">
              <w:rPr>
                <w:b/>
                <w:sz w:val="18"/>
                <w:szCs w:val="18"/>
                <w:vertAlign w:val="superscript"/>
              </w:rPr>
              <w:t>3</w:t>
            </w:r>
          </w:p>
          <w:p w14:paraId="730B6EF0" w14:textId="77777777" w:rsidR="003B5B2B" w:rsidRPr="0051257A" w:rsidRDefault="003B5B2B" w:rsidP="003B5B2B">
            <w:pPr>
              <w:rPr>
                <w:sz w:val="18"/>
                <w:szCs w:val="18"/>
              </w:rPr>
            </w:pPr>
          </w:p>
        </w:tc>
        <w:tc>
          <w:tcPr>
            <w:tcW w:w="1250" w:type="pct"/>
            <w:shd w:val="clear" w:color="auto" w:fill="auto"/>
          </w:tcPr>
          <w:p w14:paraId="18ABE9A5" w14:textId="3B5CCE94" w:rsidR="003B5B2B" w:rsidRPr="0051257A" w:rsidRDefault="003B5B2B" w:rsidP="003B5B2B">
            <w:pPr>
              <w:jc w:val="both"/>
              <w:rPr>
                <w:sz w:val="18"/>
                <w:szCs w:val="18"/>
              </w:rPr>
            </w:pPr>
            <w:r w:rsidRPr="0051257A">
              <w:rPr>
                <w:sz w:val="18"/>
                <w:szCs w:val="18"/>
              </w:rPr>
              <w:t>размерность</w:t>
            </w:r>
          </w:p>
        </w:tc>
        <w:tc>
          <w:tcPr>
            <w:tcW w:w="602" w:type="pct"/>
            <w:shd w:val="clear" w:color="auto" w:fill="auto"/>
          </w:tcPr>
          <w:p w14:paraId="162F2D8B" w14:textId="726DE04D" w:rsidR="003B5B2B" w:rsidRPr="0051257A" w:rsidRDefault="003B5B2B" w:rsidP="003B5B2B">
            <w:pPr>
              <w:jc w:val="both"/>
              <w:rPr>
                <w:b/>
                <w:sz w:val="18"/>
                <w:szCs w:val="18"/>
                <w:lang w:eastAsia="ru-RU"/>
              </w:rPr>
            </w:pPr>
            <w:r w:rsidRPr="0051257A">
              <w:rPr>
                <w:b/>
                <w:bCs/>
                <w:sz w:val="18"/>
                <w:szCs w:val="18"/>
                <w:lang w:eastAsia="ru-RU"/>
              </w:rPr>
              <w:t>Принято.</w:t>
            </w:r>
          </w:p>
        </w:tc>
        <w:tc>
          <w:tcPr>
            <w:tcW w:w="416" w:type="pct"/>
            <w:shd w:val="clear" w:color="auto" w:fill="auto"/>
          </w:tcPr>
          <w:p w14:paraId="4E7AC3B5" w14:textId="7A2E322B"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17882465" w14:textId="56B2E832" w:rsidTr="0051257A">
        <w:trPr>
          <w:trHeight w:val="526"/>
        </w:trPr>
        <w:tc>
          <w:tcPr>
            <w:tcW w:w="138" w:type="pct"/>
            <w:shd w:val="clear" w:color="auto" w:fill="auto"/>
          </w:tcPr>
          <w:p w14:paraId="066B542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7C9F815" w14:textId="77777777" w:rsidR="003B5B2B" w:rsidRPr="0051257A" w:rsidRDefault="003B5B2B" w:rsidP="003B5B2B">
            <w:pPr>
              <w:jc w:val="both"/>
              <w:rPr>
                <w:sz w:val="18"/>
                <w:szCs w:val="18"/>
              </w:rPr>
            </w:pPr>
            <w:r w:rsidRPr="0051257A">
              <w:rPr>
                <w:sz w:val="18"/>
                <w:szCs w:val="18"/>
              </w:rPr>
              <w:t xml:space="preserve">Приложение 8, раздел 1. </w:t>
            </w:r>
          </w:p>
          <w:p w14:paraId="5E888E45" w14:textId="1A3F34B1" w:rsidR="003B5B2B" w:rsidRPr="0051257A" w:rsidRDefault="003B5B2B" w:rsidP="003B5B2B">
            <w:pPr>
              <w:jc w:val="both"/>
              <w:rPr>
                <w:sz w:val="18"/>
                <w:szCs w:val="18"/>
                <w:lang w:eastAsia="ru-RU"/>
              </w:rPr>
            </w:pPr>
            <w:r w:rsidRPr="0051257A">
              <w:rPr>
                <w:sz w:val="18"/>
                <w:szCs w:val="18"/>
              </w:rPr>
              <w:t>1.Область применения, стр. 143</w:t>
            </w:r>
          </w:p>
        </w:tc>
        <w:tc>
          <w:tcPr>
            <w:tcW w:w="417" w:type="pct"/>
            <w:shd w:val="clear" w:color="auto" w:fill="auto"/>
          </w:tcPr>
          <w:p w14:paraId="37C6E40E" w14:textId="05D535E8"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6427B1A5" w14:textId="77777777" w:rsidR="003B5B2B" w:rsidRPr="0051257A" w:rsidRDefault="003B5B2B" w:rsidP="003B5B2B">
            <w:pPr>
              <w:jc w:val="both"/>
              <w:rPr>
                <w:sz w:val="18"/>
                <w:szCs w:val="18"/>
              </w:rPr>
            </w:pPr>
          </w:p>
        </w:tc>
        <w:tc>
          <w:tcPr>
            <w:tcW w:w="973" w:type="pct"/>
            <w:shd w:val="clear" w:color="auto" w:fill="auto"/>
          </w:tcPr>
          <w:p w14:paraId="5F81C352" w14:textId="77777777" w:rsidR="003B5B2B" w:rsidRPr="0051257A" w:rsidRDefault="003B5B2B" w:rsidP="003B5B2B">
            <w:pPr>
              <w:jc w:val="both"/>
              <w:rPr>
                <w:sz w:val="18"/>
                <w:szCs w:val="18"/>
              </w:rPr>
            </w:pPr>
            <w:r w:rsidRPr="0051257A">
              <w:rPr>
                <w:sz w:val="18"/>
                <w:szCs w:val="18"/>
              </w:rPr>
              <w:t>В Приложении приведена классификация по типам зданий: типы А, Б, В.</w:t>
            </w:r>
          </w:p>
          <w:p w14:paraId="61D6E87F" w14:textId="102F09EB" w:rsidR="003B5B2B" w:rsidRPr="0051257A" w:rsidRDefault="003B5B2B" w:rsidP="003B5B2B">
            <w:pPr>
              <w:ind w:firstLine="318"/>
              <w:jc w:val="both"/>
              <w:rPr>
                <w:sz w:val="18"/>
                <w:szCs w:val="18"/>
              </w:rPr>
            </w:pPr>
            <w:r w:rsidRPr="0051257A">
              <w:rPr>
                <w:sz w:val="18"/>
                <w:szCs w:val="18"/>
              </w:rPr>
              <w:t xml:space="preserve">Прошу указать на основании каких нормативных документов принята классификация зданий и сооружений. В связи с отсутствием указанной классификации в российских НД, указание типа здания (А, Б, В) не приводится в проектной документации. В связи с этим в дальнейшем могут возникать проблемы при подтверждении применения ПСМ. </w:t>
            </w:r>
          </w:p>
        </w:tc>
        <w:tc>
          <w:tcPr>
            <w:tcW w:w="1250" w:type="pct"/>
            <w:shd w:val="clear" w:color="auto" w:fill="auto"/>
          </w:tcPr>
          <w:p w14:paraId="0CA23D03" w14:textId="77777777" w:rsidR="003B5B2B" w:rsidRPr="0051257A" w:rsidRDefault="003B5B2B" w:rsidP="003B5B2B">
            <w:pPr>
              <w:jc w:val="both"/>
              <w:rPr>
                <w:sz w:val="18"/>
                <w:szCs w:val="18"/>
              </w:rPr>
            </w:pPr>
          </w:p>
        </w:tc>
        <w:tc>
          <w:tcPr>
            <w:tcW w:w="602" w:type="pct"/>
            <w:shd w:val="clear" w:color="auto" w:fill="auto"/>
          </w:tcPr>
          <w:p w14:paraId="470B4CA5" w14:textId="779C29C6"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2882A028" w14:textId="594789B1"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5F06CA53" w14:textId="3646D7C7" w:rsidTr="0051257A">
        <w:trPr>
          <w:trHeight w:val="526"/>
        </w:trPr>
        <w:tc>
          <w:tcPr>
            <w:tcW w:w="138" w:type="pct"/>
            <w:shd w:val="clear" w:color="auto" w:fill="auto"/>
          </w:tcPr>
          <w:p w14:paraId="03B32FE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CFB93FB" w14:textId="77777777" w:rsidR="003B5B2B" w:rsidRPr="0051257A" w:rsidRDefault="003B5B2B" w:rsidP="003B5B2B">
            <w:pPr>
              <w:jc w:val="both"/>
              <w:rPr>
                <w:sz w:val="18"/>
                <w:szCs w:val="18"/>
              </w:rPr>
            </w:pPr>
            <w:r w:rsidRPr="0051257A">
              <w:rPr>
                <w:sz w:val="18"/>
                <w:szCs w:val="18"/>
              </w:rPr>
              <w:t xml:space="preserve">Приложение 8, раздел 1. </w:t>
            </w:r>
          </w:p>
          <w:p w14:paraId="0C40AC39" w14:textId="1A68D230" w:rsidR="003B5B2B" w:rsidRPr="0051257A" w:rsidRDefault="003B5B2B" w:rsidP="003B5B2B">
            <w:pPr>
              <w:jc w:val="both"/>
              <w:rPr>
                <w:sz w:val="18"/>
                <w:szCs w:val="18"/>
                <w:lang w:eastAsia="ru-RU"/>
              </w:rPr>
            </w:pPr>
            <w:r w:rsidRPr="0051257A">
              <w:rPr>
                <w:sz w:val="18"/>
                <w:szCs w:val="18"/>
              </w:rPr>
              <w:t>2. Термины и определения, стр. 144</w:t>
            </w:r>
          </w:p>
        </w:tc>
        <w:tc>
          <w:tcPr>
            <w:tcW w:w="417" w:type="pct"/>
            <w:shd w:val="clear" w:color="auto" w:fill="auto"/>
          </w:tcPr>
          <w:p w14:paraId="281BC63F" w14:textId="42543249"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4C9139ED" w14:textId="77777777" w:rsidR="003B5B2B" w:rsidRPr="0051257A" w:rsidRDefault="003B5B2B" w:rsidP="003B5B2B">
            <w:pPr>
              <w:jc w:val="both"/>
              <w:rPr>
                <w:sz w:val="18"/>
                <w:szCs w:val="18"/>
              </w:rPr>
            </w:pPr>
          </w:p>
        </w:tc>
        <w:tc>
          <w:tcPr>
            <w:tcW w:w="973" w:type="pct"/>
            <w:shd w:val="clear" w:color="auto" w:fill="auto"/>
          </w:tcPr>
          <w:p w14:paraId="3319F2DC" w14:textId="77777777" w:rsidR="003B5B2B" w:rsidRPr="0051257A" w:rsidRDefault="003B5B2B" w:rsidP="003B5B2B">
            <w:pPr>
              <w:jc w:val="both"/>
              <w:rPr>
                <w:sz w:val="18"/>
                <w:szCs w:val="18"/>
              </w:rPr>
            </w:pPr>
            <w:r w:rsidRPr="0051257A">
              <w:rPr>
                <w:sz w:val="18"/>
                <w:szCs w:val="18"/>
              </w:rPr>
              <w:t>Предлагаем уточнить формулировку и записать: «</w:t>
            </w:r>
            <w:bookmarkStart w:id="25" w:name="_Hlk142399227"/>
            <w:r w:rsidRPr="0051257A">
              <w:rPr>
                <w:sz w:val="18"/>
                <w:szCs w:val="18"/>
              </w:rPr>
              <w:t>Предельно допустимая концентрация (далее - ПДК) – максимальное содержание загрязняющего вещества в воздушной среде, при кратковременном или постоянном контакте с которым в течение длительного времени не возникает негативных последствий в организме человека.</w:t>
            </w:r>
          </w:p>
          <w:bookmarkEnd w:id="25"/>
          <w:p w14:paraId="0586C1AF" w14:textId="77777777" w:rsidR="003B5B2B" w:rsidRPr="0051257A" w:rsidRDefault="003B5B2B" w:rsidP="003B5B2B">
            <w:pPr>
              <w:jc w:val="both"/>
              <w:rPr>
                <w:sz w:val="18"/>
                <w:szCs w:val="18"/>
              </w:rPr>
            </w:pPr>
          </w:p>
          <w:p w14:paraId="7A68072B" w14:textId="77777777" w:rsidR="003B5B2B" w:rsidRPr="0051257A" w:rsidRDefault="003B5B2B" w:rsidP="003B5B2B">
            <w:pPr>
              <w:ind w:firstLine="318"/>
              <w:jc w:val="both"/>
              <w:rPr>
                <w:sz w:val="18"/>
                <w:szCs w:val="18"/>
              </w:rPr>
            </w:pPr>
          </w:p>
        </w:tc>
        <w:tc>
          <w:tcPr>
            <w:tcW w:w="1250" w:type="pct"/>
            <w:shd w:val="clear" w:color="auto" w:fill="auto"/>
          </w:tcPr>
          <w:p w14:paraId="1DC10F4C" w14:textId="77777777" w:rsidR="003B5B2B" w:rsidRPr="0051257A" w:rsidRDefault="003B5B2B" w:rsidP="003B5B2B">
            <w:pPr>
              <w:jc w:val="both"/>
              <w:rPr>
                <w:sz w:val="18"/>
                <w:szCs w:val="18"/>
              </w:rPr>
            </w:pPr>
            <w:r w:rsidRPr="0051257A">
              <w:rPr>
                <w:sz w:val="18"/>
                <w:szCs w:val="18"/>
              </w:rPr>
              <w:t>Определение ПДК дано не корректно с учетом того, что далее по тексту документа рассматриваются требования к выделению вредных веществ из ПСМ при эксплуатации зданий и сооружений в воздух помещений. ПДК различных веществ устанавливаются для воздушной среды:</w:t>
            </w:r>
          </w:p>
          <w:p w14:paraId="12749D58" w14:textId="77777777" w:rsidR="003B5B2B" w:rsidRPr="0051257A" w:rsidRDefault="003B5B2B" w:rsidP="003B5B2B">
            <w:pPr>
              <w:jc w:val="both"/>
              <w:rPr>
                <w:sz w:val="18"/>
                <w:szCs w:val="18"/>
              </w:rPr>
            </w:pPr>
            <w:r w:rsidRPr="0051257A">
              <w:rPr>
                <w:sz w:val="18"/>
                <w:szCs w:val="18"/>
              </w:rPr>
              <w:t>- населенных мест;</w:t>
            </w:r>
          </w:p>
          <w:p w14:paraId="1EC4FE6E" w14:textId="77777777" w:rsidR="003B5B2B" w:rsidRPr="0051257A" w:rsidRDefault="003B5B2B" w:rsidP="003B5B2B">
            <w:pPr>
              <w:jc w:val="both"/>
              <w:rPr>
                <w:sz w:val="18"/>
                <w:szCs w:val="18"/>
              </w:rPr>
            </w:pPr>
            <w:r w:rsidRPr="0051257A">
              <w:rPr>
                <w:sz w:val="18"/>
                <w:szCs w:val="18"/>
              </w:rPr>
              <w:t>-закрытых помещений;</w:t>
            </w:r>
          </w:p>
          <w:p w14:paraId="0661840D" w14:textId="77777777" w:rsidR="003B5B2B" w:rsidRPr="0051257A" w:rsidRDefault="003B5B2B" w:rsidP="003B5B2B">
            <w:pPr>
              <w:jc w:val="both"/>
              <w:rPr>
                <w:sz w:val="18"/>
                <w:szCs w:val="18"/>
              </w:rPr>
            </w:pPr>
            <w:r w:rsidRPr="0051257A">
              <w:rPr>
                <w:sz w:val="18"/>
                <w:szCs w:val="18"/>
              </w:rPr>
              <w:t>-рабочей зоны (пространство, где расположены места временного или постоянного пребывания рабочих).</w:t>
            </w:r>
          </w:p>
          <w:p w14:paraId="6613A224" w14:textId="77777777" w:rsidR="003B5B2B" w:rsidRPr="0051257A" w:rsidRDefault="003B5B2B" w:rsidP="003B5B2B">
            <w:pPr>
              <w:jc w:val="both"/>
              <w:rPr>
                <w:sz w:val="18"/>
                <w:szCs w:val="18"/>
              </w:rPr>
            </w:pPr>
            <w:r w:rsidRPr="0051257A">
              <w:rPr>
                <w:sz w:val="18"/>
                <w:szCs w:val="18"/>
              </w:rPr>
              <w:t xml:space="preserve">Далее в п.3.8 используется сокращение ПДК с.с. Необходимо привести расшифровку в разделе термины и определения, так как данное сокращение используется для обозначения среднесменной предельно допустимой концентрации вещества </w:t>
            </w:r>
            <w:proofErr w:type="gramStart"/>
            <w:r w:rsidRPr="0051257A">
              <w:rPr>
                <w:sz w:val="18"/>
                <w:szCs w:val="18"/>
              </w:rPr>
              <w:t>в  воздухе</w:t>
            </w:r>
            <w:proofErr w:type="gramEnd"/>
            <w:r w:rsidRPr="0051257A">
              <w:rPr>
                <w:sz w:val="18"/>
                <w:szCs w:val="18"/>
              </w:rPr>
              <w:t xml:space="preserve"> рабочей зоны и для обозначения среднесуточной концентрации в атмосферном воздухе городских и сельских поселений.</w:t>
            </w:r>
          </w:p>
          <w:p w14:paraId="1A401A7E" w14:textId="77777777" w:rsidR="003B5B2B" w:rsidRPr="0051257A" w:rsidRDefault="003B5B2B" w:rsidP="003B5B2B">
            <w:pPr>
              <w:jc w:val="both"/>
              <w:rPr>
                <w:sz w:val="18"/>
                <w:szCs w:val="18"/>
              </w:rPr>
            </w:pPr>
          </w:p>
          <w:p w14:paraId="28451E54" w14:textId="77777777" w:rsidR="003B5B2B" w:rsidRPr="0051257A" w:rsidRDefault="003B5B2B" w:rsidP="003B5B2B">
            <w:pPr>
              <w:jc w:val="both"/>
              <w:rPr>
                <w:sz w:val="18"/>
                <w:szCs w:val="18"/>
              </w:rPr>
            </w:pPr>
          </w:p>
          <w:p w14:paraId="03E8072B" w14:textId="77777777" w:rsidR="003B5B2B" w:rsidRPr="0051257A" w:rsidRDefault="003B5B2B" w:rsidP="003B5B2B">
            <w:pPr>
              <w:jc w:val="both"/>
              <w:rPr>
                <w:sz w:val="18"/>
                <w:szCs w:val="18"/>
              </w:rPr>
            </w:pPr>
          </w:p>
        </w:tc>
        <w:tc>
          <w:tcPr>
            <w:tcW w:w="602" w:type="pct"/>
            <w:shd w:val="clear" w:color="auto" w:fill="auto"/>
          </w:tcPr>
          <w:p w14:paraId="7767AA8D" w14:textId="7EA94C16"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56D0BE70" w14:textId="287A1EB3"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09FFE9BF" w14:textId="2126C407" w:rsidTr="0051257A">
        <w:trPr>
          <w:trHeight w:val="526"/>
        </w:trPr>
        <w:tc>
          <w:tcPr>
            <w:tcW w:w="138" w:type="pct"/>
            <w:shd w:val="clear" w:color="auto" w:fill="auto"/>
          </w:tcPr>
          <w:p w14:paraId="63980DC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FD8E473" w14:textId="77777777" w:rsidR="003B5B2B" w:rsidRPr="0051257A" w:rsidRDefault="003B5B2B" w:rsidP="003B5B2B">
            <w:pPr>
              <w:jc w:val="both"/>
              <w:rPr>
                <w:sz w:val="18"/>
                <w:szCs w:val="18"/>
              </w:rPr>
            </w:pPr>
            <w:r w:rsidRPr="0051257A">
              <w:rPr>
                <w:sz w:val="18"/>
                <w:szCs w:val="18"/>
              </w:rPr>
              <w:t xml:space="preserve">Приложение 8, раздел 1. </w:t>
            </w:r>
          </w:p>
          <w:p w14:paraId="5B556581" w14:textId="7EC0DE60" w:rsidR="003B5B2B" w:rsidRPr="0051257A" w:rsidRDefault="003B5B2B" w:rsidP="003B5B2B">
            <w:pPr>
              <w:jc w:val="both"/>
              <w:rPr>
                <w:sz w:val="18"/>
                <w:szCs w:val="18"/>
                <w:lang w:eastAsia="ru-RU"/>
              </w:rPr>
            </w:pPr>
            <w:r w:rsidRPr="0051257A">
              <w:rPr>
                <w:sz w:val="18"/>
                <w:szCs w:val="18"/>
              </w:rPr>
              <w:t>2. Термины и определения, стр. 144</w:t>
            </w:r>
          </w:p>
        </w:tc>
        <w:tc>
          <w:tcPr>
            <w:tcW w:w="417" w:type="pct"/>
            <w:shd w:val="clear" w:color="auto" w:fill="auto"/>
          </w:tcPr>
          <w:p w14:paraId="7623FA60" w14:textId="481FF778"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5D492005" w14:textId="77777777" w:rsidR="003B5B2B" w:rsidRPr="0051257A" w:rsidRDefault="003B5B2B" w:rsidP="003B5B2B">
            <w:pPr>
              <w:jc w:val="both"/>
              <w:rPr>
                <w:sz w:val="18"/>
                <w:szCs w:val="18"/>
              </w:rPr>
            </w:pPr>
          </w:p>
        </w:tc>
        <w:tc>
          <w:tcPr>
            <w:tcW w:w="973" w:type="pct"/>
            <w:shd w:val="clear" w:color="auto" w:fill="auto"/>
          </w:tcPr>
          <w:p w14:paraId="0D659455" w14:textId="77777777" w:rsidR="003B5B2B" w:rsidRPr="0051257A" w:rsidRDefault="003B5B2B" w:rsidP="003B5B2B">
            <w:pPr>
              <w:jc w:val="both"/>
              <w:rPr>
                <w:sz w:val="18"/>
                <w:szCs w:val="18"/>
              </w:rPr>
            </w:pPr>
            <w:r w:rsidRPr="0051257A">
              <w:rPr>
                <w:sz w:val="18"/>
                <w:szCs w:val="18"/>
              </w:rPr>
              <w:t>Пояснить формулировку термина ОБУВ с учетом того, что далее по тексту документа рассматриваются требования к выделению вредных веществ из ПСМ при эксплуатации зданий и сооружений в воздух помещений.</w:t>
            </w:r>
          </w:p>
          <w:p w14:paraId="595E566D" w14:textId="0CF83D46" w:rsidR="003B5B2B" w:rsidRPr="0051257A" w:rsidRDefault="003B5B2B" w:rsidP="003B5B2B">
            <w:pPr>
              <w:ind w:firstLine="318"/>
              <w:jc w:val="both"/>
              <w:rPr>
                <w:sz w:val="18"/>
                <w:szCs w:val="18"/>
              </w:rPr>
            </w:pPr>
            <w:r w:rsidRPr="0051257A">
              <w:rPr>
                <w:sz w:val="18"/>
                <w:szCs w:val="18"/>
              </w:rPr>
              <w:t>Предлагаем дать определение в более общем виде.</w:t>
            </w:r>
          </w:p>
        </w:tc>
        <w:tc>
          <w:tcPr>
            <w:tcW w:w="1250" w:type="pct"/>
            <w:shd w:val="clear" w:color="auto" w:fill="auto"/>
          </w:tcPr>
          <w:p w14:paraId="1326820C" w14:textId="2A536958" w:rsidR="003B5B2B" w:rsidRPr="0051257A" w:rsidRDefault="003B5B2B" w:rsidP="003B5B2B">
            <w:pPr>
              <w:jc w:val="both"/>
              <w:rPr>
                <w:sz w:val="18"/>
                <w:szCs w:val="18"/>
              </w:rPr>
            </w:pPr>
            <w:bookmarkStart w:id="26" w:name="_Hlk142399273"/>
            <w:r w:rsidRPr="0051257A">
              <w:rPr>
                <w:b/>
                <w:sz w:val="18"/>
                <w:szCs w:val="18"/>
              </w:rPr>
              <w:t xml:space="preserve">Ориентировочный </w:t>
            </w:r>
            <w:r w:rsidRPr="0051257A">
              <w:rPr>
                <w:sz w:val="18"/>
                <w:szCs w:val="18"/>
              </w:rPr>
              <w:t xml:space="preserve">безопасный уровень воздействия (далее - ОБУВ) – </w:t>
            </w:r>
            <w:r w:rsidRPr="0051257A">
              <w:rPr>
                <w:b/>
                <w:sz w:val="18"/>
                <w:szCs w:val="18"/>
              </w:rPr>
              <w:t>временный ориентировочный гигиенический норматив содержания загрязняющего вещества в воздушной среде (в воздухе рабочей зоны, помещений или атмосферном воздухе населенных мест), установленный расчетным путем.</w:t>
            </w:r>
            <w:bookmarkEnd w:id="26"/>
          </w:p>
        </w:tc>
        <w:tc>
          <w:tcPr>
            <w:tcW w:w="602" w:type="pct"/>
            <w:shd w:val="clear" w:color="auto" w:fill="auto"/>
          </w:tcPr>
          <w:p w14:paraId="4757AFCB" w14:textId="5CFD104F"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673B0540" w14:textId="6FF872DF"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0B5E9D31" w14:textId="5E4557BE" w:rsidTr="0051257A">
        <w:trPr>
          <w:trHeight w:val="526"/>
        </w:trPr>
        <w:tc>
          <w:tcPr>
            <w:tcW w:w="138" w:type="pct"/>
            <w:shd w:val="clear" w:color="auto" w:fill="auto"/>
          </w:tcPr>
          <w:p w14:paraId="57F01A7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367A181" w14:textId="77777777" w:rsidR="003B5B2B" w:rsidRPr="0051257A" w:rsidRDefault="003B5B2B" w:rsidP="003B5B2B">
            <w:pPr>
              <w:jc w:val="both"/>
              <w:rPr>
                <w:sz w:val="18"/>
                <w:szCs w:val="18"/>
              </w:rPr>
            </w:pPr>
            <w:r w:rsidRPr="0051257A">
              <w:rPr>
                <w:sz w:val="18"/>
                <w:szCs w:val="18"/>
              </w:rPr>
              <w:t xml:space="preserve">Приложение 8, раздел 1. </w:t>
            </w:r>
          </w:p>
          <w:p w14:paraId="31340ECA" w14:textId="69ABC6E6" w:rsidR="003B5B2B" w:rsidRPr="0051257A" w:rsidRDefault="003B5B2B" w:rsidP="003B5B2B">
            <w:pPr>
              <w:jc w:val="both"/>
              <w:rPr>
                <w:sz w:val="18"/>
                <w:szCs w:val="18"/>
                <w:lang w:eastAsia="ru-RU"/>
              </w:rPr>
            </w:pPr>
            <w:r w:rsidRPr="0051257A">
              <w:rPr>
                <w:sz w:val="18"/>
                <w:szCs w:val="18"/>
              </w:rPr>
              <w:t>3. Требования (критерии) к безопасности продукции, п.3.3</w:t>
            </w:r>
          </w:p>
        </w:tc>
        <w:tc>
          <w:tcPr>
            <w:tcW w:w="417" w:type="pct"/>
            <w:shd w:val="clear" w:color="auto" w:fill="auto"/>
          </w:tcPr>
          <w:p w14:paraId="352820C4" w14:textId="7DFA5B43"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5F7DE0AF" w14:textId="77777777" w:rsidR="003B5B2B" w:rsidRPr="0051257A" w:rsidRDefault="003B5B2B" w:rsidP="003B5B2B">
            <w:pPr>
              <w:jc w:val="both"/>
              <w:rPr>
                <w:sz w:val="18"/>
                <w:szCs w:val="18"/>
              </w:rPr>
            </w:pPr>
          </w:p>
        </w:tc>
        <w:tc>
          <w:tcPr>
            <w:tcW w:w="973" w:type="pct"/>
            <w:shd w:val="clear" w:color="auto" w:fill="auto"/>
          </w:tcPr>
          <w:p w14:paraId="088C2742" w14:textId="77777777" w:rsidR="003B5B2B" w:rsidRPr="0051257A" w:rsidRDefault="003B5B2B" w:rsidP="003B5B2B">
            <w:pPr>
              <w:jc w:val="both"/>
              <w:rPr>
                <w:sz w:val="18"/>
                <w:szCs w:val="18"/>
              </w:rPr>
            </w:pPr>
            <w:r w:rsidRPr="0051257A">
              <w:rPr>
                <w:sz w:val="18"/>
                <w:szCs w:val="18"/>
              </w:rPr>
              <w:t>Предлагаем записать:</w:t>
            </w:r>
          </w:p>
          <w:p w14:paraId="7B217F79" w14:textId="03CAC3A8" w:rsidR="003B5B2B" w:rsidRPr="0051257A" w:rsidRDefault="003B5B2B" w:rsidP="003B5B2B">
            <w:pPr>
              <w:ind w:firstLine="318"/>
              <w:jc w:val="both"/>
              <w:rPr>
                <w:sz w:val="18"/>
                <w:szCs w:val="18"/>
              </w:rPr>
            </w:pPr>
            <w:r w:rsidRPr="0051257A">
              <w:rPr>
                <w:sz w:val="18"/>
                <w:szCs w:val="18"/>
              </w:rPr>
              <w:t>«</w:t>
            </w:r>
            <w:bookmarkStart w:id="27" w:name="_Hlk142399536"/>
            <w:r w:rsidRPr="0051257A">
              <w:rPr>
                <w:sz w:val="18"/>
                <w:szCs w:val="18"/>
              </w:rPr>
              <w:t xml:space="preserve">3.3 Во время эксплуатации зданий и сооружений в воздух помещений не должны выделяться из ПСМ химические вещества, относящиеся к 1-му классу опасности, а содержание остальных веществ </w:t>
            </w:r>
            <w:r w:rsidRPr="0051257A">
              <w:rPr>
                <w:b/>
                <w:sz w:val="18"/>
                <w:szCs w:val="18"/>
              </w:rPr>
              <w:t>не должно превышать допустимые уровни миграции в воздушную среду,</w:t>
            </w:r>
            <w:r w:rsidRPr="0051257A">
              <w:rPr>
                <w:sz w:val="18"/>
                <w:szCs w:val="18"/>
              </w:rPr>
              <w:t xml:space="preserve"> приведенные в таблице 1. При выделении из ПСМ нескольких химических веществ, обладающих суммацией действия, сумма отношений </w:t>
            </w:r>
            <w:r w:rsidRPr="0051257A">
              <w:rPr>
                <w:b/>
                <w:sz w:val="18"/>
                <w:szCs w:val="18"/>
              </w:rPr>
              <w:t xml:space="preserve">фактических </w:t>
            </w:r>
            <w:r w:rsidRPr="0051257A">
              <w:rPr>
                <w:sz w:val="18"/>
                <w:szCs w:val="18"/>
              </w:rPr>
              <w:t xml:space="preserve">концентраций </w:t>
            </w:r>
            <w:r w:rsidRPr="0051257A">
              <w:rPr>
                <w:b/>
                <w:sz w:val="18"/>
                <w:szCs w:val="18"/>
              </w:rPr>
              <w:t xml:space="preserve">веществ </w:t>
            </w:r>
            <w:r w:rsidRPr="0051257A">
              <w:rPr>
                <w:sz w:val="18"/>
                <w:szCs w:val="18"/>
              </w:rPr>
              <w:t xml:space="preserve">к их ПДК не должна превышать </w:t>
            </w:r>
            <w:r w:rsidRPr="0051257A">
              <w:rPr>
                <w:b/>
                <w:sz w:val="18"/>
                <w:szCs w:val="18"/>
              </w:rPr>
              <w:t>единицы</w:t>
            </w:r>
            <w:bookmarkEnd w:id="27"/>
            <w:r w:rsidRPr="0051257A">
              <w:rPr>
                <w:sz w:val="18"/>
                <w:szCs w:val="18"/>
              </w:rPr>
              <w:t>.»</w:t>
            </w:r>
          </w:p>
        </w:tc>
        <w:tc>
          <w:tcPr>
            <w:tcW w:w="1250" w:type="pct"/>
            <w:shd w:val="clear" w:color="auto" w:fill="auto"/>
          </w:tcPr>
          <w:p w14:paraId="14C0ABBF" w14:textId="77777777" w:rsidR="003B5B2B" w:rsidRPr="0051257A" w:rsidRDefault="003B5B2B" w:rsidP="003B5B2B">
            <w:pPr>
              <w:rPr>
                <w:sz w:val="18"/>
                <w:szCs w:val="18"/>
              </w:rPr>
            </w:pPr>
            <w:r w:rsidRPr="0051257A">
              <w:rPr>
                <w:sz w:val="18"/>
                <w:szCs w:val="18"/>
              </w:rPr>
              <w:t>Сокращение ПДКсс не было расшифровано в разделе 2 Термины и определения.</w:t>
            </w:r>
          </w:p>
          <w:p w14:paraId="4F24465C" w14:textId="3E897C34" w:rsidR="003B5B2B" w:rsidRPr="0051257A" w:rsidRDefault="003B5B2B" w:rsidP="003B5B2B">
            <w:pPr>
              <w:jc w:val="both"/>
              <w:rPr>
                <w:sz w:val="18"/>
                <w:szCs w:val="18"/>
              </w:rPr>
            </w:pPr>
            <w:r w:rsidRPr="0051257A">
              <w:rPr>
                <w:sz w:val="18"/>
                <w:szCs w:val="18"/>
              </w:rPr>
              <w:t xml:space="preserve">Необходимо привести пояснение о том, что значения ПДКс.с. (мг/м3) - предельно допустимых среднесуточных концентраций химических веществ в атмосферном воздухе населенных мест являются критериями, по которым следует оценивать допустимый уровень миграции в воздушную среду (аналогично </w:t>
            </w:r>
            <w:proofErr w:type="gramStart"/>
            <w:r w:rsidRPr="0051257A">
              <w:rPr>
                <w:sz w:val="18"/>
                <w:szCs w:val="18"/>
              </w:rPr>
              <w:t>тому</w:t>
            </w:r>
            <w:proofErr w:type="gramEnd"/>
            <w:r w:rsidRPr="0051257A">
              <w:rPr>
                <w:sz w:val="18"/>
                <w:szCs w:val="18"/>
              </w:rPr>
              <w:t xml:space="preserve"> как это указано на стр. 206 проекта).</w:t>
            </w:r>
          </w:p>
        </w:tc>
        <w:tc>
          <w:tcPr>
            <w:tcW w:w="602" w:type="pct"/>
            <w:shd w:val="clear" w:color="auto" w:fill="auto"/>
          </w:tcPr>
          <w:p w14:paraId="3DAC0593" w14:textId="3B6EAB1C"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2543F8A7" w14:textId="295BB78B"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014DE668" w14:textId="3BA6F656" w:rsidTr="0051257A">
        <w:trPr>
          <w:trHeight w:val="526"/>
        </w:trPr>
        <w:tc>
          <w:tcPr>
            <w:tcW w:w="138" w:type="pct"/>
            <w:shd w:val="clear" w:color="auto" w:fill="auto"/>
          </w:tcPr>
          <w:p w14:paraId="24D95A1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1630B90" w14:textId="1FA7314F" w:rsidR="003B5B2B" w:rsidRPr="0051257A" w:rsidRDefault="003B5B2B" w:rsidP="003B5B2B">
            <w:pPr>
              <w:jc w:val="both"/>
              <w:rPr>
                <w:sz w:val="18"/>
                <w:szCs w:val="18"/>
                <w:lang w:eastAsia="ru-RU"/>
              </w:rPr>
            </w:pPr>
            <w:r w:rsidRPr="0051257A">
              <w:rPr>
                <w:sz w:val="18"/>
                <w:szCs w:val="18"/>
              </w:rPr>
              <w:t>Приложение 8, таблица 1</w:t>
            </w:r>
          </w:p>
        </w:tc>
        <w:tc>
          <w:tcPr>
            <w:tcW w:w="417" w:type="pct"/>
            <w:shd w:val="clear" w:color="auto" w:fill="auto"/>
          </w:tcPr>
          <w:p w14:paraId="0FBF64EA" w14:textId="6C1B58E5"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3C8F1111" w14:textId="77777777" w:rsidR="003B5B2B" w:rsidRPr="0051257A" w:rsidRDefault="003B5B2B" w:rsidP="003B5B2B">
            <w:pPr>
              <w:jc w:val="both"/>
              <w:rPr>
                <w:sz w:val="18"/>
                <w:szCs w:val="18"/>
              </w:rPr>
            </w:pPr>
          </w:p>
        </w:tc>
        <w:tc>
          <w:tcPr>
            <w:tcW w:w="973" w:type="pct"/>
            <w:shd w:val="clear" w:color="auto" w:fill="auto"/>
          </w:tcPr>
          <w:p w14:paraId="702E480B" w14:textId="1A03736F" w:rsidR="003B5B2B" w:rsidRPr="0051257A" w:rsidRDefault="003B5B2B" w:rsidP="003B5B2B">
            <w:pPr>
              <w:pStyle w:val="a3"/>
              <w:numPr>
                <w:ilvl w:val="0"/>
                <w:numId w:val="6"/>
              </w:numPr>
              <w:ind w:left="173" w:hanging="218"/>
              <w:jc w:val="both"/>
              <w:rPr>
                <w:sz w:val="18"/>
                <w:szCs w:val="18"/>
              </w:rPr>
            </w:pPr>
            <w:r w:rsidRPr="0051257A">
              <w:rPr>
                <w:sz w:val="18"/>
                <w:szCs w:val="18"/>
              </w:rPr>
              <w:t>Откорректировать название таблицы, так как в ней приведены не все базовые требования (показатели) безопасности, указанные в Приложении 2 ТР ЕАЭС.</w:t>
            </w:r>
          </w:p>
          <w:p w14:paraId="578E8B85" w14:textId="3A8EBBC4" w:rsidR="003B5B2B" w:rsidRPr="0051257A" w:rsidRDefault="003B5B2B" w:rsidP="003B5B2B">
            <w:pPr>
              <w:jc w:val="both"/>
              <w:rPr>
                <w:sz w:val="18"/>
                <w:szCs w:val="18"/>
              </w:rPr>
            </w:pPr>
            <w:r w:rsidRPr="0051257A">
              <w:rPr>
                <w:sz w:val="18"/>
                <w:szCs w:val="18"/>
              </w:rPr>
              <w:t>Предлагаем заменить в таблице слово «показатель» на «наименование вещества».</w:t>
            </w:r>
          </w:p>
        </w:tc>
        <w:tc>
          <w:tcPr>
            <w:tcW w:w="1250" w:type="pct"/>
            <w:shd w:val="clear" w:color="auto" w:fill="auto"/>
          </w:tcPr>
          <w:p w14:paraId="128B5F10" w14:textId="10C62C17" w:rsidR="003B5B2B" w:rsidRPr="0051257A" w:rsidRDefault="003B5B2B" w:rsidP="003B5B2B">
            <w:pPr>
              <w:jc w:val="both"/>
              <w:rPr>
                <w:sz w:val="18"/>
                <w:szCs w:val="18"/>
              </w:rPr>
            </w:pPr>
            <w:r w:rsidRPr="0051257A">
              <w:rPr>
                <w:sz w:val="18"/>
                <w:szCs w:val="18"/>
              </w:rPr>
              <w:t>1 Предлагаем записать: «</w:t>
            </w:r>
            <w:bookmarkStart w:id="28" w:name="_Hlk142399602"/>
            <w:r w:rsidRPr="0051257A">
              <w:rPr>
                <w:sz w:val="18"/>
                <w:szCs w:val="18"/>
              </w:rPr>
              <w:t>Санитарно-эпидемиологические требования полимерных и полимерсодержащих строительных материалов</w:t>
            </w:r>
            <w:bookmarkEnd w:id="28"/>
            <w:r w:rsidRPr="0051257A">
              <w:rPr>
                <w:sz w:val="18"/>
                <w:szCs w:val="18"/>
              </w:rPr>
              <w:t>»</w:t>
            </w:r>
          </w:p>
        </w:tc>
        <w:tc>
          <w:tcPr>
            <w:tcW w:w="602" w:type="pct"/>
            <w:shd w:val="clear" w:color="auto" w:fill="auto"/>
          </w:tcPr>
          <w:p w14:paraId="07CA91F4" w14:textId="1D9638B0"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0F4508A7" w14:textId="3E9D23F1"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1330FBFA" w14:textId="6669A61D" w:rsidTr="0051257A">
        <w:trPr>
          <w:trHeight w:val="526"/>
        </w:trPr>
        <w:tc>
          <w:tcPr>
            <w:tcW w:w="138" w:type="pct"/>
            <w:shd w:val="clear" w:color="auto" w:fill="auto"/>
          </w:tcPr>
          <w:p w14:paraId="49B1A4D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709729C" w14:textId="77777777" w:rsidR="003B5B2B" w:rsidRPr="0051257A" w:rsidRDefault="003B5B2B" w:rsidP="003B5B2B">
            <w:pPr>
              <w:jc w:val="both"/>
              <w:rPr>
                <w:sz w:val="18"/>
                <w:szCs w:val="18"/>
              </w:rPr>
            </w:pPr>
            <w:r w:rsidRPr="0051257A">
              <w:rPr>
                <w:sz w:val="18"/>
                <w:szCs w:val="18"/>
              </w:rPr>
              <w:t xml:space="preserve">Приложение 8, раздел 1. </w:t>
            </w:r>
          </w:p>
          <w:p w14:paraId="3F0DB528" w14:textId="307E86C4" w:rsidR="003B5B2B" w:rsidRPr="0051257A" w:rsidRDefault="003B5B2B" w:rsidP="003B5B2B">
            <w:pPr>
              <w:jc w:val="both"/>
              <w:rPr>
                <w:sz w:val="18"/>
                <w:szCs w:val="18"/>
                <w:lang w:eastAsia="ru-RU"/>
              </w:rPr>
            </w:pPr>
            <w:r w:rsidRPr="0051257A">
              <w:rPr>
                <w:sz w:val="18"/>
                <w:szCs w:val="18"/>
              </w:rPr>
              <w:t>3. Требования (критерии) к безопасности продукции, п.3.8</w:t>
            </w:r>
          </w:p>
        </w:tc>
        <w:tc>
          <w:tcPr>
            <w:tcW w:w="417" w:type="pct"/>
            <w:shd w:val="clear" w:color="auto" w:fill="auto"/>
          </w:tcPr>
          <w:p w14:paraId="0BEB8C56" w14:textId="0104DA9C"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667379AF" w14:textId="77777777" w:rsidR="003B5B2B" w:rsidRPr="0051257A" w:rsidRDefault="003B5B2B" w:rsidP="003B5B2B">
            <w:pPr>
              <w:jc w:val="both"/>
              <w:rPr>
                <w:sz w:val="18"/>
                <w:szCs w:val="18"/>
              </w:rPr>
            </w:pPr>
          </w:p>
        </w:tc>
        <w:tc>
          <w:tcPr>
            <w:tcW w:w="973" w:type="pct"/>
            <w:shd w:val="clear" w:color="auto" w:fill="auto"/>
          </w:tcPr>
          <w:p w14:paraId="32433823" w14:textId="77777777" w:rsidR="003B5B2B" w:rsidRPr="0051257A" w:rsidRDefault="003B5B2B" w:rsidP="003B5B2B">
            <w:pPr>
              <w:jc w:val="both"/>
              <w:rPr>
                <w:sz w:val="18"/>
                <w:szCs w:val="18"/>
              </w:rPr>
            </w:pPr>
            <w:r w:rsidRPr="0051257A">
              <w:rPr>
                <w:sz w:val="18"/>
                <w:szCs w:val="18"/>
              </w:rPr>
              <w:t>1. Сокращение ПДКсс не было расшифровано в разделе 2 Термины и определения. Дать определение.</w:t>
            </w:r>
          </w:p>
          <w:p w14:paraId="7710227C" w14:textId="145A0696" w:rsidR="003B5B2B" w:rsidRPr="0051257A" w:rsidRDefault="003B5B2B" w:rsidP="003B5B2B">
            <w:pPr>
              <w:jc w:val="both"/>
              <w:rPr>
                <w:sz w:val="18"/>
                <w:szCs w:val="18"/>
              </w:rPr>
            </w:pPr>
            <w:r w:rsidRPr="0051257A">
              <w:rPr>
                <w:sz w:val="18"/>
                <w:szCs w:val="18"/>
              </w:rPr>
              <w:t xml:space="preserve">2 Предлагаем подпункт в) записать как отдельное требование, т.к. оно относится к комплексу материалов, среди которых могут быть кроме </w:t>
            </w:r>
            <w:proofErr w:type="gramStart"/>
            <w:r w:rsidRPr="0051257A">
              <w:rPr>
                <w:sz w:val="18"/>
                <w:szCs w:val="18"/>
              </w:rPr>
              <w:t>ПСМ  материалы</w:t>
            </w:r>
            <w:proofErr w:type="gramEnd"/>
            <w:r w:rsidRPr="0051257A">
              <w:rPr>
                <w:sz w:val="18"/>
                <w:szCs w:val="18"/>
              </w:rPr>
              <w:t xml:space="preserve"> других видов.</w:t>
            </w:r>
          </w:p>
        </w:tc>
        <w:tc>
          <w:tcPr>
            <w:tcW w:w="1250" w:type="pct"/>
            <w:shd w:val="clear" w:color="auto" w:fill="auto"/>
          </w:tcPr>
          <w:p w14:paraId="7E5B60A7" w14:textId="77777777" w:rsidR="003B5B2B" w:rsidRPr="0051257A" w:rsidRDefault="003B5B2B" w:rsidP="003B5B2B">
            <w:pPr>
              <w:jc w:val="both"/>
              <w:rPr>
                <w:sz w:val="18"/>
                <w:szCs w:val="18"/>
              </w:rPr>
            </w:pPr>
            <w:r w:rsidRPr="0051257A">
              <w:rPr>
                <w:sz w:val="18"/>
                <w:szCs w:val="18"/>
              </w:rPr>
              <w:t>«3.8 Токсикологическому исследованию подлежат ПСМ, получившие положительную гигиеническую оценку по результатам санитарно-химических и одориметрических исследований, которые:</w:t>
            </w:r>
          </w:p>
          <w:p w14:paraId="1297F08A" w14:textId="77777777" w:rsidR="003B5B2B" w:rsidRPr="0051257A" w:rsidRDefault="003B5B2B" w:rsidP="003B5B2B">
            <w:pPr>
              <w:pStyle w:val="a4"/>
              <w:widowControl/>
              <w:autoSpaceDE/>
              <w:autoSpaceDN/>
              <w:ind w:left="0" w:firstLine="0"/>
              <w:contextualSpacing/>
              <w:rPr>
                <w:rFonts w:ascii="Times New Roman" w:eastAsiaTheme="minorHAnsi" w:hAnsi="Times New Roman" w:cs="Times New Roman"/>
                <w:sz w:val="18"/>
                <w:szCs w:val="18"/>
              </w:rPr>
            </w:pPr>
            <w:r w:rsidRPr="0051257A">
              <w:rPr>
                <w:rFonts w:ascii="Times New Roman" w:eastAsiaTheme="minorHAnsi" w:hAnsi="Times New Roman" w:cs="Times New Roman"/>
                <w:sz w:val="18"/>
                <w:szCs w:val="18"/>
              </w:rPr>
              <w:t>а) выделяют хотя бы одно вещество, не имеющее гигиенического регламента (ПДКсс, ОБУВ);</w:t>
            </w:r>
          </w:p>
          <w:p w14:paraId="69F39A00" w14:textId="77777777" w:rsidR="003B5B2B" w:rsidRPr="0051257A" w:rsidRDefault="003B5B2B" w:rsidP="003B5B2B">
            <w:pPr>
              <w:pStyle w:val="a4"/>
              <w:widowControl/>
              <w:autoSpaceDE/>
              <w:autoSpaceDN/>
              <w:ind w:left="0" w:firstLine="0"/>
              <w:contextualSpacing/>
              <w:rPr>
                <w:rFonts w:ascii="Times New Roman" w:eastAsiaTheme="minorHAnsi" w:hAnsi="Times New Roman" w:cs="Times New Roman"/>
                <w:sz w:val="18"/>
                <w:szCs w:val="18"/>
              </w:rPr>
            </w:pPr>
            <w:r w:rsidRPr="0051257A">
              <w:rPr>
                <w:rFonts w:ascii="Times New Roman" w:eastAsiaTheme="minorHAnsi" w:hAnsi="Times New Roman" w:cs="Times New Roman"/>
                <w:sz w:val="18"/>
                <w:szCs w:val="18"/>
              </w:rPr>
              <w:t>б) выделяют 5 и более различных химических соединений, даже если все они имеют гигиенический регламент.</w:t>
            </w:r>
          </w:p>
          <w:p w14:paraId="4107EF2D" w14:textId="4167D0DC" w:rsidR="003B5B2B" w:rsidRPr="0051257A" w:rsidRDefault="003B5B2B" w:rsidP="003B5B2B">
            <w:pPr>
              <w:jc w:val="both"/>
              <w:rPr>
                <w:sz w:val="18"/>
                <w:szCs w:val="18"/>
              </w:rPr>
            </w:pPr>
            <w:r w:rsidRPr="0051257A">
              <w:rPr>
                <w:rFonts w:eastAsiaTheme="minorHAnsi"/>
                <w:sz w:val="18"/>
                <w:szCs w:val="18"/>
              </w:rPr>
              <w:t xml:space="preserve">       Токсикологические исследования должны проводиться также в тех случаях, когда имеется необходимость дать оценку комплексу материалов, предназначенных для применения в строительстве и отделке объекта.»</w:t>
            </w:r>
          </w:p>
        </w:tc>
        <w:tc>
          <w:tcPr>
            <w:tcW w:w="602" w:type="pct"/>
            <w:shd w:val="clear" w:color="auto" w:fill="auto"/>
          </w:tcPr>
          <w:p w14:paraId="686F5C33" w14:textId="46C4601D"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7E169041" w14:textId="2D78A33A"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3D30635D" w14:textId="42A91921" w:rsidTr="0051257A">
        <w:trPr>
          <w:trHeight w:val="526"/>
        </w:trPr>
        <w:tc>
          <w:tcPr>
            <w:tcW w:w="138" w:type="pct"/>
            <w:shd w:val="clear" w:color="auto" w:fill="auto"/>
          </w:tcPr>
          <w:p w14:paraId="0623436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6A80A5B" w14:textId="77777777" w:rsidR="003B5B2B" w:rsidRPr="0051257A" w:rsidRDefault="003B5B2B" w:rsidP="003B5B2B">
            <w:pPr>
              <w:jc w:val="both"/>
              <w:rPr>
                <w:sz w:val="18"/>
                <w:szCs w:val="18"/>
              </w:rPr>
            </w:pPr>
            <w:r w:rsidRPr="0051257A">
              <w:rPr>
                <w:sz w:val="18"/>
                <w:szCs w:val="18"/>
              </w:rPr>
              <w:t>Приложение 8</w:t>
            </w:r>
            <w:proofErr w:type="gramStart"/>
            <w:r w:rsidRPr="0051257A">
              <w:rPr>
                <w:sz w:val="18"/>
                <w:szCs w:val="18"/>
              </w:rPr>
              <w:t>, Раздел</w:t>
            </w:r>
            <w:proofErr w:type="gramEnd"/>
            <w:r w:rsidRPr="0051257A">
              <w:rPr>
                <w:sz w:val="18"/>
                <w:szCs w:val="18"/>
              </w:rPr>
              <w:t xml:space="preserve"> 2.</w:t>
            </w:r>
          </w:p>
          <w:p w14:paraId="11DD8B35" w14:textId="27A22C63" w:rsidR="003B5B2B" w:rsidRPr="0051257A" w:rsidRDefault="003B5B2B" w:rsidP="003B5B2B">
            <w:pPr>
              <w:jc w:val="both"/>
              <w:rPr>
                <w:sz w:val="18"/>
                <w:szCs w:val="18"/>
                <w:lang w:eastAsia="ru-RU"/>
              </w:rPr>
            </w:pPr>
            <w:r w:rsidRPr="0051257A">
              <w:rPr>
                <w:sz w:val="18"/>
                <w:szCs w:val="18"/>
              </w:rPr>
              <w:t>1.Общие требования, таблицы 2, 3, 4, 5, 6</w:t>
            </w:r>
          </w:p>
        </w:tc>
        <w:tc>
          <w:tcPr>
            <w:tcW w:w="417" w:type="pct"/>
            <w:shd w:val="clear" w:color="auto" w:fill="auto"/>
          </w:tcPr>
          <w:p w14:paraId="7B3219FC" w14:textId="138D9807"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4C1BDF6B" w14:textId="77777777" w:rsidR="003B5B2B" w:rsidRPr="0051257A" w:rsidRDefault="003B5B2B" w:rsidP="003B5B2B">
            <w:pPr>
              <w:jc w:val="both"/>
              <w:rPr>
                <w:sz w:val="18"/>
                <w:szCs w:val="18"/>
              </w:rPr>
            </w:pPr>
          </w:p>
        </w:tc>
        <w:tc>
          <w:tcPr>
            <w:tcW w:w="973" w:type="pct"/>
            <w:shd w:val="clear" w:color="auto" w:fill="auto"/>
          </w:tcPr>
          <w:p w14:paraId="6456E3E9" w14:textId="3A0DF1A7" w:rsidR="003B5B2B" w:rsidRPr="0051257A" w:rsidRDefault="003B5B2B" w:rsidP="003B5B2B">
            <w:pPr>
              <w:ind w:firstLine="318"/>
              <w:jc w:val="both"/>
              <w:rPr>
                <w:sz w:val="18"/>
                <w:szCs w:val="18"/>
              </w:rPr>
            </w:pPr>
            <w:r w:rsidRPr="0051257A">
              <w:rPr>
                <w:sz w:val="18"/>
                <w:szCs w:val="18"/>
              </w:rPr>
              <w:t>Отсутствуют названия таблиц в разделе, нарушена нумерация таблиц</w:t>
            </w:r>
          </w:p>
        </w:tc>
        <w:tc>
          <w:tcPr>
            <w:tcW w:w="1250" w:type="pct"/>
            <w:shd w:val="clear" w:color="auto" w:fill="auto"/>
          </w:tcPr>
          <w:p w14:paraId="74724BE4" w14:textId="77777777" w:rsidR="003B5B2B" w:rsidRPr="0051257A" w:rsidRDefault="003B5B2B" w:rsidP="003B5B2B">
            <w:pPr>
              <w:jc w:val="both"/>
              <w:rPr>
                <w:sz w:val="18"/>
                <w:szCs w:val="18"/>
              </w:rPr>
            </w:pPr>
          </w:p>
        </w:tc>
        <w:tc>
          <w:tcPr>
            <w:tcW w:w="602" w:type="pct"/>
            <w:shd w:val="clear" w:color="auto" w:fill="auto"/>
          </w:tcPr>
          <w:p w14:paraId="5FD65965" w14:textId="43FC547B"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6C35E938" w14:textId="081AB746"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2D5588E0" w14:textId="6B40E833" w:rsidTr="0051257A">
        <w:trPr>
          <w:trHeight w:val="526"/>
        </w:trPr>
        <w:tc>
          <w:tcPr>
            <w:tcW w:w="138" w:type="pct"/>
            <w:shd w:val="clear" w:color="auto" w:fill="auto"/>
          </w:tcPr>
          <w:p w14:paraId="282ABF0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241D118" w14:textId="77777777" w:rsidR="003B5B2B" w:rsidRPr="0051257A" w:rsidRDefault="003B5B2B" w:rsidP="003B5B2B">
            <w:pPr>
              <w:jc w:val="both"/>
              <w:rPr>
                <w:sz w:val="18"/>
                <w:szCs w:val="18"/>
              </w:rPr>
            </w:pPr>
            <w:r w:rsidRPr="0051257A">
              <w:rPr>
                <w:sz w:val="18"/>
                <w:szCs w:val="18"/>
              </w:rPr>
              <w:t>Приложение 8, раздел 3.</w:t>
            </w:r>
          </w:p>
          <w:p w14:paraId="71FF5A76" w14:textId="77777777" w:rsidR="003B5B2B" w:rsidRPr="0051257A" w:rsidRDefault="003B5B2B" w:rsidP="003B5B2B">
            <w:pPr>
              <w:jc w:val="both"/>
              <w:rPr>
                <w:sz w:val="18"/>
                <w:szCs w:val="18"/>
              </w:rPr>
            </w:pPr>
            <w:r w:rsidRPr="0051257A">
              <w:rPr>
                <w:sz w:val="18"/>
                <w:szCs w:val="18"/>
              </w:rPr>
              <w:t>1.Область применения.</w:t>
            </w:r>
          </w:p>
          <w:p w14:paraId="0AEFD49A" w14:textId="77777777" w:rsidR="003B5B2B" w:rsidRPr="0051257A" w:rsidRDefault="003B5B2B" w:rsidP="003B5B2B">
            <w:pPr>
              <w:jc w:val="both"/>
              <w:rPr>
                <w:sz w:val="18"/>
                <w:szCs w:val="18"/>
                <w:lang w:eastAsia="ru-RU"/>
              </w:rPr>
            </w:pPr>
          </w:p>
        </w:tc>
        <w:tc>
          <w:tcPr>
            <w:tcW w:w="417" w:type="pct"/>
            <w:shd w:val="clear" w:color="auto" w:fill="auto"/>
          </w:tcPr>
          <w:p w14:paraId="2DBBD5FD" w14:textId="6C3E4B6A"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1A0D0DAD" w14:textId="77777777" w:rsidR="003B5B2B" w:rsidRPr="0051257A" w:rsidRDefault="003B5B2B" w:rsidP="003B5B2B">
            <w:pPr>
              <w:jc w:val="both"/>
              <w:rPr>
                <w:sz w:val="18"/>
                <w:szCs w:val="18"/>
              </w:rPr>
            </w:pPr>
          </w:p>
        </w:tc>
        <w:tc>
          <w:tcPr>
            <w:tcW w:w="973" w:type="pct"/>
            <w:shd w:val="clear" w:color="auto" w:fill="auto"/>
          </w:tcPr>
          <w:p w14:paraId="01D25342" w14:textId="2CE006BD" w:rsidR="003B5B2B" w:rsidRPr="0051257A" w:rsidRDefault="003B5B2B" w:rsidP="003B5B2B">
            <w:pPr>
              <w:ind w:firstLine="318"/>
              <w:jc w:val="both"/>
              <w:rPr>
                <w:sz w:val="18"/>
                <w:szCs w:val="18"/>
              </w:rPr>
            </w:pPr>
            <w:r w:rsidRPr="0051257A">
              <w:rPr>
                <w:sz w:val="18"/>
                <w:szCs w:val="18"/>
              </w:rPr>
              <w:t>Определение термина «типовой образец» не согласовано, исправить окончание слова.</w:t>
            </w:r>
          </w:p>
        </w:tc>
        <w:tc>
          <w:tcPr>
            <w:tcW w:w="1250" w:type="pct"/>
            <w:shd w:val="clear" w:color="auto" w:fill="auto"/>
          </w:tcPr>
          <w:p w14:paraId="7CD0C14C" w14:textId="296F436C" w:rsidR="003B5B2B" w:rsidRPr="0051257A" w:rsidRDefault="003B5B2B" w:rsidP="003B5B2B">
            <w:pPr>
              <w:jc w:val="both"/>
              <w:rPr>
                <w:sz w:val="18"/>
                <w:szCs w:val="18"/>
              </w:rPr>
            </w:pPr>
            <w:r w:rsidRPr="0051257A">
              <w:rPr>
                <w:sz w:val="18"/>
                <w:szCs w:val="18"/>
              </w:rPr>
              <w:t xml:space="preserve">Типовой образец - представитель, </w:t>
            </w:r>
            <w:r w:rsidRPr="0051257A">
              <w:rPr>
                <w:b/>
                <w:sz w:val="18"/>
                <w:szCs w:val="18"/>
              </w:rPr>
              <w:t>выбранный</w:t>
            </w:r>
            <w:r w:rsidRPr="0051257A">
              <w:rPr>
                <w:sz w:val="18"/>
                <w:szCs w:val="18"/>
              </w:rPr>
              <w:t xml:space="preserve"> из номенклатуры однотипной продукции, изготовленной одним производителем по однотипному технологическому процессу с применением одинаковых материалов, имеющий одинаковую область применения и условия эксплуатации (температурный режим, время контакта).</w:t>
            </w:r>
          </w:p>
        </w:tc>
        <w:tc>
          <w:tcPr>
            <w:tcW w:w="602" w:type="pct"/>
            <w:shd w:val="clear" w:color="auto" w:fill="auto"/>
          </w:tcPr>
          <w:p w14:paraId="6F9474E6" w14:textId="2C7A5A01"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3418EB3B" w14:textId="03F5ABAF"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1293ACF7" w14:textId="3B051644" w:rsidTr="0051257A">
        <w:trPr>
          <w:trHeight w:val="526"/>
        </w:trPr>
        <w:tc>
          <w:tcPr>
            <w:tcW w:w="138" w:type="pct"/>
            <w:shd w:val="clear" w:color="auto" w:fill="auto"/>
          </w:tcPr>
          <w:p w14:paraId="205CE14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CDBB50C" w14:textId="77777777" w:rsidR="003B5B2B" w:rsidRPr="0051257A" w:rsidRDefault="003B5B2B" w:rsidP="003B5B2B">
            <w:pPr>
              <w:jc w:val="both"/>
              <w:rPr>
                <w:sz w:val="18"/>
                <w:szCs w:val="18"/>
              </w:rPr>
            </w:pPr>
            <w:r w:rsidRPr="0051257A">
              <w:rPr>
                <w:sz w:val="18"/>
                <w:szCs w:val="18"/>
              </w:rPr>
              <w:t>Приложение 8, раздел 4.</w:t>
            </w:r>
          </w:p>
          <w:p w14:paraId="263C3066" w14:textId="77777777" w:rsidR="003B5B2B" w:rsidRPr="0051257A" w:rsidRDefault="003B5B2B" w:rsidP="003B5B2B">
            <w:pPr>
              <w:jc w:val="both"/>
              <w:rPr>
                <w:sz w:val="18"/>
                <w:szCs w:val="18"/>
                <w:lang w:eastAsia="ru-RU"/>
              </w:rPr>
            </w:pPr>
          </w:p>
        </w:tc>
        <w:tc>
          <w:tcPr>
            <w:tcW w:w="417" w:type="pct"/>
            <w:shd w:val="clear" w:color="auto" w:fill="auto"/>
          </w:tcPr>
          <w:p w14:paraId="6E198255" w14:textId="43BD81A6"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63A9E971" w14:textId="77777777" w:rsidR="003B5B2B" w:rsidRPr="0051257A" w:rsidRDefault="003B5B2B" w:rsidP="003B5B2B">
            <w:pPr>
              <w:jc w:val="both"/>
              <w:rPr>
                <w:sz w:val="18"/>
                <w:szCs w:val="18"/>
              </w:rPr>
            </w:pPr>
          </w:p>
        </w:tc>
        <w:tc>
          <w:tcPr>
            <w:tcW w:w="973" w:type="pct"/>
            <w:shd w:val="clear" w:color="auto" w:fill="auto"/>
          </w:tcPr>
          <w:p w14:paraId="086D89EB" w14:textId="5823938C" w:rsidR="003B5B2B" w:rsidRPr="0051257A" w:rsidRDefault="003B5B2B" w:rsidP="003B5B2B">
            <w:pPr>
              <w:ind w:firstLine="318"/>
              <w:jc w:val="both"/>
              <w:rPr>
                <w:sz w:val="18"/>
                <w:szCs w:val="18"/>
              </w:rPr>
            </w:pPr>
            <w:r w:rsidRPr="0051257A">
              <w:rPr>
                <w:sz w:val="18"/>
                <w:szCs w:val="18"/>
              </w:rPr>
              <w:t>Откорректировать нумерацию в разделе 4. Использовать арабские цифры как в других разделах проекта.</w:t>
            </w:r>
          </w:p>
        </w:tc>
        <w:tc>
          <w:tcPr>
            <w:tcW w:w="1250" w:type="pct"/>
            <w:shd w:val="clear" w:color="auto" w:fill="auto"/>
          </w:tcPr>
          <w:p w14:paraId="6D50A521" w14:textId="77777777" w:rsidR="003B5B2B" w:rsidRPr="0051257A" w:rsidRDefault="003B5B2B" w:rsidP="003B5B2B">
            <w:pPr>
              <w:jc w:val="both"/>
              <w:rPr>
                <w:sz w:val="18"/>
                <w:szCs w:val="18"/>
              </w:rPr>
            </w:pPr>
          </w:p>
        </w:tc>
        <w:tc>
          <w:tcPr>
            <w:tcW w:w="602" w:type="pct"/>
            <w:shd w:val="clear" w:color="auto" w:fill="auto"/>
          </w:tcPr>
          <w:p w14:paraId="49DBDBFF" w14:textId="67E03E52"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4D3414C1" w14:textId="02C81558"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69D12A10" w14:textId="620D1916" w:rsidTr="0051257A">
        <w:trPr>
          <w:trHeight w:val="526"/>
        </w:trPr>
        <w:tc>
          <w:tcPr>
            <w:tcW w:w="138" w:type="pct"/>
            <w:shd w:val="clear" w:color="auto" w:fill="auto"/>
          </w:tcPr>
          <w:p w14:paraId="30E3FA1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0C3AF2D" w14:textId="77777777" w:rsidR="003B5B2B" w:rsidRPr="0051257A" w:rsidRDefault="003B5B2B" w:rsidP="003B5B2B">
            <w:pPr>
              <w:jc w:val="both"/>
              <w:rPr>
                <w:sz w:val="18"/>
                <w:szCs w:val="18"/>
              </w:rPr>
            </w:pPr>
            <w:r w:rsidRPr="0051257A">
              <w:rPr>
                <w:sz w:val="18"/>
                <w:szCs w:val="18"/>
              </w:rPr>
              <w:t>Приложение 8, раздел 5, п.1.1.</w:t>
            </w:r>
          </w:p>
          <w:p w14:paraId="34FDE759" w14:textId="77777777" w:rsidR="003B5B2B" w:rsidRPr="0051257A" w:rsidRDefault="003B5B2B" w:rsidP="003B5B2B">
            <w:pPr>
              <w:jc w:val="both"/>
              <w:rPr>
                <w:sz w:val="18"/>
                <w:szCs w:val="18"/>
                <w:lang w:eastAsia="ru-RU"/>
              </w:rPr>
            </w:pPr>
          </w:p>
        </w:tc>
        <w:tc>
          <w:tcPr>
            <w:tcW w:w="417" w:type="pct"/>
            <w:shd w:val="clear" w:color="auto" w:fill="auto"/>
          </w:tcPr>
          <w:p w14:paraId="0BA11482" w14:textId="0E240D98"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3D9C642B" w14:textId="77777777" w:rsidR="003B5B2B" w:rsidRPr="0051257A" w:rsidRDefault="003B5B2B" w:rsidP="003B5B2B">
            <w:pPr>
              <w:jc w:val="both"/>
              <w:rPr>
                <w:sz w:val="18"/>
                <w:szCs w:val="18"/>
              </w:rPr>
            </w:pPr>
          </w:p>
        </w:tc>
        <w:tc>
          <w:tcPr>
            <w:tcW w:w="973" w:type="pct"/>
            <w:shd w:val="clear" w:color="auto" w:fill="auto"/>
          </w:tcPr>
          <w:p w14:paraId="33BB8E27" w14:textId="182A3532" w:rsidR="003B5B2B" w:rsidRPr="0051257A" w:rsidRDefault="003B5B2B" w:rsidP="003B5B2B">
            <w:pPr>
              <w:ind w:firstLine="318"/>
              <w:jc w:val="both"/>
              <w:rPr>
                <w:sz w:val="18"/>
                <w:szCs w:val="18"/>
              </w:rPr>
            </w:pPr>
            <w:r w:rsidRPr="0051257A">
              <w:rPr>
                <w:sz w:val="18"/>
                <w:szCs w:val="18"/>
              </w:rPr>
              <w:t>После первого перечисления убрать слова «А также». В конце пункта поставить точку.</w:t>
            </w:r>
          </w:p>
        </w:tc>
        <w:tc>
          <w:tcPr>
            <w:tcW w:w="1250" w:type="pct"/>
            <w:shd w:val="clear" w:color="auto" w:fill="auto"/>
          </w:tcPr>
          <w:p w14:paraId="264782C0" w14:textId="77777777" w:rsidR="003B5B2B" w:rsidRPr="0051257A" w:rsidRDefault="003B5B2B" w:rsidP="003B5B2B">
            <w:pPr>
              <w:jc w:val="both"/>
              <w:rPr>
                <w:sz w:val="18"/>
                <w:szCs w:val="18"/>
              </w:rPr>
            </w:pPr>
            <w:r w:rsidRPr="0051257A">
              <w:rPr>
                <w:sz w:val="18"/>
                <w:szCs w:val="18"/>
              </w:rPr>
              <w:t xml:space="preserve">«1.1 Требования настоящего раздела распространяются на следующие коды </w:t>
            </w:r>
            <w:hyperlink r:id="rId6">
              <w:r w:rsidRPr="0051257A">
                <w:rPr>
                  <w:sz w:val="18"/>
                  <w:szCs w:val="18"/>
                </w:rPr>
                <w:t xml:space="preserve">ТН ВЭД ЕАЭС: </w:t>
              </w:r>
            </w:hyperlink>
            <w:r w:rsidRPr="0051257A">
              <w:rPr>
                <w:sz w:val="18"/>
                <w:szCs w:val="18"/>
              </w:rPr>
              <w:t xml:space="preserve"> 3917, а именно:</w:t>
            </w:r>
          </w:p>
          <w:p w14:paraId="206FD372" w14:textId="77777777" w:rsidR="003B5B2B" w:rsidRPr="0051257A" w:rsidRDefault="003B5B2B" w:rsidP="003B5B2B">
            <w:pPr>
              <w:tabs>
                <w:tab w:val="left" w:pos="812"/>
              </w:tabs>
              <w:jc w:val="both"/>
              <w:rPr>
                <w:sz w:val="18"/>
                <w:szCs w:val="18"/>
              </w:rPr>
            </w:pPr>
            <w:r w:rsidRPr="0051257A">
              <w:rPr>
                <w:sz w:val="18"/>
                <w:szCs w:val="18"/>
              </w:rPr>
              <w:t>- вспомогательное оборудование и конструкционные материалы (трубы; соединительная арматура; краны; полимерные, металлические емкости для хранения и транспортировки воды; водонагреватели, изоляционные материалы; прокладки и т.д.);</w:t>
            </w:r>
          </w:p>
          <w:p w14:paraId="7D0F9221" w14:textId="77777777" w:rsidR="003B5B2B" w:rsidRPr="0051257A" w:rsidRDefault="003B5B2B" w:rsidP="003B5B2B">
            <w:pPr>
              <w:tabs>
                <w:tab w:val="left" w:pos="812"/>
              </w:tabs>
              <w:jc w:val="both"/>
              <w:rPr>
                <w:sz w:val="18"/>
                <w:szCs w:val="18"/>
              </w:rPr>
            </w:pPr>
            <w:r w:rsidRPr="0051257A">
              <w:rPr>
                <w:sz w:val="18"/>
                <w:szCs w:val="18"/>
              </w:rPr>
              <w:t>- фильтрующие зернистые материалы, сорбенты и мембраны природного и искусственного происхождения (песок, гравий, цеолиты, керамзиты, шунгизиты, клиноптилолиты, угли, ионообменные смолы, полимерные мембраны).</w:t>
            </w:r>
          </w:p>
          <w:p w14:paraId="3D49416A" w14:textId="5965F466" w:rsidR="003B5B2B" w:rsidRPr="0051257A" w:rsidRDefault="003B5B2B" w:rsidP="003B5B2B">
            <w:pPr>
              <w:jc w:val="both"/>
              <w:rPr>
                <w:sz w:val="18"/>
                <w:szCs w:val="18"/>
              </w:rPr>
            </w:pPr>
            <w:r w:rsidRPr="0051257A">
              <w:rPr>
                <w:sz w:val="18"/>
                <w:szCs w:val="18"/>
              </w:rPr>
              <w:t>- материалы, используемые для обработки поверхностей оборудования и конструкционных материалов, контактирующих с водой (лаки, краски, эмали, герметики, смазки, антикоррозионные покрытия, резины, полимерные материалы и т.д.).»</w:t>
            </w:r>
          </w:p>
        </w:tc>
        <w:tc>
          <w:tcPr>
            <w:tcW w:w="602" w:type="pct"/>
            <w:shd w:val="clear" w:color="auto" w:fill="auto"/>
          </w:tcPr>
          <w:p w14:paraId="3E5F51C8" w14:textId="375DC300"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2B884D31" w14:textId="50E7905B"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79C3E00D" w14:textId="27060F5E" w:rsidTr="0051257A">
        <w:trPr>
          <w:trHeight w:val="526"/>
        </w:trPr>
        <w:tc>
          <w:tcPr>
            <w:tcW w:w="138" w:type="pct"/>
            <w:shd w:val="clear" w:color="auto" w:fill="auto"/>
          </w:tcPr>
          <w:p w14:paraId="47E1715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30E9797" w14:textId="77777777" w:rsidR="003B5B2B" w:rsidRPr="0051257A" w:rsidRDefault="003B5B2B" w:rsidP="003B5B2B">
            <w:pPr>
              <w:jc w:val="both"/>
              <w:rPr>
                <w:sz w:val="18"/>
                <w:szCs w:val="18"/>
              </w:rPr>
            </w:pPr>
            <w:r w:rsidRPr="0051257A">
              <w:rPr>
                <w:sz w:val="18"/>
                <w:szCs w:val="18"/>
              </w:rPr>
              <w:t>Приложение 8, раздел 5, подраздел 3</w:t>
            </w:r>
          </w:p>
          <w:p w14:paraId="2EC52517" w14:textId="77777777" w:rsidR="003B5B2B" w:rsidRPr="0051257A" w:rsidRDefault="003B5B2B" w:rsidP="003B5B2B">
            <w:pPr>
              <w:jc w:val="both"/>
              <w:rPr>
                <w:sz w:val="18"/>
                <w:szCs w:val="18"/>
                <w:lang w:eastAsia="ru-RU"/>
              </w:rPr>
            </w:pPr>
          </w:p>
        </w:tc>
        <w:tc>
          <w:tcPr>
            <w:tcW w:w="417" w:type="pct"/>
            <w:shd w:val="clear" w:color="auto" w:fill="auto"/>
          </w:tcPr>
          <w:p w14:paraId="5C2CB613" w14:textId="01DA455D"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3A51E51F" w14:textId="77777777" w:rsidR="003B5B2B" w:rsidRPr="0051257A" w:rsidRDefault="003B5B2B" w:rsidP="003B5B2B">
            <w:pPr>
              <w:jc w:val="both"/>
              <w:rPr>
                <w:sz w:val="18"/>
                <w:szCs w:val="18"/>
              </w:rPr>
            </w:pPr>
          </w:p>
        </w:tc>
        <w:tc>
          <w:tcPr>
            <w:tcW w:w="973" w:type="pct"/>
            <w:shd w:val="clear" w:color="auto" w:fill="auto"/>
          </w:tcPr>
          <w:p w14:paraId="72CFB784" w14:textId="2DA3BB88" w:rsidR="003B5B2B" w:rsidRPr="0051257A" w:rsidRDefault="003B5B2B" w:rsidP="003B5B2B">
            <w:pPr>
              <w:ind w:firstLine="318"/>
              <w:jc w:val="both"/>
              <w:rPr>
                <w:sz w:val="18"/>
                <w:szCs w:val="18"/>
              </w:rPr>
            </w:pPr>
            <w:r w:rsidRPr="0051257A">
              <w:rPr>
                <w:sz w:val="18"/>
                <w:szCs w:val="18"/>
              </w:rPr>
              <w:t>Нумерацию пунктов в подразделе выполнить арабскими цифрами, аналогично нумерации в других разделах проекта.</w:t>
            </w:r>
          </w:p>
        </w:tc>
        <w:tc>
          <w:tcPr>
            <w:tcW w:w="1250" w:type="pct"/>
            <w:shd w:val="clear" w:color="auto" w:fill="auto"/>
          </w:tcPr>
          <w:p w14:paraId="25C03A51" w14:textId="77777777" w:rsidR="003B5B2B" w:rsidRPr="0051257A" w:rsidRDefault="003B5B2B" w:rsidP="003B5B2B">
            <w:pPr>
              <w:jc w:val="both"/>
              <w:rPr>
                <w:sz w:val="18"/>
                <w:szCs w:val="18"/>
              </w:rPr>
            </w:pPr>
          </w:p>
        </w:tc>
        <w:tc>
          <w:tcPr>
            <w:tcW w:w="602" w:type="pct"/>
            <w:shd w:val="clear" w:color="auto" w:fill="auto"/>
          </w:tcPr>
          <w:p w14:paraId="5A89F68A" w14:textId="7D5E1377"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2E885653" w14:textId="5E99E686"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4B2A13A2" w14:textId="3F648B70" w:rsidTr="0051257A">
        <w:trPr>
          <w:trHeight w:val="526"/>
        </w:trPr>
        <w:tc>
          <w:tcPr>
            <w:tcW w:w="138" w:type="pct"/>
            <w:shd w:val="clear" w:color="auto" w:fill="auto"/>
          </w:tcPr>
          <w:p w14:paraId="6DD1531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26D67CF" w14:textId="1D1DC2E1" w:rsidR="003B5B2B" w:rsidRPr="0051257A" w:rsidRDefault="003B5B2B" w:rsidP="003B5B2B">
            <w:pPr>
              <w:jc w:val="both"/>
              <w:rPr>
                <w:sz w:val="18"/>
                <w:szCs w:val="18"/>
                <w:lang w:eastAsia="ru-RU"/>
              </w:rPr>
            </w:pPr>
            <w:r w:rsidRPr="0051257A">
              <w:rPr>
                <w:sz w:val="18"/>
                <w:szCs w:val="18"/>
              </w:rPr>
              <w:t>Приложение 8</w:t>
            </w:r>
          </w:p>
        </w:tc>
        <w:tc>
          <w:tcPr>
            <w:tcW w:w="417" w:type="pct"/>
            <w:shd w:val="clear" w:color="auto" w:fill="auto"/>
          </w:tcPr>
          <w:p w14:paraId="0A342A92" w14:textId="19C9F4F4"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0E51E9A0" w14:textId="77777777" w:rsidR="003B5B2B" w:rsidRPr="0051257A" w:rsidRDefault="003B5B2B" w:rsidP="003B5B2B">
            <w:pPr>
              <w:jc w:val="both"/>
              <w:rPr>
                <w:sz w:val="18"/>
                <w:szCs w:val="18"/>
              </w:rPr>
            </w:pPr>
          </w:p>
        </w:tc>
        <w:tc>
          <w:tcPr>
            <w:tcW w:w="973" w:type="pct"/>
            <w:shd w:val="clear" w:color="auto" w:fill="auto"/>
          </w:tcPr>
          <w:p w14:paraId="777C56A5" w14:textId="73C6E57E" w:rsidR="003B5B2B" w:rsidRPr="0051257A" w:rsidRDefault="003B5B2B" w:rsidP="003B5B2B">
            <w:pPr>
              <w:ind w:firstLine="318"/>
              <w:jc w:val="both"/>
              <w:rPr>
                <w:sz w:val="18"/>
                <w:szCs w:val="18"/>
              </w:rPr>
            </w:pPr>
            <w:r w:rsidRPr="0051257A">
              <w:rPr>
                <w:sz w:val="18"/>
                <w:szCs w:val="18"/>
              </w:rPr>
              <w:t>Не установлены характеристики безопасности материалов и изделий по критериям безопасности ПСМ.</w:t>
            </w:r>
          </w:p>
        </w:tc>
        <w:tc>
          <w:tcPr>
            <w:tcW w:w="1250" w:type="pct"/>
            <w:shd w:val="clear" w:color="auto" w:fill="auto"/>
          </w:tcPr>
          <w:p w14:paraId="7814E8A1" w14:textId="77777777" w:rsidR="003B5B2B" w:rsidRPr="0051257A" w:rsidRDefault="003B5B2B" w:rsidP="003B5B2B">
            <w:pPr>
              <w:jc w:val="both"/>
              <w:rPr>
                <w:sz w:val="18"/>
                <w:szCs w:val="18"/>
              </w:rPr>
            </w:pPr>
          </w:p>
        </w:tc>
        <w:tc>
          <w:tcPr>
            <w:tcW w:w="602" w:type="pct"/>
            <w:shd w:val="clear" w:color="auto" w:fill="auto"/>
          </w:tcPr>
          <w:p w14:paraId="552D6FE2" w14:textId="305EFD19" w:rsidR="003B5B2B" w:rsidRPr="0051257A" w:rsidRDefault="003B5B2B" w:rsidP="003B5B2B">
            <w:pPr>
              <w:jc w:val="both"/>
              <w:rPr>
                <w:b/>
                <w:bCs/>
                <w:sz w:val="18"/>
                <w:szCs w:val="18"/>
                <w:lang w:eastAsia="ru-RU"/>
              </w:rPr>
            </w:pPr>
            <w:r w:rsidRPr="0051257A">
              <w:rPr>
                <w:b/>
                <w:bCs/>
                <w:sz w:val="18"/>
                <w:szCs w:val="18"/>
                <w:lang w:eastAsia="ru-RU"/>
              </w:rPr>
              <w:t xml:space="preserve">Принято. </w:t>
            </w:r>
            <w:r w:rsidRPr="0051257A">
              <w:rPr>
                <w:sz w:val="18"/>
                <w:szCs w:val="18"/>
                <w:lang w:eastAsia="ru-RU"/>
              </w:rPr>
              <w:t>Требования к полимерным и полимерсодержащим строительным материалам установлены в разделе 1 Приложения 8 и в Приложении 3 проекта Технического регламента.</w:t>
            </w:r>
          </w:p>
        </w:tc>
        <w:tc>
          <w:tcPr>
            <w:tcW w:w="416" w:type="pct"/>
            <w:shd w:val="clear" w:color="auto" w:fill="auto"/>
          </w:tcPr>
          <w:p w14:paraId="0F462700" w14:textId="512D9000"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663ECDBA" w14:textId="1152E047" w:rsidTr="0051257A">
        <w:trPr>
          <w:trHeight w:val="526"/>
        </w:trPr>
        <w:tc>
          <w:tcPr>
            <w:tcW w:w="138" w:type="pct"/>
            <w:shd w:val="clear" w:color="auto" w:fill="auto"/>
          </w:tcPr>
          <w:p w14:paraId="36E46EB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7207855" w14:textId="77777777" w:rsidR="003B5B2B" w:rsidRPr="0051257A" w:rsidRDefault="003B5B2B" w:rsidP="003B5B2B">
            <w:pPr>
              <w:jc w:val="both"/>
              <w:rPr>
                <w:sz w:val="18"/>
                <w:szCs w:val="18"/>
              </w:rPr>
            </w:pPr>
            <w:r w:rsidRPr="0051257A">
              <w:rPr>
                <w:sz w:val="18"/>
                <w:szCs w:val="18"/>
              </w:rPr>
              <w:t xml:space="preserve">Приложение 8, раздел 1. </w:t>
            </w:r>
          </w:p>
          <w:p w14:paraId="747942DE" w14:textId="43B51CF6" w:rsidR="003B5B2B" w:rsidRPr="0051257A" w:rsidRDefault="003B5B2B" w:rsidP="003B5B2B">
            <w:pPr>
              <w:jc w:val="both"/>
              <w:rPr>
                <w:sz w:val="18"/>
                <w:szCs w:val="18"/>
                <w:lang w:eastAsia="ru-RU"/>
              </w:rPr>
            </w:pPr>
            <w:r w:rsidRPr="0051257A">
              <w:rPr>
                <w:sz w:val="18"/>
                <w:szCs w:val="18"/>
              </w:rPr>
              <w:t>2. Термины и определения, стр. 144</w:t>
            </w:r>
          </w:p>
        </w:tc>
        <w:tc>
          <w:tcPr>
            <w:tcW w:w="417" w:type="pct"/>
            <w:shd w:val="clear" w:color="auto" w:fill="auto"/>
          </w:tcPr>
          <w:p w14:paraId="6B072DC4" w14:textId="1624D92B"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0D73A06F" w14:textId="77777777" w:rsidR="003B5B2B" w:rsidRPr="0051257A" w:rsidRDefault="003B5B2B" w:rsidP="003B5B2B">
            <w:pPr>
              <w:jc w:val="both"/>
              <w:rPr>
                <w:sz w:val="18"/>
                <w:szCs w:val="18"/>
              </w:rPr>
            </w:pPr>
          </w:p>
        </w:tc>
        <w:tc>
          <w:tcPr>
            <w:tcW w:w="973" w:type="pct"/>
            <w:shd w:val="clear" w:color="auto" w:fill="auto"/>
          </w:tcPr>
          <w:p w14:paraId="27DE68EA" w14:textId="1EAC0B42" w:rsidR="003B5B2B" w:rsidRPr="0051257A" w:rsidRDefault="003B5B2B" w:rsidP="003B5B2B">
            <w:pPr>
              <w:ind w:firstLine="318"/>
              <w:jc w:val="both"/>
              <w:rPr>
                <w:sz w:val="18"/>
                <w:szCs w:val="18"/>
              </w:rPr>
            </w:pPr>
            <w:r w:rsidRPr="0051257A">
              <w:rPr>
                <w:sz w:val="18"/>
                <w:szCs w:val="18"/>
              </w:rPr>
              <w:t>Пропущен пробел между словами.</w:t>
            </w:r>
          </w:p>
        </w:tc>
        <w:tc>
          <w:tcPr>
            <w:tcW w:w="1250" w:type="pct"/>
            <w:shd w:val="clear" w:color="auto" w:fill="auto"/>
          </w:tcPr>
          <w:p w14:paraId="1A6BA164" w14:textId="4938A523" w:rsidR="003B5B2B" w:rsidRPr="0051257A" w:rsidRDefault="003B5B2B" w:rsidP="003B5B2B">
            <w:pPr>
              <w:jc w:val="both"/>
              <w:rPr>
                <w:sz w:val="18"/>
                <w:szCs w:val="18"/>
              </w:rPr>
            </w:pPr>
            <w:r w:rsidRPr="0051257A">
              <w:rPr>
                <w:sz w:val="18"/>
                <w:szCs w:val="18"/>
              </w:rPr>
              <w:t xml:space="preserve">Исследования ПСМ в экспериментальных помещениях - исследования ПСМ в </w:t>
            </w:r>
            <w:r w:rsidRPr="0051257A">
              <w:rPr>
                <w:b/>
                <w:sz w:val="18"/>
                <w:szCs w:val="18"/>
              </w:rPr>
              <w:t>необитаемых натурных</w:t>
            </w:r>
            <w:r w:rsidRPr="0051257A">
              <w:rPr>
                <w:sz w:val="18"/>
                <w:szCs w:val="18"/>
              </w:rPr>
              <w:t xml:space="preserve"> объектах.</w:t>
            </w:r>
          </w:p>
        </w:tc>
        <w:tc>
          <w:tcPr>
            <w:tcW w:w="602" w:type="pct"/>
            <w:shd w:val="clear" w:color="auto" w:fill="auto"/>
          </w:tcPr>
          <w:p w14:paraId="2E1B3EA3" w14:textId="1D241878"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3372BCE4" w14:textId="5BFA2A5D"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1AC85508" w14:textId="53C53A0A" w:rsidTr="0051257A">
        <w:trPr>
          <w:trHeight w:val="526"/>
        </w:trPr>
        <w:tc>
          <w:tcPr>
            <w:tcW w:w="138" w:type="pct"/>
            <w:shd w:val="clear" w:color="auto" w:fill="auto"/>
          </w:tcPr>
          <w:p w14:paraId="0FAF9E6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CCB6486" w14:textId="77777777" w:rsidR="003B5B2B" w:rsidRPr="0051257A" w:rsidRDefault="003B5B2B" w:rsidP="003B5B2B">
            <w:pPr>
              <w:jc w:val="both"/>
              <w:rPr>
                <w:sz w:val="18"/>
                <w:szCs w:val="18"/>
              </w:rPr>
            </w:pPr>
            <w:r w:rsidRPr="0051257A">
              <w:rPr>
                <w:sz w:val="18"/>
                <w:szCs w:val="18"/>
              </w:rPr>
              <w:t>Приложение 8, раздел 1.</w:t>
            </w:r>
          </w:p>
          <w:p w14:paraId="5F5CF4CA" w14:textId="71DC339B" w:rsidR="003B5B2B" w:rsidRPr="0051257A" w:rsidRDefault="003B5B2B" w:rsidP="003B5B2B">
            <w:pPr>
              <w:jc w:val="both"/>
              <w:rPr>
                <w:sz w:val="18"/>
                <w:szCs w:val="18"/>
                <w:lang w:eastAsia="ru-RU"/>
              </w:rPr>
            </w:pPr>
            <w:r w:rsidRPr="0051257A">
              <w:rPr>
                <w:sz w:val="18"/>
                <w:szCs w:val="18"/>
              </w:rPr>
              <w:t>4.Требования к изготовлению, упаковке и маркировке, первое предложение</w:t>
            </w:r>
          </w:p>
        </w:tc>
        <w:tc>
          <w:tcPr>
            <w:tcW w:w="417" w:type="pct"/>
            <w:shd w:val="clear" w:color="auto" w:fill="auto"/>
          </w:tcPr>
          <w:p w14:paraId="0C27D0A3" w14:textId="27B4B3BA"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6E7BBC3A" w14:textId="77777777" w:rsidR="003B5B2B" w:rsidRPr="0051257A" w:rsidRDefault="003B5B2B" w:rsidP="003B5B2B">
            <w:pPr>
              <w:jc w:val="both"/>
              <w:rPr>
                <w:sz w:val="18"/>
                <w:szCs w:val="18"/>
              </w:rPr>
            </w:pPr>
          </w:p>
        </w:tc>
        <w:tc>
          <w:tcPr>
            <w:tcW w:w="973" w:type="pct"/>
            <w:shd w:val="clear" w:color="auto" w:fill="auto"/>
          </w:tcPr>
          <w:p w14:paraId="1BF0F40F" w14:textId="5A5FA822" w:rsidR="003B5B2B" w:rsidRPr="0051257A" w:rsidRDefault="003B5B2B" w:rsidP="003B5B2B">
            <w:pPr>
              <w:ind w:firstLine="318"/>
              <w:jc w:val="both"/>
              <w:rPr>
                <w:sz w:val="18"/>
                <w:szCs w:val="18"/>
              </w:rPr>
            </w:pPr>
            <w:r w:rsidRPr="0051257A">
              <w:rPr>
                <w:sz w:val="18"/>
                <w:szCs w:val="18"/>
              </w:rPr>
              <w:t>Пропущен пробел между словами «техническихнормативных»</w:t>
            </w:r>
          </w:p>
        </w:tc>
        <w:tc>
          <w:tcPr>
            <w:tcW w:w="1250" w:type="pct"/>
            <w:shd w:val="clear" w:color="auto" w:fill="auto"/>
          </w:tcPr>
          <w:p w14:paraId="05CFA803" w14:textId="22C1F7B8" w:rsidR="003B5B2B" w:rsidRPr="0051257A" w:rsidRDefault="003B5B2B" w:rsidP="003B5B2B">
            <w:pPr>
              <w:jc w:val="both"/>
              <w:rPr>
                <w:sz w:val="18"/>
                <w:szCs w:val="18"/>
              </w:rPr>
            </w:pPr>
            <w:r w:rsidRPr="0051257A">
              <w:rPr>
                <w:sz w:val="18"/>
                <w:szCs w:val="18"/>
              </w:rPr>
              <w:t xml:space="preserve">Изготовление ПСМ должно осуществляться в соответствии с требованиями </w:t>
            </w:r>
            <w:proofErr w:type="gramStart"/>
            <w:r w:rsidRPr="0051257A">
              <w:rPr>
                <w:sz w:val="18"/>
                <w:szCs w:val="18"/>
              </w:rPr>
              <w:t>технических  нормативных</w:t>
            </w:r>
            <w:proofErr w:type="gramEnd"/>
            <w:r w:rsidRPr="0051257A">
              <w:rPr>
                <w:sz w:val="18"/>
                <w:szCs w:val="18"/>
              </w:rPr>
              <w:t xml:space="preserve"> правовых актов (далее - ТНПА).</w:t>
            </w:r>
          </w:p>
        </w:tc>
        <w:tc>
          <w:tcPr>
            <w:tcW w:w="602" w:type="pct"/>
            <w:shd w:val="clear" w:color="auto" w:fill="auto"/>
          </w:tcPr>
          <w:p w14:paraId="0A6D3649" w14:textId="06491FBF"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505068D9" w14:textId="27380DE0"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09F2371A" w14:textId="37D33728" w:rsidTr="0051257A">
        <w:trPr>
          <w:trHeight w:val="526"/>
        </w:trPr>
        <w:tc>
          <w:tcPr>
            <w:tcW w:w="138" w:type="pct"/>
            <w:shd w:val="clear" w:color="auto" w:fill="auto"/>
          </w:tcPr>
          <w:p w14:paraId="3FCABEA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E5383F4" w14:textId="77777777" w:rsidR="003B5B2B" w:rsidRPr="0051257A" w:rsidRDefault="003B5B2B" w:rsidP="003B5B2B">
            <w:pPr>
              <w:jc w:val="both"/>
              <w:rPr>
                <w:sz w:val="18"/>
                <w:szCs w:val="18"/>
              </w:rPr>
            </w:pPr>
            <w:r w:rsidRPr="0051257A">
              <w:rPr>
                <w:sz w:val="18"/>
                <w:szCs w:val="18"/>
              </w:rPr>
              <w:t>Приложение 8, раздел 3.</w:t>
            </w:r>
          </w:p>
          <w:p w14:paraId="24FA0FDE" w14:textId="77777777" w:rsidR="003B5B2B" w:rsidRPr="0051257A" w:rsidRDefault="003B5B2B" w:rsidP="003B5B2B">
            <w:pPr>
              <w:jc w:val="both"/>
              <w:rPr>
                <w:sz w:val="18"/>
                <w:szCs w:val="18"/>
              </w:rPr>
            </w:pPr>
            <w:r w:rsidRPr="0051257A">
              <w:rPr>
                <w:sz w:val="18"/>
                <w:szCs w:val="18"/>
              </w:rPr>
              <w:t>2.Термины и определения</w:t>
            </w:r>
          </w:p>
          <w:p w14:paraId="6000AE4F" w14:textId="77777777" w:rsidR="003B5B2B" w:rsidRPr="0051257A" w:rsidRDefault="003B5B2B" w:rsidP="003B5B2B">
            <w:pPr>
              <w:jc w:val="both"/>
              <w:rPr>
                <w:sz w:val="18"/>
                <w:szCs w:val="18"/>
                <w:lang w:eastAsia="ru-RU"/>
              </w:rPr>
            </w:pPr>
          </w:p>
        </w:tc>
        <w:tc>
          <w:tcPr>
            <w:tcW w:w="417" w:type="pct"/>
            <w:shd w:val="clear" w:color="auto" w:fill="auto"/>
          </w:tcPr>
          <w:p w14:paraId="152BFBE5" w14:textId="283F8487"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536B48F2" w14:textId="77777777" w:rsidR="003B5B2B" w:rsidRPr="0051257A" w:rsidRDefault="003B5B2B" w:rsidP="003B5B2B">
            <w:pPr>
              <w:jc w:val="both"/>
              <w:rPr>
                <w:sz w:val="18"/>
                <w:szCs w:val="18"/>
              </w:rPr>
            </w:pPr>
          </w:p>
        </w:tc>
        <w:tc>
          <w:tcPr>
            <w:tcW w:w="973" w:type="pct"/>
            <w:shd w:val="clear" w:color="auto" w:fill="auto"/>
          </w:tcPr>
          <w:p w14:paraId="55DA5410" w14:textId="27CBF075" w:rsidR="003B5B2B" w:rsidRPr="0051257A" w:rsidRDefault="003B5B2B" w:rsidP="003B5B2B">
            <w:pPr>
              <w:ind w:firstLine="318"/>
              <w:jc w:val="both"/>
              <w:rPr>
                <w:sz w:val="18"/>
                <w:szCs w:val="18"/>
              </w:rPr>
            </w:pPr>
            <w:r w:rsidRPr="0051257A">
              <w:rPr>
                <w:sz w:val="18"/>
                <w:szCs w:val="18"/>
              </w:rPr>
              <w:t>Исправить окончания</w:t>
            </w:r>
          </w:p>
        </w:tc>
        <w:tc>
          <w:tcPr>
            <w:tcW w:w="1250" w:type="pct"/>
            <w:shd w:val="clear" w:color="auto" w:fill="auto"/>
          </w:tcPr>
          <w:p w14:paraId="55D481EF" w14:textId="77777777" w:rsidR="003B5B2B" w:rsidRPr="0051257A" w:rsidRDefault="003B5B2B" w:rsidP="003B5B2B">
            <w:pPr>
              <w:jc w:val="both"/>
              <w:rPr>
                <w:sz w:val="18"/>
                <w:szCs w:val="18"/>
              </w:rPr>
            </w:pPr>
            <w:r w:rsidRPr="0051257A">
              <w:rPr>
                <w:sz w:val="18"/>
                <w:szCs w:val="18"/>
              </w:rPr>
              <w:t>ПДКс.с.</w:t>
            </w:r>
            <w:r w:rsidRPr="0051257A">
              <w:rPr>
                <w:sz w:val="18"/>
                <w:szCs w:val="18"/>
              </w:rPr>
              <w:tab/>
              <w:t xml:space="preserve">- предельно допустимые среднесуточные </w:t>
            </w:r>
            <w:r w:rsidRPr="0051257A">
              <w:rPr>
                <w:b/>
                <w:sz w:val="18"/>
                <w:szCs w:val="18"/>
              </w:rPr>
              <w:t xml:space="preserve">концентрации </w:t>
            </w:r>
            <w:r w:rsidRPr="0051257A">
              <w:rPr>
                <w:sz w:val="18"/>
                <w:szCs w:val="18"/>
              </w:rPr>
              <w:t>загрязняющих веществ в атмосферном воздухе населенных мест (мг/м3).</w:t>
            </w:r>
          </w:p>
          <w:p w14:paraId="33D7D616" w14:textId="548987F6" w:rsidR="003B5B2B" w:rsidRPr="0051257A" w:rsidRDefault="003B5B2B" w:rsidP="003B5B2B">
            <w:pPr>
              <w:jc w:val="both"/>
              <w:rPr>
                <w:sz w:val="18"/>
                <w:szCs w:val="18"/>
              </w:rPr>
            </w:pPr>
            <w:r w:rsidRPr="0051257A">
              <w:rPr>
                <w:sz w:val="18"/>
                <w:szCs w:val="18"/>
              </w:rPr>
              <w:t xml:space="preserve">ОБУВ - </w:t>
            </w:r>
            <w:r w:rsidRPr="0051257A">
              <w:rPr>
                <w:b/>
                <w:sz w:val="18"/>
                <w:szCs w:val="18"/>
              </w:rPr>
              <w:t xml:space="preserve">ориентировочные </w:t>
            </w:r>
            <w:r w:rsidRPr="0051257A">
              <w:rPr>
                <w:sz w:val="18"/>
                <w:szCs w:val="18"/>
              </w:rPr>
              <w:t>безопасные уровни воздействия загрязняющих веществ в атмосферном воздухе населенных мест (мг/м3).</w:t>
            </w:r>
          </w:p>
        </w:tc>
        <w:tc>
          <w:tcPr>
            <w:tcW w:w="602" w:type="pct"/>
            <w:shd w:val="clear" w:color="auto" w:fill="auto"/>
          </w:tcPr>
          <w:p w14:paraId="7A3CCF86" w14:textId="3B31D5EA"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3CF7C9B4" w14:textId="2C7906EB"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41B28707" w14:textId="0901E5DF" w:rsidTr="0051257A">
        <w:trPr>
          <w:trHeight w:val="526"/>
        </w:trPr>
        <w:tc>
          <w:tcPr>
            <w:tcW w:w="138" w:type="pct"/>
            <w:shd w:val="clear" w:color="auto" w:fill="auto"/>
          </w:tcPr>
          <w:p w14:paraId="716943C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1E83AEB" w14:textId="77777777" w:rsidR="003B5B2B" w:rsidRPr="0051257A" w:rsidRDefault="003B5B2B" w:rsidP="003B5B2B">
            <w:pPr>
              <w:jc w:val="both"/>
              <w:rPr>
                <w:sz w:val="18"/>
                <w:szCs w:val="18"/>
              </w:rPr>
            </w:pPr>
            <w:r w:rsidRPr="0051257A">
              <w:rPr>
                <w:sz w:val="18"/>
                <w:szCs w:val="18"/>
              </w:rPr>
              <w:t>Приложение 8, раздел 3.</w:t>
            </w:r>
          </w:p>
          <w:p w14:paraId="4528F2BB" w14:textId="77777777" w:rsidR="003B5B2B" w:rsidRPr="0051257A" w:rsidRDefault="003B5B2B" w:rsidP="003B5B2B">
            <w:pPr>
              <w:jc w:val="both"/>
              <w:rPr>
                <w:sz w:val="18"/>
                <w:szCs w:val="18"/>
              </w:rPr>
            </w:pPr>
            <w:r w:rsidRPr="0051257A">
              <w:rPr>
                <w:sz w:val="18"/>
                <w:szCs w:val="18"/>
              </w:rPr>
              <w:t>2.Общие положения</w:t>
            </w:r>
          </w:p>
          <w:p w14:paraId="6E599955" w14:textId="77777777" w:rsidR="003B5B2B" w:rsidRPr="0051257A" w:rsidRDefault="003B5B2B" w:rsidP="003B5B2B">
            <w:pPr>
              <w:jc w:val="both"/>
              <w:rPr>
                <w:sz w:val="18"/>
                <w:szCs w:val="18"/>
                <w:lang w:eastAsia="ru-RU"/>
              </w:rPr>
            </w:pPr>
          </w:p>
        </w:tc>
        <w:tc>
          <w:tcPr>
            <w:tcW w:w="417" w:type="pct"/>
            <w:shd w:val="clear" w:color="auto" w:fill="auto"/>
          </w:tcPr>
          <w:p w14:paraId="7E5C37B4" w14:textId="4EF4D3F7"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32D1EEE6" w14:textId="77777777" w:rsidR="003B5B2B" w:rsidRPr="0051257A" w:rsidRDefault="003B5B2B" w:rsidP="003B5B2B">
            <w:pPr>
              <w:jc w:val="both"/>
              <w:rPr>
                <w:sz w:val="18"/>
                <w:szCs w:val="18"/>
              </w:rPr>
            </w:pPr>
          </w:p>
        </w:tc>
        <w:tc>
          <w:tcPr>
            <w:tcW w:w="973" w:type="pct"/>
            <w:shd w:val="clear" w:color="auto" w:fill="auto"/>
          </w:tcPr>
          <w:p w14:paraId="3AC6C6CC" w14:textId="21748805" w:rsidR="003B5B2B" w:rsidRPr="0051257A" w:rsidRDefault="003B5B2B" w:rsidP="003B5B2B">
            <w:pPr>
              <w:ind w:firstLine="318"/>
              <w:jc w:val="both"/>
              <w:rPr>
                <w:sz w:val="18"/>
                <w:szCs w:val="18"/>
              </w:rPr>
            </w:pPr>
            <w:r w:rsidRPr="0051257A">
              <w:rPr>
                <w:sz w:val="18"/>
                <w:szCs w:val="18"/>
              </w:rPr>
              <w:t>Исправить окончания</w:t>
            </w:r>
          </w:p>
        </w:tc>
        <w:tc>
          <w:tcPr>
            <w:tcW w:w="1250" w:type="pct"/>
            <w:shd w:val="clear" w:color="auto" w:fill="auto"/>
          </w:tcPr>
          <w:p w14:paraId="76C54065" w14:textId="0E92E0C4" w:rsidR="003B5B2B" w:rsidRPr="0051257A" w:rsidRDefault="003B5B2B" w:rsidP="003B5B2B">
            <w:pPr>
              <w:jc w:val="both"/>
              <w:rPr>
                <w:sz w:val="18"/>
                <w:szCs w:val="18"/>
              </w:rPr>
            </w:pPr>
            <w:r w:rsidRPr="0051257A">
              <w:rPr>
                <w:sz w:val="18"/>
                <w:szCs w:val="18"/>
              </w:rPr>
              <w:t>При отсутствии значения ПДКс.с. для идентифицированного вещества рекомендуется руководствоваться значениями ОБУВ (мг/м</w:t>
            </w:r>
            <w:r w:rsidRPr="0051257A">
              <w:rPr>
                <w:sz w:val="18"/>
                <w:szCs w:val="18"/>
                <w:vertAlign w:val="superscript"/>
              </w:rPr>
              <w:t>3</w:t>
            </w:r>
            <w:r w:rsidRPr="0051257A">
              <w:rPr>
                <w:sz w:val="18"/>
                <w:szCs w:val="18"/>
              </w:rPr>
              <w:t xml:space="preserve">) – </w:t>
            </w:r>
            <w:r w:rsidRPr="0051257A">
              <w:rPr>
                <w:b/>
                <w:sz w:val="18"/>
                <w:szCs w:val="18"/>
              </w:rPr>
              <w:t xml:space="preserve">ориентировочными </w:t>
            </w:r>
            <w:r w:rsidRPr="0051257A">
              <w:rPr>
                <w:sz w:val="18"/>
                <w:szCs w:val="18"/>
              </w:rPr>
              <w:t>безопасными уровнями воздействия загрязняющих веществ в атмосферном воздухе населенных мест.</w:t>
            </w:r>
          </w:p>
        </w:tc>
        <w:tc>
          <w:tcPr>
            <w:tcW w:w="602" w:type="pct"/>
            <w:shd w:val="clear" w:color="auto" w:fill="auto"/>
          </w:tcPr>
          <w:p w14:paraId="08445D0E" w14:textId="33C5747A"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28DC4992" w14:textId="3A0B3638"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690B1A07" w14:textId="25FF2A4D" w:rsidTr="0051257A">
        <w:trPr>
          <w:trHeight w:val="526"/>
        </w:trPr>
        <w:tc>
          <w:tcPr>
            <w:tcW w:w="138" w:type="pct"/>
            <w:shd w:val="clear" w:color="auto" w:fill="auto"/>
          </w:tcPr>
          <w:p w14:paraId="27211A1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BF2973B" w14:textId="126D8FE5" w:rsidR="003B5B2B" w:rsidRPr="0051257A" w:rsidRDefault="003B5B2B" w:rsidP="003B5B2B">
            <w:pPr>
              <w:jc w:val="both"/>
              <w:rPr>
                <w:sz w:val="18"/>
                <w:szCs w:val="18"/>
                <w:lang w:eastAsia="ru-RU"/>
              </w:rPr>
            </w:pPr>
            <w:r w:rsidRPr="0051257A">
              <w:rPr>
                <w:sz w:val="18"/>
                <w:szCs w:val="18"/>
              </w:rPr>
              <w:t>Приложение 8</w:t>
            </w:r>
          </w:p>
        </w:tc>
        <w:tc>
          <w:tcPr>
            <w:tcW w:w="417" w:type="pct"/>
            <w:shd w:val="clear" w:color="auto" w:fill="auto"/>
          </w:tcPr>
          <w:p w14:paraId="64A09915" w14:textId="154E198A"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001DB4FE" w14:textId="77777777" w:rsidR="003B5B2B" w:rsidRPr="0051257A" w:rsidRDefault="003B5B2B" w:rsidP="003B5B2B">
            <w:pPr>
              <w:jc w:val="both"/>
              <w:rPr>
                <w:sz w:val="18"/>
                <w:szCs w:val="18"/>
                <w:lang w:eastAsia="ru-RU"/>
              </w:rPr>
            </w:pPr>
          </w:p>
        </w:tc>
        <w:tc>
          <w:tcPr>
            <w:tcW w:w="973" w:type="pct"/>
            <w:shd w:val="clear" w:color="auto" w:fill="auto"/>
          </w:tcPr>
          <w:p w14:paraId="16B4A711" w14:textId="77777777" w:rsidR="003B5B2B" w:rsidRPr="0051257A" w:rsidRDefault="003B5B2B" w:rsidP="003B5B2B">
            <w:pPr>
              <w:jc w:val="both"/>
              <w:rPr>
                <w:sz w:val="18"/>
                <w:szCs w:val="18"/>
                <w:lang w:eastAsia="ru-RU"/>
              </w:rPr>
            </w:pPr>
            <w:r w:rsidRPr="0051257A">
              <w:rPr>
                <w:sz w:val="18"/>
                <w:szCs w:val="18"/>
                <w:lang w:eastAsia="ru-RU"/>
              </w:rPr>
              <w:t>Учитывая практику внесения изменений в коды ТН ВЭД ЕАЭС, а также отсутствие прецедентов указания кодов ТН ВЭД ЕАЭС в технических регламентах Евразийского экономического союза, указание кодов ТН ВЭД ЕАЭС в приложении 8 к проекту ТР ЕАЭС представляется нецелесообразным.</w:t>
            </w:r>
          </w:p>
          <w:p w14:paraId="1368F0D8" w14:textId="191005A1" w:rsidR="003B5B2B" w:rsidRPr="0051257A" w:rsidRDefault="003B5B2B" w:rsidP="003B5B2B">
            <w:pPr>
              <w:jc w:val="both"/>
              <w:rPr>
                <w:sz w:val="18"/>
                <w:szCs w:val="18"/>
                <w:lang w:eastAsia="ru-RU"/>
              </w:rPr>
            </w:pPr>
            <w:r w:rsidRPr="0051257A">
              <w:rPr>
                <w:sz w:val="18"/>
                <w:szCs w:val="18"/>
                <w:lang w:eastAsia="ru-RU"/>
              </w:rPr>
              <w:t>При осуществлении технического регулирования</w:t>
            </w:r>
          </w:p>
          <w:p w14:paraId="0EB51924" w14:textId="3BEC3E33" w:rsidR="003B5B2B" w:rsidRPr="0051257A" w:rsidRDefault="003B5B2B" w:rsidP="003B5B2B">
            <w:pPr>
              <w:jc w:val="both"/>
              <w:rPr>
                <w:sz w:val="18"/>
                <w:szCs w:val="18"/>
                <w:lang w:eastAsia="ru-RU"/>
              </w:rPr>
            </w:pPr>
            <w:r w:rsidRPr="0051257A">
              <w:rPr>
                <w:sz w:val="18"/>
                <w:szCs w:val="18"/>
                <w:lang w:eastAsia="ru-RU"/>
              </w:rPr>
              <w:t>В рамках ЕАЭС соответствующие перечни продукции с кодами ТН ВЭД ЕАЭС традиционно утверждаются отдельными решениями Коллегии ЕЭК.</w:t>
            </w:r>
          </w:p>
        </w:tc>
        <w:tc>
          <w:tcPr>
            <w:tcW w:w="1250" w:type="pct"/>
            <w:shd w:val="clear" w:color="auto" w:fill="auto"/>
          </w:tcPr>
          <w:p w14:paraId="54923BA4" w14:textId="77777777" w:rsidR="003B5B2B" w:rsidRPr="0051257A" w:rsidRDefault="003B5B2B" w:rsidP="003B5B2B">
            <w:pPr>
              <w:jc w:val="both"/>
              <w:rPr>
                <w:sz w:val="18"/>
                <w:szCs w:val="18"/>
                <w:lang w:eastAsia="ru-RU"/>
              </w:rPr>
            </w:pPr>
          </w:p>
        </w:tc>
        <w:tc>
          <w:tcPr>
            <w:tcW w:w="602" w:type="pct"/>
            <w:shd w:val="clear" w:color="auto" w:fill="auto"/>
          </w:tcPr>
          <w:p w14:paraId="711B048D"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0906E851" w14:textId="348A8B76" w:rsidR="003B5B2B" w:rsidRPr="0051257A" w:rsidRDefault="003B5B2B" w:rsidP="003B5B2B">
            <w:pPr>
              <w:jc w:val="both"/>
              <w:rPr>
                <w:sz w:val="18"/>
                <w:szCs w:val="18"/>
                <w:lang w:eastAsia="ru-RU"/>
              </w:rPr>
            </w:pPr>
            <w:r w:rsidRPr="0051257A">
              <w:rPr>
                <w:sz w:val="18"/>
                <w:szCs w:val="18"/>
                <w:lang w:eastAsia="ru-RU"/>
              </w:rPr>
              <w:t xml:space="preserve">Приложение 8 </w:t>
            </w:r>
            <w:proofErr w:type="gramStart"/>
            <w:r w:rsidRPr="0051257A">
              <w:rPr>
                <w:sz w:val="18"/>
                <w:szCs w:val="18"/>
                <w:lang w:eastAsia="ru-RU"/>
              </w:rPr>
              <w:t>по предложениям</w:t>
            </w:r>
            <w:proofErr w:type="gramEnd"/>
            <w:r w:rsidRPr="0051257A">
              <w:rPr>
                <w:sz w:val="18"/>
                <w:szCs w:val="18"/>
                <w:lang w:eastAsia="ru-RU"/>
              </w:rPr>
              <w:t xml:space="preserve"> полученным от государств-участников ЕЭК, профильных Ассоциаций и производителей строительных материалов актуализировано. Коды ТН ВЭД выведены в отдельное решение к ТР ЕАЭС СМиИ.</w:t>
            </w:r>
          </w:p>
        </w:tc>
        <w:tc>
          <w:tcPr>
            <w:tcW w:w="416" w:type="pct"/>
            <w:shd w:val="clear" w:color="auto" w:fill="auto"/>
          </w:tcPr>
          <w:p w14:paraId="490691A8" w14:textId="5B2BDBCF"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71D10DE1" w14:textId="1C0EB107" w:rsidTr="0051257A">
        <w:trPr>
          <w:trHeight w:val="526"/>
        </w:trPr>
        <w:tc>
          <w:tcPr>
            <w:tcW w:w="138" w:type="pct"/>
            <w:shd w:val="clear" w:color="auto" w:fill="auto"/>
          </w:tcPr>
          <w:p w14:paraId="67D4C2D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843A891" w14:textId="4214F99F" w:rsidR="003B5B2B" w:rsidRPr="0051257A" w:rsidRDefault="003B5B2B" w:rsidP="003B5B2B">
            <w:pPr>
              <w:jc w:val="both"/>
              <w:rPr>
                <w:sz w:val="18"/>
                <w:szCs w:val="18"/>
                <w:lang w:eastAsia="ru-RU"/>
              </w:rPr>
            </w:pPr>
            <w:r w:rsidRPr="0051257A">
              <w:rPr>
                <w:sz w:val="18"/>
                <w:szCs w:val="18"/>
              </w:rPr>
              <w:t>Приложение 8</w:t>
            </w:r>
          </w:p>
        </w:tc>
        <w:tc>
          <w:tcPr>
            <w:tcW w:w="417" w:type="pct"/>
            <w:shd w:val="clear" w:color="auto" w:fill="auto"/>
          </w:tcPr>
          <w:p w14:paraId="06A6A330" w14:textId="73461DCA"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41CF1A1D" w14:textId="77777777" w:rsidR="003B5B2B" w:rsidRPr="0051257A" w:rsidRDefault="003B5B2B" w:rsidP="003B5B2B">
            <w:pPr>
              <w:jc w:val="both"/>
              <w:rPr>
                <w:sz w:val="18"/>
                <w:szCs w:val="18"/>
                <w:lang w:eastAsia="ru-RU"/>
              </w:rPr>
            </w:pPr>
          </w:p>
        </w:tc>
        <w:tc>
          <w:tcPr>
            <w:tcW w:w="973" w:type="pct"/>
            <w:shd w:val="clear" w:color="auto" w:fill="auto"/>
          </w:tcPr>
          <w:p w14:paraId="4129B4C9" w14:textId="0C5D778C" w:rsidR="003B5B2B" w:rsidRPr="0051257A" w:rsidRDefault="003B5B2B" w:rsidP="003B5B2B">
            <w:pPr>
              <w:jc w:val="both"/>
              <w:rPr>
                <w:sz w:val="18"/>
                <w:szCs w:val="18"/>
                <w:lang w:eastAsia="ru-RU"/>
              </w:rPr>
            </w:pPr>
            <w:r w:rsidRPr="0051257A">
              <w:rPr>
                <w:sz w:val="18"/>
                <w:szCs w:val="18"/>
                <w:lang w:eastAsia="ru-RU"/>
              </w:rPr>
              <w:t>Включение раздела 5 «Требования к материалам, реагентам, оборудованию, используемым для водоочистки и водоподготовки» в приложение 8 к проекту ТР ЕАЭС нуждается в дополнительном обосновании, поскольку материалы, реагенты оборудование, используемые для водоочистки и водоподготовки не поименованы в перечне строительных материалов и изделий, на которые распространяется действие проекта ТР ЕАЭС, предусмотренном приложением 1 к проекту ТР ЕАЭС, а также, по сути, не являются строительными материалами и изделиями.</w:t>
            </w:r>
          </w:p>
        </w:tc>
        <w:tc>
          <w:tcPr>
            <w:tcW w:w="1250" w:type="pct"/>
            <w:shd w:val="clear" w:color="auto" w:fill="auto"/>
          </w:tcPr>
          <w:p w14:paraId="78094C39" w14:textId="77777777" w:rsidR="003B5B2B" w:rsidRPr="0051257A" w:rsidRDefault="003B5B2B" w:rsidP="003B5B2B">
            <w:pPr>
              <w:jc w:val="both"/>
              <w:rPr>
                <w:sz w:val="18"/>
                <w:szCs w:val="18"/>
                <w:lang w:eastAsia="ru-RU"/>
              </w:rPr>
            </w:pPr>
          </w:p>
        </w:tc>
        <w:tc>
          <w:tcPr>
            <w:tcW w:w="602" w:type="pct"/>
            <w:shd w:val="clear" w:color="auto" w:fill="auto"/>
          </w:tcPr>
          <w:p w14:paraId="78BFE403"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17BE124F" w14:textId="749B4318" w:rsidR="003B5B2B" w:rsidRPr="0051257A" w:rsidRDefault="003B5B2B" w:rsidP="003B5B2B">
            <w:pPr>
              <w:jc w:val="both"/>
              <w:rPr>
                <w:sz w:val="18"/>
                <w:szCs w:val="18"/>
                <w:lang w:eastAsia="ru-RU"/>
              </w:rPr>
            </w:pPr>
            <w:r w:rsidRPr="0051257A">
              <w:rPr>
                <w:sz w:val="18"/>
                <w:szCs w:val="18"/>
                <w:lang w:eastAsia="ru-RU"/>
              </w:rPr>
              <w:t xml:space="preserve">Приложение 8 </w:t>
            </w:r>
            <w:proofErr w:type="gramStart"/>
            <w:r w:rsidRPr="0051257A">
              <w:rPr>
                <w:sz w:val="18"/>
                <w:szCs w:val="18"/>
                <w:lang w:eastAsia="ru-RU"/>
              </w:rPr>
              <w:t>по предложениям</w:t>
            </w:r>
            <w:proofErr w:type="gramEnd"/>
            <w:r w:rsidRPr="0051257A">
              <w:rPr>
                <w:sz w:val="18"/>
                <w:szCs w:val="18"/>
                <w:lang w:eastAsia="ru-RU"/>
              </w:rPr>
              <w:t xml:space="preserve"> полученным от государств-участников ЕЭК, профильных Ассоциаций и производителей строительных материалов актуализировано. </w:t>
            </w:r>
          </w:p>
        </w:tc>
        <w:tc>
          <w:tcPr>
            <w:tcW w:w="416" w:type="pct"/>
            <w:shd w:val="clear" w:color="auto" w:fill="auto"/>
          </w:tcPr>
          <w:p w14:paraId="7AAA0898" w14:textId="3C9C6965"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6B04D251" w14:textId="6818B21E" w:rsidTr="0051257A">
        <w:trPr>
          <w:trHeight w:val="526"/>
        </w:trPr>
        <w:tc>
          <w:tcPr>
            <w:tcW w:w="138" w:type="pct"/>
            <w:shd w:val="clear" w:color="auto" w:fill="auto"/>
          </w:tcPr>
          <w:p w14:paraId="22F5825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F95EEC4" w14:textId="39B0EF38" w:rsidR="003B5B2B" w:rsidRPr="0051257A" w:rsidRDefault="003B5B2B" w:rsidP="003B5B2B">
            <w:pPr>
              <w:jc w:val="both"/>
              <w:rPr>
                <w:sz w:val="18"/>
                <w:szCs w:val="18"/>
              </w:rPr>
            </w:pPr>
            <w:r w:rsidRPr="0051257A">
              <w:rPr>
                <w:sz w:val="18"/>
                <w:szCs w:val="18"/>
                <w:lang w:eastAsia="ru-RU"/>
              </w:rPr>
              <w:t>Приложение 8 к ТР ЕАЭС «Санитарно-эпидемиологические и гигиенические требования к строительным материалам и изделиям», раздел 4</w:t>
            </w:r>
          </w:p>
        </w:tc>
        <w:tc>
          <w:tcPr>
            <w:tcW w:w="417" w:type="pct"/>
            <w:shd w:val="clear" w:color="auto" w:fill="auto"/>
          </w:tcPr>
          <w:p w14:paraId="75F5A0A7" w14:textId="53D5FD53" w:rsidR="003B5B2B" w:rsidRPr="0051257A" w:rsidRDefault="003B5B2B" w:rsidP="003B5B2B">
            <w:pPr>
              <w:jc w:val="both"/>
              <w:rPr>
                <w:sz w:val="18"/>
                <w:szCs w:val="18"/>
              </w:rPr>
            </w:pPr>
            <w:r w:rsidRPr="0051257A">
              <w:rPr>
                <w:sz w:val="18"/>
                <w:szCs w:val="18"/>
                <w:lang w:eastAsia="ru-RU"/>
              </w:rPr>
              <w:t>Ассоциации «Союзкраска» от 27.07.2023 г № 138</w:t>
            </w:r>
          </w:p>
        </w:tc>
        <w:tc>
          <w:tcPr>
            <w:tcW w:w="833" w:type="pct"/>
            <w:shd w:val="clear" w:color="auto" w:fill="auto"/>
          </w:tcPr>
          <w:p w14:paraId="6B21237F" w14:textId="53644C04" w:rsidR="003B5B2B" w:rsidRPr="0051257A" w:rsidRDefault="003B5B2B" w:rsidP="003B5B2B">
            <w:pPr>
              <w:jc w:val="both"/>
              <w:rPr>
                <w:sz w:val="18"/>
                <w:szCs w:val="18"/>
                <w:lang w:eastAsia="ru-RU"/>
              </w:rPr>
            </w:pPr>
            <w:r w:rsidRPr="0051257A">
              <w:rPr>
                <w:sz w:val="18"/>
                <w:szCs w:val="18"/>
                <w:lang w:eastAsia="ru-RU"/>
              </w:rPr>
              <w:t>-</w:t>
            </w:r>
          </w:p>
        </w:tc>
        <w:tc>
          <w:tcPr>
            <w:tcW w:w="973" w:type="pct"/>
            <w:shd w:val="clear" w:color="auto" w:fill="auto"/>
          </w:tcPr>
          <w:p w14:paraId="715BB0A7" w14:textId="49C520C0" w:rsidR="003B5B2B" w:rsidRPr="0051257A" w:rsidRDefault="003B5B2B" w:rsidP="003B5B2B">
            <w:pPr>
              <w:rPr>
                <w:sz w:val="18"/>
                <w:szCs w:val="18"/>
                <w:lang w:eastAsia="ru-RU"/>
              </w:rPr>
            </w:pPr>
            <w:r w:rsidRPr="0051257A">
              <w:rPr>
                <w:sz w:val="18"/>
                <w:szCs w:val="18"/>
                <w:lang w:eastAsia="ru-RU"/>
              </w:rPr>
              <w:t>Предлагаем исключить раздел 4 «Требования к лакокрасочным материалам» из Приложения 8</w:t>
            </w:r>
          </w:p>
        </w:tc>
        <w:tc>
          <w:tcPr>
            <w:tcW w:w="1250" w:type="pct"/>
            <w:shd w:val="clear" w:color="auto" w:fill="auto"/>
          </w:tcPr>
          <w:p w14:paraId="2A8643C9" w14:textId="004CAF82" w:rsidR="003B5B2B" w:rsidRPr="0051257A" w:rsidRDefault="003B5B2B" w:rsidP="003B5B2B">
            <w:pPr>
              <w:suppressAutoHyphens/>
              <w:jc w:val="left"/>
              <w:textAlignment w:val="baseline"/>
              <w:rPr>
                <w:sz w:val="18"/>
                <w:szCs w:val="18"/>
                <w:lang w:eastAsia="ru-RU"/>
              </w:rPr>
            </w:pPr>
            <w:r w:rsidRPr="0051257A">
              <w:rPr>
                <w:sz w:val="18"/>
                <w:szCs w:val="18"/>
                <w:lang w:eastAsia="ru-RU"/>
              </w:rPr>
              <w:t>Санитарно-эпидемиологические и гигиенические требования  лакокрасочных материалов  подтверждаются Свидетельством о государственной регистрации в соответствии с Решением Комиссии Таможенного союза от 28.05.2010 N 299 (ред. от 25.01.2023) "О применении санитарных мер в Евразийском экономическом союзе", в т. ч. далее данные требования к ЛКМ будут обеспечиваться ТР ЕАЭС «О безопасности лакокрасочных материалов».</w:t>
            </w:r>
          </w:p>
          <w:p w14:paraId="6594D7B3" w14:textId="4811614B" w:rsidR="003B5B2B" w:rsidRPr="0051257A" w:rsidRDefault="003B5B2B" w:rsidP="003B5B2B">
            <w:pPr>
              <w:jc w:val="both"/>
              <w:rPr>
                <w:sz w:val="18"/>
                <w:szCs w:val="18"/>
                <w:lang w:eastAsia="ru-RU"/>
              </w:rPr>
            </w:pPr>
            <w:r w:rsidRPr="0051257A">
              <w:rPr>
                <w:sz w:val="18"/>
                <w:szCs w:val="18"/>
                <w:lang w:eastAsia="ru-RU"/>
              </w:rPr>
              <w:t>Поэтому необходимо исключить раздел 4, чтобы избежать дублирование приведенных выше требований к ЛКМ.</w:t>
            </w:r>
          </w:p>
        </w:tc>
        <w:tc>
          <w:tcPr>
            <w:tcW w:w="602" w:type="pct"/>
            <w:shd w:val="clear" w:color="auto" w:fill="auto"/>
          </w:tcPr>
          <w:p w14:paraId="2A55AFE7"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123EC331" w14:textId="77777777" w:rsidR="003B5B2B" w:rsidRPr="0051257A" w:rsidRDefault="003B5B2B" w:rsidP="003B5B2B">
            <w:pPr>
              <w:jc w:val="both"/>
              <w:rPr>
                <w:b/>
                <w:bCs/>
                <w:sz w:val="18"/>
                <w:szCs w:val="18"/>
                <w:lang w:eastAsia="ru-RU"/>
              </w:rPr>
            </w:pPr>
          </w:p>
          <w:p w14:paraId="4EBEEA33" w14:textId="279C01FD" w:rsidR="003B5B2B" w:rsidRPr="0051257A" w:rsidRDefault="003B5B2B" w:rsidP="003B5B2B">
            <w:pPr>
              <w:jc w:val="both"/>
              <w:rPr>
                <w:sz w:val="18"/>
                <w:szCs w:val="18"/>
                <w:lang w:eastAsia="ru-RU"/>
              </w:rPr>
            </w:pPr>
            <w:r w:rsidRPr="0051257A">
              <w:rPr>
                <w:sz w:val="18"/>
                <w:szCs w:val="18"/>
                <w:lang w:eastAsia="ru-RU"/>
              </w:rPr>
              <w:t xml:space="preserve">Лакокрасочные материалы включены в приложение 3 </w:t>
            </w:r>
            <w:proofErr w:type="gramStart"/>
            <w:r w:rsidRPr="0051257A">
              <w:rPr>
                <w:sz w:val="18"/>
                <w:szCs w:val="18"/>
                <w:lang w:eastAsia="ru-RU"/>
              </w:rPr>
              <w:t>и  в</w:t>
            </w:r>
            <w:proofErr w:type="gramEnd"/>
            <w:r w:rsidRPr="0051257A">
              <w:rPr>
                <w:sz w:val="18"/>
                <w:szCs w:val="18"/>
                <w:lang w:eastAsia="ru-RU"/>
              </w:rPr>
              <w:t xml:space="preserve"> соответствие с этим к ним должны предъявляться минимальные требования к санитарно-эпидемиологическим и гигиеническим требованиям. Предлагается оставить минимальные требования в ТР ЕАЭС СМиИ, а детально раскрыть их в ТР ЕАЭС по лакокрасочным материалам, но так, чтобы они не противоречили.</w:t>
            </w:r>
          </w:p>
          <w:p w14:paraId="1A23D090" w14:textId="26C5909D" w:rsidR="003B5B2B" w:rsidRPr="0051257A" w:rsidRDefault="003B5B2B" w:rsidP="003B5B2B">
            <w:pPr>
              <w:jc w:val="both"/>
              <w:rPr>
                <w:sz w:val="18"/>
                <w:szCs w:val="18"/>
                <w:lang w:eastAsia="ru-RU"/>
              </w:rPr>
            </w:pPr>
            <w:r w:rsidRPr="0051257A">
              <w:rPr>
                <w:sz w:val="18"/>
                <w:szCs w:val="18"/>
                <w:lang w:eastAsia="ru-RU"/>
              </w:rPr>
              <w:t>Приложение 8 переработано по требованиям производителей.</w:t>
            </w:r>
          </w:p>
        </w:tc>
        <w:tc>
          <w:tcPr>
            <w:tcW w:w="416" w:type="pct"/>
            <w:shd w:val="clear" w:color="auto" w:fill="auto"/>
          </w:tcPr>
          <w:p w14:paraId="16760F54" w14:textId="77777777" w:rsidR="003B5B2B" w:rsidRPr="0051257A" w:rsidRDefault="003B5B2B" w:rsidP="003B5B2B">
            <w:pPr>
              <w:jc w:val="both"/>
              <w:rPr>
                <w:b/>
                <w:bCs/>
                <w:sz w:val="18"/>
                <w:szCs w:val="18"/>
                <w:lang w:eastAsia="ru-RU"/>
              </w:rPr>
            </w:pPr>
          </w:p>
        </w:tc>
      </w:tr>
      <w:tr w:rsidR="0051257A" w:rsidRPr="0051257A" w14:paraId="4DB2B6E6" w14:textId="4A36C89B" w:rsidTr="0051257A">
        <w:trPr>
          <w:trHeight w:val="526"/>
        </w:trPr>
        <w:tc>
          <w:tcPr>
            <w:tcW w:w="138" w:type="pct"/>
            <w:shd w:val="clear" w:color="auto" w:fill="auto"/>
          </w:tcPr>
          <w:p w14:paraId="55FA236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82C0086" w14:textId="5A3F1F4F" w:rsidR="003B5B2B" w:rsidRPr="0051257A" w:rsidRDefault="003B5B2B" w:rsidP="003B5B2B">
            <w:pPr>
              <w:jc w:val="both"/>
              <w:rPr>
                <w:sz w:val="18"/>
                <w:szCs w:val="18"/>
              </w:rPr>
            </w:pPr>
            <w:r w:rsidRPr="0051257A">
              <w:rPr>
                <w:sz w:val="18"/>
                <w:szCs w:val="18"/>
                <w:lang w:eastAsia="ru-RU"/>
              </w:rPr>
              <w:t>Приложение 8 к ТР ЕАЭС «Санитарно-эпидемиологические и гигиенические требования к строительным материалам и изделиям», раздел 4, п 2</w:t>
            </w:r>
          </w:p>
        </w:tc>
        <w:tc>
          <w:tcPr>
            <w:tcW w:w="417" w:type="pct"/>
            <w:shd w:val="clear" w:color="auto" w:fill="auto"/>
          </w:tcPr>
          <w:p w14:paraId="4B1D0F0A" w14:textId="42A0FCFB" w:rsidR="003B5B2B" w:rsidRPr="0051257A" w:rsidRDefault="003B5B2B" w:rsidP="003B5B2B">
            <w:pPr>
              <w:jc w:val="both"/>
              <w:rPr>
                <w:sz w:val="18"/>
                <w:szCs w:val="18"/>
              </w:rPr>
            </w:pPr>
            <w:r w:rsidRPr="0051257A">
              <w:rPr>
                <w:sz w:val="18"/>
                <w:szCs w:val="18"/>
                <w:lang w:eastAsia="ru-RU"/>
              </w:rPr>
              <w:t>Ассоциации «Союзкраска» от 27.07.2023 г № 138</w:t>
            </w:r>
          </w:p>
        </w:tc>
        <w:tc>
          <w:tcPr>
            <w:tcW w:w="833" w:type="pct"/>
            <w:shd w:val="clear" w:color="auto" w:fill="auto"/>
          </w:tcPr>
          <w:p w14:paraId="3515F683"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Отвердитель для ЛКМ – вещество, вводимое в ЛКМ для сшивания макромолекул пленкообразующего вещества и образования трехмерной структуры.</w:t>
            </w:r>
          </w:p>
          <w:p w14:paraId="269EC473" w14:textId="77777777" w:rsidR="003B5B2B" w:rsidRPr="0051257A" w:rsidRDefault="003B5B2B" w:rsidP="003B5B2B">
            <w:pPr>
              <w:suppressAutoHyphens/>
              <w:jc w:val="left"/>
              <w:textAlignment w:val="baseline"/>
              <w:rPr>
                <w:sz w:val="18"/>
                <w:szCs w:val="18"/>
                <w:lang w:eastAsia="ru-RU"/>
              </w:rPr>
            </w:pPr>
          </w:p>
          <w:p w14:paraId="33E346D8" w14:textId="77777777" w:rsidR="003B5B2B" w:rsidRPr="0051257A" w:rsidRDefault="003B5B2B" w:rsidP="003B5B2B">
            <w:pPr>
              <w:suppressAutoHyphens/>
              <w:jc w:val="left"/>
              <w:textAlignment w:val="baseline"/>
              <w:rPr>
                <w:sz w:val="18"/>
                <w:szCs w:val="18"/>
                <w:lang w:eastAsia="ru-RU"/>
              </w:rPr>
            </w:pPr>
          </w:p>
          <w:p w14:paraId="3121A8DB" w14:textId="77777777" w:rsidR="003B5B2B" w:rsidRPr="0051257A" w:rsidRDefault="003B5B2B" w:rsidP="003B5B2B">
            <w:pPr>
              <w:suppressAutoHyphens/>
              <w:jc w:val="left"/>
              <w:textAlignment w:val="baseline"/>
              <w:rPr>
                <w:sz w:val="18"/>
                <w:szCs w:val="18"/>
                <w:lang w:eastAsia="ru-RU"/>
              </w:rPr>
            </w:pPr>
          </w:p>
          <w:p w14:paraId="7357B1F9" w14:textId="77777777" w:rsidR="003B5B2B" w:rsidRPr="0051257A" w:rsidRDefault="003B5B2B" w:rsidP="003B5B2B">
            <w:pPr>
              <w:suppressAutoHyphens/>
              <w:jc w:val="left"/>
              <w:textAlignment w:val="baseline"/>
              <w:rPr>
                <w:sz w:val="18"/>
                <w:szCs w:val="18"/>
                <w:lang w:eastAsia="ru-RU"/>
              </w:rPr>
            </w:pPr>
          </w:p>
          <w:p w14:paraId="34D6BDF0" w14:textId="06538430" w:rsidR="003B5B2B" w:rsidRPr="0051257A" w:rsidRDefault="003B5B2B" w:rsidP="003B5B2B">
            <w:pPr>
              <w:jc w:val="both"/>
              <w:rPr>
                <w:sz w:val="18"/>
                <w:szCs w:val="18"/>
                <w:lang w:eastAsia="ru-RU"/>
              </w:rPr>
            </w:pPr>
            <w:r w:rsidRPr="0051257A">
              <w:rPr>
                <w:sz w:val="18"/>
                <w:szCs w:val="18"/>
                <w:lang w:eastAsia="ru-RU"/>
              </w:rPr>
              <w:t xml:space="preserve">Добавка для ЛКМ – вещество, добавляемое в ЛКМ для улучшения или изменения </w:t>
            </w:r>
            <w:proofErr w:type="gramStart"/>
            <w:r w:rsidRPr="0051257A">
              <w:rPr>
                <w:sz w:val="18"/>
                <w:szCs w:val="18"/>
                <w:lang w:eastAsia="ru-RU"/>
              </w:rPr>
              <w:t>одного</w:t>
            </w:r>
            <w:proofErr w:type="gramEnd"/>
            <w:r w:rsidRPr="0051257A">
              <w:rPr>
                <w:sz w:val="18"/>
                <w:szCs w:val="18"/>
                <w:lang w:eastAsia="ru-RU"/>
              </w:rPr>
              <w:t xml:space="preserve"> или нескольких свойств</w:t>
            </w:r>
          </w:p>
        </w:tc>
        <w:tc>
          <w:tcPr>
            <w:tcW w:w="973" w:type="pct"/>
            <w:shd w:val="clear" w:color="auto" w:fill="auto"/>
          </w:tcPr>
          <w:p w14:paraId="4D02DA1D"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Отвердитель для лакокрасочного материала: Компонент многокомпонентного лакокрасочного материала, который после смешивания вступает в химическую реакцию с пленкообразующим веществом и придает лакокрасочному покрытию требуемые свойства</w:t>
            </w:r>
          </w:p>
          <w:p w14:paraId="0176589D"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[ГОСТ 28246 -2017 статья 45]</w:t>
            </w:r>
          </w:p>
          <w:p w14:paraId="34323CDA"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 xml:space="preserve">Добавка для лакокрасочного материала: Вещество, добавляемое в малых количествах в лакокрасочный материал для улучшения или модификации </w:t>
            </w:r>
            <w:proofErr w:type="gramStart"/>
            <w:r w:rsidRPr="0051257A">
              <w:rPr>
                <w:sz w:val="18"/>
                <w:szCs w:val="18"/>
                <w:lang w:eastAsia="ru-RU"/>
              </w:rPr>
              <w:t>одного</w:t>
            </w:r>
            <w:proofErr w:type="gramEnd"/>
            <w:r w:rsidRPr="0051257A">
              <w:rPr>
                <w:sz w:val="18"/>
                <w:szCs w:val="18"/>
                <w:lang w:eastAsia="ru-RU"/>
              </w:rPr>
              <w:t xml:space="preserve"> или нескольких свойств</w:t>
            </w:r>
          </w:p>
          <w:p w14:paraId="2D4168B8" w14:textId="06554B6B" w:rsidR="003B5B2B" w:rsidRPr="0051257A" w:rsidRDefault="003B5B2B" w:rsidP="003B5B2B">
            <w:pPr>
              <w:jc w:val="both"/>
              <w:rPr>
                <w:sz w:val="18"/>
                <w:szCs w:val="18"/>
                <w:lang w:eastAsia="ru-RU"/>
              </w:rPr>
            </w:pPr>
            <w:r w:rsidRPr="0051257A">
              <w:rPr>
                <w:sz w:val="18"/>
                <w:szCs w:val="18"/>
                <w:lang w:eastAsia="ru-RU"/>
              </w:rPr>
              <w:t>[ГОСТ 28246 -2017 статья 47]</w:t>
            </w:r>
          </w:p>
        </w:tc>
        <w:tc>
          <w:tcPr>
            <w:tcW w:w="1250" w:type="pct"/>
            <w:shd w:val="clear" w:color="auto" w:fill="auto"/>
          </w:tcPr>
          <w:p w14:paraId="113B0D25" w14:textId="06D48CDF" w:rsidR="003B5B2B" w:rsidRPr="0051257A" w:rsidRDefault="003B5B2B" w:rsidP="003B5B2B">
            <w:pPr>
              <w:suppressAutoHyphens/>
              <w:jc w:val="left"/>
              <w:textAlignment w:val="baseline"/>
              <w:rPr>
                <w:sz w:val="18"/>
                <w:szCs w:val="18"/>
                <w:lang w:eastAsia="ru-RU"/>
              </w:rPr>
            </w:pPr>
            <w:r w:rsidRPr="0051257A">
              <w:rPr>
                <w:sz w:val="18"/>
                <w:szCs w:val="18"/>
                <w:lang w:eastAsia="ru-RU"/>
              </w:rPr>
              <w:t>Терминология должна соответствовать межгосударственным стандартам, применяемым в ЕАЭС.</w:t>
            </w:r>
          </w:p>
          <w:p w14:paraId="415B2E17" w14:textId="2174084B" w:rsidR="003B5B2B" w:rsidRPr="0051257A" w:rsidRDefault="003B5B2B" w:rsidP="003B5B2B">
            <w:pPr>
              <w:jc w:val="both"/>
              <w:rPr>
                <w:sz w:val="18"/>
                <w:szCs w:val="18"/>
                <w:lang w:eastAsia="ru-RU"/>
              </w:rPr>
            </w:pPr>
            <w:r w:rsidRPr="0051257A">
              <w:rPr>
                <w:sz w:val="18"/>
                <w:szCs w:val="18"/>
                <w:lang w:eastAsia="ru-RU"/>
              </w:rPr>
              <w:t>Рекомендуем исключить это приложение смотри обоснование в п 8</w:t>
            </w:r>
          </w:p>
        </w:tc>
        <w:tc>
          <w:tcPr>
            <w:tcW w:w="602" w:type="pct"/>
            <w:shd w:val="clear" w:color="auto" w:fill="auto"/>
          </w:tcPr>
          <w:p w14:paraId="4BAC8EC1"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708B332D" w14:textId="77777777" w:rsidR="003B5B2B" w:rsidRPr="0051257A" w:rsidRDefault="003B5B2B" w:rsidP="003B5B2B">
            <w:pPr>
              <w:jc w:val="both"/>
              <w:rPr>
                <w:b/>
                <w:bCs/>
                <w:sz w:val="18"/>
                <w:szCs w:val="18"/>
                <w:lang w:eastAsia="ru-RU"/>
              </w:rPr>
            </w:pPr>
          </w:p>
          <w:p w14:paraId="6203FAA0" w14:textId="15538AD2" w:rsidR="003B5B2B" w:rsidRPr="0051257A" w:rsidRDefault="003B5B2B" w:rsidP="003B5B2B">
            <w:pPr>
              <w:jc w:val="both"/>
              <w:rPr>
                <w:sz w:val="18"/>
                <w:szCs w:val="18"/>
                <w:lang w:eastAsia="ru-RU"/>
              </w:rPr>
            </w:pPr>
            <w:r w:rsidRPr="0051257A">
              <w:rPr>
                <w:sz w:val="18"/>
                <w:szCs w:val="18"/>
                <w:lang w:eastAsia="ru-RU"/>
              </w:rPr>
              <w:t xml:space="preserve">Приложение 8 значительно переработано и содержит только наименование показателей и их значения. </w:t>
            </w:r>
          </w:p>
        </w:tc>
        <w:tc>
          <w:tcPr>
            <w:tcW w:w="416" w:type="pct"/>
            <w:shd w:val="clear" w:color="auto" w:fill="auto"/>
          </w:tcPr>
          <w:p w14:paraId="32BAB9E7" w14:textId="7AA4A1E4"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0E853913" w14:textId="407A935B" w:rsidTr="0051257A">
        <w:trPr>
          <w:trHeight w:val="526"/>
        </w:trPr>
        <w:tc>
          <w:tcPr>
            <w:tcW w:w="138" w:type="pct"/>
            <w:shd w:val="clear" w:color="auto" w:fill="auto"/>
          </w:tcPr>
          <w:p w14:paraId="25524AF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111F39D" w14:textId="7B6ED7C8" w:rsidR="003B5B2B" w:rsidRPr="0051257A" w:rsidRDefault="003B5B2B" w:rsidP="003B5B2B">
            <w:pPr>
              <w:jc w:val="both"/>
              <w:rPr>
                <w:sz w:val="18"/>
                <w:szCs w:val="18"/>
              </w:rPr>
            </w:pPr>
            <w:r w:rsidRPr="0051257A">
              <w:rPr>
                <w:sz w:val="18"/>
                <w:szCs w:val="18"/>
                <w:lang w:eastAsia="ru-RU"/>
              </w:rPr>
              <w:t>Приложение 8 к ТР ЕАЭС «Санитарно-эпидемиологические и гигиенические требования к строительным материалам и изделиям», раздел 4, п 2 таблица 1, таблица 2</w:t>
            </w:r>
          </w:p>
        </w:tc>
        <w:tc>
          <w:tcPr>
            <w:tcW w:w="417" w:type="pct"/>
            <w:shd w:val="clear" w:color="auto" w:fill="auto"/>
          </w:tcPr>
          <w:p w14:paraId="08BBB5BD" w14:textId="6659147E" w:rsidR="003B5B2B" w:rsidRPr="0051257A" w:rsidRDefault="003B5B2B" w:rsidP="003B5B2B">
            <w:pPr>
              <w:jc w:val="both"/>
              <w:rPr>
                <w:sz w:val="18"/>
                <w:szCs w:val="18"/>
              </w:rPr>
            </w:pPr>
            <w:r w:rsidRPr="0051257A">
              <w:rPr>
                <w:sz w:val="18"/>
                <w:szCs w:val="18"/>
                <w:lang w:eastAsia="ru-RU"/>
              </w:rPr>
              <w:t>Ассоциации «Союзкраска» от 27.07.2023 г № 138</w:t>
            </w:r>
          </w:p>
        </w:tc>
        <w:tc>
          <w:tcPr>
            <w:tcW w:w="833" w:type="pct"/>
            <w:shd w:val="clear" w:color="auto" w:fill="auto"/>
          </w:tcPr>
          <w:p w14:paraId="02741F89"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Примечание к таблице 1 дает расшифровку для **, хотя в тексте таблицы это не встречается</w:t>
            </w:r>
          </w:p>
          <w:p w14:paraId="3BEA849D" w14:textId="77777777" w:rsidR="003B5B2B" w:rsidRPr="0051257A" w:rsidRDefault="003B5B2B" w:rsidP="003B5B2B">
            <w:pPr>
              <w:suppressAutoHyphens/>
              <w:jc w:val="left"/>
              <w:textAlignment w:val="baseline"/>
              <w:rPr>
                <w:sz w:val="18"/>
                <w:szCs w:val="18"/>
                <w:lang w:eastAsia="ru-RU"/>
              </w:rPr>
            </w:pPr>
          </w:p>
          <w:p w14:paraId="2437D620" w14:textId="2EEE5D92" w:rsidR="003B5B2B" w:rsidRPr="0051257A" w:rsidRDefault="003B5B2B" w:rsidP="003B5B2B">
            <w:pPr>
              <w:jc w:val="both"/>
              <w:rPr>
                <w:sz w:val="18"/>
                <w:szCs w:val="18"/>
                <w:lang w:eastAsia="ru-RU"/>
              </w:rPr>
            </w:pPr>
            <w:r w:rsidRPr="0051257A">
              <w:rPr>
                <w:sz w:val="18"/>
                <w:szCs w:val="18"/>
                <w:lang w:eastAsia="ru-RU"/>
              </w:rPr>
              <w:t>Примечание к таблице 2 пропущено.</w:t>
            </w:r>
          </w:p>
        </w:tc>
        <w:tc>
          <w:tcPr>
            <w:tcW w:w="973" w:type="pct"/>
            <w:shd w:val="clear" w:color="auto" w:fill="auto"/>
          </w:tcPr>
          <w:p w14:paraId="0D1E4186" w14:textId="77777777" w:rsidR="003B5B2B" w:rsidRPr="0051257A" w:rsidRDefault="003B5B2B" w:rsidP="003B5B2B">
            <w:pPr>
              <w:rPr>
                <w:sz w:val="18"/>
                <w:szCs w:val="18"/>
                <w:lang w:eastAsia="ru-RU"/>
              </w:rPr>
            </w:pPr>
          </w:p>
        </w:tc>
        <w:tc>
          <w:tcPr>
            <w:tcW w:w="1250" w:type="pct"/>
            <w:shd w:val="clear" w:color="auto" w:fill="auto"/>
          </w:tcPr>
          <w:p w14:paraId="09886F0D" w14:textId="77777777" w:rsidR="003B5B2B" w:rsidRPr="0051257A" w:rsidRDefault="003B5B2B" w:rsidP="003B5B2B">
            <w:pPr>
              <w:suppressAutoHyphens/>
              <w:jc w:val="left"/>
              <w:textAlignment w:val="baseline"/>
              <w:rPr>
                <w:sz w:val="18"/>
                <w:szCs w:val="18"/>
                <w:lang w:eastAsia="ru-RU"/>
              </w:rPr>
            </w:pPr>
            <w:r w:rsidRPr="0051257A">
              <w:rPr>
                <w:sz w:val="18"/>
                <w:szCs w:val="18"/>
                <w:lang w:eastAsia="ru-RU"/>
              </w:rPr>
              <w:t>Дублирование данных неизбежно ведет к искажению информации в опечатках и при изменении исходных документов к неактуальной информации.</w:t>
            </w:r>
          </w:p>
          <w:p w14:paraId="5CC4787C" w14:textId="5219045D" w:rsidR="003B5B2B" w:rsidRPr="0051257A" w:rsidRDefault="003B5B2B" w:rsidP="003B5B2B">
            <w:pPr>
              <w:jc w:val="both"/>
              <w:rPr>
                <w:sz w:val="18"/>
                <w:szCs w:val="18"/>
                <w:lang w:eastAsia="ru-RU"/>
              </w:rPr>
            </w:pPr>
            <w:r w:rsidRPr="0051257A">
              <w:rPr>
                <w:sz w:val="18"/>
                <w:szCs w:val="18"/>
                <w:lang w:eastAsia="ru-RU"/>
              </w:rPr>
              <w:t>Рекомендуем исключить это приложение.</w:t>
            </w:r>
          </w:p>
        </w:tc>
        <w:tc>
          <w:tcPr>
            <w:tcW w:w="602" w:type="pct"/>
            <w:shd w:val="clear" w:color="auto" w:fill="auto"/>
          </w:tcPr>
          <w:p w14:paraId="6824CFAE"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67403387" w14:textId="77777777" w:rsidR="003B5B2B" w:rsidRPr="0051257A" w:rsidRDefault="003B5B2B" w:rsidP="003B5B2B">
            <w:pPr>
              <w:jc w:val="both"/>
              <w:rPr>
                <w:b/>
                <w:bCs/>
                <w:sz w:val="18"/>
                <w:szCs w:val="18"/>
                <w:lang w:eastAsia="ru-RU"/>
              </w:rPr>
            </w:pPr>
          </w:p>
          <w:p w14:paraId="784F1FD5" w14:textId="2505C2C6" w:rsidR="003B5B2B" w:rsidRPr="0051257A" w:rsidRDefault="003B5B2B" w:rsidP="003B5B2B">
            <w:pPr>
              <w:jc w:val="both"/>
              <w:rPr>
                <w:b/>
                <w:bCs/>
                <w:sz w:val="18"/>
                <w:szCs w:val="18"/>
                <w:lang w:eastAsia="ru-RU"/>
              </w:rPr>
            </w:pPr>
            <w:r w:rsidRPr="0051257A">
              <w:rPr>
                <w:sz w:val="18"/>
                <w:szCs w:val="18"/>
                <w:lang w:eastAsia="ru-RU"/>
              </w:rPr>
              <w:t xml:space="preserve">Приложение 8 значительно переработано и содержит только наименование показателей и их значения. </w:t>
            </w:r>
          </w:p>
        </w:tc>
        <w:tc>
          <w:tcPr>
            <w:tcW w:w="416" w:type="pct"/>
            <w:shd w:val="clear" w:color="auto" w:fill="auto"/>
          </w:tcPr>
          <w:p w14:paraId="3973EBFE" w14:textId="18E3AE67"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181412A7" w14:textId="2F313243" w:rsidTr="0051257A">
        <w:trPr>
          <w:trHeight w:val="526"/>
        </w:trPr>
        <w:tc>
          <w:tcPr>
            <w:tcW w:w="138" w:type="pct"/>
            <w:shd w:val="clear" w:color="auto" w:fill="auto"/>
          </w:tcPr>
          <w:p w14:paraId="6742957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06C1A86" w14:textId="1B52C34F" w:rsidR="003B5B2B" w:rsidRPr="0051257A" w:rsidRDefault="003B5B2B" w:rsidP="003B5B2B">
            <w:pPr>
              <w:jc w:val="both"/>
              <w:rPr>
                <w:sz w:val="18"/>
                <w:szCs w:val="18"/>
                <w:lang w:eastAsia="ru-RU"/>
              </w:rPr>
            </w:pPr>
            <w:r w:rsidRPr="0051257A">
              <w:rPr>
                <w:sz w:val="18"/>
                <w:szCs w:val="18"/>
                <w:lang w:eastAsia="ru-RU"/>
              </w:rPr>
              <w:t>Проект перечня стандартов на сущ. хар-ки раздел X</w:t>
            </w:r>
          </w:p>
        </w:tc>
        <w:tc>
          <w:tcPr>
            <w:tcW w:w="417" w:type="pct"/>
            <w:shd w:val="clear" w:color="auto" w:fill="auto"/>
          </w:tcPr>
          <w:p w14:paraId="4E422D91" w14:textId="511B7B2D" w:rsidR="003B5B2B" w:rsidRPr="0051257A" w:rsidRDefault="003B5B2B" w:rsidP="003B5B2B">
            <w:pPr>
              <w:jc w:val="both"/>
              <w:rPr>
                <w:sz w:val="18"/>
                <w:szCs w:val="18"/>
                <w:lang w:eastAsia="ru-RU"/>
              </w:rPr>
            </w:pPr>
            <w:r w:rsidRPr="0051257A">
              <w:rPr>
                <w:sz w:val="18"/>
                <w:szCs w:val="18"/>
                <w:lang w:eastAsia="ru-RU"/>
              </w:rPr>
              <w:t>Ассоциации «Союзкраска» от 27.07.2023 г № 138</w:t>
            </w:r>
          </w:p>
        </w:tc>
        <w:tc>
          <w:tcPr>
            <w:tcW w:w="833" w:type="pct"/>
            <w:shd w:val="clear" w:color="auto" w:fill="auto"/>
          </w:tcPr>
          <w:p w14:paraId="5BDAF7EE" w14:textId="26514025" w:rsidR="003B5B2B" w:rsidRPr="0051257A" w:rsidRDefault="003B5B2B" w:rsidP="003B5B2B">
            <w:pPr>
              <w:suppressAutoHyphens/>
              <w:jc w:val="left"/>
              <w:textAlignment w:val="baseline"/>
              <w:rPr>
                <w:sz w:val="18"/>
                <w:szCs w:val="18"/>
                <w:lang w:eastAsia="ru-RU"/>
              </w:rPr>
            </w:pPr>
            <w:r w:rsidRPr="0051257A">
              <w:rPr>
                <w:sz w:val="18"/>
                <w:szCs w:val="18"/>
                <w:lang w:eastAsia="ru-RU"/>
              </w:rPr>
              <w:t>ГОСТ 33290-2015 «Материалы лакокрасочные, применяемые в строительстве. Общие технические условия», п. 5.4</w:t>
            </w:r>
          </w:p>
        </w:tc>
        <w:tc>
          <w:tcPr>
            <w:tcW w:w="973" w:type="pct"/>
            <w:shd w:val="clear" w:color="auto" w:fill="auto"/>
          </w:tcPr>
          <w:p w14:paraId="7A664C1C" w14:textId="16169A45" w:rsidR="003B5B2B" w:rsidRPr="0051257A" w:rsidRDefault="003B5B2B" w:rsidP="003B5B2B">
            <w:pPr>
              <w:jc w:val="both"/>
              <w:rPr>
                <w:sz w:val="18"/>
                <w:szCs w:val="18"/>
                <w:lang w:eastAsia="ru-RU"/>
              </w:rPr>
            </w:pPr>
            <w:r w:rsidRPr="0051257A">
              <w:rPr>
                <w:sz w:val="18"/>
                <w:szCs w:val="18"/>
                <w:lang w:eastAsia="ru-RU"/>
              </w:rPr>
              <w:t>Показатели 5 и 10, таблицы 2 пункта 5.4 ГОСТ 33290-2015 «Материалы лакокрасочные, применяемые в строительстве. Общие технические условия»</w:t>
            </w:r>
          </w:p>
        </w:tc>
        <w:tc>
          <w:tcPr>
            <w:tcW w:w="1250" w:type="pct"/>
            <w:shd w:val="clear" w:color="auto" w:fill="auto"/>
          </w:tcPr>
          <w:p w14:paraId="4182C888" w14:textId="7C28FFD6" w:rsidR="003B5B2B" w:rsidRPr="0051257A" w:rsidRDefault="003B5B2B" w:rsidP="003B5B2B">
            <w:pPr>
              <w:suppressAutoHyphens/>
              <w:jc w:val="left"/>
              <w:textAlignment w:val="baseline"/>
              <w:rPr>
                <w:sz w:val="18"/>
                <w:szCs w:val="18"/>
                <w:lang w:eastAsia="ru-RU"/>
              </w:rPr>
            </w:pPr>
            <w:r w:rsidRPr="0051257A">
              <w:rPr>
                <w:sz w:val="18"/>
                <w:szCs w:val="18"/>
                <w:lang w:eastAsia="ru-RU"/>
              </w:rPr>
              <w:t>Ссылки на пункты стандартов содержат таблицы с показателями, поэтому необходимо сделать ссылку на определенный показатель с таблицей, которые будут необходимы для применения и исполнения требований ТР.</w:t>
            </w:r>
          </w:p>
        </w:tc>
        <w:tc>
          <w:tcPr>
            <w:tcW w:w="602" w:type="pct"/>
            <w:shd w:val="clear" w:color="auto" w:fill="auto"/>
          </w:tcPr>
          <w:p w14:paraId="5153D4B5" w14:textId="03EAA3B2" w:rsidR="003B5B2B" w:rsidRPr="0051257A" w:rsidRDefault="003B5B2B" w:rsidP="003B5B2B">
            <w:pPr>
              <w:jc w:val="both"/>
              <w:rPr>
                <w:b/>
                <w:bCs/>
                <w:sz w:val="18"/>
                <w:szCs w:val="18"/>
                <w:lang w:eastAsia="ru-RU"/>
              </w:rPr>
            </w:pPr>
            <w:r w:rsidRPr="0051257A">
              <w:rPr>
                <w:b/>
                <w:sz w:val="18"/>
                <w:szCs w:val="18"/>
                <w:lang w:eastAsia="ru-RU"/>
              </w:rPr>
              <w:t>Принято</w:t>
            </w:r>
          </w:p>
        </w:tc>
        <w:tc>
          <w:tcPr>
            <w:tcW w:w="416" w:type="pct"/>
            <w:shd w:val="clear" w:color="auto" w:fill="auto"/>
          </w:tcPr>
          <w:p w14:paraId="0D61F6A8" w14:textId="77777777" w:rsidR="003B5B2B" w:rsidRPr="0051257A" w:rsidRDefault="003B5B2B" w:rsidP="003B5B2B">
            <w:pPr>
              <w:jc w:val="both"/>
              <w:rPr>
                <w:b/>
                <w:bCs/>
                <w:sz w:val="18"/>
                <w:szCs w:val="18"/>
                <w:lang w:eastAsia="ru-RU"/>
              </w:rPr>
            </w:pPr>
          </w:p>
        </w:tc>
      </w:tr>
      <w:tr w:rsidR="0051257A" w:rsidRPr="0051257A" w14:paraId="63B15517" w14:textId="024034FF" w:rsidTr="0051257A">
        <w:trPr>
          <w:trHeight w:val="526"/>
        </w:trPr>
        <w:tc>
          <w:tcPr>
            <w:tcW w:w="138" w:type="pct"/>
            <w:shd w:val="clear" w:color="auto" w:fill="auto"/>
          </w:tcPr>
          <w:p w14:paraId="4065BE3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A3ED97D" w14:textId="4BEBAC7A" w:rsidR="003B5B2B" w:rsidRPr="0051257A" w:rsidRDefault="003B5B2B" w:rsidP="003B5B2B">
            <w:pPr>
              <w:jc w:val="both"/>
              <w:rPr>
                <w:sz w:val="18"/>
                <w:szCs w:val="18"/>
                <w:lang w:eastAsia="ru-RU"/>
              </w:rPr>
            </w:pPr>
            <w:r w:rsidRPr="0051257A">
              <w:rPr>
                <w:sz w:val="18"/>
                <w:szCs w:val="18"/>
                <w:lang w:eastAsia="ru-RU"/>
              </w:rPr>
              <w:t>Проект перечня стандартов на сущ. хар-ки Раздел ХI</w:t>
            </w:r>
          </w:p>
        </w:tc>
        <w:tc>
          <w:tcPr>
            <w:tcW w:w="417" w:type="pct"/>
            <w:shd w:val="clear" w:color="auto" w:fill="auto"/>
          </w:tcPr>
          <w:p w14:paraId="782A48E7" w14:textId="2B44A85A" w:rsidR="003B5B2B" w:rsidRPr="0051257A" w:rsidRDefault="003B5B2B" w:rsidP="003B5B2B">
            <w:pPr>
              <w:jc w:val="both"/>
              <w:rPr>
                <w:sz w:val="18"/>
                <w:szCs w:val="18"/>
                <w:lang w:eastAsia="ru-RU"/>
              </w:rPr>
            </w:pPr>
            <w:r w:rsidRPr="0051257A">
              <w:rPr>
                <w:sz w:val="18"/>
                <w:szCs w:val="18"/>
                <w:lang w:eastAsia="ru-RU"/>
              </w:rPr>
              <w:t>Ассоциации «Союзкраска» от 27.07.2023 г № 138</w:t>
            </w:r>
          </w:p>
        </w:tc>
        <w:tc>
          <w:tcPr>
            <w:tcW w:w="833" w:type="pct"/>
            <w:shd w:val="clear" w:color="auto" w:fill="auto"/>
          </w:tcPr>
          <w:p w14:paraId="093BC47A" w14:textId="03FB4AFB" w:rsidR="003B5B2B" w:rsidRPr="0051257A" w:rsidRDefault="003B5B2B" w:rsidP="003B5B2B">
            <w:pPr>
              <w:suppressAutoHyphens/>
              <w:jc w:val="left"/>
              <w:textAlignment w:val="baseline"/>
              <w:rPr>
                <w:sz w:val="18"/>
                <w:szCs w:val="18"/>
                <w:lang w:eastAsia="ru-RU"/>
              </w:rPr>
            </w:pPr>
            <w:r w:rsidRPr="0051257A">
              <w:rPr>
                <w:sz w:val="18"/>
                <w:szCs w:val="18"/>
                <w:lang w:eastAsia="ru-RU"/>
              </w:rPr>
              <w:t>ГОСТ Р 51692 «Грунтовки антикоррозионные. Общие технические условия», п. 5.3</w:t>
            </w:r>
          </w:p>
        </w:tc>
        <w:tc>
          <w:tcPr>
            <w:tcW w:w="973" w:type="pct"/>
            <w:shd w:val="clear" w:color="auto" w:fill="auto"/>
          </w:tcPr>
          <w:p w14:paraId="54ED27DA" w14:textId="5A784132" w:rsidR="003B5B2B" w:rsidRPr="0051257A" w:rsidRDefault="003B5B2B" w:rsidP="003B5B2B">
            <w:pPr>
              <w:jc w:val="both"/>
              <w:rPr>
                <w:sz w:val="18"/>
                <w:szCs w:val="18"/>
                <w:lang w:eastAsia="ru-RU"/>
              </w:rPr>
            </w:pPr>
            <w:r w:rsidRPr="0051257A">
              <w:rPr>
                <w:sz w:val="18"/>
                <w:szCs w:val="18"/>
                <w:lang w:eastAsia="ru-RU"/>
              </w:rPr>
              <w:t>Показатели 7 и 9, таблицы 1 пункта 5.3 ГОСТ Р 51692 «Грунтовки антикоррозионные. Общие технические условия»</w:t>
            </w:r>
          </w:p>
        </w:tc>
        <w:tc>
          <w:tcPr>
            <w:tcW w:w="1250" w:type="pct"/>
            <w:shd w:val="clear" w:color="auto" w:fill="auto"/>
          </w:tcPr>
          <w:p w14:paraId="291EC47E" w14:textId="5269F5FA" w:rsidR="003B5B2B" w:rsidRPr="0051257A" w:rsidRDefault="003B5B2B" w:rsidP="003B5B2B">
            <w:pPr>
              <w:suppressAutoHyphens/>
              <w:jc w:val="left"/>
              <w:textAlignment w:val="baseline"/>
              <w:rPr>
                <w:sz w:val="18"/>
                <w:szCs w:val="18"/>
                <w:lang w:eastAsia="ru-RU"/>
              </w:rPr>
            </w:pPr>
            <w:r w:rsidRPr="0051257A">
              <w:rPr>
                <w:sz w:val="18"/>
                <w:szCs w:val="18"/>
                <w:lang w:eastAsia="ru-RU"/>
              </w:rPr>
              <w:t>Ссылки на пункты стандартов содержат таблицы с показателями, поэтому необходимо сделать ссылку на определенный показатель с таблицей, которые будут необходимы для применения и исполнения требований ТР.</w:t>
            </w:r>
          </w:p>
        </w:tc>
        <w:tc>
          <w:tcPr>
            <w:tcW w:w="602" w:type="pct"/>
            <w:shd w:val="clear" w:color="auto" w:fill="auto"/>
          </w:tcPr>
          <w:p w14:paraId="1C64D7A3" w14:textId="5B9691AB" w:rsidR="003B5B2B" w:rsidRPr="0051257A" w:rsidRDefault="003B5B2B" w:rsidP="003B5B2B">
            <w:pPr>
              <w:jc w:val="both"/>
              <w:rPr>
                <w:b/>
                <w:bCs/>
                <w:sz w:val="18"/>
                <w:szCs w:val="18"/>
                <w:lang w:eastAsia="ru-RU"/>
              </w:rPr>
            </w:pPr>
            <w:r w:rsidRPr="0051257A">
              <w:rPr>
                <w:b/>
                <w:sz w:val="18"/>
                <w:szCs w:val="18"/>
                <w:lang w:eastAsia="ru-RU"/>
              </w:rPr>
              <w:t>Принято</w:t>
            </w:r>
          </w:p>
        </w:tc>
        <w:tc>
          <w:tcPr>
            <w:tcW w:w="416" w:type="pct"/>
            <w:shd w:val="clear" w:color="auto" w:fill="auto"/>
          </w:tcPr>
          <w:p w14:paraId="743DC352" w14:textId="77777777" w:rsidR="003B5B2B" w:rsidRPr="0051257A" w:rsidRDefault="003B5B2B" w:rsidP="003B5B2B">
            <w:pPr>
              <w:jc w:val="both"/>
              <w:rPr>
                <w:b/>
                <w:bCs/>
                <w:sz w:val="18"/>
                <w:szCs w:val="18"/>
                <w:lang w:eastAsia="ru-RU"/>
              </w:rPr>
            </w:pPr>
          </w:p>
        </w:tc>
      </w:tr>
      <w:tr w:rsidR="0051257A" w:rsidRPr="0051257A" w14:paraId="1F4FE8F3" w14:textId="007B12D6" w:rsidTr="0051257A">
        <w:trPr>
          <w:trHeight w:val="526"/>
        </w:trPr>
        <w:tc>
          <w:tcPr>
            <w:tcW w:w="138" w:type="pct"/>
            <w:shd w:val="clear" w:color="auto" w:fill="auto"/>
          </w:tcPr>
          <w:p w14:paraId="25C607B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921A874" w14:textId="460E575B" w:rsidR="003B5B2B" w:rsidRPr="0051257A" w:rsidRDefault="003B5B2B" w:rsidP="003B5B2B">
            <w:pPr>
              <w:jc w:val="both"/>
              <w:rPr>
                <w:sz w:val="18"/>
                <w:szCs w:val="18"/>
                <w:lang w:eastAsia="ru-RU"/>
              </w:rPr>
            </w:pPr>
            <w:r w:rsidRPr="0051257A">
              <w:rPr>
                <w:sz w:val="18"/>
                <w:szCs w:val="18"/>
                <w:lang w:eastAsia="ru-RU"/>
              </w:rPr>
              <w:t>Проект перечня стандартов на сущ. хар-ки Раздел ХI</w:t>
            </w:r>
          </w:p>
        </w:tc>
        <w:tc>
          <w:tcPr>
            <w:tcW w:w="417" w:type="pct"/>
            <w:shd w:val="clear" w:color="auto" w:fill="auto"/>
          </w:tcPr>
          <w:p w14:paraId="5B4848D9" w14:textId="2F3A083D" w:rsidR="003B5B2B" w:rsidRPr="0051257A" w:rsidRDefault="003B5B2B" w:rsidP="003B5B2B">
            <w:pPr>
              <w:jc w:val="both"/>
              <w:rPr>
                <w:sz w:val="18"/>
                <w:szCs w:val="18"/>
                <w:lang w:eastAsia="ru-RU"/>
              </w:rPr>
            </w:pPr>
            <w:r w:rsidRPr="0051257A">
              <w:rPr>
                <w:sz w:val="18"/>
                <w:szCs w:val="18"/>
                <w:lang w:eastAsia="ru-RU"/>
              </w:rPr>
              <w:t>Ассоциации «Союзкраска» от 27.07.2023 г № 138</w:t>
            </w:r>
          </w:p>
        </w:tc>
        <w:tc>
          <w:tcPr>
            <w:tcW w:w="833" w:type="pct"/>
            <w:shd w:val="clear" w:color="auto" w:fill="auto"/>
          </w:tcPr>
          <w:p w14:paraId="7F1F9D72" w14:textId="605ADF41" w:rsidR="003B5B2B" w:rsidRPr="0051257A" w:rsidRDefault="003B5B2B" w:rsidP="003B5B2B">
            <w:pPr>
              <w:suppressAutoHyphens/>
              <w:jc w:val="left"/>
              <w:textAlignment w:val="baseline"/>
              <w:rPr>
                <w:sz w:val="18"/>
                <w:szCs w:val="18"/>
                <w:lang w:eastAsia="ru-RU"/>
              </w:rPr>
            </w:pPr>
            <w:r w:rsidRPr="0051257A">
              <w:rPr>
                <w:sz w:val="18"/>
                <w:szCs w:val="18"/>
                <w:lang w:eastAsia="ru-RU"/>
              </w:rPr>
              <w:t>СТБ 1416-2008 «Жидкости для антикоррозионной защиты бетона. Общие технические условия» Стандарт Республики Беларусь.</w:t>
            </w:r>
          </w:p>
        </w:tc>
        <w:tc>
          <w:tcPr>
            <w:tcW w:w="973" w:type="pct"/>
            <w:shd w:val="clear" w:color="auto" w:fill="auto"/>
          </w:tcPr>
          <w:p w14:paraId="7AE81ED7" w14:textId="1933AB50" w:rsidR="003B5B2B" w:rsidRPr="0051257A" w:rsidRDefault="003B5B2B" w:rsidP="003B5B2B">
            <w:pPr>
              <w:jc w:val="both"/>
              <w:rPr>
                <w:sz w:val="18"/>
                <w:szCs w:val="18"/>
                <w:lang w:eastAsia="ru-RU"/>
              </w:rPr>
            </w:pPr>
            <w:r w:rsidRPr="0051257A">
              <w:rPr>
                <w:sz w:val="18"/>
                <w:szCs w:val="18"/>
                <w:lang w:eastAsia="ru-RU"/>
              </w:rPr>
              <w:t>Исключить</w:t>
            </w:r>
          </w:p>
        </w:tc>
        <w:tc>
          <w:tcPr>
            <w:tcW w:w="1250" w:type="pct"/>
            <w:shd w:val="clear" w:color="auto" w:fill="auto"/>
          </w:tcPr>
          <w:p w14:paraId="35F404D5" w14:textId="6E3FE8B6" w:rsidR="003B5B2B" w:rsidRPr="0051257A" w:rsidRDefault="003B5B2B" w:rsidP="003B5B2B">
            <w:pPr>
              <w:suppressAutoHyphens/>
              <w:jc w:val="left"/>
              <w:textAlignment w:val="baseline"/>
              <w:rPr>
                <w:sz w:val="18"/>
                <w:szCs w:val="18"/>
                <w:lang w:eastAsia="ru-RU"/>
              </w:rPr>
            </w:pPr>
            <w:r w:rsidRPr="0051257A">
              <w:rPr>
                <w:sz w:val="18"/>
                <w:szCs w:val="18"/>
                <w:lang w:eastAsia="ru-RU"/>
              </w:rPr>
              <w:t>Стандарт не имеет отношения к ЛКМ</w:t>
            </w:r>
          </w:p>
        </w:tc>
        <w:tc>
          <w:tcPr>
            <w:tcW w:w="602" w:type="pct"/>
            <w:shd w:val="clear" w:color="auto" w:fill="auto"/>
          </w:tcPr>
          <w:p w14:paraId="6D6A3A6A" w14:textId="3A5F3B31" w:rsidR="003B5B2B" w:rsidRPr="0051257A" w:rsidRDefault="003B5B2B" w:rsidP="003B5B2B">
            <w:pPr>
              <w:jc w:val="both"/>
              <w:rPr>
                <w:b/>
                <w:bCs/>
                <w:sz w:val="18"/>
                <w:szCs w:val="18"/>
                <w:lang w:eastAsia="ru-RU"/>
              </w:rPr>
            </w:pPr>
            <w:r w:rsidRPr="0051257A">
              <w:rPr>
                <w:b/>
                <w:sz w:val="18"/>
                <w:szCs w:val="18"/>
                <w:lang w:eastAsia="ru-RU"/>
              </w:rPr>
              <w:t>Принято</w:t>
            </w:r>
          </w:p>
        </w:tc>
        <w:tc>
          <w:tcPr>
            <w:tcW w:w="416" w:type="pct"/>
            <w:shd w:val="clear" w:color="auto" w:fill="auto"/>
          </w:tcPr>
          <w:p w14:paraId="0C8E5178" w14:textId="77777777" w:rsidR="003B5B2B" w:rsidRPr="0051257A" w:rsidRDefault="003B5B2B" w:rsidP="003B5B2B">
            <w:pPr>
              <w:jc w:val="both"/>
              <w:rPr>
                <w:b/>
                <w:bCs/>
                <w:sz w:val="18"/>
                <w:szCs w:val="18"/>
                <w:lang w:eastAsia="ru-RU"/>
              </w:rPr>
            </w:pPr>
          </w:p>
        </w:tc>
      </w:tr>
      <w:tr w:rsidR="0051257A" w:rsidRPr="0051257A" w14:paraId="58462F06" w14:textId="4AD82523" w:rsidTr="0051257A">
        <w:trPr>
          <w:trHeight w:val="526"/>
        </w:trPr>
        <w:tc>
          <w:tcPr>
            <w:tcW w:w="138" w:type="pct"/>
            <w:shd w:val="clear" w:color="auto" w:fill="auto"/>
          </w:tcPr>
          <w:p w14:paraId="6226CE0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5BB60EE" w14:textId="3D99792B" w:rsidR="003B5B2B" w:rsidRPr="0051257A" w:rsidRDefault="003B5B2B" w:rsidP="003B5B2B">
            <w:pPr>
              <w:jc w:val="both"/>
              <w:rPr>
                <w:sz w:val="18"/>
                <w:szCs w:val="18"/>
                <w:lang w:eastAsia="ru-RU"/>
              </w:rPr>
            </w:pPr>
            <w:r w:rsidRPr="0051257A">
              <w:rPr>
                <w:sz w:val="18"/>
                <w:szCs w:val="18"/>
                <w:lang w:eastAsia="ru-RU"/>
              </w:rPr>
              <w:t>Проект перечня стандартов на сущ. хар-ки Раздел ХI</w:t>
            </w:r>
          </w:p>
        </w:tc>
        <w:tc>
          <w:tcPr>
            <w:tcW w:w="417" w:type="pct"/>
            <w:shd w:val="clear" w:color="auto" w:fill="auto"/>
          </w:tcPr>
          <w:p w14:paraId="00823147" w14:textId="2B89C8AB" w:rsidR="003B5B2B" w:rsidRPr="0051257A" w:rsidRDefault="003B5B2B" w:rsidP="003B5B2B">
            <w:pPr>
              <w:jc w:val="both"/>
              <w:rPr>
                <w:sz w:val="18"/>
                <w:szCs w:val="18"/>
                <w:lang w:eastAsia="ru-RU"/>
              </w:rPr>
            </w:pPr>
            <w:r w:rsidRPr="0051257A">
              <w:rPr>
                <w:sz w:val="18"/>
                <w:szCs w:val="18"/>
                <w:lang w:eastAsia="ru-RU"/>
              </w:rPr>
              <w:t>Ассоциации «Союзкраска» от 27.07.2023 г № 138</w:t>
            </w:r>
          </w:p>
        </w:tc>
        <w:tc>
          <w:tcPr>
            <w:tcW w:w="833" w:type="pct"/>
            <w:shd w:val="clear" w:color="auto" w:fill="auto"/>
          </w:tcPr>
          <w:p w14:paraId="1DA927B8" w14:textId="24CF875A" w:rsidR="003B5B2B" w:rsidRPr="0051257A" w:rsidRDefault="003B5B2B" w:rsidP="003B5B2B">
            <w:pPr>
              <w:suppressAutoHyphens/>
              <w:jc w:val="left"/>
              <w:textAlignment w:val="baseline"/>
              <w:rPr>
                <w:sz w:val="18"/>
                <w:szCs w:val="18"/>
                <w:lang w:eastAsia="ru-RU"/>
              </w:rPr>
            </w:pPr>
            <w:r w:rsidRPr="0051257A">
              <w:rPr>
                <w:sz w:val="18"/>
                <w:szCs w:val="18"/>
                <w:lang w:eastAsia="ru-RU"/>
              </w:rPr>
              <w:t>СТ РК 1645-2007 «Детали закладные и изолирующие для стоек железобетонных опор контактной сети железных дорог. Технические условия» стандарт Республики Казахстан</w:t>
            </w:r>
          </w:p>
        </w:tc>
        <w:tc>
          <w:tcPr>
            <w:tcW w:w="973" w:type="pct"/>
            <w:shd w:val="clear" w:color="auto" w:fill="auto"/>
          </w:tcPr>
          <w:p w14:paraId="7D6576C9" w14:textId="48885DA3" w:rsidR="003B5B2B" w:rsidRPr="0051257A" w:rsidRDefault="003B5B2B" w:rsidP="003B5B2B">
            <w:pPr>
              <w:jc w:val="both"/>
              <w:rPr>
                <w:sz w:val="18"/>
                <w:szCs w:val="18"/>
                <w:lang w:eastAsia="ru-RU"/>
              </w:rPr>
            </w:pPr>
            <w:r w:rsidRPr="0051257A">
              <w:rPr>
                <w:sz w:val="18"/>
                <w:szCs w:val="18"/>
                <w:lang w:eastAsia="ru-RU"/>
              </w:rPr>
              <w:t>Исключить</w:t>
            </w:r>
          </w:p>
        </w:tc>
        <w:tc>
          <w:tcPr>
            <w:tcW w:w="1250" w:type="pct"/>
            <w:shd w:val="clear" w:color="auto" w:fill="auto"/>
          </w:tcPr>
          <w:p w14:paraId="388B0A86" w14:textId="327D1D2B" w:rsidR="003B5B2B" w:rsidRPr="0051257A" w:rsidRDefault="003B5B2B" w:rsidP="003B5B2B">
            <w:pPr>
              <w:suppressAutoHyphens/>
              <w:jc w:val="left"/>
              <w:textAlignment w:val="baseline"/>
              <w:rPr>
                <w:sz w:val="18"/>
                <w:szCs w:val="18"/>
                <w:lang w:eastAsia="ru-RU"/>
              </w:rPr>
            </w:pPr>
            <w:r w:rsidRPr="0051257A">
              <w:rPr>
                <w:sz w:val="18"/>
                <w:szCs w:val="18"/>
                <w:lang w:eastAsia="ru-RU"/>
              </w:rPr>
              <w:t>Стандарт не имеет отношения к ЛКМ</w:t>
            </w:r>
          </w:p>
        </w:tc>
        <w:tc>
          <w:tcPr>
            <w:tcW w:w="602" w:type="pct"/>
            <w:shd w:val="clear" w:color="auto" w:fill="auto"/>
          </w:tcPr>
          <w:p w14:paraId="491F7E89" w14:textId="726E9A1E" w:rsidR="003B5B2B" w:rsidRPr="0051257A" w:rsidRDefault="003B5B2B" w:rsidP="003B5B2B">
            <w:pPr>
              <w:jc w:val="both"/>
              <w:rPr>
                <w:b/>
                <w:bCs/>
                <w:sz w:val="18"/>
                <w:szCs w:val="18"/>
                <w:lang w:eastAsia="ru-RU"/>
              </w:rPr>
            </w:pPr>
            <w:r w:rsidRPr="0051257A">
              <w:rPr>
                <w:b/>
                <w:sz w:val="18"/>
                <w:szCs w:val="18"/>
                <w:lang w:eastAsia="ru-RU"/>
              </w:rPr>
              <w:t>Принято</w:t>
            </w:r>
          </w:p>
        </w:tc>
        <w:tc>
          <w:tcPr>
            <w:tcW w:w="416" w:type="pct"/>
            <w:shd w:val="clear" w:color="auto" w:fill="auto"/>
          </w:tcPr>
          <w:p w14:paraId="61158C10" w14:textId="77777777" w:rsidR="003B5B2B" w:rsidRPr="0051257A" w:rsidRDefault="003B5B2B" w:rsidP="003B5B2B">
            <w:pPr>
              <w:jc w:val="both"/>
              <w:rPr>
                <w:b/>
                <w:bCs/>
                <w:sz w:val="18"/>
                <w:szCs w:val="18"/>
                <w:lang w:eastAsia="ru-RU"/>
              </w:rPr>
            </w:pPr>
          </w:p>
        </w:tc>
      </w:tr>
      <w:tr w:rsidR="0051257A" w:rsidRPr="0051257A" w14:paraId="45630A29" w14:textId="12AB29F7" w:rsidTr="0051257A">
        <w:trPr>
          <w:trHeight w:val="526"/>
        </w:trPr>
        <w:tc>
          <w:tcPr>
            <w:tcW w:w="138" w:type="pct"/>
            <w:shd w:val="clear" w:color="auto" w:fill="auto"/>
          </w:tcPr>
          <w:p w14:paraId="38BE2B8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2985EE9" w14:textId="04D4C421" w:rsidR="003B5B2B" w:rsidRPr="0051257A" w:rsidRDefault="003B5B2B" w:rsidP="003B5B2B">
            <w:pPr>
              <w:jc w:val="both"/>
              <w:rPr>
                <w:sz w:val="18"/>
                <w:szCs w:val="18"/>
                <w:lang w:eastAsia="ru-RU"/>
              </w:rPr>
            </w:pPr>
            <w:r w:rsidRPr="0051257A">
              <w:rPr>
                <w:sz w:val="18"/>
                <w:szCs w:val="18"/>
                <w:lang w:eastAsia="ru-RU"/>
              </w:rPr>
              <w:t>Проект перечня стандартов на методы Раздел XI</w:t>
            </w:r>
          </w:p>
        </w:tc>
        <w:tc>
          <w:tcPr>
            <w:tcW w:w="417" w:type="pct"/>
            <w:shd w:val="clear" w:color="auto" w:fill="auto"/>
          </w:tcPr>
          <w:p w14:paraId="5A7E096D" w14:textId="7174E0BB" w:rsidR="003B5B2B" w:rsidRPr="0051257A" w:rsidRDefault="003B5B2B" w:rsidP="003B5B2B">
            <w:pPr>
              <w:jc w:val="both"/>
              <w:rPr>
                <w:sz w:val="18"/>
                <w:szCs w:val="18"/>
                <w:lang w:eastAsia="ru-RU"/>
              </w:rPr>
            </w:pPr>
            <w:r w:rsidRPr="0051257A">
              <w:rPr>
                <w:sz w:val="18"/>
                <w:szCs w:val="18"/>
                <w:lang w:eastAsia="ru-RU"/>
              </w:rPr>
              <w:t>Ассоциации «Союзкраска» от 27.07.2023 г № 138</w:t>
            </w:r>
          </w:p>
        </w:tc>
        <w:tc>
          <w:tcPr>
            <w:tcW w:w="833" w:type="pct"/>
            <w:shd w:val="clear" w:color="auto" w:fill="auto"/>
          </w:tcPr>
          <w:p w14:paraId="2BDE4F5C" w14:textId="77777777" w:rsidR="003B5B2B" w:rsidRPr="0051257A" w:rsidRDefault="003B5B2B" w:rsidP="003B5B2B">
            <w:pPr>
              <w:jc w:val="both"/>
              <w:rPr>
                <w:sz w:val="18"/>
                <w:szCs w:val="18"/>
                <w:lang w:eastAsia="ru-RU"/>
              </w:rPr>
            </w:pPr>
            <w:r w:rsidRPr="0051257A">
              <w:rPr>
                <w:sz w:val="18"/>
                <w:szCs w:val="18"/>
                <w:lang w:eastAsia="ru-RU"/>
              </w:rPr>
              <w:t>СТ РК EN 1877-2-2018 Изделия и системы для защиты и ремонта бетонных конструкций. Методы испытаний. Реакционные группы эпоксидных смол. Часть 2. Определение аминных групп с помощью общего щелочного числа</w:t>
            </w:r>
          </w:p>
          <w:p w14:paraId="0A9745C8" w14:textId="77777777" w:rsidR="003B5B2B" w:rsidRPr="0051257A" w:rsidRDefault="003B5B2B" w:rsidP="003B5B2B">
            <w:pPr>
              <w:jc w:val="both"/>
              <w:rPr>
                <w:sz w:val="18"/>
                <w:szCs w:val="18"/>
                <w:lang w:eastAsia="ru-RU"/>
              </w:rPr>
            </w:pPr>
            <w:r w:rsidRPr="0051257A">
              <w:rPr>
                <w:sz w:val="18"/>
                <w:szCs w:val="18"/>
                <w:lang w:eastAsia="ru-RU"/>
              </w:rPr>
              <w:t>232</w:t>
            </w:r>
          </w:p>
          <w:p w14:paraId="685CB676" w14:textId="77777777" w:rsidR="003B5B2B" w:rsidRPr="0051257A" w:rsidRDefault="003B5B2B" w:rsidP="003B5B2B">
            <w:pPr>
              <w:jc w:val="both"/>
              <w:rPr>
                <w:sz w:val="18"/>
                <w:szCs w:val="18"/>
                <w:lang w:eastAsia="ru-RU"/>
              </w:rPr>
            </w:pPr>
            <w:r w:rsidRPr="0051257A">
              <w:rPr>
                <w:sz w:val="18"/>
                <w:szCs w:val="18"/>
                <w:lang w:eastAsia="ru-RU"/>
              </w:rPr>
              <w:t>СТ РК EN 12617-1-2019 Изделия и системы для защиты и ремонта бетонных конструкций. Методы испытаний. Часть 1. Определение линейной усадки полимеров и систем защиты поверхностей (SPS)</w:t>
            </w:r>
          </w:p>
          <w:p w14:paraId="47D0BE89" w14:textId="77777777" w:rsidR="003B5B2B" w:rsidRPr="0051257A" w:rsidRDefault="003B5B2B" w:rsidP="003B5B2B">
            <w:pPr>
              <w:jc w:val="both"/>
              <w:rPr>
                <w:sz w:val="18"/>
                <w:szCs w:val="18"/>
                <w:lang w:eastAsia="ru-RU"/>
              </w:rPr>
            </w:pPr>
            <w:r w:rsidRPr="0051257A">
              <w:rPr>
                <w:sz w:val="18"/>
                <w:szCs w:val="18"/>
                <w:lang w:eastAsia="ru-RU"/>
              </w:rPr>
              <w:t>233</w:t>
            </w:r>
          </w:p>
          <w:p w14:paraId="2E2A564D" w14:textId="77777777" w:rsidR="003B5B2B" w:rsidRPr="0051257A" w:rsidRDefault="003B5B2B" w:rsidP="003B5B2B">
            <w:pPr>
              <w:jc w:val="both"/>
              <w:rPr>
                <w:sz w:val="18"/>
                <w:szCs w:val="18"/>
                <w:lang w:eastAsia="ru-RU"/>
              </w:rPr>
            </w:pPr>
            <w:r w:rsidRPr="0051257A">
              <w:rPr>
                <w:sz w:val="18"/>
                <w:szCs w:val="18"/>
                <w:lang w:eastAsia="ru-RU"/>
              </w:rPr>
              <w:t>СТ РК EN 12617-2-2019 Изделия и системы защиты и ремонта бетонных конструкций. Методы испытаний. Часть 2. Усадка полимерных связующих, вводимых в трещины- объемная усадка</w:t>
            </w:r>
          </w:p>
          <w:p w14:paraId="293D9B38" w14:textId="77777777" w:rsidR="003B5B2B" w:rsidRPr="0051257A" w:rsidRDefault="003B5B2B" w:rsidP="003B5B2B">
            <w:pPr>
              <w:jc w:val="both"/>
              <w:rPr>
                <w:sz w:val="18"/>
                <w:szCs w:val="18"/>
                <w:lang w:eastAsia="ru-RU"/>
              </w:rPr>
            </w:pPr>
            <w:r w:rsidRPr="0051257A">
              <w:rPr>
                <w:sz w:val="18"/>
                <w:szCs w:val="18"/>
                <w:lang w:eastAsia="ru-RU"/>
              </w:rPr>
              <w:t>234</w:t>
            </w:r>
          </w:p>
          <w:p w14:paraId="3B78859E" w14:textId="77777777" w:rsidR="003B5B2B" w:rsidRPr="0051257A" w:rsidRDefault="003B5B2B" w:rsidP="003B5B2B">
            <w:pPr>
              <w:jc w:val="both"/>
              <w:rPr>
                <w:sz w:val="18"/>
                <w:szCs w:val="18"/>
                <w:lang w:eastAsia="ru-RU"/>
              </w:rPr>
            </w:pPr>
            <w:r w:rsidRPr="0051257A">
              <w:rPr>
                <w:sz w:val="18"/>
                <w:szCs w:val="18"/>
                <w:lang w:eastAsia="ru-RU"/>
              </w:rPr>
              <w:t>СТ РК EN 12617-3-2019 Изделия и системы для защиты и ремонта бетонных конструкций. Методы испытаний. Часть 3. Определение ранней линейной усадки структурных связывающих веществ</w:t>
            </w:r>
          </w:p>
          <w:p w14:paraId="19AAC2D0" w14:textId="77777777" w:rsidR="003B5B2B" w:rsidRPr="0051257A" w:rsidRDefault="003B5B2B" w:rsidP="003B5B2B">
            <w:pPr>
              <w:jc w:val="both"/>
              <w:rPr>
                <w:sz w:val="18"/>
                <w:szCs w:val="18"/>
                <w:lang w:eastAsia="ru-RU"/>
              </w:rPr>
            </w:pPr>
            <w:r w:rsidRPr="0051257A">
              <w:rPr>
                <w:sz w:val="18"/>
                <w:szCs w:val="18"/>
                <w:lang w:eastAsia="ru-RU"/>
              </w:rPr>
              <w:t>235</w:t>
            </w:r>
          </w:p>
          <w:p w14:paraId="470052D2" w14:textId="77777777" w:rsidR="003B5B2B" w:rsidRPr="0051257A" w:rsidRDefault="003B5B2B" w:rsidP="003B5B2B">
            <w:pPr>
              <w:jc w:val="both"/>
              <w:rPr>
                <w:sz w:val="18"/>
                <w:szCs w:val="18"/>
                <w:lang w:eastAsia="ru-RU"/>
              </w:rPr>
            </w:pPr>
            <w:r w:rsidRPr="0051257A">
              <w:rPr>
                <w:sz w:val="18"/>
                <w:szCs w:val="18"/>
                <w:lang w:eastAsia="ru-RU"/>
              </w:rPr>
              <w:t>СТ РК EN 12617-4-2019 Изделия и системы для защиты и ремонта бетонных конструкций. Методы испытаний. Часть 4. Определение усадки и расширения</w:t>
            </w:r>
          </w:p>
          <w:p w14:paraId="72761109" w14:textId="77777777" w:rsidR="003B5B2B" w:rsidRPr="0051257A" w:rsidRDefault="003B5B2B" w:rsidP="003B5B2B">
            <w:pPr>
              <w:jc w:val="both"/>
              <w:rPr>
                <w:sz w:val="18"/>
                <w:szCs w:val="18"/>
                <w:lang w:eastAsia="ru-RU"/>
              </w:rPr>
            </w:pPr>
            <w:r w:rsidRPr="0051257A">
              <w:rPr>
                <w:sz w:val="18"/>
                <w:szCs w:val="18"/>
                <w:lang w:eastAsia="ru-RU"/>
              </w:rPr>
              <w:t>236</w:t>
            </w:r>
          </w:p>
          <w:p w14:paraId="367882CD" w14:textId="77777777" w:rsidR="003B5B2B" w:rsidRPr="0051257A" w:rsidRDefault="003B5B2B" w:rsidP="003B5B2B">
            <w:pPr>
              <w:jc w:val="both"/>
              <w:rPr>
                <w:sz w:val="18"/>
                <w:szCs w:val="18"/>
                <w:lang w:eastAsia="ru-RU"/>
              </w:rPr>
            </w:pPr>
            <w:r w:rsidRPr="0051257A">
              <w:rPr>
                <w:sz w:val="18"/>
                <w:szCs w:val="18"/>
                <w:lang w:eastAsia="ru-RU"/>
              </w:rPr>
              <w:t>СТ РК EN 13395-3-2019 Изделия и системы для защиты и ремонта бетонных конструкций. Методы испытаний. Определение удобоукладываемости. Часть 3. Испытание на текучесть ремонтной бетонной смеси</w:t>
            </w:r>
          </w:p>
          <w:p w14:paraId="483EC81E" w14:textId="77777777" w:rsidR="003B5B2B" w:rsidRPr="0051257A" w:rsidRDefault="003B5B2B" w:rsidP="003B5B2B">
            <w:pPr>
              <w:jc w:val="both"/>
              <w:rPr>
                <w:sz w:val="18"/>
                <w:szCs w:val="18"/>
                <w:lang w:eastAsia="ru-RU"/>
              </w:rPr>
            </w:pPr>
            <w:r w:rsidRPr="0051257A">
              <w:rPr>
                <w:sz w:val="18"/>
                <w:szCs w:val="18"/>
                <w:lang w:eastAsia="ru-RU"/>
              </w:rPr>
              <w:t>237</w:t>
            </w:r>
          </w:p>
          <w:p w14:paraId="2B8FF1FA" w14:textId="77777777" w:rsidR="003B5B2B" w:rsidRPr="0051257A" w:rsidRDefault="003B5B2B" w:rsidP="003B5B2B">
            <w:pPr>
              <w:jc w:val="both"/>
              <w:rPr>
                <w:sz w:val="18"/>
                <w:szCs w:val="18"/>
                <w:lang w:eastAsia="ru-RU"/>
              </w:rPr>
            </w:pPr>
            <w:r w:rsidRPr="0051257A">
              <w:rPr>
                <w:sz w:val="18"/>
                <w:szCs w:val="18"/>
                <w:lang w:eastAsia="ru-RU"/>
              </w:rPr>
              <w:t>СТ РК EN 13687-1-2019 Изделия и системы для защиты и ремонта бетонных конструкций. Методы испытаний. Определение тепловой совместимости. Часть 1. Цикл замораживания и оттаивания с погружением в антиобледенительную соль</w:t>
            </w:r>
          </w:p>
          <w:p w14:paraId="4C42DDCF" w14:textId="77777777" w:rsidR="003B5B2B" w:rsidRPr="0051257A" w:rsidRDefault="003B5B2B" w:rsidP="003B5B2B">
            <w:pPr>
              <w:jc w:val="both"/>
              <w:rPr>
                <w:sz w:val="18"/>
                <w:szCs w:val="18"/>
                <w:lang w:eastAsia="ru-RU"/>
              </w:rPr>
            </w:pPr>
            <w:r w:rsidRPr="0051257A">
              <w:rPr>
                <w:sz w:val="18"/>
                <w:szCs w:val="18"/>
                <w:lang w:eastAsia="ru-RU"/>
              </w:rPr>
              <w:t>238</w:t>
            </w:r>
          </w:p>
          <w:p w14:paraId="3C442DCF" w14:textId="77777777" w:rsidR="003B5B2B" w:rsidRPr="0051257A" w:rsidRDefault="003B5B2B" w:rsidP="003B5B2B">
            <w:pPr>
              <w:jc w:val="both"/>
              <w:rPr>
                <w:sz w:val="18"/>
                <w:szCs w:val="18"/>
                <w:lang w:eastAsia="ru-RU"/>
              </w:rPr>
            </w:pPr>
            <w:r w:rsidRPr="0051257A">
              <w:rPr>
                <w:sz w:val="18"/>
                <w:szCs w:val="18"/>
                <w:lang w:eastAsia="ru-RU"/>
              </w:rPr>
              <w:t>СТ РК EN 13687-2-2019 Изделия и системы для защиты и ремонта бетонных конструкций. Методы испытаний. Определение тепловой совместимости. Часть 2. Цикл дождя с громом (тепловой удар)</w:t>
            </w:r>
          </w:p>
          <w:p w14:paraId="1E9E2F59" w14:textId="77777777" w:rsidR="003B5B2B" w:rsidRPr="0051257A" w:rsidRDefault="003B5B2B" w:rsidP="003B5B2B">
            <w:pPr>
              <w:jc w:val="both"/>
              <w:rPr>
                <w:sz w:val="18"/>
                <w:szCs w:val="18"/>
                <w:lang w:eastAsia="ru-RU"/>
              </w:rPr>
            </w:pPr>
            <w:r w:rsidRPr="0051257A">
              <w:rPr>
                <w:sz w:val="18"/>
                <w:szCs w:val="18"/>
                <w:lang w:eastAsia="ru-RU"/>
              </w:rPr>
              <w:t>239</w:t>
            </w:r>
          </w:p>
          <w:p w14:paraId="358B384F" w14:textId="77777777" w:rsidR="003B5B2B" w:rsidRPr="0051257A" w:rsidRDefault="003B5B2B" w:rsidP="003B5B2B">
            <w:pPr>
              <w:jc w:val="both"/>
              <w:rPr>
                <w:sz w:val="18"/>
                <w:szCs w:val="18"/>
                <w:lang w:eastAsia="ru-RU"/>
              </w:rPr>
            </w:pPr>
            <w:r w:rsidRPr="0051257A">
              <w:rPr>
                <w:sz w:val="18"/>
                <w:szCs w:val="18"/>
                <w:lang w:eastAsia="ru-RU"/>
              </w:rPr>
              <w:t>СТ РК EN 13687-3-2019 Изделия и системы для защиты и ремонта бетонных конструкций. Методы испытаний. Определение тепловой совместимости. Часть 3. Тепловой цикл без воздействия антиобледенительной соли</w:t>
            </w:r>
          </w:p>
          <w:p w14:paraId="38FBF369" w14:textId="77777777" w:rsidR="003B5B2B" w:rsidRPr="0051257A" w:rsidRDefault="003B5B2B" w:rsidP="003B5B2B">
            <w:pPr>
              <w:jc w:val="both"/>
              <w:rPr>
                <w:sz w:val="18"/>
                <w:szCs w:val="18"/>
                <w:lang w:eastAsia="ru-RU"/>
              </w:rPr>
            </w:pPr>
            <w:r w:rsidRPr="0051257A">
              <w:rPr>
                <w:sz w:val="18"/>
                <w:szCs w:val="18"/>
                <w:lang w:eastAsia="ru-RU"/>
              </w:rPr>
              <w:t>240</w:t>
            </w:r>
          </w:p>
          <w:p w14:paraId="34B5CC47" w14:textId="77777777" w:rsidR="003B5B2B" w:rsidRPr="0051257A" w:rsidRDefault="003B5B2B" w:rsidP="003B5B2B">
            <w:pPr>
              <w:jc w:val="both"/>
              <w:rPr>
                <w:sz w:val="18"/>
                <w:szCs w:val="18"/>
                <w:lang w:eastAsia="ru-RU"/>
              </w:rPr>
            </w:pPr>
            <w:r w:rsidRPr="0051257A">
              <w:rPr>
                <w:sz w:val="18"/>
                <w:szCs w:val="18"/>
                <w:lang w:eastAsia="ru-RU"/>
              </w:rPr>
              <w:t>СТ РК EN 13687-4-2019 Изделия и системы для защиты и ремонта бетонных конструкций. Методы испытаний. Определение тепловой совместимости. Часть 4. Сухой тепловой цикл</w:t>
            </w:r>
          </w:p>
          <w:p w14:paraId="3D6A7E0F" w14:textId="77777777" w:rsidR="003B5B2B" w:rsidRPr="0051257A" w:rsidRDefault="003B5B2B" w:rsidP="003B5B2B">
            <w:pPr>
              <w:jc w:val="both"/>
              <w:rPr>
                <w:sz w:val="18"/>
                <w:szCs w:val="18"/>
                <w:lang w:eastAsia="ru-RU"/>
              </w:rPr>
            </w:pPr>
            <w:r w:rsidRPr="0051257A">
              <w:rPr>
                <w:sz w:val="18"/>
                <w:szCs w:val="18"/>
                <w:lang w:eastAsia="ru-RU"/>
              </w:rPr>
              <w:t>241</w:t>
            </w:r>
          </w:p>
          <w:p w14:paraId="3972DD1E" w14:textId="77777777" w:rsidR="003B5B2B" w:rsidRPr="0051257A" w:rsidRDefault="003B5B2B" w:rsidP="003B5B2B">
            <w:pPr>
              <w:jc w:val="both"/>
              <w:rPr>
                <w:sz w:val="18"/>
                <w:szCs w:val="18"/>
                <w:lang w:eastAsia="ru-RU"/>
              </w:rPr>
            </w:pPr>
            <w:r w:rsidRPr="0051257A">
              <w:rPr>
                <w:sz w:val="18"/>
                <w:szCs w:val="18"/>
                <w:lang w:eastAsia="ru-RU"/>
              </w:rPr>
              <w:t>СТ РК EN 13687-5-2019 Изделия и системы для защиты и ремонта бетонных конструкций. Методы испытаний. Определение тепловой совместимости. Часть 5. Стойкость к температурному удару</w:t>
            </w:r>
          </w:p>
          <w:p w14:paraId="06998F4F" w14:textId="77777777" w:rsidR="003B5B2B" w:rsidRPr="0051257A" w:rsidRDefault="003B5B2B" w:rsidP="003B5B2B">
            <w:pPr>
              <w:jc w:val="both"/>
              <w:rPr>
                <w:sz w:val="18"/>
                <w:szCs w:val="18"/>
                <w:lang w:eastAsia="ru-RU"/>
              </w:rPr>
            </w:pPr>
            <w:r w:rsidRPr="0051257A">
              <w:rPr>
                <w:sz w:val="18"/>
                <w:szCs w:val="18"/>
                <w:lang w:eastAsia="ru-RU"/>
              </w:rPr>
              <w:t>242</w:t>
            </w:r>
          </w:p>
          <w:p w14:paraId="4C1B8125" w14:textId="77777777" w:rsidR="003B5B2B" w:rsidRPr="0051257A" w:rsidRDefault="003B5B2B" w:rsidP="003B5B2B">
            <w:pPr>
              <w:jc w:val="both"/>
              <w:rPr>
                <w:sz w:val="18"/>
                <w:szCs w:val="18"/>
                <w:lang w:eastAsia="ru-RU"/>
              </w:rPr>
            </w:pPr>
            <w:r w:rsidRPr="0051257A">
              <w:rPr>
                <w:sz w:val="18"/>
                <w:szCs w:val="18"/>
                <w:lang w:eastAsia="ru-RU"/>
              </w:rPr>
              <w:t>СТ РК EN 13791-2016 Оценка прочности на сжатие конструкций на месте и предварительно выполненных бетонных компонентов</w:t>
            </w:r>
          </w:p>
          <w:p w14:paraId="5636522A" w14:textId="77777777" w:rsidR="003B5B2B" w:rsidRPr="0051257A" w:rsidRDefault="003B5B2B" w:rsidP="003B5B2B">
            <w:pPr>
              <w:jc w:val="both"/>
              <w:rPr>
                <w:sz w:val="18"/>
                <w:szCs w:val="18"/>
                <w:lang w:eastAsia="ru-RU"/>
              </w:rPr>
            </w:pPr>
            <w:r w:rsidRPr="0051257A">
              <w:rPr>
                <w:sz w:val="18"/>
                <w:szCs w:val="18"/>
                <w:lang w:eastAsia="ru-RU"/>
              </w:rPr>
              <w:t>243</w:t>
            </w:r>
          </w:p>
          <w:p w14:paraId="7CFAFA68" w14:textId="77777777" w:rsidR="003B5B2B" w:rsidRPr="0051257A" w:rsidRDefault="003B5B2B" w:rsidP="003B5B2B">
            <w:pPr>
              <w:jc w:val="both"/>
              <w:rPr>
                <w:sz w:val="18"/>
                <w:szCs w:val="18"/>
                <w:lang w:eastAsia="ru-RU"/>
              </w:rPr>
            </w:pPr>
            <w:r w:rsidRPr="0051257A">
              <w:rPr>
                <w:sz w:val="18"/>
                <w:szCs w:val="18"/>
                <w:lang w:eastAsia="ru-RU"/>
              </w:rPr>
              <w:t>СТ РК EN 1504-3-2018 Изделия и системы для защиты и ремонта бетонных конструкций. Определения, требования, контроль качества и оценка соответствия. Часть 3. Конструкционный и не конструкционный ремонт</w:t>
            </w:r>
          </w:p>
          <w:p w14:paraId="4365703A" w14:textId="77777777" w:rsidR="003B5B2B" w:rsidRPr="0051257A" w:rsidRDefault="003B5B2B" w:rsidP="003B5B2B">
            <w:pPr>
              <w:jc w:val="both"/>
              <w:rPr>
                <w:sz w:val="18"/>
                <w:szCs w:val="18"/>
                <w:lang w:eastAsia="ru-RU"/>
              </w:rPr>
            </w:pPr>
            <w:r w:rsidRPr="0051257A">
              <w:rPr>
                <w:sz w:val="18"/>
                <w:szCs w:val="18"/>
                <w:lang w:eastAsia="ru-RU"/>
              </w:rPr>
              <w:t>244</w:t>
            </w:r>
          </w:p>
          <w:p w14:paraId="258F3212" w14:textId="77777777" w:rsidR="003B5B2B" w:rsidRPr="0051257A" w:rsidRDefault="003B5B2B" w:rsidP="003B5B2B">
            <w:pPr>
              <w:jc w:val="both"/>
              <w:rPr>
                <w:sz w:val="18"/>
                <w:szCs w:val="18"/>
                <w:lang w:eastAsia="ru-RU"/>
              </w:rPr>
            </w:pPr>
            <w:r w:rsidRPr="0051257A">
              <w:rPr>
                <w:sz w:val="18"/>
                <w:szCs w:val="18"/>
                <w:lang w:eastAsia="ru-RU"/>
              </w:rPr>
              <w:t>СТ РК EN 1504-7-2019 Изделия и системы для защиты и ремонта бетонных конструкций. Определения, требования, контроль качества и оценка соответствия. Часть 7. Защита арматуры от коррозии</w:t>
            </w:r>
          </w:p>
          <w:p w14:paraId="01809D95" w14:textId="77777777" w:rsidR="003B5B2B" w:rsidRPr="0051257A" w:rsidRDefault="003B5B2B" w:rsidP="003B5B2B">
            <w:pPr>
              <w:jc w:val="both"/>
              <w:rPr>
                <w:sz w:val="18"/>
                <w:szCs w:val="18"/>
                <w:lang w:eastAsia="ru-RU"/>
              </w:rPr>
            </w:pPr>
            <w:r w:rsidRPr="0051257A">
              <w:rPr>
                <w:sz w:val="18"/>
                <w:szCs w:val="18"/>
                <w:lang w:eastAsia="ru-RU"/>
              </w:rPr>
              <w:t>245</w:t>
            </w:r>
          </w:p>
          <w:p w14:paraId="3E2A03B8" w14:textId="77777777" w:rsidR="003B5B2B" w:rsidRPr="0051257A" w:rsidRDefault="003B5B2B" w:rsidP="003B5B2B">
            <w:pPr>
              <w:jc w:val="both"/>
              <w:rPr>
                <w:sz w:val="18"/>
                <w:szCs w:val="18"/>
                <w:lang w:eastAsia="ru-RU"/>
              </w:rPr>
            </w:pPr>
            <w:r w:rsidRPr="0051257A">
              <w:rPr>
                <w:sz w:val="18"/>
                <w:szCs w:val="18"/>
                <w:lang w:eastAsia="ru-RU"/>
              </w:rPr>
              <w:t>СТ РК EN 1504-8-2019 Изделия и системы для защиты и ремонта бетонных конструкций. Определения, требования, контроль качества, и оценка соответствия Часть 8. Контроль качества, оценка и проверка постоянства характеристик (AVCP)</w:t>
            </w:r>
          </w:p>
          <w:p w14:paraId="6CDD7239" w14:textId="77777777" w:rsidR="003B5B2B" w:rsidRPr="0051257A" w:rsidRDefault="003B5B2B" w:rsidP="003B5B2B">
            <w:pPr>
              <w:jc w:val="both"/>
              <w:rPr>
                <w:sz w:val="18"/>
                <w:szCs w:val="18"/>
                <w:lang w:eastAsia="ru-RU"/>
              </w:rPr>
            </w:pPr>
            <w:r w:rsidRPr="0051257A">
              <w:rPr>
                <w:sz w:val="18"/>
                <w:szCs w:val="18"/>
                <w:lang w:eastAsia="ru-RU"/>
              </w:rPr>
              <w:t>246</w:t>
            </w:r>
          </w:p>
          <w:p w14:paraId="0673EBD9" w14:textId="77777777" w:rsidR="003B5B2B" w:rsidRPr="0051257A" w:rsidRDefault="003B5B2B" w:rsidP="003B5B2B">
            <w:pPr>
              <w:jc w:val="both"/>
              <w:rPr>
                <w:sz w:val="18"/>
                <w:szCs w:val="18"/>
                <w:lang w:eastAsia="ru-RU"/>
              </w:rPr>
            </w:pPr>
            <w:r w:rsidRPr="0051257A">
              <w:rPr>
                <w:sz w:val="18"/>
                <w:szCs w:val="18"/>
                <w:lang w:eastAsia="ru-RU"/>
              </w:rPr>
              <w:t>СТ РК EN 1766-2019 Изделия и системы для защиты и ремонта бетонных конструкций. Методы испытаний. Эталонные бетонные основания для испытаний</w:t>
            </w:r>
          </w:p>
          <w:p w14:paraId="282B901E" w14:textId="77777777" w:rsidR="003B5B2B" w:rsidRPr="0051257A" w:rsidRDefault="003B5B2B" w:rsidP="003B5B2B">
            <w:pPr>
              <w:jc w:val="both"/>
              <w:rPr>
                <w:sz w:val="18"/>
                <w:szCs w:val="18"/>
                <w:lang w:eastAsia="ru-RU"/>
              </w:rPr>
            </w:pPr>
            <w:r w:rsidRPr="0051257A">
              <w:rPr>
                <w:sz w:val="18"/>
                <w:szCs w:val="18"/>
                <w:lang w:eastAsia="ru-RU"/>
              </w:rPr>
              <w:t>247</w:t>
            </w:r>
          </w:p>
          <w:p w14:paraId="2A448FCA" w14:textId="77777777" w:rsidR="003B5B2B" w:rsidRPr="0051257A" w:rsidRDefault="003B5B2B" w:rsidP="003B5B2B">
            <w:pPr>
              <w:jc w:val="both"/>
              <w:rPr>
                <w:sz w:val="18"/>
                <w:szCs w:val="18"/>
                <w:lang w:eastAsia="ru-RU"/>
              </w:rPr>
            </w:pPr>
            <w:r w:rsidRPr="0051257A">
              <w:rPr>
                <w:sz w:val="18"/>
                <w:szCs w:val="18"/>
                <w:lang w:eastAsia="ru-RU"/>
              </w:rPr>
              <w:t>СТ РК EN 1770-2019 Изделия и системы для защиты и ремонта бетонных конструкций. Методы испытаний. Определение коэффициента теплового расширения</w:t>
            </w:r>
          </w:p>
          <w:p w14:paraId="234CF766" w14:textId="77777777" w:rsidR="003B5B2B" w:rsidRPr="0051257A" w:rsidRDefault="003B5B2B" w:rsidP="003B5B2B">
            <w:pPr>
              <w:jc w:val="both"/>
              <w:rPr>
                <w:sz w:val="18"/>
                <w:szCs w:val="18"/>
                <w:lang w:eastAsia="ru-RU"/>
              </w:rPr>
            </w:pPr>
            <w:r w:rsidRPr="0051257A">
              <w:rPr>
                <w:sz w:val="18"/>
                <w:szCs w:val="18"/>
                <w:lang w:eastAsia="ru-RU"/>
              </w:rPr>
              <w:t>248</w:t>
            </w:r>
          </w:p>
          <w:p w14:paraId="5ABBD4AD" w14:textId="77777777" w:rsidR="003B5B2B" w:rsidRPr="0051257A" w:rsidRDefault="003B5B2B" w:rsidP="003B5B2B">
            <w:pPr>
              <w:jc w:val="both"/>
              <w:rPr>
                <w:sz w:val="18"/>
                <w:szCs w:val="18"/>
                <w:lang w:eastAsia="ru-RU"/>
              </w:rPr>
            </w:pPr>
            <w:r w:rsidRPr="0051257A">
              <w:rPr>
                <w:sz w:val="18"/>
                <w:szCs w:val="18"/>
                <w:lang w:eastAsia="ru-RU"/>
              </w:rPr>
              <w:t>СТ РК EN 1877-1-2019 Изделия и системы для защиты и ремонта бетонных конструкций. Методы испытаний. Реакционные группы эпоксидных смол. Часть 1. Определение эпоксидного эквивалента</w:t>
            </w:r>
          </w:p>
          <w:p w14:paraId="72DADBC4" w14:textId="77777777" w:rsidR="003B5B2B" w:rsidRPr="0051257A" w:rsidRDefault="003B5B2B" w:rsidP="003B5B2B">
            <w:pPr>
              <w:jc w:val="both"/>
              <w:rPr>
                <w:sz w:val="18"/>
                <w:szCs w:val="18"/>
                <w:lang w:eastAsia="ru-RU"/>
              </w:rPr>
            </w:pPr>
            <w:r w:rsidRPr="0051257A">
              <w:rPr>
                <w:sz w:val="18"/>
                <w:szCs w:val="18"/>
                <w:lang w:eastAsia="ru-RU"/>
              </w:rPr>
              <w:t>249</w:t>
            </w:r>
          </w:p>
          <w:p w14:paraId="303C934F" w14:textId="512DF61F" w:rsidR="003B5B2B" w:rsidRPr="0051257A" w:rsidRDefault="003B5B2B" w:rsidP="003B5B2B">
            <w:pPr>
              <w:suppressAutoHyphens/>
              <w:jc w:val="left"/>
              <w:textAlignment w:val="baseline"/>
              <w:rPr>
                <w:sz w:val="18"/>
                <w:szCs w:val="18"/>
                <w:lang w:eastAsia="ru-RU"/>
              </w:rPr>
            </w:pPr>
            <w:r w:rsidRPr="0051257A">
              <w:rPr>
                <w:sz w:val="18"/>
                <w:szCs w:val="18"/>
                <w:lang w:eastAsia="ru-RU"/>
              </w:rPr>
              <w:t>СТ РК EN 15361-2015 Определение влияния антикоррозионных покрытий на способности анкеровки поперечными анкерными стержнями в сборных железобетонных элементах из ячеистого бетона автоклавного твердения</w:t>
            </w:r>
          </w:p>
        </w:tc>
        <w:tc>
          <w:tcPr>
            <w:tcW w:w="973" w:type="pct"/>
            <w:shd w:val="clear" w:color="auto" w:fill="auto"/>
          </w:tcPr>
          <w:p w14:paraId="1EEC0914" w14:textId="6B47F048" w:rsidR="003B5B2B" w:rsidRPr="0051257A" w:rsidRDefault="003B5B2B" w:rsidP="003B5B2B">
            <w:pPr>
              <w:jc w:val="both"/>
              <w:rPr>
                <w:sz w:val="18"/>
                <w:szCs w:val="18"/>
                <w:lang w:eastAsia="ru-RU"/>
              </w:rPr>
            </w:pPr>
            <w:r w:rsidRPr="0051257A">
              <w:rPr>
                <w:sz w:val="18"/>
                <w:szCs w:val="18"/>
                <w:lang w:eastAsia="ru-RU"/>
              </w:rPr>
              <w:t>Исключить</w:t>
            </w:r>
          </w:p>
        </w:tc>
        <w:tc>
          <w:tcPr>
            <w:tcW w:w="1250" w:type="pct"/>
            <w:shd w:val="clear" w:color="auto" w:fill="auto"/>
          </w:tcPr>
          <w:p w14:paraId="41D9DF03" w14:textId="77777777" w:rsidR="003B5B2B" w:rsidRPr="0051257A" w:rsidRDefault="003B5B2B" w:rsidP="003B5B2B">
            <w:pPr>
              <w:jc w:val="both"/>
              <w:rPr>
                <w:sz w:val="18"/>
                <w:szCs w:val="18"/>
                <w:lang w:eastAsia="ru-RU"/>
              </w:rPr>
            </w:pPr>
          </w:p>
          <w:p w14:paraId="602513C3" w14:textId="5E4D3C72" w:rsidR="003B5B2B" w:rsidRPr="0051257A" w:rsidRDefault="003B5B2B" w:rsidP="003B5B2B">
            <w:pPr>
              <w:suppressAutoHyphens/>
              <w:jc w:val="left"/>
              <w:textAlignment w:val="baseline"/>
              <w:rPr>
                <w:sz w:val="18"/>
                <w:szCs w:val="18"/>
                <w:lang w:eastAsia="ru-RU"/>
              </w:rPr>
            </w:pPr>
            <w:r w:rsidRPr="0051257A">
              <w:rPr>
                <w:sz w:val="18"/>
                <w:szCs w:val="18"/>
                <w:lang w:eastAsia="ru-RU"/>
              </w:rPr>
              <w:t>Стандарты не имеют отношения к ЛКМ</w:t>
            </w:r>
          </w:p>
        </w:tc>
        <w:tc>
          <w:tcPr>
            <w:tcW w:w="602" w:type="pct"/>
            <w:shd w:val="clear" w:color="auto" w:fill="auto"/>
          </w:tcPr>
          <w:p w14:paraId="09741555" w14:textId="181B7081" w:rsidR="003B5B2B" w:rsidRPr="0051257A" w:rsidRDefault="003B5B2B" w:rsidP="003B5B2B">
            <w:pPr>
              <w:jc w:val="both"/>
              <w:rPr>
                <w:b/>
                <w:bCs/>
                <w:sz w:val="18"/>
                <w:szCs w:val="18"/>
                <w:lang w:eastAsia="ru-RU"/>
              </w:rPr>
            </w:pPr>
            <w:r w:rsidRPr="0051257A">
              <w:rPr>
                <w:b/>
                <w:sz w:val="18"/>
                <w:szCs w:val="18"/>
                <w:lang w:eastAsia="ru-RU"/>
              </w:rPr>
              <w:t>Принято</w:t>
            </w:r>
          </w:p>
        </w:tc>
        <w:tc>
          <w:tcPr>
            <w:tcW w:w="416" w:type="pct"/>
            <w:shd w:val="clear" w:color="auto" w:fill="auto"/>
          </w:tcPr>
          <w:p w14:paraId="4B75AEA3" w14:textId="77777777" w:rsidR="003B5B2B" w:rsidRPr="0051257A" w:rsidRDefault="003B5B2B" w:rsidP="003B5B2B">
            <w:pPr>
              <w:jc w:val="both"/>
              <w:rPr>
                <w:b/>
                <w:bCs/>
                <w:sz w:val="18"/>
                <w:szCs w:val="18"/>
                <w:lang w:eastAsia="ru-RU"/>
              </w:rPr>
            </w:pPr>
          </w:p>
        </w:tc>
      </w:tr>
      <w:tr w:rsidR="0051257A" w:rsidRPr="0051257A" w14:paraId="18B760C2" w14:textId="7CB98F1C" w:rsidTr="0051257A">
        <w:trPr>
          <w:trHeight w:val="526"/>
        </w:trPr>
        <w:tc>
          <w:tcPr>
            <w:tcW w:w="138" w:type="pct"/>
            <w:shd w:val="clear" w:color="auto" w:fill="auto"/>
          </w:tcPr>
          <w:p w14:paraId="2247C8E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6F3E8DE" w14:textId="38E870BE" w:rsidR="003B5B2B" w:rsidRPr="0051257A" w:rsidRDefault="003B5B2B" w:rsidP="003B5B2B">
            <w:pPr>
              <w:jc w:val="both"/>
              <w:rPr>
                <w:sz w:val="18"/>
                <w:szCs w:val="18"/>
                <w:lang w:eastAsia="ru-RU"/>
              </w:rPr>
            </w:pPr>
            <w:r w:rsidRPr="0051257A">
              <w:rPr>
                <w:sz w:val="18"/>
                <w:szCs w:val="18"/>
              </w:rPr>
              <w:t>Перечень международных и региональных (межгосударственных) стандартов, а в случае их отсутствия - национальных (государственных) стандартов</w:t>
            </w:r>
          </w:p>
        </w:tc>
        <w:tc>
          <w:tcPr>
            <w:tcW w:w="417" w:type="pct"/>
            <w:shd w:val="clear" w:color="auto" w:fill="auto"/>
          </w:tcPr>
          <w:p w14:paraId="46394C0A" w14:textId="4839F9CC" w:rsidR="003B5B2B" w:rsidRPr="0051257A" w:rsidRDefault="003B5B2B" w:rsidP="003B5B2B">
            <w:pPr>
              <w:jc w:val="both"/>
              <w:rPr>
                <w:sz w:val="18"/>
                <w:szCs w:val="18"/>
              </w:rPr>
            </w:pPr>
            <w:r w:rsidRPr="0051257A">
              <w:rPr>
                <w:sz w:val="18"/>
                <w:szCs w:val="18"/>
                <w:lang w:eastAsia="ru-RU"/>
              </w:rPr>
              <w:t>ПАО «Фортум»</w:t>
            </w:r>
          </w:p>
        </w:tc>
        <w:tc>
          <w:tcPr>
            <w:tcW w:w="833" w:type="pct"/>
            <w:shd w:val="clear" w:color="auto" w:fill="auto"/>
          </w:tcPr>
          <w:p w14:paraId="7330D99A" w14:textId="77777777" w:rsidR="003B5B2B" w:rsidRPr="0051257A" w:rsidRDefault="003B5B2B" w:rsidP="003B5B2B">
            <w:pPr>
              <w:ind w:firstLine="318"/>
              <w:jc w:val="both"/>
              <w:rPr>
                <w:sz w:val="18"/>
                <w:szCs w:val="18"/>
              </w:rPr>
            </w:pPr>
            <w:r w:rsidRPr="0051257A">
              <w:rPr>
                <w:sz w:val="18"/>
                <w:szCs w:val="18"/>
              </w:rPr>
              <w:t>Нет номера приложения</w:t>
            </w:r>
          </w:p>
          <w:p w14:paraId="1F26E8BD" w14:textId="3418E8A0" w:rsidR="003B5B2B" w:rsidRPr="0051257A" w:rsidRDefault="003B5B2B" w:rsidP="003B5B2B">
            <w:pPr>
              <w:jc w:val="both"/>
              <w:rPr>
                <w:sz w:val="18"/>
                <w:szCs w:val="18"/>
                <w:lang w:eastAsia="ru-RU"/>
              </w:rPr>
            </w:pPr>
            <w:r w:rsidRPr="0051257A">
              <w:rPr>
                <w:sz w:val="18"/>
                <w:szCs w:val="18"/>
              </w:rPr>
              <w:t xml:space="preserve">Перечень международных и региональных (межгосударственных) стандартов, а в случае их отсутствия - национальных (государственных) стандартов, содержащих </w:t>
            </w:r>
            <w:r w:rsidRPr="0051257A">
              <w:rPr>
                <w:b/>
                <w:sz w:val="18"/>
                <w:szCs w:val="18"/>
              </w:rPr>
              <w:t>правила и методы исследований (испытаний)</w:t>
            </w:r>
            <w:r w:rsidRPr="0051257A">
              <w:rPr>
                <w:sz w:val="18"/>
                <w:szCs w:val="18"/>
              </w:rPr>
              <w:t xml:space="preserve"> и измерений, в том числе правила отбора образцов, необходимые для применения и исполнения требований</w:t>
            </w:r>
          </w:p>
        </w:tc>
        <w:tc>
          <w:tcPr>
            <w:tcW w:w="973" w:type="pct"/>
            <w:shd w:val="clear" w:color="auto" w:fill="auto"/>
          </w:tcPr>
          <w:p w14:paraId="3AA10962" w14:textId="77777777" w:rsidR="003B5B2B" w:rsidRPr="0051257A" w:rsidRDefault="003B5B2B" w:rsidP="003B5B2B">
            <w:pPr>
              <w:jc w:val="both"/>
              <w:rPr>
                <w:b/>
                <w:sz w:val="18"/>
                <w:szCs w:val="18"/>
              </w:rPr>
            </w:pPr>
            <w:r w:rsidRPr="0051257A">
              <w:rPr>
                <w:b/>
                <w:sz w:val="18"/>
                <w:szCs w:val="18"/>
              </w:rPr>
              <w:t>Приложение № Х</w:t>
            </w:r>
          </w:p>
          <w:p w14:paraId="4EF1C479" w14:textId="77777777" w:rsidR="003B5B2B" w:rsidRPr="0051257A" w:rsidRDefault="003B5B2B" w:rsidP="003B5B2B">
            <w:pPr>
              <w:jc w:val="both"/>
              <w:rPr>
                <w:sz w:val="18"/>
                <w:szCs w:val="18"/>
              </w:rPr>
            </w:pPr>
            <w:r w:rsidRPr="0051257A">
              <w:rPr>
                <w:sz w:val="18"/>
                <w:szCs w:val="18"/>
              </w:rPr>
              <w:t xml:space="preserve">Перечень международных и региональных (межгосударственных) стандартов, а в случае их отсутствия - национальных (государственных) стандартов, содержащих </w:t>
            </w:r>
            <w:r w:rsidRPr="0051257A">
              <w:rPr>
                <w:b/>
                <w:sz w:val="18"/>
                <w:szCs w:val="18"/>
              </w:rPr>
              <w:t>правила и методы исследований (испытаний)</w:t>
            </w:r>
            <w:r w:rsidRPr="0051257A">
              <w:rPr>
                <w:sz w:val="18"/>
                <w:szCs w:val="18"/>
              </w:rPr>
              <w:t xml:space="preserve"> и измерений, в том числе правила отбора образцов, необходимые для добровольного применения в целях соблюдения требований настоящего технического регламента</w:t>
            </w:r>
          </w:p>
          <w:p w14:paraId="32BB4A9E" w14:textId="63D4921D" w:rsidR="003B5B2B" w:rsidRPr="0051257A" w:rsidRDefault="003B5B2B" w:rsidP="003B5B2B">
            <w:pPr>
              <w:rPr>
                <w:sz w:val="18"/>
                <w:szCs w:val="18"/>
                <w:lang w:eastAsia="ru-RU"/>
              </w:rPr>
            </w:pPr>
          </w:p>
        </w:tc>
        <w:tc>
          <w:tcPr>
            <w:tcW w:w="1250" w:type="pct"/>
            <w:shd w:val="clear" w:color="auto" w:fill="auto"/>
          </w:tcPr>
          <w:p w14:paraId="2C0B47ED" w14:textId="77777777" w:rsidR="003B5B2B" w:rsidRPr="0051257A" w:rsidRDefault="003B5B2B" w:rsidP="003B5B2B">
            <w:pPr>
              <w:ind w:firstLine="316"/>
              <w:jc w:val="both"/>
              <w:rPr>
                <w:sz w:val="18"/>
                <w:szCs w:val="18"/>
              </w:rPr>
            </w:pPr>
            <w:r w:rsidRPr="0051257A">
              <w:rPr>
                <w:sz w:val="18"/>
                <w:szCs w:val="18"/>
              </w:rPr>
              <w:t>Назначить номер приложению.</w:t>
            </w:r>
          </w:p>
          <w:p w14:paraId="47D30D23" w14:textId="77777777" w:rsidR="003B5B2B" w:rsidRPr="0051257A" w:rsidRDefault="003B5B2B" w:rsidP="003B5B2B">
            <w:pPr>
              <w:ind w:firstLine="316"/>
              <w:jc w:val="both"/>
              <w:rPr>
                <w:sz w:val="18"/>
                <w:szCs w:val="18"/>
              </w:rPr>
            </w:pPr>
          </w:p>
          <w:p w14:paraId="06ABE0D8" w14:textId="77777777" w:rsidR="003B5B2B" w:rsidRPr="0051257A" w:rsidRDefault="003B5B2B" w:rsidP="003B5B2B">
            <w:pPr>
              <w:ind w:firstLine="316"/>
              <w:jc w:val="both"/>
              <w:rPr>
                <w:b/>
                <w:sz w:val="18"/>
                <w:szCs w:val="18"/>
              </w:rPr>
            </w:pPr>
            <w:proofErr w:type="gramStart"/>
            <w:r w:rsidRPr="0051257A">
              <w:rPr>
                <w:sz w:val="18"/>
                <w:szCs w:val="18"/>
              </w:rPr>
              <w:t>Согласно подпункта</w:t>
            </w:r>
            <w:proofErr w:type="gramEnd"/>
            <w:r w:rsidRPr="0051257A">
              <w:rPr>
                <w:sz w:val="18"/>
                <w:szCs w:val="18"/>
              </w:rPr>
              <w:t xml:space="preserve"> 10) пункта 1) статьи 51 Договора о ЕАЭС - один из главных принципов технического регулирования – </w:t>
            </w:r>
            <w:r w:rsidRPr="0051257A">
              <w:rPr>
                <w:b/>
                <w:sz w:val="18"/>
                <w:szCs w:val="18"/>
              </w:rPr>
              <w:t>добровольность применения стандартов.</w:t>
            </w:r>
          </w:p>
          <w:p w14:paraId="0ADD6BE1" w14:textId="77777777" w:rsidR="003B5B2B" w:rsidRPr="0051257A" w:rsidRDefault="003B5B2B" w:rsidP="003B5B2B">
            <w:pPr>
              <w:ind w:firstLine="316"/>
              <w:jc w:val="both"/>
              <w:rPr>
                <w:b/>
                <w:sz w:val="18"/>
                <w:szCs w:val="18"/>
              </w:rPr>
            </w:pPr>
          </w:p>
          <w:p w14:paraId="6B804D0F" w14:textId="77777777" w:rsidR="003B5B2B" w:rsidRPr="0051257A" w:rsidRDefault="003B5B2B" w:rsidP="003B5B2B">
            <w:pPr>
              <w:ind w:firstLine="316"/>
              <w:jc w:val="both"/>
              <w:rPr>
                <w:sz w:val="18"/>
                <w:szCs w:val="18"/>
              </w:rPr>
            </w:pPr>
            <w:r w:rsidRPr="0051257A">
              <w:rPr>
                <w:sz w:val="18"/>
                <w:szCs w:val="18"/>
              </w:rPr>
              <w:t xml:space="preserve">См. пункт 6 проекта ТР ТС и приложение </w:t>
            </w:r>
            <w:r w:rsidRPr="0051257A">
              <w:rPr>
                <w:sz w:val="18"/>
                <w:szCs w:val="18"/>
                <w:lang w:val="en-US"/>
              </w:rPr>
              <w:t>Y</w:t>
            </w:r>
            <w:r w:rsidRPr="0051257A">
              <w:rPr>
                <w:sz w:val="18"/>
                <w:szCs w:val="18"/>
              </w:rPr>
              <w:t xml:space="preserve"> ниже.</w:t>
            </w:r>
          </w:p>
          <w:p w14:paraId="562A4C77" w14:textId="77777777" w:rsidR="003B5B2B" w:rsidRPr="0051257A" w:rsidRDefault="003B5B2B" w:rsidP="003B5B2B">
            <w:pPr>
              <w:jc w:val="both"/>
              <w:rPr>
                <w:sz w:val="18"/>
                <w:szCs w:val="18"/>
                <w:lang w:eastAsia="ru-RU"/>
              </w:rPr>
            </w:pPr>
          </w:p>
        </w:tc>
        <w:tc>
          <w:tcPr>
            <w:tcW w:w="602" w:type="pct"/>
            <w:shd w:val="clear" w:color="auto" w:fill="auto"/>
          </w:tcPr>
          <w:p w14:paraId="78161D08"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0364A988" w14:textId="77777777" w:rsidR="003B5B2B" w:rsidRPr="0051257A" w:rsidRDefault="003B5B2B" w:rsidP="003B5B2B">
            <w:pPr>
              <w:jc w:val="both"/>
              <w:rPr>
                <w:sz w:val="18"/>
                <w:szCs w:val="18"/>
                <w:lang w:eastAsia="ru-RU"/>
              </w:rPr>
            </w:pPr>
            <w:r w:rsidRPr="0051257A">
              <w:rPr>
                <w:sz w:val="18"/>
                <w:szCs w:val="18"/>
                <w:lang w:eastAsia="ru-RU"/>
              </w:rPr>
              <w:t xml:space="preserve">Перечни входящие в доказательную базу к проекту ТР ЕАЭС СМиИ по существенным характеристикам и правилам и методам испытания содержаться в отдельных решениях, являющиеся неотъемлемой частью ТР ЕАЭС СМиИ. </w:t>
            </w:r>
          </w:p>
          <w:p w14:paraId="2FC44C7F" w14:textId="47C86FFE" w:rsidR="003B5B2B" w:rsidRPr="0051257A" w:rsidRDefault="003B5B2B" w:rsidP="003B5B2B">
            <w:pPr>
              <w:jc w:val="both"/>
              <w:rPr>
                <w:sz w:val="18"/>
                <w:szCs w:val="18"/>
                <w:lang w:eastAsia="ru-RU"/>
              </w:rPr>
            </w:pPr>
            <w:r w:rsidRPr="0051257A">
              <w:rPr>
                <w:sz w:val="18"/>
                <w:szCs w:val="18"/>
                <w:lang w:eastAsia="ru-RU"/>
              </w:rPr>
              <w:t xml:space="preserve">В тело ТР их внести нет возможности, так как при каких-то изменениях придаться проходить всю процедуру по изменению ТР, а это практически </w:t>
            </w:r>
            <w:proofErr w:type="gramStart"/>
            <w:r w:rsidRPr="0051257A">
              <w:rPr>
                <w:sz w:val="18"/>
                <w:szCs w:val="18"/>
                <w:lang w:eastAsia="ru-RU"/>
              </w:rPr>
              <w:t>не возможно</w:t>
            </w:r>
            <w:proofErr w:type="gramEnd"/>
            <w:r w:rsidRPr="0051257A">
              <w:rPr>
                <w:sz w:val="18"/>
                <w:szCs w:val="18"/>
                <w:lang w:eastAsia="ru-RU"/>
              </w:rPr>
              <w:t xml:space="preserve">. </w:t>
            </w:r>
          </w:p>
        </w:tc>
        <w:tc>
          <w:tcPr>
            <w:tcW w:w="416" w:type="pct"/>
            <w:shd w:val="clear" w:color="auto" w:fill="auto"/>
          </w:tcPr>
          <w:p w14:paraId="75B41496" w14:textId="77777777" w:rsidR="003B5B2B" w:rsidRPr="0051257A" w:rsidRDefault="003B5B2B" w:rsidP="003B5B2B">
            <w:pPr>
              <w:jc w:val="both"/>
              <w:rPr>
                <w:b/>
                <w:bCs/>
                <w:sz w:val="18"/>
                <w:szCs w:val="18"/>
                <w:lang w:eastAsia="ru-RU"/>
              </w:rPr>
            </w:pPr>
          </w:p>
        </w:tc>
      </w:tr>
      <w:tr w:rsidR="0051257A" w:rsidRPr="0051257A" w14:paraId="191A84E1" w14:textId="1886C298" w:rsidTr="0051257A">
        <w:trPr>
          <w:trHeight w:val="526"/>
        </w:trPr>
        <w:tc>
          <w:tcPr>
            <w:tcW w:w="138" w:type="pct"/>
            <w:shd w:val="clear" w:color="auto" w:fill="auto"/>
          </w:tcPr>
          <w:p w14:paraId="7EE5AFF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3925BA7" w14:textId="77777777" w:rsidR="003B5B2B" w:rsidRPr="0051257A" w:rsidRDefault="003B5B2B" w:rsidP="003B5B2B">
            <w:pPr>
              <w:jc w:val="both"/>
              <w:rPr>
                <w:sz w:val="18"/>
                <w:szCs w:val="18"/>
              </w:rPr>
            </w:pPr>
            <w:r w:rsidRPr="0051257A">
              <w:rPr>
                <w:sz w:val="18"/>
                <w:szCs w:val="18"/>
              </w:rPr>
              <w:t>Стр. 264</w:t>
            </w:r>
          </w:p>
          <w:p w14:paraId="4C9C7C7C" w14:textId="10D2EFF6" w:rsidR="003B5B2B" w:rsidRPr="0051257A" w:rsidRDefault="003B5B2B" w:rsidP="003B5B2B">
            <w:pPr>
              <w:jc w:val="both"/>
              <w:rPr>
                <w:sz w:val="18"/>
                <w:szCs w:val="18"/>
              </w:rPr>
            </w:pPr>
            <w:r w:rsidRPr="0051257A">
              <w:rPr>
                <w:sz w:val="18"/>
                <w:szCs w:val="18"/>
              </w:rPr>
              <w:t xml:space="preserve">Перечень стандартов международных и региональных (межгосударственных) </w:t>
            </w:r>
            <w:proofErr w:type="gramStart"/>
            <w:r w:rsidRPr="0051257A">
              <w:rPr>
                <w:sz w:val="18"/>
                <w:szCs w:val="18"/>
              </w:rPr>
              <w:t>стандартов….</w:t>
            </w:r>
            <w:proofErr w:type="gramEnd"/>
            <w:r w:rsidRPr="0051257A">
              <w:rPr>
                <w:sz w:val="18"/>
                <w:szCs w:val="18"/>
              </w:rPr>
              <w:t>.</w:t>
            </w:r>
          </w:p>
        </w:tc>
        <w:tc>
          <w:tcPr>
            <w:tcW w:w="417" w:type="pct"/>
            <w:shd w:val="clear" w:color="auto" w:fill="auto"/>
          </w:tcPr>
          <w:p w14:paraId="2A606E4D" w14:textId="074C5F20" w:rsidR="003B5B2B" w:rsidRPr="0051257A" w:rsidRDefault="003B5B2B" w:rsidP="003B5B2B">
            <w:pPr>
              <w:jc w:val="both"/>
              <w:rPr>
                <w:sz w:val="18"/>
                <w:szCs w:val="18"/>
                <w:lang w:eastAsia="ru-RU"/>
              </w:rPr>
            </w:pPr>
            <w:r w:rsidRPr="0051257A">
              <w:rPr>
                <w:sz w:val="18"/>
                <w:szCs w:val="18"/>
                <w:lang w:eastAsia="ru-RU"/>
              </w:rPr>
              <w:t>ООО «Газпром проектирование»</w:t>
            </w:r>
          </w:p>
        </w:tc>
        <w:tc>
          <w:tcPr>
            <w:tcW w:w="833" w:type="pct"/>
            <w:shd w:val="clear" w:color="auto" w:fill="auto"/>
          </w:tcPr>
          <w:p w14:paraId="50743DDD" w14:textId="55A706E4" w:rsidR="003B5B2B" w:rsidRPr="0051257A" w:rsidRDefault="003B5B2B" w:rsidP="003B5B2B">
            <w:pPr>
              <w:ind w:firstLine="318"/>
              <w:jc w:val="both"/>
              <w:rPr>
                <w:sz w:val="18"/>
                <w:szCs w:val="18"/>
              </w:rPr>
            </w:pPr>
          </w:p>
        </w:tc>
        <w:tc>
          <w:tcPr>
            <w:tcW w:w="973" w:type="pct"/>
            <w:shd w:val="clear" w:color="auto" w:fill="auto"/>
          </w:tcPr>
          <w:p w14:paraId="1676227A" w14:textId="1C0C8CDF" w:rsidR="003B5B2B" w:rsidRPr="0051257A" w:rsidRDefault="003B5B2B" w:rsidP="003B5B2B">
            <w:pPr>
              <w:ind w:firstLine="318"/>
              <w:jc w:val="both"/>
              <w:rPr>
                <w:b/>
                <w:sz w:val="18"/>
                <w:szCs w:val="18"/>
              </w:rPr>
            </w:pPr>
            <w:r w:rsidRPr="0051257A">
              <w:rPr>
                <w:sz w:val="18"/>
                <w:szCs w:val="18"/>
              </w:rPr>
              <w:t>Наименование Перечня записано не полностью. Оформить отдельным приложением. Внести в раздел «Содержание»</w:t>
            </w:r>
          </w:p>
        </w:tc>
        <w:tc>
          <w:tcPr>
            <w:tcW w:w="1250" w:type="pct"/>
            <w:shd w:val="clear" w:color="auto" w:fill="auto"/>
          </w:tcPr>
          <w:p w14:paraId="4D1557F8" w14:textId="09595A5C" w:rsidR="003B5B2B" w:rsidRPr="0051257A" w:rsidRDefault="003B5B2B" w:rsidP="003B5B2B">
            <w:pPr>
              <w:ind w:firstLine="316"/>
              <w:jc w:val="both"/>
              <w:rPr>
                <w:sz w:val="18"/>
                <w:szCs w:val="18"/>
              </w:rPr>
            </w:pPr>
            <w:r w:rsidRPr="0051257A">
              <w:rPr>
                <w:sz w:val="18"/>
                <w:szCs w:val="18"/>
              </w:rPr>
              <w:t xml:space="preserve">Записать: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(проб), необходимые для применения и исполнения требований </w:t>
            </w:r>
            <w:r w:rsidRPr="0051257A">
              <w:rPr>
                <w:b/>
                <w:sz w:val="18"/>
                <w:szCs w:val="18"/>
              </w:rPr>
              <w:t>настоящего технического регламента и осуществления оценки соответствия строительных материалов и изделий»</w:t>
            </w:r>
          </w:p>
        </w:tc>
        <w:tc>
          <w:tcPr>
            <w:tcW w:w="602" w:type="pct"/>
            <w:shd w:val="clear" w:color="auto" w:fill="auto"/>
          </w:tcPr>
          <w:p w14:paraId="42B01E5D" w14:textId="6FC37910"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357690BD" w14:textId="77777777" w:rsidR="003B5B2B" w:rsidRPr="0051257A" w:rsidRDefault="003B5B2B" w:rsidP="003B5B2B">
            <w:pPr>
              <w:jc w:val="both"/>
              <w:rPr>
                <w:b/>
                <w:bCs/>
                <w:sz w:val="18"/>
                <w:szCs w:val="18"/>
                <w:lang w:eastAsia="ru-RU"/>
              </w:rPr>
            </w:pPr>
          </w:p>
          <w:p w14:paraId="5D978DD9" w14:textId="1CB182FD" w:rsidR="003B5B2B" w:rsidRPr="0051257A" w:rsidRDefault="003B5B2B" w:rsidP="003B5B2B">
            <w:pPr>
              <w:jc w:val="both"/>
              <w:rPr>
                <w:sz w:val="18"/>
                <w:szCs w:val="18"/>
                <w:lang w:eastAsia="ru-RU"/>
              </w:rPr>
            </w:pPr>
            <w:r w:rsidRPr="0051257A">
              <w:rPr>
                <w:sz w:val="18"/>
                <w:szCs w:val="18"/>
                <w:lang w:eastAsia="ru-RU"/>
              </w:rPr>
              <w:t>Наименование перечней, внесенных в доказательную базу к ТР ЕАЭС СМиИ переименованы в соответствии с Решением ЕЭК.</w:t>
            </w:r>
          </w:p>
          <w:p w14:paraId="7989AFB2" w14:textId="6C539567" w:rsidR="003B5B2B" w:rsidRPr="0051257A" w:rsidRDefault="003B5B2B" w:rsidP="003B5B2B">
            <w:pPr>
              <w:jc w:val="both"/>
              <w:rPr>
                <w:sz w:val="18"/>
                <w:szCs w:val="18"/>
                <w:lang w:eastAsia="ru-RU"/>
              </w:rPr>
            </w:pPr>
            <w:r w:rsidRPr="0051257A">
              <w:rPr>
                <w:sz w:val="18"/>
                <w:szCs w:val="18"/>
                <w:lang w:eastAsia="ru-RU"/>
              </w:rPr>
              <w:t xml:space="preserve">Перечни входящие в доказательную базу к проекту ТР ЕАЭС СМиИ по существенным характеристикам и правилам и методам испытания содержаться в отдельных решениях, являющиеся неотъемлемой частью ТР ЕАЭС СМиИ. </w:t>
            </w:r>
          </w:p>
          <w:p w14:paraId="46DCA108" w14:textId="32263EAB" w:rsidR="003B5B2B" w:rsidRPr="0051257A" w:rsidRDefault="003B5B2B" w:rsidP="003B5B2B">
            <w:pPr>
              <w:jc w:val="both"/>
              <w:rPr>
                <w:sz w:val="18"/>
                <w:szCs w:val="18"/>
                <w:lang w:eastAsia="ru-RU"/>
              </w:rPr>
            </w:pPr>
            <w:r w:rsidRPr="0051257A">
              <w:rPr>
                <w:sz w:val="18"/>
                <w:szCs w:val="18"/>
                <w:lang w:eastAsia="ru-RU"/>
              </w:rPr>
              <w:t xml:space="preserve">В тело ТР их внести нет возможности, так как при каких-то изменениях придаться проходить всю процедуру по изменению ТР, а это практически </w:t>
            </w:r>
            <w:proofErr w:type="gramStart"/>
            <w:r w:rsidRPr="0051257A">
              <w:rPr>
                <w:sz w:val="18"/>
                <w:szCs w:val="18"/>
                <w:lang w:eastAsia="ru-RU"/>
              </w:rPr>
              <w:t>не возможно</w:t>
            </w:r>
            <w:proofErr w:type="gramEnd"/>
            <w:r w:rsidRPr="0051257A">
              <w:rPr>
                <w:sz w:val="18"/>
                <w:szCs w:val="18"/>
                <w:lang w:eastAsia="ru-RU"/>
              </w:rPr>
              <w:t>.</w:t>
            </w:r>
          </w:p>
        </w:tc>
        <w:tc>
          <w:tcPr>
            <w:tcW w:w="416" w:type="pct"/>
            <w:shd w:val="clear" w:color="auto" w:fill="auto"/>
          </w:tcPr>
          <w:p w14:paraId="04E3FDB1" w14:textId="41899079"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4D23FE87" w14:textId="77777777" w:rsidTr="0051257A">
        <w:trPr>
          <w:trHeight w:val="526"/>
        </w:trPr>
        <w:tc>
          <w:tcPr>
            <w:tcW w:w="138" w:type="pct"/>
            <w:shd w:val="clear" w:color="auto" w:fill="auto"/>
          </w:tcPr>
          <w:p w14:paraId="447174F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FA2117C" w14:textId="0B30ED40" w:rsidR="003B5B2B" w:rsidRPr="0051257A" w:rsidRDefault="003B5B2B" w:rsidP="003B5B2B">
            <w:pPr>
              <w:jc w:val="both"/>
              <w:rPr>
                <w:sz w:val="18"/>
                <w:szCs w:val="18"/>
              </w:rPr>
            </w:pPr>
            <w:r w:rsidRPr="0051257A">
              <w:rPr>
                <w:sz w:val="18"/>
              </w:rPr>
              <w:t>Перечень стандартов, п. 16.16</w:t>
            </w:r>
          </w:p>
        </w:tc>
        <w:tc>
          <w:tcPr>
            <w:tcW w:w="417" w:type="pct"/>
            <w:shd w:val="clear" w:color="auto" w:fill="auto"/>
          </w:tcPr>
          <w:p w14:paraId="17859A64" w14:textId="77777777" w:rsidR="003B5B2B" w:rsidRPr="0051257A" w:rsidRDefault="003B5B2B" w:rsidP="003B5B2B">
            <w:pPr>
              <w:jc w:val="both"/>
              <w:rPr>
                <w:sz w:val="18"/>
                <w:szCs w:val="18"/>
                <w:lang w:eastAsia="ru-RU"/>
              </w:rPr>
            </w:pPr>
          </w:p>
        </w:tc>
        <w:tc>
          <w:tcPr>
            <w:tcW w:w="833" w:type="pct"/>
            <w:shd w:val="clear" w:color="auto" w:fill="auto"/>
          </w:tcPr>
          <w:p w14:paraId="7B80A7B8" w14:textId="77777777" w:rsidR="003B5B2B" w:rsidRPr="0051257A" w:rsidRDefault="003B5B2B" w:rsidP="003B5B2B">
            <w:pPr>
              <w:ind w:firstLine="318"/>
              <w:jc w:val="both"/>
              <w:rPr>
                <w:sz w:val="18"/>
                <w:szCs w:val="18"/>
              </w:rPr>
            </w:pPr>
          </w:p>
        </w:tc>
        <w:tc>
          <w:tcPr>
            <w:tcW w:w="973" w:type="pct"/>
            <w:shd w:val="clear" w:color="auto" w:fill="auto"/>
          </w:tcPr>
          <w:p w14:paraId="3C6F44AA" w14:textId="77777777" w:rsidR="003B5B2B" w:rsidRPr="0051257A" w:rsidRDefault="003B5B2B" w:rsidP="003B5B2B">
            <w:pPr>
              <w:jc w:val="both"/>
              <w:rPr>
                <w:sz w:val="18"/>
                <w:szCs w:val="18"/>
              </w:rPr>
            </w:pPr>
            <w:r w:rsidRPr="0051257A">
              <w:rPr>
                <w:sz w:val="18"/>
                <w:szCs w:val="18"/>
              </w:rPr>
              <w:t>Удалить ГОСТы:</w:t>
            </w:r>
          </w:p>
          <w:p w14:paraId="13AA044E" w14:textId="77777777" w:rsidR="003B5B2B" w:rsidRPr="0051257A" w:rsidRDefault="003B5B2B" w:rsidP="003B5B2B">
            <w:pPr>
              <w:jc w:val="both"/>
              <w:rPr>
                <w:sz w:val="18"/>
                <w:szCs w:val="18"/>
              </w:rPr>
            </w:pPr>
            <w:r w:rsidRPr="0051257A">
              <w:rPr>
                <w:sz w:val="18"/>
                <w:szCs w:val="18"/>
              </w:rPr>
              <w:t>ГОСТ Р 57400-2017 "Клеи и герметики силиконовые. Классификация"</w:t>
            </w:r>
          </w:p>
          <w:p w14:paraId="11AF434B" w14:textId="7C73CFF1" w:rsidR="003B5B2B" w:rsidRPr="0051257A" w:rsidRDefault="003B5B2B" w:rsidP="003B5B2B">
            <w:pPr>
              <w:ind w:firstLine="318"/>
              <w:jc w:val="both"/>
              <w:rPr>
                <w:sz w:val="18"/>
                <w:szCs w:val="18"/>
              </w:rPr>
            </w:pPr>
            <w:r w:rsidRPr="0051257A">
              <w:rPr>
                <w:sz w:val="18"/>
                <w:szCs w:val="18"/>
              </w:rPr>
              <w:t>ГОСТ 25621-83 "Материалы и изделия полимерные строительные герметизирующие и уплотняющие. Классификация и общие технические требования"</w:t>
            </w:r>
          </w:p>
        </w:tc>
        <w:tc>
          <w:tcPr>
            <w:tcW w:w="1250" w:type="pct"/>
            <w:shd w:val="clear" w:color="auto" w:fill="auto"/>
          </w:tcPr>
          <w:p w14:paraId="01FD45D1" w14:textId="77777777" w:rsidR="003B5B2B" w:rsidRPr="0051257A" w:rsidRDefault="003B5B2B" w:rsidP="003B5B2B">
            <w:pPr>
              <w:jc w:val="both"/>
              <w:rPr>
                <w:sz w:val="18"/>
                <w:szCs w:val="18"/>
              </w:rPr>
            </w:pPr>
            <w:r w:rsidRPr="0051257A">
              <w:rPr>
                <w:sz w:val="18"/>
                <w:szCs w:val="18"/>
              </w:rPr>
              <w:t>Монтажная пена не имеет отношения к стандартам, кроме ГОСТ Р 59599.</w:t>
            </w:r>
          </w:p>
          <w:p w14:paraId="0BB55B0F" w14:textId="6C6C20BD" w:rsidR="003B5B2B" w:rsidRPr="0051257A" w:rsidRDefault="003B5B2B" w:rsidP="003B5B2B">
            <w:pPr>
              <w:ind w:firstLine="316"/>
              <w:jc w:val="both"/>
              <w:rPr>
                <w:sz w:val="18"/>
                <w:szCs w:val="18"/>
              </w:rPr>
            </w:pPr>
            <w:r w:rsidRPr="0051257A">
              <w:rPr>
                <w:sz w:val="18"/>
                <w:szCs w:val="18"/>
              </w:rPr>
              <w:t>Невозможно подтвердить соответствие ГОСТам, указанным в данном пункте, кроме 59599.</w:t>
            </w:r>
          </w:p>
        </w:tc>
        <w:tc>
          <w:tcPr>
            <w:tcW w:w="602" w:type="pct"/>
            <w:shd w:val="clear" w:color="auto" w:fill="auto"/>
          </w:tcPr>
          <w:p w14:paraId="4772F483" w14:textId="2A722884" w:rsidR="003B5B2B" w:rsidRPr="0051257A" w:rsidRDefault="003B5B2B" w:rsidP="003B5B2B">
            <w:pPr>
              <w:jc w:val="both"/>
              <w:rPr>
                <w:b/>
                <w:bCs/>
                <w:sz w:val="18"/>
                <w:szCs w:val="18"/>
                <w:lang w:eastAsia="ru-RU"/>
              </w:rPr>
            </w:pPr>
            <w:r w:rsidRPr="0051257A">
              <w:rPr>
                <w:b/>
                <w:bCs/>
                <w:sz w:val="18"/>
                <w:szCs w:val="18"/>
                <w:lang w:eastAsia="ru-RU"/>
              </w:rPr>
              <w:t>Принято</w:t>
            </w:r>
          </w:p>
        </w:tc>
        <w:tc>
          <w:tcPr>
            <w:tcW w:w="416" w:type="pct"/>
            <w:shd w:val="clear" w:color="auto" w:fill="auto"/>
          </w:tcPr>
          <w:p w14:paraId="201B29EC" w14:textId="77777777" w:rsidR="003B5B2B" w:rsidRPr="0051257A" w:rsidRDefault="003B5B2B" w:rsidP="003B5B2B">
            <w:pPr>
              <w:jc w:val="both"/>
              <w:rPr>
                <w:b/>
                <w:bCs/>
                <w:sz w:val="18"/>
                <w:szCs w:val="18"/>
                <w:lang w:eastAsia="ru-RU"/>
              </w:rPr>
            </w:pPr>
          </w:p>
        </w:tc>
      </w:tr>
      <w:tr w:rsidR="0051257A" w:rsidRPr="0051257A" w14:paraId="737DF09E" w14:textId="398812D1" w:rsidTr="0051257A">
        <w:trPr>
          <w:trHeight w:val="526"/>
        </w:trPr>
        <w:tc>
          <w:tcPr>
            <w:tcW w:w="138" w:type="pct"/>
            <w:shd w:val="clear" w:color="auto" w:fill="auto"/>
          </w:tcPr>
          <w:p w14:paraId="401FD97F"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0E7C657" w14:textId="23425B49" w:rsidR="003B5B2B" w:rsidRPr="0051257A" w:rsidRDefault="003B5B2B" w:rsidP="003B5B2B">
            <w:pPr>
              <w:jc w:val="both"/>
              <w:rPr>
                <w:sz w:val="18"/>
                <w:szCs w:val="18"/>
                <w:lang w:eastAsia="ru-RU"/>
              </w:rPr>
            </w:pPr>
            <w:r w:rsidRPr="0051257A">
              <w:rPr>
                <w:sz w:val="18"/>
                <w:szCs w:val="18"/>
                <w:lang w:eastAsia="ru-RU"/>
              </w:rPr>
              <w:t>Проект перечня стандартов</w:t>
            </w:r>
          </w:p>
        </w:tc>
        <w:tc>
          <w:tcPr>
            <w:tcW w:w="417" w:type="pct"/>
            <w:shd w:val="clear" w:color="auto" w:fill="auto"/>
          </w:tcPr>
          <w:p w14:paraId="76B0ABFA" w14:textId="4F809760"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72C294BF" w14:textId="77777777" w:rsidR="003B5B2B" w:rsidRPr="0051257A" w:rsidRDefault="003B5B2B" w:rsidP="003B5B2B">
            <w:pPr>
              <w:jc w:val="both"/>
              <w:rPr>
                <w:sz w:val="18"/>
                <w:szCs w:val="18"/>
                <w:lang w:eastAsia="ru-RU"/>
              </w:rPr>
            </w:pPr>
          </w:p>
        </w:tc>
        <w:tc>
          <w:tcPr>
            <w:tcW w:w="973" w:type="pct"/>
            <w:shd w:val="clear" w:color="auto" w:fill="auto"/>
          </w:tcPr>
          <w:p w14:paraId="2DD15834" w14:textId="2918F8C1" w:rsidR="003B5B2B" w:rsidRPr="0051257A" w:rsidRDefault="003B5B2B" w:rsidP="003B5B2B">
            <w:pPr>
              <w:jc w:val="both"/>
              <w:rPr>
                <w:sz w:val="18"/>
                <w:szCs w:val="18"/>
                <w:lang w:eastAsia="ru-RU"/>
              </w:rPr>
            </w:pPr>
            <w:r w:rsidRPr="0051257A">
              <w:rPr>
                <w:sz w:val="18"/>
                <w:szCs w:val="18"/>
                <w:lang w:eastAsia="ru-RU"/>
              </w:rPr>
              <w:t>Позиции 1642 - 1657 раздела ХХ «Радиаторы отопления и конвекторы отопительные» проекта перечня стандартов предлагается дополнить национальным стандартом Российской Федерации ГОСТ Р 58065-2022 «Оценка соответствия. Правила сертификации радиаторов отопления и отопительных конвекторов».</w:t>
            </w:r>
          </w:p>
        </w:tc>
        <w:tc>
          <w:tcPr>
            <w:tcW w:w="1250" w:type="pct"/>
            <w:shd w:val="clear" w:color="auto" w:fill="auto"/>
          </w:tcPr>
          <w:p w14:paraId="53317D42" w14:textId="65230BB4" w:rsidR="003B5B2B" w:rsidRPr="0051257A" w:rsidRDefault="003B5B2B" w:rsidP="003B5B2B">
            <w:pPr>
              <w:jc w:val="both"/>
              <w:rPr>
                <w:sz w:val="18"/>
                <w:szCs w:val="18"/>
                <w:lang w:eastAsia="ru-RU"/>
              </w:rPr>
            </w:pPr>
            <w:r w:rsidRPr="0051257A">
              <w:rPr>
                <w:sz w:val="18"/>
                <w:szCs w:val="18"/>
                <w:lang w:eastAsia="ru-RU"/>
              </w:rPr>
              <w:t>Указанный стандарт устанавливает содержание процедур и порядок проведения работ по сертификации радиаторов отопления и отопительных конвекторов тепловой мощностью от 200 до 3500 Вт включительно, предназначенных для эксплуатации в системах водяного отопления зданий и сооружений различного назначения, в связи с чем его включение в проект перечня стандартов представляется актуальным как для заявителей на сертификацию отопительных приборов, так и для органов по сертификации и испытательных лабораторий (центров), аккредитованных в установленном порядке, и других заинтересованных лиц.</w:t>
            </w:r>
          </w:p>
        </w:tc>
        <w:tc>
          <w:tcPr>
            <w:tcW w:w="602" w:type="pct"/>
            <w:shd w:val="clear" w:color="auto" w:fill="auto"/>
          </w:tcPr>
          <w:p w14:paraId="0C84E57D"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2C9F39EC" w14:textId="77777777" w:rsidR="003B5B2B" w:rsidRPr="0051257A" w:rsidRDefault="003B5B2B" w:rsidP="003B5B2B">
            <w:pPr>
              <w:jc w:val="both"/>
              <w:rPr>
                <w:sz w:val="18"/>
                <w:szCs w:val="18"/>
                <w:lang w:eastAsia="ru-RU"/>
              </w:rPr>
            </w:pPr>
          </w:p>
        </w:tc>
        <w:tc>
          <w:tcPr>
            <w:tcW w:w="416" w:type="pct"/>
            <w:shd w:val="clear" w:color="auto" w:fill="auto"/>
          </w:tcPr>
          <w:p w14:paraId="3446B983" w14:textId="77777777" w:rsidR="003B5B2B" w:rsidRPr="0051257A" w:rsidRDefault="003B5B2B" w:rsidP="003B5B2B">
            <w:pPr>
              <w:jc w:val="both"/>
              <w:rPr>
                <w:b/>
                <w:bCs/>
                <w:sz w:val="18"/>
                <w:szCs w:val="18"/>
                <w:lang w:eastAsia="ru-RU"/>
              </w:rPr>
            </w:pPr>
          </w:p>
        </w:tc>
      </w:tr>
      <w:tr w:rsidR="0051257A" w:rsidRPr="0051257A" w14:paraId="22B86E6F" w14:textId="1847AB69" w:rsidTr="0051257A">
        <w:trPr>
          <w:trHeight w:val="526"/>
        </w:trPr>
        <w:tc>
          <w:tcPr>
            <w:tcW w:w="138" w:type="pct"/>
            <w:shd w:val="clear" w:color="auto" w:fill="auto"/>
          </w:tcPr>
          <w:p w14:paraId="7F8C0DF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B004220" w14:textId="6164B1DE" w:rsidR="003B5B2B" w:rsidRPr="0051257A" w:rsidRDefault="003B5B2B" w:rsidP="003B5B2B">
            <w:pPr>
              <w:jc w:val="both"/>
              <w:rPr>
                <w:sz w:val="18"/>
                <w:szCs w:val="18"/>
                <w:lang w:eastAsia="ru-RU"/>
              </w:rPr>
            </w:pPr>
            <w:r w:rsidRPr="0051257A">
              <w:rPr>
                <w:sz w:val="18"/>
                <w:szCs w:val="18"/>
                <w:lang w:eastAsia="ru-RU"/>
              </w:rPr>
              <w:t>Проект перечня стандартов</w:t>
            </w:r>
          </w:p>
        </w:tc>
        <w:tc>
          <w:tcPr>
            <w:tcW w:w="417" w:type="pct"/>
            <w:shd w:val="clear" w:color="auto" w:fill="auto"/>
          </w:tcPr>
          <w:p w14:paraId="13F5A277" w14:textId="043E2F75"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516664BB" w14:textId="77777777" w:rsidR="003B5B2B" w:rsidRPr="0051257A" w:rsidRDefault="003B5B2B" w:rsidP="003B5B2B">
            <w:pPr>
              <w:jc w:val="both"/>
              <w:rPr>
                <w:sz w:val="18"/>
                <w:szCs w:val="18"/>
                <w:lang w:eastAsia="ru-RU"/>
              </w:rPr>
            </w:pPr>
          </w:p>
        </w:tc>
        <w:tc>
          <w:tcPr>
            <w:tcW w:w="973" w:type="pct"/>
            <w:shd w:val="clear" w:color="auto" w:fill="auto"/>
          </w:tcPr>
          <w:p w14:paraId="3340F2DD" w14:textId="77777777" w:rsidR="003B5B2B" w:rsidRPr="0051257A" w:rsidRDefault="003B5B2B" w:rsidP="003B5B2B">
            <w:pPr>
              <w:jc w:val="both"/>
              <w:rPr>
                <w:sz w:val="18"/>
                <w:szCs w:val="18"/>
                <w:lang w:eastAsia="ru-RU"/>
              </w:rPr>
            </w:pPr>
            <w:r w:rsidRPr="0051257A">
              <w:rPr>
                <w:sz w:val="18"/>
                <w:szCs w:val="18"/>
                <w:lang w:eastAsia="ru-RU"/>
              </w:rPr>
              <w:t>Из позиций 1658 и 1659 раздела XXX «Радиаторы отопления и конвекторы отопительные» проекта перечня стандартов исключить указание на стандарты ГОСТ 31311-2022 «Приборы отопительные. Общие технические условия» и ГОСТ Р 53583-2009 «Приборы отопительные. Методы испытаний», поскольку полотенцесушители не включены в область применения данных стандартов.</w:t>
            </w:r>
          </w:p>
          <w:p w14:paraId="5DB1E3C5" w14:textId="77777777" w:rsidR="003B5B2B" w:rsidRPr="0051257A" w:rsidRDefault="003B5B2B" w:rsidP="003B5B2B">
            <w:pPr>
              <w:jc w:val="both"/>
              <w:rPr>
                <w:sz w:val="18"/>
                <w:szCs w:val="18"/>
                <w:lang w:eastAsia="ru-RU"/>
              </w:rPr>
            </w:pPr>
            <w:r w:rsidRPr="0051257A">
              <w:rPr>
                <w:sz w:val="18"/>
                <w:szCs w:val="18"/>
                <w:lang w:eastAsia="ru-RU"/>
              </w:rPr>
              <w:t>Взамен указанных стандартов в проекте перечня стандартов в отношении полотенцесушителей (позиции 1658 и 1659) представляется целесообразным отметить, что в настоящее время разрабатывается проект национального стандарта</w:t>
            </w:r>
          </w:p>
          <w:p w14:paraId="603327EF" w14:textId="0C7BF475" w:rsidR="003B5B2B" w:rsidRPr="0051257A" w:rsidRDefault="003B5B2B" w:rsidP="003B5B2B">
            <w:pPr>
              <w:jc w:val="both"/>
              <w:rPr>
                <w:sz w:val="18"/>
                <w:szCs w:val="18"/>
                <w:lang w:eastAsia="ru-RU"/>
              </w:rPr>
            </w:pPr>
            <w:r w:rsidRPr="0051257A">
              <w:rPr>
                <w:sz w:val="18"/>
                <w:szCs w:val="18"/>
                <w:lang w:eastAsia="ru-RU"/>
              </w:rPr>
              <w:t>Российской Федерации ГОСТ Р «Полотенцесушители водяные. Технические требования и методы испытаний»», который после его принятия будет применяться до разработки соответствующего межгосударственного стандарта и включения его в перечень стандартов к проекту ТР ВАЭС (по аналогии с позицией 623 раздела XXX «Радиаторы отопления конвекторы отопительные» проекта перечня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технических регламентов).</w:t>
            </w:r>
          </w:p>
        </w:tc>
        <w:tc>
          <w:tcPr>
            <w:tcW w:w="1250" w:type="pct"/>
            <w:shd w:val="clear" w:color="auto" w:fill="auto"/>
          </w:tcPr>
          <w:p w14:paraId="258FD909" w14:textId="77777777" w:rsidR="003B5B2B" w:rsidRPr="0051257A" w:rsidRDefault="003B5B2B" w:rsidP="003B5B2B">
            <w:pPr>
              <w:jc w:val="both"/>
              <w:rPr>
                <w:sz w:val="18"/>
                <w:szCs w:val="18"/>
                <w:lang w:eastAsia="ru-RU"/>
              </w:rPr>
            </w:pPr>
          </w:p>
        </w:tc>
        <w:tc>
          <w:tcPr>
            <w:tcW w:w="602" w:type="pct"/>
            <w:shd w:val="clear" w:color="auto" w:fill="auto"/>
          </w:tcPr>
          <w:p w14:paraId="0A5DD199"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4C3E8AB0" w14:textId="77777777" w:rsidR="003B5B2B" w:rsidRPr="0051257A" w:rsidRDefault="003B5B2B" w:rsidP="003B5B2B">
            <w:pPr>
              <w:jc w:val="both"/>
              <w:rPr>
                <w:b/>
                <w:bCs/>
                <w:sz w:val="18"/>
                <w:szCs w:val="18"/>
                <w:lang w:eastAsia="ru-RU"/>
              </w:rPr>
            </w:pPr>
          </w:p>
          <w:p w14:paraId="1A86069D" w14:textId="77777777" w:rsidR="003B5B2B" w:rsidRPr="0051257A" w:rsidRDefault="003B5B2B" w:rsidP="003B5B2B">
            <w:pPr>
              <w:jc w:val="both"/>
              <w:rPr>
                <w:sz w:val="18"/>
                <w:szCs w:val="18"/>
                <w:lang w:eastAsia="ru-RU"/>
              </w:rPr>
            </w:pPr>
          </w:p>
        </w:tc>
        <w:tc>
          <w:tcPr>
            <w:tcW w:w="416" w:type="pct"/>
            <w:shd w:val="clear" w:color="auto" w:fill="auto"/>
          </w:tcPr>
          <w:p w14:paraId="1087A64D" w14:textId="77777777" w:rsidR="003B5B2B" w:rsidRPr="0051257A" w:rsidRDefault="003B5B2B" w:rsidP="003B5B2B">
            <w:pPr>
              <w:jc w:val="both"/>
              <w:rPr>
                <w:b/>
                <w:bCs/>
                <w:sz w:val="18"/>
                <w:szCs w:val="18"/>
                <w:lang w:eastAsia="ru-RU"/>
              </w:rPr>
            </w:pPr>
          </w:p>
        </w:tc>
      </w:tr>
      <w:tr w:rsidR="0051257A" w:rsidRPr="0051257A" w14:paraId="48919396" w14:textId="3F039291" w:rsidTr="0051257A">
        <w:trPr>
          <w:trHeight w:val="5535"/>
        </w:trPr>
        <w:tc>
          <w:tcPr>
            <w:tcW w:w="138" w:type="pct"/>
            <w:shd w:val="clear" w:color="auto" w:fill="auto"/>
          </w:tcPr>
          <w:p w14:paraId="46D5F5D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9453A96" w14:textId="5E9ECE6B" w:rsidR="003B5B2B" w:rsidRPr="0051257A" w:rsidRDefault="003B5B2B" w:rsidP="003B5B2B">
            <w:pPr>
              <w:autoSpaceDE w:val="0"/>
              <w:autoSpaceDN w:val="0"/>
              <w:adjustRightInd w:val="0"/>
              <w:jc w:val="both"/>
              <w:rPr>
                <w:sz w:val="18"/>
                <w:szCs w:val="18"/>
              </w:rPr>
            </w:pPr>
            <w:r w:rsidRPr="0051257A">
              <w:rPr>
                <w:sz w:val="18"/>
                <w:szCs w:val="18"/>
              </w:rPr>
              <w:t>Перечни стандартов</w:t>
            </w:r>
          </w:p>
        </w:tc>
        <w:tc>
          <w:tcPr>
            <w:tcW w:w="417" w:type="pct"/>
            <w:shd w:val="clear" w:color="auto" w:fill="auto"/>
          </w:tcPr>
          <w:p w14:paraId="0FE53B2D" w14:textId="2AE72135" w:rsidR="003B5B2B" w:rsidRPr="0051257A" w:rsidRDefault="003B5B2B" w:rsidP="003B5B2B">
            <w:pPr>
              <w:jc w:val="both"/>
              <w:rPr>
                <w:sz w:val="18"/>
                <w:szCs w:val="18"/>
              </w:rPr>
            </w:pPr>
            <w:r w:rsidRPr="0051257A">
              <w:rPr>
                <w:sz w:val="18"/>
                <w:szCs w:val="18"/>
              </w:rPr>
              <w:t>ПК 3 ТК 465 Анкудинов А. Г</w:t>
            </w:r>
          </w:p>
        </w:tc>
        <w:tc>
          <w:tcPr>
            <w:tcW w:w="833" w:type="pct"/>
            <w:shd w:val="clear" w:color="auto" w:fill="auto"/>
          </w:tcPr>
          <w:p w14:paraId="681BE70A" w14:textId="77777777" w:rsidR="003B5B2B" w:rsidRPr="0051257A" w:rsidRDefault="003B5B2B" w:rsidP="003B5B2B">
            <w:pPr>
              <w:jc w:val="both"/>
              <w:rPr>
                <w:sz w:val="18"/>
                <w:szCs w:val="18"/>
                <w:lang w:eastAsia="ru-RU"/>
              </w:rPr>
            </w:pPr>
          </w:p>
        </w:tc>
        <w:tc>
          <w:tcPr>
            <w:tcW w:w="973" w:type="pct"/>
            <w:shd w:val="clear" w:color="auto" w:fill="auto"/>
          </w:tcPr>
          <w:p w14:paraId="0C7EA153" w14:textId="77777777" w:rsidR="003B5B2B" w:rsidRPr="0051257A" w:rsidRDefault="003B5B2B" w:rsidP="003B5B2B">
            <w:pPr>
              <w:jc w:val="both"/>
              <w:rPr>
                <w:sz w:val="18"/>
                <w:szCs w:val="18"/>
                <w:lang w:eastAsia="ru-RU"/>
              </w:rPr>
            </w:pPr>
            <w:r w:rsidRPr="0051257A">
              <w:rPr>
                <w:sz w:val="18"/>
                <w:szCs w:val="18"/>
                <w:lang w:eastAsia="ru-RU"/>
              </w:rPr>
              <w:t>ТР СМ допускает в отдельных случаях применение национальных стандартов, технических свидетельств и др. документов, не согласованных всеми государствами, участниками принятия регламента.</w:t>
            </w:r>
          </w:p>
          <w:p w14:paraId="70FFA92B" w14:textId="77777777" w:rsidR="003B5B2B" w:rsidRPr="0051257A" w:rsidRDefault="003B5B2B" w:rsidP="003B5B2B">
            <w:pPr>
              <w:jc w:val="both"/>
              <w:rPr>
                <w:sz w:val="18"/>
                <w:szCs w:val="18"/>
                <w:lang w:eastAsia="ru-RU"/>
              </w:rPr>
            </w:pPr>
            <w:r w:rsidRPr="0051257A">
              <w:rPr>
                <w:sz w:val="18"/>
                <w:szCs w:val="18"/>
                <w:lang w:eastAsia="ru-RU"/>
              </w:rPr>
              <w:t>Считаю, что для целей ТР СМ должны использоваться только межгосударственные стандарты или другие документы, признаваемые всеми государствами – участниками межгосударственного соглашения.</w:t>
            </w:r>
          </w:p>
          <w:p w14:paraId="117B6598" w14:textId="1B09C36B" w:rsidR="003B5B2B" w:rsidRPr="0051257A" w:rsidRDefault="003B5B2B" w:rsidP="003B5B2B">
            <w:pPr>
              <w:jc w:val="both"/>
              <w:rPr>
                <w:sz w:val="18"/>
                <w:szCs w:val="18"/>
                <w:lang w:eastAsia="ru-RU"/>
              </w:rPr>
            </w:pPr>
            <w:r w:rsidRPr="0051257A">
              <w:rPr>
                <w:sz w:val="18"/>
                <w:szCs w:val="18"/>
                <w:lang w:eastAsia="ru-RU"/>
              </w:rPr>
              <w:t>Применение национальных (государственных) стандартов и других документов, содержащих правила и методы исследований (испытаний) и измерений, в том числе правила отбора образцов (проб) для целей ТР СМ, в случае отсутствия межгосударственных стандартов должно допускаться исключительно в случае их признания всеми государствами – первоначальными участниками межгосударственного соглашения.</w:t>
            </w:r>
          </w:p>
        </w:tc>
        <w:tc>
          <w:tcPr>
            <w:tcW w:w="1250" w:type="pct"/>
            <w:shd w:val="clear" w:color="auto" w:fill="auto"/>
          </w:tcPr>
          <w:p w14:paraId="45F52E78" w14:textId="77777777" w:rsidR="003B5B2B" w:rsidRPr="0051257A" w:rsidRDefault="003B5B2B" w:rsidP="003B5B2B">
            <w:pPr>
              <w:jc w:val="both"/>
              <w:rPr>
                <w:sz w:val="18"/>
                <w:szCs w:val="18"/>
                <w:lang w:eastAsia="ru-RU"/>
              </w:rPr>
            </w:pPr>
          </w:p>
        </w:tc>
        <w:tc>
          <w:tcPr>
            <w:tcW w:w="602" w:type="pct"/>
            <w:shd w:val="clear" w:color="auto" w:fill="auto"/>
          </w:tcPr>
          <w:p w14:paraId="5C2B92D6" w14:textId="35CB55DF" w:rsidR="003B5B2B" w:rsidRPr="0051257A" w:rsidRDefault="003B5B2B" w:rsidP="003B5B2B">
            <w:pPr>
              <w:jc w:val="left"/>
              <w:rPr>
                <w:b/>
                <w:sz w:val="18"/>
                <w:szCs w:val="18"/>
                <w:lang w:eastAsia="ru-RU"/>
              </w:rPr>
            </w:pPr>
            <w:r w:rsidRPr="0051257A">
              <w:rPr>
                <w:b/>
                <w:sz w:val="18"/>
                <w:szCs w:val="18"/>
                <w:lang w:eastAsia="ru-RU"/>
              </w:rPr>
              <w:t xml:space="preserve">Не принято. </w:t>
            </w:r>
          </w:p>
          <w:p w14:paraId="54AA1FA1" w14:textId="77777777" w:rsidR="00D536A9" w:rsidRPr="0051257A" w:rsidRDefault="00D536A9" w:rsidP="003B5B2B">
            <w:pPr>
              <w:jc w:val="left"/>
              <w:rPr>
                <w:b/>
                <w:sz w:val="18"/>
                <w:szCs w:val="18"/>
                <w:lang w:eastAsia="ru-RU"/>
              </w:rPr>
            </w:pPr>
          </w:p>
          <w:p w14:paraId="6A04788C" w14:textId="0EAD0FE2" w:rsidR="003B5B2B" w:rsidRPr="0051257A" w:rsidRDefault="003B5B2B" w:rsidP="003B5B2B">
            <w:pPr>
              <w:jc w:val="both"/>
              <w:rPr>
                <w:sz w:val="18"/>
                <w:szCs w:val="18"/>
                <w:lang w:eastAsia="ru-RU"/>
              </w:rPr>
            </w:pPr>
            <w:r w:rsidRPr="0051257A">
              <w:rPr>
                <w:sz w:val="18"/>
                <w:szCs w:val="18"/>
                <w:lang w:eastAsia="ru-RU"/>
              </w:rPr>
              <w:t>В соответствии с Протоколом о техническом регулировании в рамках Евразийского экономического союза (Приложение №9 к Договору о Евразийском экономическом союзе) в целях выполнения требований технического регламента Союза утверждается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w:t>
            </w:r>
          </w:p>
        </w:tc>
        <w:tc>
          <w:tcPr>
            <w:tcW w:w="416" w:type="pct"/>
            <w:shd w:val="clear" w:color="auto" w:fill="auto"/>
          </w:tcPr>
          <w:p w14:paraId="071AA02B" w14:textId="18BFAE4E" w:rsidR="003B5B2B" w:rsidRPr="0051257A" w:rsidRDefault="003B5B2B" w:rsidP="003B5B2B">
            <w:pPr>
              <w:jc w:val="both"/>
              <w:rPr>
                <w:b/>
                <w:bCs/>
                <w:sz w:val="18"/>
                <w:szCs w:val="18"/>
                <w:lang w:eastAsia="ru-RU"/>
              </w:rPr>
            </w:pPr>
            <w:r w:rsidRPr="0051257A">
              <w:rPr>
                <w:b/>
                <w:bCs/>
                <w:sz w:val="18"/>
                <w:szCs w:val="18"/>
                <w:lang w:eastAsia="ru-RU"/>
              </w:rPr>
              <w:t>Отработано.</w:t>
            </w:r>
          </w:p>
        </w:tc>
      </w:tr>
      <w:tr w:rsidR="0051257A" w:rsidRPr="0051257A" w14:paraId="368838C6" w14:textId="237F3CC8" w:rsidTr="0051257A">
        <w:trPr>
          <w:trHeight w:val="526"/>
        </w:trPr>
        <w:tc>
          <w:tcPr>
            <w:tcW w:w="138" w:type="pct"/>
            <w:shd w:val="clear" w:color="auto" w:fill="auto"/>
          </w:tcPr>
          <w:p w14:paraId="06A70B7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17041FA" w14:textId="1A8BC60E" w:rsidR="003B5B2B" w:rsidRPr="0051257A" w:rsidRDefault="003B5B2B" w:rsidP="003B5B2B">
            <w:pPr>
              <w:autoSpaceDE w:val="0"/>
              <w:autoSpaceDN w:val="0"/>
              <w:adjustRightInd w:val="0"/>
              <w:jc w:val="both"/>
              <w:rPr>
                <w:sz w:val="18"/>
                <w:szCs w:val="18"/>
              </w:rPr>
            </w:pPr>
            <w:r w:rsidRPr="0051257A">
              <w:rPr>
                <w:sz w:val="18"/>
                <w:szCs w:val="18"/>
              </w:rPr>
              <w:t xml:space="preserve">Перечни стандартов </w:t>
            </w:r>
            <w:r w:rsidRPr="0051257A">
              <w:rPr>
                <w:sz w:val="18"/>
                <w:szCs w:val="18"/>
                <w:lang w:eastAsia="ru-RU"/>
              </w:rPr>
              <w:t>Раздел 25.2</w:t>
            </w:r>
          </w:p>
        </w:tc>
        <w:tc>
          <w:tcPr>
            <w:tcW w:w="417" w:type="pct"/>
            <w:shd w:val="clear" w:color="auto" w:fill="auto"/>
          </w:tcPr>
          <w:p w14:paraId="5A9FFAEC" w14:textId="0F7E153B" w:rsidR="003B5B2B" w:rsidRPr="0051257A" w:rsidRDefault="003B5B2B" w:rsidP="003B5B2B">
            <w:pPr>
              <w:jc w:val="both"/>
              <w:rPr>
                <w:sz w:val="18"/>
                <w:szCs w:val="18"/>
              </w:rPr>
            </w:pPr>
            <w:r w:rsidRPr="0051257A">
              <w:rPr>
                <w:sz w:val="18"/>
                <w:szCs w:val="18"/>
              </w:rPr>
              <w:t>АО «Гипрониигаз» от 08.08.2023 №3637-23/68</w:t>
            </w:r>
          </w:p>
        </w:tc>
        <w:tc>
          <w:tcPr>
            <w:tcW w:w="833" w:type="pct"/>
            <w:shd w:val="clear" w:color="auto" w:fill="auto"/>
          </w:tcPr>
          <w:p w14:paraId="466A072D" w14:textId="77777777" w:rsidR="003B5B2B" w:rsidRPr="0051257A" w:rsidRDefault="003B5B2B" w:rsidP="003B5B2B">
            <w:pPr>
              <w:jc w:val="both"/>
              <w:rPr>
                <w:sz w:val="18"/>
                <w:szCs w:val="18"/>
                <w:lang w:eastAsia="ru-RU"/>
              </w:rPr>
            </w:pPr>
          </w:p>
        </w:tc>
        <w:tc>
          <w:tcPr>
            <w:tcW w:w="973" w:type="pct"/>
            <w:shd w:val="clear" w:color="auto" w:fill="auto"/>
          </w:tcPr>
          <w:p w14:paraId="380036E6" w14:textId="77777777" w:rsidR="003B5B2B" w:rsidRPr="0051257A" w:rsidRDefault="003B5B2B" w:rsidP="003B5B2B">
            <w:pPr>
              <w:jc w:val="both"/>
              <w:rPr>
                <w:sz w:val="18"/>
                <w:szCs w:val="18"/>
                <w:lang w:eastAsia="ru-RU"/>
              </w:rPr>
            </w:pPr>
            <w:r w:rsidRPr="0051257A">
              <w:rPr>
                <w:sz w:val="18"/>
                <w:szCs w:val="18"/>
                <w:lang w:eastAsia="ru-RU"/>
              </w:rPr>
              <w:t>Перечень продукции, на которую распространяется разработанный проект ТР ЕАЭС содержит вид продукции «Трубы, фитинги, трубопроводная арматура и комплектующие для наружных и внутренних инженерных систем различного назначения». При этом в перечне требований и перечне испытаний приведены не все национальные и межгосударственные стандарты для газоснабжения.</w:t>
            </w:r>
          </w:p>
          <w:p w14:paraId="7B46D5D7" w14:textId="77777777" w:rsidR="003B5B2B" w:rsidRPr="0051257A" w:rsidRDefault="003B5B2B" w:rsidP="003B5B2B">
            <w:pPr>
              <w:jc w:val="both"/>
              <w:rPr>
                <w:sz w:val="18"/>
                <w:szCs w:val="18"/>
                <w:lang w:eastAsia="ru-RU"/>
              </w:rPr>
            </w:pPr>
            <w:r w:rsidRPr="0051257A">
              <w:rPr>
                <w:sz w:val="18"/>
                <w:szCs w:val="18"/>
                <w:lang w:eastAsia="ru-RU"/>
              </w:rPr>
              <w:t>Раздел 25.2 «Трубы стальные электросварные без изоляции, в том числе водогазопроводные» перечня требований необходимо дополнить:</w:t>
            </w:r>
          </w:p>
          <w:p w14:paraId="67869376" w14:textId="77777777" w:rsidR="003B5B2B" w:rsidRPr="0051257A" w:rsidRDefault="003B5B2B" w:rsidP="003B5B2B">
            <w:pPr>
              <w:jc w:val="both"/>
              <w:rPr>
                <w:sz w:val="18"/>
                <w:szCs w:val="18"/>
                <w:lang w:eastAsia="ru-RU"/>
              </w:rPr>
            </w:pPr>
            <w:r w:rsidRPr="0051257A">
              <w:rPr>
                <w:sz w:val="18"/>
                <w:szCs w:val="18"/>
                <w:lang w:eastAsia="ru-RU"/>
              </w:rPr>
              <w:t>- ГОСТ 20295-85 «Трубы стальные сварные для магистральных газонефтепроводов. Технические условия»;</w:t>
            </w:r>
          </w:p>
          <w:p w14:paraId="6CA22236" w14:textId="30D40789" w:rsidR="003B5B2B" w:rsidRPr="0051257A" w:rsidRDefault="003B5B2B" w:rsidP="003B5B2B">
            <w:pPr>
              <w:jc w:val="both"/>
              <w:rPr>
                <w:sz w:val="18"/>
                <w:szCs w:val="18"/>
                <w:lang w:eastAsia="ru-RU"/>
              </w:rPr>
            </w:pPr>
            <w:r w:rsidRPr="0051257A">
              <w:rPr>
                <w:sz w:val="18"/>
                <w:szCs w:val="18"/>
                <w:lang w:eastAsia="ru-RU"/>
              </w:rPr>
              <w:t>- ГОСТ 8696-74 «Трубы стальные электросварные со спиральным швом общего назначения. Технические условия».</w:t>
            </w:r>
          </w:p>
        </w:tc>
        <w:tc>
          <w:tcPr>
            <w:tcW w:w="1250" w:type="pct"/>
            <w:shd w:val="clear" w:color="auto" w:fill="auto"/>
          </w:tcPr>
          <w:p w14:paraId="23075BCB" w14:textId="77777777" w:rsidR="003B5B2B" w:rsidRPr="0051257A" w:rsidRDefault="003B5B2B" w:rsidP="003B5B2B">
            <w:pPr>
              <w:jc w:val="both"/>
              <w:rPr>
                <w:sz w:val="18"/>
                <w:szCs w:val="18"/>
                <w:lang w:eastAsia="ru-RU"/>
              </w:rPr>
            </w:pPr>
          </w:p>
        </w:tc>
        <w:tc>
          <w:tcPr>
            <w:tcW w:w="602" w:type="pct"/>
            <w:shd w:val="clear" w:color="auto" w:fill="auto"/>
          </w:tcPr>
          <w:p w14:paraId="6C593D0E" w14:textId="62A68F7C" w:rsidR="003B5B2B" w:rsidRPr="0051257A" w:rsidRDefault="003B5B2B" w:rsidP="003B5B2B">
            <w:pPr>
              <w:jc w:val="both"/>
              <w:rPr>
                <w:b/>
                <w:bCs/>
                <w:sz w:val="18"/>
                <w:szCs w:val="18"/>
                <w:lang w:eastAsia="ru-RU"/>
              </w:rPr>
            </w:pPr>
            <w:r w:rsidRPr="0051257A">
              <w:rPr>
                <w:b/>
                <w:sz w:val="18"/>
                <w:szCs w:val="18"/>
                <w:lang w:eastAsia="ru-RU"/>
              </w:rPr>
              <w:t>Принято</w:t>
            </w:r>
          </w:p>
        </w:tc>
        <w:tc>
          <w:tcPr>
            <w:tcW w:w="416" w:type="pct"/>
            <w:shd w:val="clear" w:color="auto" w:fill="auto"/>
          </w:tcPr>
          <w:p w14:paraId="634B901B" w14:textId="77777777" w:rsidR="003B5B2B" w:rsidRPr="0051257A" w:rsidRDefault="003B5B2B" w:rsidP="003B5B2B">
            <w:pPr>
              <w:jc w:val="both"/>
              <w:rPr>
                <w:sz w:val="18"/>
                <w:szCs w:val="18"/>
                <w:lang w:eastAsia="ru-RU"/>
              </w:rPr>
            </w:pPr>
          </w:p>
        </w:tc>
      </w:tr>
      <w:tr w:rsidR="0051257A" w:rsidRPr="0051257A" w14:paraId="5264DE90" w14:textId="64E458A3" w:rsidTr="0051257A">
        <w:trPr>
          <w:trHeight w:val="526"/>
        </w:trPr>
        <w:tc>
          <w:tcPr>
            <w:tcW w:w="138" w:type="pct"/>
            <w:shd w:val="clear" w:color="auto" w:fill="auto"/>
          </w:tcPr>
          <w:p w14:paraId="0280F3B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8120314" w14:textId="05E7A92A" w:rsidR="003B5B2B" w:rsidRPr="0051257A" w:rsidRDefault="003B5B2B" w:rsidP="003B5B2B">
            <w:pPr>
              <w:autoSpaceDE w:val="0"/>
              <w:autoSpaceDN w:val="0"/>
              <w:adjustRightInd w:val="0"/>
              <w:jc w:val="both"/>
              <w:rPr>
                <w:sz w:val="18"/>
                <w:szCs w:val="18"/>
              </w:rPr>
            </w:pPr>
            <w:r w:rsidRPr="0051257A">
              <w:rPr>
                <w:sz w:val="18"/>
                <w:szCs w:val="18"/>
              </w:rPr>
              <w:t>Перечень стандартов на существенные характеристики раздел 25.4</w:t>
            </w:r>
          </w:p>
        </w:tc>
        <w:tc>
          <w:tcPr>
            <w:tcW w:w="417" w:type="pct"/>
            <w:shd w:val="clear" w:color="auto" w:fill="auto"/>
          </w:tcPr>
          <w:p w14:paraId="560CE312" w14:textId="755C18E6" w:rsidR="003B5B2B" w:rsidRPr="0051257A" w:rsidRDefault="003B5B2B" w:rsidP="003B5B2B">
            <w:pPr>
              <w:jc w:val="both"/>
              <w:rPr>
                <w:sz w:val="18"/>
                <w:szCs w:val="18"/>
              </w:rPr>
            </w:pPr>
            <w:r w:rsidRPr="0051257A">
              <w:rPr>
                <w:sz w:val="18"/>
                <w:szCs w:val="18"/>
              </w:rPr>
              <w:t>АО «Гипрониигаз» от 08.08.2023 №3637-23/68</w:t>
            </w:r>
          </w:p>
        </w:tc>
        <w:tc>
          <w:tcPr>
            <w:tcW w:w="833" w:type="pct"/>
            <w:shd w:val="clear" w:color="auto" w:fill="auto"/>
          </w:tcPr>
          <w:p w14:paraId="476FFAFC" w14:textId="77777777" w:rsidR="003B5B2B" w:rsidRPr="0051257A" w:rsidRDefault="003B5B2B" w:rsidP="003B5B2B">
            <w:pPr>
              <w:jc w:val="both"/>
              <w:rPr>
                <w:sz w:val="18"/>
                <w:szCs w:val="18"/>
                <w:lang w:eastAsia="ru-RU"/>
              </w:rPr>
            </w:pPr>
          </w:p>
        </w:tc>
        <w:tc>
          <w:tcPr>
            <w:tcW w:w="973" w:type="pct"/>
            <w:shd w:val="clear" w:color="auto" w:fill="auto"/>
          </w:tcPr>
          <w:p w14:paraId="37EB269C" w14:textId="77777777" w:rsidR="003B5B2B" w:rsidRPr="0051257A" w:rsidRDefault="003B5B2B" w:rsidP="003B5B2B">
            <w:pPr>
              <w:jc w:val="both"/>
              <w:rPr>
                <w:sz w:val="18"/>
                <w:szCs w:val="18"/>
                <w:lang w:eastAsia="ru-RU"/>
              </w:rPr>
            </w:pPr>
            <w:r w:rsidRPr="0051257A">
              <w:rPr>
                <w:sz w:val="18"/>
                <w:szCs w:val="18"/>
                <w:lang w:eastAsia="ru-RU"/>
              </w:rPr>
              <w:t>Раздел 25.4 «Фасонные изделия и соединительные детали трубопроводов стальные без изоляции» перечня требований необходимо дополнить:</w:t>
            </w:r>
          </w:p>
          <w:p w14:paraId="53350C8E" w14:textId="77777777" w:rsidR="003B5B2B" w:rsidRPr="0051257A" w:rsidRDefault="003B5B2B" w:rsidP="003B5B2B">
            <w:pPr>
              <w:jc w:val="both"/>
              <w:rPr>
                <w:sz w:val="18"/>
                <w:szCs w:val="18"/>
                <w:lang w:eastAsia="ru-RU"/>
              </w:rPr>
            </w:pPr>
            <w:r w:rsidRPr="0051257A">
              <w:rPr>
                <w:sz w:val="18"/>
                <w:szCs w:val="18"/>
                <w:lang w:eastAsia="ru-RU"/>
              </w:rPr>
              <w:t>- ГОСТ 17375-2001 (ИСО 3419-81) «Детали трубопроводов бесшовные приварные из углеродистой и низколегированной стали. Отводы крутоизогнутые типа 3D (R ~= 1,5 DN). Конструкция»;</w:t>
            </w:r>
          </w:p>
          <w:p w14:paraId="352F9447" w14:textId="77777777" w:rsidR="003B5B2B" w:rsidRPr="0051257A" w:rsidRDefault="003B5B2B" w:rsidP="003B5B2B">
            <w:pPr>
              <w:jc w:val="both"/>
              <w:rPr>
                <w:sz w:val="18"/>
                <w:szCs w:val="18"/>
                <w:lang w:eastAsia="ru-RU"/>
              </w:rPr>
            </w:pPr>
            <w:r w:rsidRPr="0051257A">
              <w:rPr>
                <w:sz w:val="18"/>
                <w:szCs w:val="18"/>
                <w:lang w:eastAsia="ru-RU"/>
              </w:rPr>
              <w:t>- ГОСТ 17376-2001 (ИСО 3419-81) «Детали трубопроводов бесшовные приварные из углеродистой и низколегированной стали. Тройники. Конструкция»;</w:t>
            </w:r>
          </w:p>
          <w:p w14:paraId="7D5848D2" w14:textId="77777777" w:rsidR="003B5B2B" w:rsidRPr="0051257A" w:rsidRDefault="003B5B2B" w:rsidP="003B5B2B">
            <w:pPr>
              <w:jc w:val="both"/>
              <w:rPr>
                <w:sz w:val="18"/>
                <w:szCs w:val="18"/>
                <w:lang w:eastAsia="ru-RU"/>
              </w:rPr>
            </w:pPr>
            <w:r w:rsidRPr="0051257A">
              <w:rPr>
                <w:sz w:val="18"/>
                <w:szCs w:val="18"/>
                <w:lang w:eastAsia="ru-RU"/>
              </w:rPr>
              <w:t>- ГОСТ 17378-2001 (ИСО 3419-81) «Детали трубопроводов бесшовные приварные из углеродистой и низколегированной стали. Переходы. Конструкция»;</w:t>
            </w:r>
          </w:p>
          <w:p w14:paraId="3EEEA91C" w14:textId="77777777" w:rsidR="003B5B2B" w:rsidRPr="0051257A" w:rsidRDefault="003B5B2B" w:rsidP="003B5B2B">
            <w:pPr>
              <w:jc w:val="both"/>
              <w:rPr>
                <w:sz w:val="18"/>
                <w:szCs w:val="18"/>
                <w:lang w:eastAsia="ru-RU"/>
              </w:rPr>
            </w:pPr>
            <w:r w:rsidRPr="0051257A">
              <w:rPr>
                <w:sz w:val="18"/>
                <w:szCs w:val="18"/>
                <w:lang w:eastAsia="ru-RU"/>
              </w:rPr>
              <w:t>- ГОСТ 17379-2001 (ИСО 3419-81) «Детали трубопроводов бесшовные приварные из углеродистой и низколегированной стали. Заглушки эллиптические. Конструкция»;</w:t>
            </w:r>
          </w:p>
          <w:p w14:paraId="2DFC8065" w14:textId="64DA64B9" w:rsidR="003B5B2B" w:rsidRPr="0051257A" w:rsidRDefault="003B5B2B" w:rsidP="003B5B2B">
            <w:pPr>
              <w:jc w:val="both"/>
              <w:rPr>
                <w:sz w:val="18"/>
                <w:szCs w:val="18"/>
                <w:lang w:eastAsia="ru-RU"/>
              </w:rPr>
            </w:pPr>
            <w:r w:rsidRPr="0051257A">
              <w:rPr>
                <w:sz w:val="18"/>
                <w:szCs w:val="18"/>
                <w:lang w:eastAsia="ru-RU"/>
              </w:rPr>
              <w:t>- ГОСТ 30753-2001 (ИСО 3419-81) «Детали трубопроводов бесшовные приварные из углеродистой и низколегированной стали. Отводы крутоизогнутые типа 2D (R ~= DN). Конструкция».</w:t>
            </w:r>
          </w:p>
        </w:tc>
        <w:tc>
          <w:tcPr>
            <w:tcW w:w="1250" w:type="pct"/>
            <w:shd w:val="clear" w:color="auto" w:fill="auto"/>
          </w:tcPr>
          <w:p w14:paraId="4AD67D48" w14:textId="77777777" w:rsidR="003B5B2B" w:rsidRPr="0051257A" w:rsidRDefault="003B5B2B" w:rsidP="003B5B2B">
            <w:pPr>
              <w:jc w:val="both"/>
              <w:rPr>
                <w:sz w:val="18"/>
                <w:szCs w:val="18"/>
                <w:lang w:eastAsia="ru-RU"/>
              </w:rPr>
            </w:pPr>
          </w:p>
        </w:tc>
        <w:tc>
          <w:tcPr>
            <w:tcW w:w="602" w:type="pct"/>
            <w:shd w:val="clear" w:color="auto" w:fill="auto"/>
          </w:tcPr>
          <w:p w14:paraId="7C50781A" w14:textId="77777777" w:rsidR="003B5B2B" w:rsidRPr="0051257A" w:rsidRDefault="003B5B2B" w:rsidP="003B5B2B">
            <w:pPr>
              <w:jc w:val="both"/>
              <w:rPr>
                <w:b/>
                <w:sz w:val="18"/>
                <w:szCs w:val="18"/>
                <w:lang w:eastAsia="ru-RU"/>
              </w:rPr>
            </w:pPr>
            <w:r w:rsidRPr="0051257A">
              <w:rPr>
                <w:b/>
                <w:sz w:val="18"/>
                <w:szCs w:val="18"/>
                <w:lang w:eastAsia="ru-RU"/>
              </w:rPr>
              <w:t>Не принято.</w:t>
            </w:r>
          </w:p>
          <w:p w14:paraId="2190FDC9" w14:textId="361C8A03" w:rsidR="003B5B2B" w:rsidRPr="0051257A" w:rsidRDefault="003B5B2B" w:rsidP="003B5B2B">
            <w:pPr>
              <w:jc w:val="both"/>
              <w:rPr>
                <w:sz w:val="18"/>
                <w:szCs w:val="18"/>
                <w:lang w:eastAsia="ru-RU"/>
              </w:rPr>
            </w:pPr>
            <w:r w:rsidRPr="0051257A">
              <w:rPr>
                <w:sz w:val="18"/>
                <w:szCs w:val="18"/>
                <w:lang w:eastAsia="ru-RU"/>
              </w:rPr>
              <w:t>В перечень включаются только стандарты типа «общие технические условия», устанавливающие перечень и значения существенных характеристик. Стандарты типа «конструкция и размеры» в перечень не включаются. Технические требования к данной продукции установлены включенным в перечень ГОСТ 17380-2001.</w:t>
            </w:r>
          </w:p>
        </w:tc>
        <w:tc>
          <w:tcPr>
            <w:tcW w:w="416" w:type="pct"/>
            <w:shd w:val="clear" w:color="auto" w:fill="auto"/>
          </w:tcPr>
          <w:p w14:paraId="27295695" w14:textId="77777777" w:rsidR="003B5B2B" w:rsidRPr="0051257A" w:rsidRDefault="003B5B2B" w:rsidP="003B5B2B">
            <w:pPr>
              <w:jc w:val="both"/>
              <w:rPr>
                <w:sz w:val="18"/>
                <w:szCs w:val="18"/>
                <w:lang w:eastAsia="ru-RU"/>
              </w:rPr>
            </w:pPr>
          </w:p>
        </w:tc>
      </w:tr>
      <w:tr w:rsidR="0051257A" w:rsidRPr="0051257A" w14:paraId="61AE55F4" w14:textId="77EB6525" w:rsidTr="0051257A">
        <w:trPr>
          <w:trHeight w:val="526"/>
        </w:trPr>
        <w:tc>
          <w:tcPr>
            <w:tcW w:w="138" w:type="pct"/>
            <w:shd w:val="clear" w:color="auto" w:fill="auto"/>
          </w:tcPr>
          <w:p w14:paraId="4A75370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DCD3468" w14:textId="74D93833" w:rsidR="003B5B2B" w:rsidRPr="0051257A" w:rsidRDefault="003B5B2B" w:rsidP="003B5B2B">
            <w:pPr>
              <w:autoSpaceDE w:val="0"/>
              <w:autoSpaceDN w:val="0"/>
              <w:adjustRightInd w:val="0"/>
              <w:jc w:val="both"/>
              <w:rPr>
                <w:sz w:val="18"/>
                <w:szCs w:val="18"/>
              </w:rPr>
            </w:pPr>
            <w:r w:rsidRPr="0051257A">
              <w:rPr>
                <w:sz w:val="18"/>
                <w:szCs w:val="18"/>
              </w:rPr>
              <w:t>Перечень стандартов на существенные характеристики раздел 25.24</w:t>
            </w:r>
          </w:p>
        </w:tc>
        <w:tc>
          <w:tcPr>
            <w:tcW w:w="417" w:type="pct"/>
            <w:shd w:val="clear" w:color="auto" w:fill="auto"/>
          </w:tcPr>
          <w:p w14:paraId="14602EFC" w14:textId="2FEC16BF" w:rsidR="003B5B2B" w:rsidRPr="0051257A" w:rsidRDefault="003B5B2B" w:rsidP="003B5B2B">
            <w:pPr>
              <w:jc w:val="both"/>
              <w:rPr>
                <w:sz w:val="18"/>
                <w:szCs w:val="18"/>
              </w:rPr>
            </w:pPr>
            <w:r w:rsidRPr="0051257A">
              <w:rPr>
                <w:sz w:val="18"/>
                <w:szCs w:val="18"/>
              </w:rPr>
              <w:t>АО «Гипрониигаз» от 08.08.2023 №3637-23/68</w:t>
            </w:r>
          </w:p>
        </w:tc>
        <w:tc>
          <w:tcPr>
            <w:tcW w:w="833" w:type="pct"/>
            <w:shd w:val="clear" w:color="auto" w:fill="auto"/>
          </w:tcPr>
          <w:p w14:paraId="48F72BAC" w14:textId="77777777" w:rsidR="003B5B2B" w:rsidRPr="0051257A" w:rsidRDefault="003B5B2B" w:rsidP="003B5B2B">
            <w:pPr>
              <w:jc w:val="both"/>
              <w:rPr>
                <w:sz w:val="18"/>
                <w:szCs w:val="18"/>
                <w:lang w:eastAsia="ru-RU"/>
              </w:rPr>
            </w:pPr>
          </w:p>
        </w:tc>
        <w:tc>
          <w:tcPr>
            <w:tcW w:w="973" w:type="pct"/>
            <w:shd w:val="clear" w:color="auto" w:fill="auto"/>
          </w:tcPr>
          <w:p w14:paraId="1914C826" w14:textId="77777777" w:rsidR="003B5B2B" w:rsidRPr="0051257A" w:rsidRDefault="003B5B2B" w:rsidP="003B5B2B">
            <w:pPr>
              <w:jc w:val="both"/>
              <w:rPr>
                <w:sz w:val="18"/>
                <w:szCs w:val="18"/>
                <w:lang w:eastAsia="ru-RU"/>
              </w:rPr>
            </w:pPr>
            <w:r w:rsidRPr="0051257A">
              <w:rPr>
                <w:sz w:val="18"/>
                <w:szCs w:val="18"/>
                <w:lang w:eastAsia="ru-RU"/>
              </w:rPr>
              <w:t>Раздел 25.24 «Трубы медные круглого сечения для воды и газа» перечня требований необходимо дополнить:</w:t>
            </w:r>
          </w:p>
          <w:p w14:paraId="4D4F1872" w14:textId="77777777" w:rsidR="003B5B2B" w:rsidRPr="0051257A" w:rsidRDefault="003B5B2B" w:rsidP="003B5B2B">
            <w:pPr>
              <w:jc w:val="both"/>
              <w:rPr>
                <w:sz w:val="18"/>
                <w:szCs w:val="18"/>
                <w:lang w:eastAsia="ru-RU"/>
              </w:rPr>
            </w:pPr>
            <w:r w:rsidRPr="0051257A">
              <w:rPr>
                <w:sz w:val="18"/>
                <w:szCs w:val="18"/>
                <w:lang w:eastAsia="ru-RU"/>
              </w:rPr>
              <w:t>- ГОСТ Р 52318-2005 «Трубы медные круглого сечения для воды и газа. Технические условия»;</w:t>
            </w:r>
          </w:p>
          <w:p w14:paraId="4D53532E" w14:textId="6E69A18E" w:rsidR="003B5B2B" w:rsidRPr="0051257A" w:rsidRDefault="003B5B2B" w:rsidP="003B5B2B">
            <w:pPr>
              <w:jc w:val="both"/>
              <w:rPr>
                <w:sz w:val="18"/>
                <w:szCs w:val="18"/>
                <w:lang w:eastAsia="ru-RU"/>
              </w:rPr>
            </w:pPr>
            <w:r w:rsidRPr="0051257A">
              <w:rPr>
                <w:sz w:val="18"/>
                <w:szCs w:val="18"/>
                <w:lang w:eastAsia="ru-RU"/>
              </w:rPr>
              <w:t>- ГОСТ 617-2006 «Трубы медные и латунные круглого сечения общего назначения. Технические условия».</w:t>
            </w:r>
          </w:p>
        </w:tc>
        <w:tc>
          <w:tcPr>
            <w:tcW w:w="1250" w:type="pct"/>
            <w:shd w:val="clear" w:color="auto" w:fill="auto"/>
          </w:tcPr>
          <w:p w14:paraId="10AAE28E" w14:textId="77777777" w:rsidR="003B5B2B" w:rsidRPr="0051257A" w:rsidRDefault="003B5B2B" w:rsidP="003B5B2B">
            <w:pPr>
              <w:jc w:val="both"/>
              <w:rPr>
                <w:sz w:val="18"/>
                <w:szCs w:val="18"/>
                <w:lang w:eastAsia="ru-RU"/>
              </w:rPr>
            </w:pPr>
          </w:p>
        </w:tc>
        <w:tc>
          <w:tcPr>
            <w:tcW w:w="602" w:type="pct"/>
            <w:shd w:val="clear" w:color="auto" w:fill="auto"/>
          </w:tcPr>
          <w:p w14:paraId="06C22912" w14:textId="393DF45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1C944689" w14:textId="77777777" w:rsidR="003B5B2B" w:rsidRPr="0051257A" w:rsidRDefault="003B5B2B" w:rsidP="003B5B2B">
            <w:pPr>
              <w:jc w:val="both"/>
              <w:rPr>
                <w:sz w:val="18"/>
                <w:szCs w:val="18"/>
                <w:lang w:eastAsia="ru-RU"/>
              </w:rPr>
            </w:pPr>
          </w:p>
        </w:tc>
      </w:tr>
      <w:tr w:rsidR="0051257A" w:rsidRPr="0051257A" w14:paraId="68D718E2" w14:textId="7F62C69D" w:rsidTr="0051257A">
        <w:trPr>
          <w:trHeight w:val="526"/>
        </w:trPr>
        <w:tc>
          <w:tcPr>
            <w:tcW w:w="138" w:type="pct"/>
            <w:shd w:val="clear" w:color="auto" w:fill="auto"/>
          </w:tcPr>
          <w:p w14:paraId="0B89BD0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E245150" w14:textId="0A799D7E" w:rsidR="003B5B2B" w:rsidRPr="0051257A" w:rsidRDefault="003B5B2B" w:rsidP="003B5B2B">
            <w:pPr>
              <w:autoSpaceDE w:val="0"/>
              <w:autoSpaceDN w:val="0"/>
              <w:adjustRightInd w:val="0"/>
              <w:jc w:val="both"/>
              <w:rPr>
                <w:sz w:val="18"/>
                <w:szCs w:val="18"/>
              </w:rPr>
            </w:pPr>
            <w:r w:rsidRPr="0051257A">
              <w:rPr>
                <w:sz w:val="18"/>
                <w:szCs w:val="18"/>
              </w:rPr>
              <w:t>Перечень стандартов на существенные характеристики раздел 25</w:t>
            </w:r>
          </w:p>
        </w:tc>
        <w:tc>
          <w:tcPr>
            <w:tcW w:w="417" w:type="pct"/>
            <w:shd w:val="clear" w:color="auto" w:fill="auto"/>
          </w:tcPr>
          <w:p w14:paraId="12503944" w14:textId="647C59FF" w:rsidR="003B5B2B" w:rsidRPr="0051257A" w:rsidRDefault="003B5B2B" w:rsidP="003B5B2B">
            <w:pPr>
              <w:jc w:val="both"/>
              <w:rPr>
                <w:sz w:val="18"/>
                <w:szCs w:val="18"/>
              </w:rPr>
            </w:pPr>
            <w:r w:rsidRPr="0051257A">
              <w:rPr>
                <w:sz w:val="18"/>
                <w:szCs w:val="18"/>
              </w:rPr>
              <w:t>АО «Гипрониигаз» от 08.08.2023 №3637-23/68</w:t>
            </w:r>
          </w:p>
        </w:tc>
        <w:tc>
          <w:tcPr>
            <w:tcW w:w="833" w:type="pct"/>
            <w:shd w:val="clear" w:color="auto" w:fill="auto"/>
          </w:tcPr>
          <w:p w14:paraId="2AB198F5" w14:textId="77777777" w:rsidR="003B5B2B" w:rsidRPr="0051257A" w:rsidRDefault="003B5B2B" w:rsidP="003B5B2B">
            <w:pPr>
              <w:jc w:val="both"/>
              <w:rPr>
                <w:sz w:val="18"/>
                <w:szCs w:val="18"/>
                <w:lang w:eastAsia="ru-RU"/>
              </w:rPr>
            </w:pPr>
          </w:p>
        </w:tc>
        <w:tc>
          <w:tcPr>
            <w:tcW w:w="973" w:type="pct"/>
            <w:shd w:val="clear" w:color="auto" w:fill="auto"/>
          </w:tcPr>
          <w:p w14:paraId="6FFEAA94" w14:textId="77777777" w:rsidR="003B5B2B" w:rsidRPr="0051257A" w:rsidRDefault="003B5B2B" w:rsidP="003B5B2B">
            <w:pPr>
              <w:jc w:val="both"/>
              <w:rPr>
                <w:sz w:val="18"/>
                <w:szCs w:val="18"/>
                <w:lang w:eastAsia="ru-RU"/>
              </w:rPr>
            </w:pPr>
            <w:r w:rsidRPr="0051257A">
              <w:rPr>
                <w:sz w:val="18"/>
                <w:szCs w:val="18"/>
                <w:lang w:eastAsia="ru-RU"/>
              </w:rPr>
              <w:t>Предлагаем дополнить перечень требований видом продукции «Фитинги из меди»:</w:t>
            </w:r>
          </w:p>
          <w:p w14:paraId="17E2EE2C" w14:textId="77777777" w:rsidR="003B5B2B" w:rsidRPr="0051257A" w:rsidRDefault="003B5B2B" w:rsidP="003B5B2B">
            <w:pPr>
              <w:jc w:val="both"/>
              <w:rPr>
                <w:sz w:val="18"/>
                <w:szCs w:val="18"/>
                <w:lang w:eastAsia="ru-RU"/>
              </w:rPr>
            </w:pPr>
            <w:r w:rsidRPr="0051257A">
              <w:rPr>
                <w:sz w:val="18"/>
                <w:szCs w:val="18"/>
                <w:lang w:eastAsia="ru-RU"/>
              </w:rPr>
              <w:t>- ГОСТ Р 52922-2008 «Фитинги из меди и медных сплавов для соединения медных труб способом капиллярной пайки. Технические условия»;</w:t>
            </w:r>
          </w:p>
          <w:p w14:paraId="77D7D1F1" w14:textId="77777777" w:rsidR="003B5B2B" w:rsidRPr="0051257A" w:rsidRDefault="003B5B2B" w:rsidP="003B5B2B">
            <w:pPr>
              <w:jc w:val="both"/>
              <w:rPr>
                <w:sz w:val="18"/>
                <w:szCs w:val="18"/>
                <w:lang w:eastAsia="ru-RU"/>
              </w:rPr>
            </w:pPr>
            <w:r w:rsidRPr="0051257A">
              <w:rPr>
                <w:sz w:val="18"/>
                <w:szCs w:val="18"/>
                <w:lang w:eastAsia="ru-RU"/>
              </w:rPr>
              <w:t>- ГОСТ Р 52948-2008 «Фитинги из меди и медных сплавов для соединения медных труб способом прессования. Технические условия»;</w:t>
            </w:r>
          </w:p>
          <w:p w14:paraId="2D9E0117" w14:textId="77777777" w:rsidR="003B5B2B" w:rsidRPr="0051257A" w:rsidRDefault="003B5B2B" w:rsidP="003B5B2B">
            <w:pPr>
              <w:jc w:val="both"/>
              <w:rPr>
                <w:sz w:val="18"/>
                <w:szCs w:val="18"/>
                <w:lang w:eastAsia="ru-RU"/>
              </w:rPr>
            </w:pPr>
            <w:r w:rsidRPr="0051257A">
              <w:rPr>
                <w:sz w:val="18"/>
                <w:szCs w:val="18"/>
                <w:lang w:eastAsia="ru-RU"/>
              </w:rPr>
              <w:t>- ГОСТ Р 52949-2008 «Фитинги-переходники из меди и медных сплавов для соединения трубопроводов. Технические условия»;</w:t>
            </w:r>
          </w:p>
          <w:p w14:paraId="219C909F" w14:textId="77777777" w:rsidR="003B5B2B" w:rsidRPr="0051257A" w:rsidRDefault="003B5B2B" w:rsidP="003B5B2B">
            <w:pPr>
              <w:jc w:val="both"/>
              <w:rPr>
                <w:sz w:val="18"/>
                <w:szCs w:val="18"/>
                <w:lang w:eastAsia="ru-RU"/>
              </w:rPr>
            </w:pPr>
            <w:r w:rsidRPr="0051257A">
              <w:rPr>
                <w:sz w:val="18"/>
                <w:szCs w:val="18"/>
                <w:lang w:eastAsia="ru-RU"/>
              </w:rPr>
              <w:t>- ГОСТ 32590-2013 «Фитинги из меди и медных сплавов для соединения медных труб способом капиллярной пайки. Технические условия»;</w:t>
            </w:r>
          </w:p>
          <w:p w14:paraId="0E64DF42" w14:textId="77777777" w:rsidR="003B5B2B" w:rsidRPr="0051257A" w:rsidRDefault="003B5B2B" w:rsidP="003B5B2B">
            <w:pPr>
              <w:jc w:val="both"/>
              <w:rPr>
                <w:sz w:val="18"/>
                <w:szCs w:val="18"/>
                <w:lang w:eastAsia="ru-RU"/>
              </w:rPr>
            </w:pPr>
            <w:r w:rsidRPr="0051257A">
              <w:rPr>
                <w:sz w:val="18"/>
                <w:szCs w:val="18"/>
                <w:lang w:eastAsia="ru-RU"/>
              </w:rPr>
              <w:t>- ГОСТ 32591-2013 «Фитинги из меди и медных сплавов для соединения медных труб способом прессования. Технические условия»;</w:t>
            </w:r>
          </w:p>
          <w:p w14:paraId="7A45ABC4" w14:textId="4ED5A2FE" w:rsidR="003B5B2B" w:rsidRPr="0051257A" w:rsidRDefault="003B5B2B" w:rsidP="003B5B2B">
            <w:pPr>
              <w:jc w:val="both"/>
              <w:rPr>
                <w:sz w:val="18"/>
                <w:szCs w:val="18"/>
                <w:lang w:eastAsia="ru-RU"/>
              </w:rPr>
            </w:pPr>
            <w:r w:rsidRPr="0051257A">
              <w:rPr>
                <w:sz w:val="18"/>
                <w:szCs w:val="18"/>
                <w:lang w:eastAsia="ru-RU"/>
              </w:rPr>
              <w:t>- ГОСТ 32585-2013 «Фитинги-переходники из меди и медных сплавов для соединения трубопроводов. Технические условия».</w:t>
            </w:r>
          </w:p>
        </w:tc>
        <w:tc>
          <w:tcPr>
            <w:tcW w:w="1250" w:type="pct"/>
            <w:shd w:val="clear" w:color="auto" w:fill="auto"/>
          </w:tcPr>
          <w:p w14:paraId="5DDB8A51" w14:textId="77777777" w:rsidR="003B5B2B" w:rsidRPr="0051257A" w:rsidRDefault="003B5B2B" w:rsidP="003B5B2B">
            <w:pPr>
              <w:jc w:val="both"/>
              <w:rPr>
                <w:sz w:val="18"/>
                <w:szCs w:val="18"/>
                <w:lang w:eastAsia="ru-RU"/>
              </w:rPr>
            </w:pPr>
          </w:p>
        </w:tc>
        <w:tc>
          <w:tcPr>
            <w:tcW w:w="602" w:type="pct"/>
            <w:shd w:val="clear" w:color="auto" w:fill="auto"/>
          </w:tcPr>
          <w:p w14:paraId="18D3A8B7" w14:textId="77777777" w:rsidR="003B5B2B" w:rsidRPr="0051257A" w:rsidRDefault="003B5B2B" w:rsidP="003B5B2B">
            <w:pPr>
              <w:jc w:val="both"/>
              <w:rPr>
                <w:b/>
                <w:sz w:val="18"/>
                <w:szCs w:val="18"/>
                <w:lang w:eastAsia="ru-RU"/>
              </w:rPr>
            </w:pPr>
            <w:r w:rsidRPr="0051257A">
              <w:rPr>
                <w:b/>
                <w:sz w:val="18"/>
                <w:szCs w:val="18"/>
                <w:lang w:eastAsia="ru-RU"/>
              </w:rPr>
              <w:t>Принято.</w:t>
            </w:r>
          </w:p>
          <w:p w14:paraId="4A56390A" w14:textId="0AFC38AB" w:rsidR="003B5B2B" w:rsidRPr="0051257A" w:rsidRDefault="003B5B2B" w:rsidP="003B5B2B">
            <w:pPr>
              <w:jc w:val="both"/>
              <w:rPr>
                <w:sz w:val="18"/>
                <w:szCs w:val="18"/>
                <w:lang w:eastAsia="ru-RU"/>
              </w:rPr>
            </w:pPr>
            <w:r w:rsidRPr="0051257A">
              <w:rPr>
                <w:sz w:val="18"/>
                <w:szCs w:val="18"/>
                <w:lang w:eastAsia="ru-RU"/>
              </w:rPr>
              <w:t>Включены в раздел «Трубы медные круглого сечения для воды и газа и фитинги»</w:t>
            </w:r>
          </w:p>
        </w:tc>
        <w:tc>
          <w:tcPr>
            <w:tcW w:w="416" w:type="pct"/>
            <w:shd w:val="clear" w:color="auto" w:fill="auto"/>
          </w:tcPr>
          <w:p w14:paraId="0B6A74DE" w14:textId="77777777" w:rsidR="003B5B2B" w:rsidRPr="0051257A" w:rsidRDefault="003B5B2B" w:rsidP="003B5B2B">
            <w:pPr>
              <w:jc w:val="both"/>
              <w:rPr>
                <w:sz w:val="18"/>
                <w:szCs w:val="18"/>
                <w:lang w:eastAsia="ru-RU"/>
              </w:rPr>
            </w:pPr>
          </w:p>
        </w:tc>
      </w:tr>
      <w:tr w:rsidR="0051257A" w:rsidRPr="0051257A" w14:paraId="08AC0E97" w14:textId="0E1217A2" w:rsidTr="0051257A">
        <w:trPr>
          <w:trHeight w:val="526"/>
        </w:trPr>
        <w:tc>
          <w:tcPr>
            <w:tcW w:w="138" w:type="pct"/>
            <w:shd w:val="clear" w:color="auto" w:fill="auto"/>
          </w:tcPr>
          <w:p w14:paraId="7F6E9ACF" w14:textId="4BB870C6" w:rsidR="003B5B2B" w:rsidRPr="0051257A" w:rsidRDefault="003B5B2B" w:rsidP="003B5B2B">
            <w:pPr>
              <w:numPr>
                <w:ilvl w:val="0"/>
                <w:numId w:val="1"/>
              </w:numPr>
              <w:autoSpaceDE w:val="0"/>
              <w:autoSpaceDN w:val="0"/>
              <w:adjustRightInd w:val="0"/>
              <w:jc w:val="both"/>
              <w:rPr>
                <w:sz w:val="18"/>
                <w:szCs w:val="18"/>
              </w:rPr>
            </w:pPr>
            <w:r w:rsidRPr="0051257A">
              <w:rPr>
                <w:sz w:val="18"/>
                <w:szCs w:val="18"/>
              </w:rPr>
              <w:t>н</w:t>
            </w:r>
          </w:p>
        </w:tc>
        <w:tc>
          <w:tcPr>
            <w:tcW w:w="370" w:type="pct"/>
            <w:shd w:val="clear" w:color="auto" w:fill="auto"/>
          </w:tcPr>
          <w:p w14:paraId="0B9C51EC" w14:textId="77777777" w:rsidR="003B5B2B" w:rsidRPr="0051257A" w:rsidRDefault="003B5B2B" w:rsidP="003B5B2B">
            <w:pPr>
              <w:jc w:val="both"/>
              <w:rPr>
                <w:sz w:val="18"/>
                <w:szCs w:val="18"/>
              </w:rPr>
            </w:pPr>
            <w:r w:rsidRPr="0051257A">
              <w:rPr>
                <w:sz w:val="18"/>
                <w:szCs w:val="18"/>
              </w:rPr>
              <w:t>Приложение 3.1 Перечень стандартов - требования</w:t>
            </w:r>
          </w:p>
          <w:p w14:paraId="06FF76A5" w14:textId="77777777" w:rsidR="003B5B2B" w:rsidRPr="0051257A" w:rsidRDefault="003B5B2B" w:rsidP="003B5B2B">
            <w:pPr>
              <w:jc w:val="both"/>
              <w:rPr>
                <w:sz w:val="18"/>
                <w:szCs w:val="18"/>
              </w:rPr>
            </w:pPr>
            <w:r w:rsidRPr="0051257A">
              <w:rPr>
                <w:sz w:val="18"/>
                <w:szCs w:val="18"/>
              </w:rPr>
              <w:t>п/п 530</w:t>
            </w:r>
          </w:p>
          <w:p w14:paraId="5135ECE9" w14:textId="77777777" w:rsidR="003B5B2B" w:rsidRPr="0051257A" w:rsidRDefault="003B5B2B" w:rsidP="003B5B2B">
            <w:pPr>
              <w:autoSpaceDE w:val="0"/>
              <w:autoSpaceDN w:val="0"/>
              <w:adjustRightInd w:val="0"/>
              <w:jc w:val="both"/>
              <w:rPr>
                <w:sz w:val="18"/>
                <w:szCs w:val="18"/>
              </w:rPr>
            </w:pPr>
          </w:p>
        </w:tc>
        <w:tc>
          <w:tcPr>
            <w:tcW w:w="417" w:type="pct"/>
            <w:shd w:val="clear" w:color="auto" w:fill="auto"/>
          </w:tcPr>
          <w:p w14:paraId="1CCE8E46" w14:textId="07D64008"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3B34CEEC" w14:textId="77777777" w:rsidR="003B5B2B" w:rsidRPr="0051257A" w:rsidRDefault="003B5B2B" w:rsidP="003B5B2B">
            <w:pPr>
              <w:jc w:val="both"/>
              <w:rPr>
                <w:sz w:val="18"/>
                <w:szCs w:val="18"/>
              </w:rPr>
            </w:pPr>
          </w:p>
        </w:tc>
        <w:tc>
          <w:tcPr>
            <w:tcW w:w="973" w:type="pct"/>
            <w:shd w:val="clear" w:color="auto" w:fill="auto"/>
          </w:tcPr>
          <w:p w14:paraId="78D6D0EF" w14:textId="77777777" w:rsidR="003B5B2B" w:rsidRPr="0051257A" w:rsidRDefault="003B5B2B" w:rsidP="003B5B2B">
            <w:pPr>
              <w:widowControl w:val="0"/>
              <w:jc w:val="both"/>
              <w:rPr>
                <w:sz w:val="18"/>
                <w:szCs w:val="18"/>
              </w:rPr>
            </w:pPr>
            <w:r w:rsidRPr="0051257A">
              <w:rPr>
                <w:sz w:val="18"/>
                <w:szCs w:val="18"/>
              </w:rPr>
              <w:t>СТ РК и ГОСТ Р - два стандарта на одну группу продукции, при этом РК не актуализирован с последней версией ISO 4427–2:2019 (Трубопроводы из пластмасс для водоснабжения, дренажа и напорной канализации. Полиэтилен (ПЭ). Часть 2. Трубы) на основании которой и был разработан ГОСТ Р. Указать актуальную версию стандарта.</w:t>
            </w:r>
          </w:p>
          <w:p w14:paraId="73F3161D" w14:textId="641A630C" w:rsidR="003B5B2B" w:rsidRPr="0051257A" w:rsidRDefault="003B5B2B" w:rsidP="003B5B2B">
            <w:pPr>
              <w:jc w:val="both"/>
              <w:rPr>
                <w:sz w:val="18"/>
                <w:szCs w:val="18"/>
              </w:rPr>
            </w:pPr>
            <w:r w:rsidRPr="0051257A">
              <w:rPr>
                <w:sz w:val="18"/>
                <w:szCs w:val="18"/>
              </w:rPr>
              <w:t>Прописать стандарт на трубы ГОСТ Р 70628.2–2023 Трубопроводы из пластмасс для водоснабжения, дренажа и напорной канализации. Полиэтилен (ПЭ). Часть 2. Трубы</w:t>
            </w:r>
          </w:p>
        </w:tc>
        <w:tc>
          <w:tcPr>
            <w:tcW w:w="1250" w:type="pct"/>
            <w:shd w:val="clear" w:color="auto" w:fill="auto"/>
          </w:tcPr>
          <w:p w14:paraId="4FA44355" w14:textId="77777777" w:rsidR="003B5B2B" w:rsidRPr="0051257A" w:rsidRDefault="003B5B2B" w:rsidP="003B5B2B">
            <w:pPr>
              <w:jc w:val="both"/>
              <w:rPr>
                <w:sz w:val="18"/>
                <w:szCs w:val="18"/>
                <w:lang w:eastAsia="ru-RU"/>
              </w:rPr>
            </w:pPr>
          </w:p>
        </w:tc>
        <w:tc>
          <w:tcPr>
            <w:tcW w:w="602" w:type="pct"/>
            <w:shd w:val="clear" w:color="auto" w:fill="auto"/>
          </w:tcPr>
          <w:p w14:paraId="6BB7E3D3" w14:textId="0916B6D7" w:rsidR="003B5B2B" w:rsidRPr="0051257A" w:rsidRDefault="003B5B2B" w:rsidP="003B5B2B">
            <w:pPr>
              <w:jc w:val="both"/>
              <w:rPr>
                <w:sz w:val="18"/>
                <w:szCs w:val="18"/>
                <w:lang w:eastAsia="ru-RU"/>
              </w:rPr>
            </w:pPr>
            <w:r w:rsidRPr="0051257A">
              <w:rPr>
                <w:b/>
                <w:sz w:val="18"/>
                <w:szCs w:val="18"/>
                <w:lang w:eastAsia="ru-RU"/>
              </w:rPr>
              <w:t>Принято частично.</w:t>
            </w:r>
            <w:r w:rsidRPr="0051257A">
              <w:rPr>
                <w:sz w:val="18"/>
                <w:szCs w:val="18"/>
                <w:lang w:eastAsia="ru-RU"/>
              </w:rPr>
              <w:t xml:space="preserve"> Требования о включении национальных стандартов в перечни – официальная позиция Республики Казахстан</w:t>
            </w:r>
          </w:p>
        </w:tc>
        <w:tc>
          <w:tcPr>
            <w:tcW w:w="416" w:type="pct"/>
            <w:shd w:val="clear" w:color="auto" w:fill="auto"/>
          </w:tcPr>
          <w:p w14:paraId="6721510E" w14:textId="77777777" w:rsidR="003B5B2B" w:rsidRPr="0051257A" w:rsidRDefault="003B5B2B" w:rsidP="003B5B2B">
            <w:pPr>
              <w:jc w:val="both"/>
              <w:rPr>
                <w:sz w:val="18"/>
                <w:szCs w:val="18"/>
                <w:lang w:eastAsia="ru-RU"/>
              </w:rPr>
            </w:pPr>
          </w:p>
        </w:tc>
      </w:tr>
      <w:tr w:rsidR="0051257A" w:rsidRPr="0051257A" w14:paraId="3605893F" w14:textId="042F7090" w:rsidTr="0051257A">
        <w:trPr>
          <w:trHeight w:val="526"/>
        </w:trPr>
        <w:tc>
          <w:tcPr>
            <w:tcW w:w="138" w:type="pct"/>
            <w:shd w:val="clear" w:color="auto" w:fill="auto"/>
          </w:tcPr>
          <w:p w14:paraId="6786B44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1775C5B" w14:textId="77777777" w:rsidR="003B5B2B" w:rsidRPr="0051257A" w:rsidRDefault="003B5B2B" w:rsidP="003B5B2B">
            <w:pPr>
              <w:jc w:val="both"/>
              <w:rPr>
                <w:sz w:val="18"/>
                <w:szCs w:val="18"/>
              </w:rPr>
            </w:pPr>
            <w:r w:rsidRPr="0051257A">
              <w:rPr>
                <w:sz w:val="18"/>
                <w:szCs w:val="18"/>
              </w:rPr>
              <w:t>Приложение 3.1 Перечень стандартов - требования</w:t>
            </w:r>
          </w:p>
          <w:p w14:paraId="35BEA847" w14:textId="77777777" w:rsidR="003B5B2B" w:rsidRPr="0051257A" w:rsidRDefault="003B5B2B" w:rsidP="003B5B2B">
            <w:pPr>
              <w:autoSpaceDE w:val="0"/>
              <w:autoSpaceDN w:val="0"/>
              <w:adjustRightInd w:val="0"/>
              <w:jc w:val="both"/>
              <w:rPr>
                <w:sz w:val="18"/>
                <w:szCs w:val="18"/>
              </w:rPr>
            </w:pPr>
          </w:p>
        </w:tc>
        <w:tc>
          <w:tcPr>
            <w:tcW w:w="417" w:type="pct"/>
            <w:shd w:val="clear" w:color="auto" w:fill="auto"/>
          </w:tcPr>
          <w:p w14:paraId="6E4A7405" w14:textId="41632BB4"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3951E7EA" w14:textId="77777777" w:rsidR="003B5B2B" w:rsidRPr="0051257A" w:rsidRDefault="003B5B2B" w:rsidP="003B5B2B">
            <w:pPr>
              <w:jc w:val="both"/>
              <w:rPr>
                <w:sz w:val="18"/>
                <w:szCs w:val="18"/>
              </w:rPr>
            </w:pPr>
          </w:p>
        </w:tc>
        <w:tc>
          <w:tcPr>
            <w:tcW w:w="973" w:type="pct"/>
            <w:shd w:val="clear" w:color="auto" w:fill="auto"/>
          </w:tcPr>
          <w:p w14:paraId="6356B7B9" w14:textId="77777777" w:rsidR="003B5B2B" w:rsidRPr="0051257A" w:rsidRDefault="003B5B2B" w:rsidP="003B5B2B">
            <w:pPr>
              <w:widowControl w:val="0"/>
              <w:jc w:val="both"/>
              <w:rPr>
                <w:sz w:val="18"/>
                <w:szCs w:val="18"/>
              </w:rPr>
            </w:pPr>
            <w:r w:rsidRPr="0051257A">
              <w:rPr>
                <w:sz w:val="18"/>
                <w:szCs w:val="18"/>
              </w:rPr>
              <w:t>Добавить п/п с указанием стандарта на фитинги для структурного элемента 25.25. Трубы и фитинги напорные из полиэтилена:</w:t>
            </w:r>
          </w:p>
          <w:p w14:paraId="163ADED7" w14:textId="10D3116C" w:rsidR="003B5B2B" w:rsidRPr="0051257A" w:rsidRDefault="003B5B2B" w:rsidP="003B5B2B">
            <w:pPr>
              <w:jc w:val="both"/>
              <w:rPr>
                <w:sz w:val="18"/>
                <w:szCs w:val="18"/>
              </w:rPr>
            </w:pPr>
            <w:r w:rsidRPr="0051257A">
              <w:rPr>
                <w:sz w:val="18"/>
                <w:szCs w:val="18"/>
              </w:rPr>
              <w:t>ГОСТ Р 70628.3–2023 Трубопроводы из пластмасс для водоснабжения, дренажа и напорной канализации. Полиэтилен (ПЭ). Часть 3. Фитинги</w:t>
            </w:r>
          </w:p>
        </w:tc>
        <w:tc>
          <w:tcPr>
            <w:tcW w:w="1250" w:type="pct"/>
            <w:shd w:val="clear" w:color="auto" w:fill="auto"/>
          </w:tcPr>
          <w:p w14:paraId="6B83A7FC" w14:textId="77777777" w:rsidR="003B5B2B" w:rsidRPr="0051257A" w:rsidRDefault="003B5B2B" w:rsidP="003B5B2B">
            <w:pPr>
              <w:jc w:val="both"/>
              <w:rPr>
                <w:sz w:val="18"/>
                <w:szCs w:val="18"/>
                <w:lang w:eastAsia="ru-RU"/>
              </w:rPr>
            </w:pPr>
          </w:p>
        </w:tc>
        <w:tc>
          <w:tcPr>
            <w:tcW w:w="602" w:type="pct"/>
            <w:shd w:val="clear" w:color="auto" w:fill="auto"/>
          </w:tcPr>
          <w:p w14:paraId="34D04C22" w14:textId="6EFBF12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AFDFC10" w14:textId="77777777" w:rsidR="003B5B2B" w:rsidRPr="0051257A" w:rsidRDefault="003B5B2B" w:rsidP="003B5B2B">
            <w:pPr>
              <w:jc w:val="both"/>
              <w:rPr>
                <w:sz w:val="18"/>
                <w:szCs w:val="18"/>
                <w:lang w:eastAsia="ru-RU"/>
              </w:rPr>
            </w:pPr>
          </w:p>
        </w:tc>
      </w:tr>
      <w:tr w:rsidR="0051257A" w:rsidRPr="0051257A" w14:paraId="359CFF29" w14:textId="6CBBAAAE" w:rsidTr="0051257A">
        <w:trPr>
          <w:trHeight w:val="526"/>
        </w:trPr>
        <w:tc>
          <w:tcPr>
            <w:tcW w:w="138" w:type="pct"/>
            <w:shd w:val="clear" w:color="auto" w:fill="auto"/>
          </w:tcPr>
          <w:p w14:paraId="2D984A9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B1EBC51" w14:textId="77777777" w:rsidR="003B5B2B" w:rsidRPr="0051257A" w:rsidRDefault="003B5B2B" w:rsidP="003B5B2B">
            <w:pPr>
              <w:jc w:val="both"/>
              <w:rPr>
                <w:sz w:val="18"/>
                <w:szCs w:val="18"/>
              </w:rPr>
            </w:pPr>
            <w:r w:rsidRPr="0051257A">
              <w:rPr>
                <w:sz w:val="18"/>
                <w:szCs w:val="18"/>
              </w:rPr>
              <w:t>Приложение 3.1 Перечень стандартов - требования</w:t>
            </w:r>
          </w:p>
          <w:p w14:paraId="552B3E2D" w14:textId="77777777" w:rsidR="003B5B2B" w:rsidRPr="0051257A" w:rsidRDefault="003B5B2B" w:rsidP="003B5B2B">
            <w:pPr>
              <w:jc w:val="both"/>
              <w:rPr>
                <w:sz w:val="18"/>
                <w:szCs w:val="18"/>
              </w:rPr>
            </w:pPr>
            <w:r w:rsidRPr="0051257A">
              <w:rPr>
                <w:sz w:val="18"/>
                <w:szCs w:val="18"/>
              </w:rPr>
              <w:t>п/п 532</w:t>
            </w:r>
          </w:p>
          <w:p w14:paraId="46722339" w14:textId="77777777" w:rsidR="003B5B2B" w:rsidRPr="0051257A" w:rsidRDefault="003B5B2B" w:rsidP="003B5B2B">
            <w:pPr>
              <w:autoSpaceDE w:val="0"/>
              <w:autoSpaceDN w:val="0"/>
              <w:adjustRightInd w:val="0"/>
              <w:jc w:val="both"/>
              <w:rPr>
                <w:sz w:val="18"/>
                <w:szCs w:val="18"/>
              </w:rPr>
            </w:pPr>
          </w:p>
        </w:tc>
        <w:tc>
          <w:tcPr>
            <w:tcW w:w="417" w:type="pct"/>
            <w:shd w:val="clear" w:color="auto" w:fill="auto"/>
          </w:tcPr>
          <w:p w14:paraId="23BE2D88" w14:textId="14906618"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1E57C7E" w14:textId="77777777" w:rsidR="003B5B2B" w:rsidRPr="0051257A" w:rsidRDefault="003B5B2B" w:rsidP="003B5B2B">
            <w:pPr>
              <w:jc w:val="both"/>
              <w:rPr>
                <w:sz w:val="18"/>
                <w:szCs w:val="18"/>
              </w:rPr>
            </w:pPr>
          </w:p>
        </w:tc>
        <w:tc>
          <w:tcPr>
            <w:tcW w:w="973" w:type="pct"/>
            <w:shd w:val="clear" w:color="auto" w:fill="auto"/>
          </w:tcPr>
          <w:p w14:paraId="0C500E37" w14:textId="77777777" w:rsidR="003B5B2B" w:rsidRPr="0051257A" w:rsidRDefault="003B5B2B" w:rsidP="003B5B2B">
            <w:pPr>
              <w:widowControl w:val="0"/>
              <w:jc w:val="both"/>
              <w:rPr>
                <w:sz w:val="18"/>
                <w:szCs w:val="18"/>
              </w:rPr>
            </w:pPr>
            <w:r w:rsidRPr="0051257A">
              <w:rPr>
                <w:sz w:val="18"/>
                <w:szCs w:val="18"/>
              </w:rPr>
              <w:t>СТ РК и ГОСТ Р - два стандарта на одну группу продукции, при этом РК не актуализирован с последней версией ISO 4427–2:2019 (Трубопроводы из пластмасс для водоснабжения, дренажа и напорной канализации. Полиэтилен (ПЭ). Часть 2. Трубы) на основании которой и был разработан ГОСТ Р. Указать актуальную версию стандарта.</w:t>
            </w:r>
          </w:p>
          <w:p w14:paraId="6BE5CF8D" w14:textId="763E0D5F" w:rsidR="003B5B2B" w:rsidRPr="0051257A" w:rsidRDefault="003B5B2B" w:rsidP="003B5B2B">
            <w:pPr>
              <w:jc w:val="both"/>
              <w:rPr>
                <w:sz w:val="18"/>
                <w:szCs w:val="18"/>
              </w:rPr>
            </w:pPr>
            <w:r w:rsidRPr="0051257A">
              <w:rPr>
                <w:sz w:val="18"/>
                <w:szCs w:val="18"/>
              </w:rPr>
              <w:t>Прописать стандарт на трубы ГОСТ Р 70628.2–2023 Трубопроводы из пластмасс для водоснабжения, дренажа и напорной канализации. Полиэтилен (ПЭ). Часть 2. Трубы</w:t>
            </w:r>
          </w:p>
        </w:tc>
        <w:tc>
          <w:tcPr>
            <w:tcW w:w="1250" w:type="pct"/>
            <w:shd w:val="clear" w:color="auto" w:fill="auto"/>
          </w:tcPr>
          <w:p w14:paraId="6A5855FF" w14:textId="77777777" w:rsidR="003B5B2B" w:rsidRPr="0051257A" w:rsidRDefault="003B5B2B" w:rsidP="003B5B2B">
            <w:pPr>
              <w:jc w:val="both"/>
              <w:rPr>
                <w:sz w:val="18"/>
                <w:szCs w:val="18"/>
                <w:lang w:eastAsia="ru-RU"/>
              </w:rPr>
            </w:pPr>
          </w:p>
        </w:tc>
        <w:tc>
          <w:tcPr>
            <w:tcW w:w="602" w:type="pct"/>
            <w:shd w:val="clear" w:color="auto" w:fill="auto"/>
          </w:tcPr>
          <w:p w14:paraId="59E8088D" w14:textId="5260451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68FD03D" w14:textId="77777777" w:rsidR="003B5B2B" w:rsidRPr="0051257A" w:rsidRDefault="003B5B2B" w:rsidP="003B5B2B">
            <w:pPr>
              <w:jc w:val="both"/>
              <w:rPr>
                <w:sz w:val="18"/>
                <w:szCs w:val="18"/>
                <w:lang w:eastAsia="ru-RU"/>
              </w:rPr>
            </w:pPr>
          </w:p>
        </w:tc>
      </w:tr>
      <w:tr w:rsidR="0051257A" w:rsidRPr="0051257A" w14:paraId="43EA58D6" w14:textId="0634BE42" w:rsidTr="0051257A">
        <w:trPr>
          <w:trHeight w:val="526"/>
        </w:trPr>
        <w:tc>
          <w:tcPr>
            <w:tcW w:w="138" w:type="pct"/>
            <w:shd w:val="clear" w:color="auto" w:fill="auto"/>
          </w:tcPr>
          <w:p w14:paraId="15EFAFA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6FD1A83" w14:textId="77777777" w:rsidR="003B5B2B" w:rsidRPr="0051257A" w:rsidRDefault="003B5B2B" w:rsidP="003B5B2B">
            <w:pPr>
              <w:jc w:val="both"/>
              <w:rPr>
                <w:sz w:val="18"/>
                <w:szCs w:val="18"/>
              </w:rPr>
            </w:pPr>
            <w:r w:rsidRPr="0051257A">
              <w:rPr>
                <w:sz w:val="18"/>
                <w:szCs w:val="18"/>
              </w:rPr>
              <w:t>Приложение 3.1 Перечень стандартов - требования</w:t>
            </w:r>
          </w:p>
          <w:p w14:paraId="66EF0F72" w14:textId="77777777" w:rsidR="003B5B2B" w:rsidRPr="0051257A" w:rsidRDefault="003B5B2B" w:rsidP="003B5B2B">
            <w:pPr>
              <w:jc w:val="both"/>
              <w:rPr>
                <w:sz w:val="18"/>
                <w:szCs w:val="18"/>
              </w:rPr>
            </w:pPr>
            <w:r w:rsidRPr="0051257A">
              <w:rPr>
                <w:sz w:val="18"/>
                <w:szCs w:val="18"/>
              </w:rPr>
              <w:t>п/п 533</w:t>
            </w:r>
          </w:p>
          <w:p w14:paraId="273339C5" w14:textId="77777777" w:rsidR="003B5B2B" w:rsidRPr="0051257A" w:rsidRDefault="003B5B2B" w:rsidP="003B5B2B">
            <w:pPr>
              <w:autoSpaceDE w:val="0"/>
              <w:autoSpaceDN w:val="0"/>
              <w:adjustRightInd w:val="0"/>
              <w:jc w:val="both"/>
              <w:rPr>
                <w:sz w:val="18"/>
                <w:szCs w:val="18"/>
              </w:rPr>
            </w:pPr>
          </w:p>
        </w:tc>
        <w:tc>
          <w:tcPr>
            <w:tcW w:w="417" w:type="pct"/>
            <w:shd w:val="clear" w:color="auto" w:fill="auto"/>
          </w:tcPr>
          <w:p w14:paraId="733BFDB3" w14:textId="02A9680F"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F80B2A3" w14:textId="77777777" w:rsidR="003B5B2B" w:rsidRPr="0051257A" w:rsidRDefault="003B5B2B" w:rsidP="003B5B2B">
            <w:pPr>
              <w:jc w:val="both"/>
              <w:rPr>
                <w:sz w:val="18"/>
                <w:szCs w:val="18"/>
              </w:rPr>
            </w:pPr>
          </w:p>
        </w:tc>
        <w:tc>
          <w:tcPr>
            <w:tcW w:w="973" w:type="pct"/>
            <w:shd w:val="clear" w:color="auto" w:fill="auto"/>
          </w:tcPr>
          <w:p w14:paraId="4593FAF6" w14:textId="77777777" w:rsidR="003B5B2B" w:rsidRPr="0051257A" w:rsidRDefault="003B5B2B" w:rsidP="003B5B2B">
            <w:pPr>
              <w:widowControl w:val="0"/>
              <w:jc w:val="both"/>
              <w:rPr>
                <w:sz w:val="18"/>
                <w:szCs w:val="18"/>
              </w:rPr>
            </w:pPr>
            <w:r w:rsidRPr="0051257A">
              <w:rPr>
                <w:sz w:val="18"/>
                <w:szCs w:val="18"/>
              </w:rPr>
              <w:t>Исключить СТ РК EN 1555-4-2016 Системы пластмассовых трубопроводов для подачи</w:t>
            </w:r>
          </w:p>
          <w:p w14:paraId="675205BB" w14:textId="590F762C" w:rsidR="003B5B2B" w:rsidRPr="0051257A" w:rsidRDefault="003B5B2B" w:rsidP="003B5B2B">
            <w:pPr>
              <w:jc w:val="both"/>
              <w:rPr>
                <w:sz w:val="18"/>
                <w:szCs w:val="18"/>
              </w:rPr>
            </w:pPr>
            <w:r w:rsidRPr="0051257A">
              <w:rPr>
                <w:sz w:val="18"/>
                <w:szCs w:val="18"/>
              </w:rPr>
              <w:t>газообразного топлива. Полиэтилен. Часть 4. Клапаны, так как технический регламент не содержит требований к клапанам.</w:t>
            </w:r>
          </w:p>
        </w:tc>
        <w:tc>
          <w:tcPr>
            <w:tcW w:w="1250" w:type="pct"/>
            <w:shd w:val="clear" w:color="auto" w:fill="auto"/>
          </w:tcPr>
          <w:p w14:paraId="50B2D410" w14:textId="77777777" w:rsidR="003B5B2B" w:rsidRPr="0051257A" w:rsidRDefault="003B5B2B" w:rsidP="003B5B2B">
            <w:pPr>
              <w:jc w:val="both"/>
              <w:rPr>
                <w:sz w:val="18"/>
                <w:szCs w:val="18"/>
                <w:lang w:eastAsia="ru-RU"/>
              </w:rPr>
            </w:pPr>
          </w:p>
        </w:tc>
        <w:tc>
          <w:tcPr>
            <w:tcW w:w="602" w:type="pct"/>
            <w:shd w:val="clear" w:color="auto" w:fill="auto"/>
          </w:tcPr>
          <w:p w14:paraId="777E50B0" w14:textId="5247FD17"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30739476" w14:textId="77777777" w:rsidR="003B5B2B" w:rsidRPr="0051257A" w:rsidRDefault="003B5B2B" w:rsidP="003B5B2B">
            <w:pPr>
              <w:jc w:val="both"/>
              <w:rPr>
                <w:sz w:val="18"/>
                <w:szCs w:val="18"/>
                <w:lang w:eastAsia="ru-RU"/>
              </w:rPr>
            </w:pPr>
          </w:p>
        </w:tc>
      </w:tr>
      <w:tr w:rsidR="0051257A" w:rsidRPr="0051257A" w14:paraId="190A1381" w14:textId="5D134C55" w:rsidTr="0051257A">
        <w:trPr>
          <w:trHeight w:val="526"/>
        </w:trPr>
        <w:tc>
          <w:tcPr>
            <w:tcW w:w="138" w:type="pct"/>
            <w:shd w:val="clear" w:color="auto" w:fill="auto"/>
          </w:tcPr>
          <w:p w14:paraId="32C27FF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C306BFE" w14:textId="77777777" w:rsidR="003B5B2B" w:rsidRPr="0051257A" w:rsidRDefault="003B5B2B" w:rsidP="003B5B2B">
            <w:pPr>
              <w:jc w:val="both"/>
              <w:rPr>
                <w:sz w:val="18"/>
                <w:szCs w:val="18"/>
              </w:rPr>
            </w:pPr>
            <w:r w:rsidRPr="0051257A">
              <w:rPr>
                <w:sz w:val="18"/>
                <w:szCs w:val="18"/>
              </w:rPr>
              <w:t>Приложение 3.1 Перечень стандартов - требования</w:t>
            </w:r>
          </w:p>
          <w:p w14:paraId="68ABD878" w14:textId="77777777" w:rsidR="003B5B2B" w:rsidRPr="0051257A" w:rsidRDefault="003B5B2B" w:rsidP="003B5B2B">
            <w:pPr>
              <w:jc w:val="both"/>
              <w:rPr>
                <w:sz w:val="18"/>
                <w:szCs w:val="18"/>
              </w:rPr>
            </w:pPr>
            <w:r w:rsidRPr="0051257A">
              <w:rPr>
                <w:sz w:val="18"/>
                <w:szCs w:val="18"/>
              </w:rPr>
              <w:t>п/п 537</w:t>
            </w:r>
          </w:p>
          <w:p w14:paraId="6AB30E66" w14:textId="77777777" w:rsidR="003B5B2B" w:rsidRPr="0051257A" w:rsidRDefault="003B5B2B" w:rsidP="003B5B2B">
            <w:pPr>
              <w:autoSpaceDE w:val="0"/>
              <w:autoSpaceDN w:val="0"/>
              <w:adjustRightInd w:val="0"/>
              <w:jc w:val="both"/>
              <w:rPr>
                <w:sz w:val="18"/>
                <w:szCs w:val="18"/>
              </w:rPr>
            </w:pPr>
          </w:p>
        </w:tc>
        <w:tc>
          <w:tcPr>
            <w:tcW w:w="417" w:type="pct"/>
            <w:shd w:val="clear" w:color="auto" w:fill="auto"/>
          </w:tcPr>
          <w:p w14:paraId="723C54B0" w14:textId="3809C9E9"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F89EAE3" w14:textId="77777777" w:rsidR="003B5B2B" w:rsidRPr="0051257A" w:rsidRDefault="003B5B2B" w:rsidP="003B5B2B">
            <w:pPr>
              <w:jc w:val="both"/>
              <w:rPr>
                <w:sz w:val="18"/>
                <w:szCs w:val="18"/>
              </w:rPr>
            </w:pPr>
          </w:p>
        </w:tc>
        <w:tc>
          <w:tcPr>
            <w:tcW w:w="973" w:type="pct"/>
            <w:shd w:val="clear" w:color="auto" w:fill="auto"/>
          </w:tcPr>
          <w:p w14:paraId="413568C6" w14:textId="77777777" w:rsidR="003B5B2B" w:rsidRPr="0051257A" w:rsidRDefault="003B5B2B" w:rsidP="003B5B2B">
            <w:pPr>
              <w:widowControl w:val="0"/>
              <w:jc w:val="both"/>
              <w:rPr>
                <w:sz w:val="18"/>
                <w:szCs w:val="18"/>
              </w:rPr>
            </w:pPr>
            <w:r w:rsidRPr="0051257A">
              <w:rPr>
                <w:sz w:val="18"/>
                <w:szCs w:val="18"/>
              </w:rPr>
              <w:t>Исключить СТ РК 3371–2019 Трубы из ориентированного непластифицированного</w:t>
            </w:r>
          </w:p>
          <w:p w14:paraId="39015842" w14:textId="77777777" w:rsidR="003B5B2B" w:rsidRPr="0051257A" w:rsidRDefault="003B5B2B" w:rsidP="003B5B2B">
            <w:pPr>
              <w:widowControl w:val="0"/>
              <w:jc w:val="both"/>
              <w:rPr>
                <w:sz w:val="18"/>
                <w:szCs w:val="18"/>
              </w:rPr>
            </w:pPr>
            <w:r w:rsidRPr="0051257A">
              <w:rPr>
                <w:sz w:val="18"/>
                <w:szCs w:val="18"/>
              </w:rPr>
              <w:t>поливинилхлорида для водоснабжения. Технические условия, так как стандарт не имеет отношения к обсадным трубам.</w:t>
            </w:r>
          </w:p>
          <w:p w14:paraId="03A3BE23" w14:textId="77777777" w:rsidR="003B5B2B" w:rsidRPr="0051257A" w:rsidRDefault="003B5B2B" w:rsidP="003B5B2B">
            <w:pPr>
              <w:widowControl w:val="0"/>
              <w:jc w:val="both"/>
              <w:rPr>
                <w:sz w:val="18"/>
                <w:szCs w:val="18"/>
              </w:rPr>
            </w:pPr>
            <w:r w:rsidRPr="0051257A">
              <w:rPr>
                <w:sz w:val="18"/>
                <w:szCs w:val="18"/>
              </w:rPr>
              <w:t>Согласно ГОСТ Р 56927-2016 стандарт распространяется на трубы из ориентированного непластифицированного поливинилхлорида (ПВХ-О), которые предназначены для подземных или надземных, не подвергающихся действию солнечного излучения, напорных трубопроводов водоснабжения, в том числе для транспортирования питьевой воды, а также для систем напорной канализации и оросительных систем, при температуре транспортируемой воды до 45 °С и давлении до 2,5 МПа.</w:t>
            </w:r>
          </w:p>
          <w:p w14:paraId="3BC1F63E" w14:textId="77777777" w:rsidR="003B5B2B" w:rsidRPr="0051257A" w:rsidRDefault="003B5B2B" w:rsidP="003B5B2B">
            <w:pPr>
              <w:widowControl w:val="0"/>
              <w:jc w:val="both"/>
              <w:rPr>
                <w:sz w:val="18"/>
                <w:szCs w:val="18"/>
              </w:rPr>
            </w:pPr>
            <w:r w:rsidRPr="0051257A">
              <w:rPr>
                <w:sz w:val="18"/>
                <w:szCs w:val="18"/>
              </w:rPr>
              <w:t>ГОСТ Р Обсадные трубы и фильтровальные</w:t>
            </w:r>
          </w:p>
          <w:p w14:paraId="63C4D730" w14:textId="5D96B492" w:rsidR="003B5B2B" w:rsidRPr="0051257A" w:rsidRDefault="003B5B2B" w:rsidP="003B5B2B">
            <w:pPr>
              <w:widowControl w:val="0"/>
              <w:jc w:val="both"/>
              <w:rPr>
                <w:sz w:val="18"/>
                <w:szCs w:val="18"/>
              </w:rPr>
            </w:pPr>
            <w:r w:rsidRPr="0051257A">
              <w:rPr>
                <w:sz w:val="18"/>
                <w:szCs w:val="18"/>
              </w:rPr>
              <w:t xml:space="preserve">колонны из непластифицированого поливинилхлорида не предъявляет требований к трубам, изготовленным из материала ПВХ-О, </w:t>
            </w:r>
            <w:proofErr w:type="gramStart"/>
            <w:r w:rsidRPr="0051257A">
              <w:rPr>
                <w:sz w:val="18"/>
                <w:szCs w:val="18"/>
              </w:rPr>
              <w:t>следовательно</w:t>
            </w:r>
            <w:proofErr w:type="gramEnd"/>
            <w:r w:rsidRPr="0051257A">
              <w:rPr>
                <w:sz w:val="18"/>
                <w:szCs w:val="18"/>
              </w:rPr>
              <w:t xml:space="preserve"> упоминание стандарта: ГОСТ Р 56927–2016 Трубы из ориентированного непластифицированного поливинилхлорида для водоснабжения. Технические условия в Техническом регламенте не уместно</w:t>
            </w:r>
          </w:p>
          <w:p w14:paraId="3904BF30" w14:textId="1180374A" w:rsidR="003B5B2B" w:rsidRPr="0051257A" w:rsidRDefault="003B5B2B" w:rsidP="003B5B2B">
            <w:pPr>
              <w:jc w:val="both"/>
              <w:rPr>
                <w:sz w:val="18"/>
                <w:szCs w:val="18"/>
              </w:rPr>
            </w:pPr>
            <w:r w:rsidRPr="0051257A">
              <w:rPr>
                <w:sz w:val="18"/>
                <w:szCs w:val="18"/>
              </w:rPr>
              <w:t>Предлагаем прописать ГОСТ Р Трубы обсадные и корпуса фильтров из непластифицированного поливинилхлорида. Технические условия» (шифр темы ПНС 1.5.241–1.075.23)</w:t>
            </w:r>
          </w:p>
        </w:tc>
        <w:tc>
          <w:tcPr>
            <w:tcW w:w="1250" w:type="pct"/>
            <w:shd w:val="clear" w:color="auto" w:fill="auto"/>
          </w:tcPr>
          <w:p w14:paraId="06275B2C" w14:textId="77777777" w:rsidR="003B5B2B" w:rsidRPr="0051257A" w:rsidRDefault="003B5B2B" w:rsidP="003B5B2B">
            <w:pPr>
              <w:jc w:val="both"/>
              <w:rPr>
                <w:sz w:val="18"/>
                <w:szCs w:val="18"/>
                <w:lang w:eastAsia="ru-RU"/>
              </w:rPr>
            </w:pPr>
          </w:p>
        </w:tc>
        <w:tc>
          <w:tcPr>
            <w:tcW w:w="602" w:type="pct"/>
            <w:shd w:val="clear" w:color="auto" w:fill="auto"/>
          </w:tcPr>
          <w:p w14:paraId="2EE16C72" w14:textId="6A104D5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48642E12" w14:textId="77777777" w:rsidR="003B5B2B" w:rsidRPr="0051257A" w:rsidRDefault="003B5B2B" w:rsidP="003B5B2B">
            <w:pPr>
              <w:jc w:val="both"/>
              <w:rPr>
                <w:sz w:val="18"/>
                <w:szCs w:val="18"/>
                <w:lang w:eastAsia="ru-RU"/>
              </w:rPr>
            </w:pPr>
          </w:p>
        </w:tc>
      </w:tr>
      <w:tr w:rsidR="0051257A" w:rsidRPr="0051257A" w14:paraId="6240E7AA" w14:textId="46485689" w:rsidTr="0051257A">
        <w:trPr>
          <w:trHeight w:val="526"/>
        </w:trPr>
        <w:tc>
          <w:tcPr>
            <w:tcW w:w="138" w:type="pct"/>
            <w:shd w:val="clear" w:color="auto" w:fill="auto"/>
          </w:tcPr>
          <w:p w14:paraId="062019C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39C74B2" w14:textId="77777777" w:rsidR="003B5B2B" w:rsidRPr="0051257A" w:rsidRDefault="003B5B2B" w:rsidP="003B5B2B">
            <w:pPr>
              <w:jc w:val="both"/>
              <w:rPr>
                <w:sz w:val="18"/>
                <w:szCs w:val="18"/>
              </w:rPr>
            </w:pPr>
            <w:r w:rsidRPr="0051257A">
              <w:rPr>
                <w:sz w:val="18"/>
                <w:szCs w:val="18"/>
              </w:rPr>
              <w:t xml:space="preserve">Приложение 3.1 Перечень стандартов - требования </w:t>
            </w:r>
          </w:p>
          <w:p w14:paraId="4435A93B" w14:textId="77777777" w:rsidR="003B5B2B" w:rsidRPr="0051257A" w:rsidRDefault="003B5B2B" w:rsidP="003B5B2B">
            <w:pPr>
              <w:jc w:val="both"/>
              <w:rPr>
                <w:sz w:val="18"/>
                <w:szCs w:val="18"/>
              </w:rPr>
            </w:pPr>
            <w:r w:rsidRPr="0051257A">
              <w:rPr>
                <w:sz w:val="18"/>
                <w:szCs w:val="18"/>
              </w:rPr>
              <w:t>п/п 543</w:t>
            </w:r>
          </w:p>
          <w:p w14:paraId="18891B9E" w14:textId="77777777" w:rsidR="003B5B2B" w:rsidRPr="0051257A" w:rsidRDefault="003B5B2B" w:rsidP="003B5B2B">
            <w:pPr>
              <w:autoSpaceDE w:val="0"/>
              <w:autoSpaceDN w:val="0"/>
              <w:adjustRightInd w:val="0"/>
              <w:jc w:val="both"/>
              <w:rPr>
                <w:sz w:val="18"/>
                <w:szCs w:val="18"/>
              </w:rPr>
            </w:pPr>
          </w:p>
        </w:tc>
        <w:tc>
          <w:tcPr>
            <w:tcW w:w="417" w:type="pct"/>
            <w:shd w:val="clear" w:color="auto" w:fill="auto"/>
          </w:tcPr>
          <w:p w14:paraId="5EF544B4" w14:textId="6A93CDE8"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2599219" w14:textId="77777777" w:rsidR="003B5B2B" w:rsidRPr="0051257A" w:rsidRDefault="003B5B2B" w:rsidP="003B5B2B">
            <w:pPr>
              <w:jc w:val="both"/>
              <w:rPr>
                <w:sz w:val="18"/>
                <w:szCs w:val="18"/>
              </w:rPr>
            </w:pPr>
          </w:p>
        </w:tc>
        <w:tc>
          <w:tcPr>
            <w:tcW w:w="973" w:type="pct"/>
            <w:shd w:val="clear" w:color="auto" w:fill="auto"/>
          </w:tcPr>
          <w:p w14:paraId="7ED5C61B" w14:textId="77777777" w:rsidR="003B5B2B" w:rsidRPr="0051257A" w:rsidRDefault="003B5B2B" w:rsidP="003B5B2B">
            <w:pPr>
              <w:widowControl w:val="0"/>
              <w:jc w:val="both"/>
              <w:rPr>
                <w:sz w:val="18"/>
                <w:szCs w:val="18"/>
              </w:rPr>
            </w:pPr>
            <w:r w:rsidRPr="0051257A">
              <w:rPr>
                <w:sz w:val="18"/>
                <w:szCs w:val="18"/>
              </w:rPr>
              <w:t>Исключить СТ РК 3366–2019</w:t>
            </w:r>
            <w:r w:rsidRPr="0051257A">
              <w:rPr>
                <w:sz w:val="18"/>
                <w:szCs w:val="18"/>
              </w:rPr>
              <w:tab/>
              <w:t>Трубы из полипропилена, гофрированные с двухслойной стенкой для подземных безнапорных сетей водоотведения. Технические условия.</w:t>
            </w:r>
          </w:p>
          <w:p w14:paraId="6A1DEACC" w14:textId="77777777" w:rsidR="003B5B2B" w:rsidRPr="0051257A" w:rsidRDefault="003B5B2B" w:rsidP="003B5B2B">
            <w:pPr>
              <w:widowControl w:val="0"/>
              <w:jc w:val="both"/>
              <w:rPr>
                <w:sz w:val="18"/>
                <w:szCs w:val="18"/>
              </w:rPr>
            </w:pPr>
            <w:r w:rsidRPr="0051257A">
              <w:rPr>
                <w:sz w:val="18"/>
                <w:szCs w:val="18"/>
              </w:rPr>
              <w:t xml:space="preserve">В проекте Технического регламента нет требований к данному виду продукции. </w:t>
            </w:r>
          </w:p>
          <w:p w14:paraId="4146815A" w14:textId="18C59104" w:rsidR="003B5B2B" w:rsidRPr="0051257A" w:rsidRDefault="003B5B2B" w:rsidP="003B5B2B">
            <w:pPr>
              <w:jc w:val="both"/>
              <w:rPr>
                <w:sz w:val="18"/>
                <w:szCs w:val="18"/>
              </w:rPr>
            </w:pPr>
            <w:r w:rsidRPr="0051257A">
              <w:rPr>
                <w:sz w:val="18"/>
                <w:szCs w:val="18"/>
              </w:rPr>
              <w:t xml:space="preserve"> ГОСТ 32414–2013 Трубы и фасонные части из полипропилена для систем внутренней канализации. Технические условия является межгосударственным и содержит все требования, предъявляемые к данному виду продукции.</w:t>
            </w:r>
          </w:p>
        </w:tc>
        <w:tc>
          <w:tcPr>
            <w:tcW w:w="1250" w:type="pct"/>
            <w:shd w:val="clear" w:color="auto" w:fill="auto"/>
          </w:tcPr>
          <w:p w14:paraId="48DD4359" w14:textId="77777777" w:rsidR="003B5B2B" w:rsidRPr="0051257A" w:rsidRDefault="003B5B2B" w:rsidP="003B5B2B">
            <w:pPr>
              <w:jc w:val="both"/>
              <w:rPr>
                <w:sz w:val="18"/>
                <w:szCs w:val="18"/>
                <w:lang w:eastAsia="ru-RU"/>
              </w:rPr>
            </w:pPr>
          </w:p>
        </w:tc>
        <w:tc>
          <w:tcPr>
            <w:tcW w:w="602" w:type="pct"/>
            <w:shd w:val="clear" w:color="auto" w:fill="auto"/>
          </w:tcPr>
          <w:p w14:paraId="6B6D7C27" w14:textId="0E74D61C"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02C921F" w14:textId="77777777" w:rsidR="003B5B2B" w:rsidRPr="0051257A" w:rsidRDefault="003B5B2B" w:rsidP="003B5B2B">
            <w:pPr>
              <w:jc w:val="both"/>
              <w:rPr>
                <w:sz w:val="18"/>
                <w:szCs w:val="18"/>
                <w:lang w:eastAsia="ru-RU"/>
              </w:rPr>
            </w:pPr>
          </w:p>
        </w:tc>
      </w:tr>
      <w:tr w:rsidR="0051257A" w:rsidRPr="0051257A" w14:paraId="5006BD7A" w14:textId="28EE8CA0" w:rsidTr="0051257A">
        <w:trPr>
          <w:trHeight w:val="526"/>
        </w:trPr>
        <w:tc>
          <w:tcPr>
            <w:tcW w:w="138" w:type="pct"/>
            <w:shd w:val="clear" w:color="auto" w:fill="auto"/>
          </w:tcPr>
          <w:p w14:paraId="5A98B83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9AA0ABB" w14:textId="77777777" w:rsidR="003B5B2B" w:rsidRPr="0051257A" w:rsidRDefault="003B5B2B" w:rsidP="003B5B2B">
            <w:pPr>
              <w:jc w:val="both"/>
              <w:rPr>
                <w:sz w:val="18"/>
                <w:szCs w:val="18"/>
              </w:rPr>
            </w:pPr>
            <w:r w:rsidRPr="0051257A">
              <w:rPr>
                <w:sz w:val="18"/>
                <w:szCs w:val="18"/>
              </w:rPr>
              <w:t>Приложение 3.1 Перечень стандартов – требования</w:t>
            </w:r>
          </w:p>
          <w:p w14:paraId="2FDF49C8" w14:textId="6B6AA104" w:rsidR="003B5B2B" w:rsidRPr="0051257A" w:rsidRDefault="003B5B2B" w:rsidP="003B5B2B">
            <w:pPr>
              <w:autoSpaceDE w:val="0"/>
              <w:autoSpaceDN w:val="0"/>
              <w:adjustRightInd w:val="0"/>
              <w:jc w:val="both"/>
              <w:rPr>
                <w:sz w:val="18"/>
                <w:szCs w:val="18"/>
              </w:rPr>
            </w:pPr>
            <w:r w:rsidRPr="0051257A">
              <w:rPr>
                <w:sz w:val="18"/>
                <w:szCs w:val="18"/>
              </w:rPr>
              <w:t>п/п 555</w:t>
            </w:r>
          </w:p>
        </w:tc>
        <w:tc>
          <w:tcPr>
            <w:tcW w:w="417" w:type="pct"/>
            <w:shd w:val="clear" w:color="auto" w:fill="auto"/>
          </w:tcPr>
          <w:p w14:paraId="241E3B8D" w14:textId="434F1B17"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36DF450C" w14:textId="77777777" w:rsidR="003B5B2B" w:rsidRPr="0051257A" w:rsidRDefault="003B5B2B" w:rsidP="003B5B2B">
            <w:pPr>
              <w:jc w:val="both"/>
              <w:rPr>
                <w:sz w:val="18"/>
                <w:szCs w:val="18"/>
              </w:rPr>
            </w:pPr>
          </w:p>
        </w:tc>
        <w:tc>
          <w:tcPr>
            <w:tcW w:w="973" w:type="pct"/>
            <w:shd w:val="clear" w:color="auto" w:fill="auto"/>
          </w:tcPr>
          <w:p w14:paraId="6E59186C" w14:textId="77777777" w:rsidR="003B5B2B" w:rsidRPr="0051257A" w:rsidRDefault="003B5B2B" w:rsidP="003B5B2B">
            <w:pPr>
              <w:widowControl w:val="0"/>
              <w:jc w:val="both"/>
              <w:rPr>
                <w:sz w:val="18"/>
                <w:szCs w:val="18"/>
              </w:rPr>
            </w:pPr>
            <w:r w:rsidRPr="0051257A">
              <w:rPr>
                <w:sz w:val="18"/>
                <w:szCs w:val="18"/>
              </w:rPr>
              <w:t>Добавить номер стандарта для структурного элемента 25.43 Трубы термостойкие полимерные для прокладки силовых кабелей напряжением от 1 до 500кВ:</w:t>
            </w:r>
          </w:p>
          <w:p w14:paraId="2E68B95F" w14:textId="6B0ADC7F" w:rsidR="003B5B2B" w:rsidRPr="0051257A" w:rsidRDefault="003B5B2B" w:rsidP="003B5B2B">
            <w:pPr>
              <w:jc w:val="both"/>
              <w:rPr>
                <w:sz w:val="18"/>
                <w:szCs w:val="18"/>
              </w:rPr>
            </w:pPr>
            <w:r w:rsidRPr="0051257A">
              <w:rPr>
                <w:sz w:val="18"/>
                <w:szCs w:val="18"/>
              </w:rPr>
              <w:t>ГОСТ Р 70751–2023 Трубы термостойкие полимерные для прокладки силовых кабелей напряжением от 1 до 500 кВ. Общие технические условия</w:t>
            </w:r>
          </w:p>
        </w:tc>
        <w:tc>
          <w:tcPr>
            <w:tcW w:w="1250" w:type="pct"/>
            <w:shd w:val="clear" w:color="auto" w:fill="auto"/>
          </w:tcPr>
          <w:p w14:paraId="029C4D74" w14:textId="77777777" w:rsidR="003B5B2B" w:rsidRPr="0051257A" w:rsidRDefault="003B5B2B" w:rsidP="003B5B2B">
            <w:pPr>
              <w:jc w:val="both"/>
              <w:rPr>
                <w:sz w:val="18"/>
                <w:szCs w:val="18"/>
                <w:lang w:eastAsia="ru-RU"/>
              </w:rPr>
            </w:pPr>
          </w:p>
        </w:tc>
        <w:tc>
          <w:tcPr>
            <w:tcW w:w="602" w:type="pct"/>
            <w:shd w:val="clear" w:color="auto" w:fill="auto"/>
          </w:tcPr>
          <w:p w14:paraId="415409BF" w14:textId="3346A42C"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2959609" w14:textId="77777777" w:rsidR="003B5B2B" w:rsidRPr="0051257A" w:rsidRDefault="003B5B2B" w:rsidP="003B5B2B">
            <w:pPr>
              <w:jc w:val="both"/>
              <w:rPr>
                <w:sz w:val="18"/>
                <w:szCs w:val="18"/>
                <w:lang w:eastAsia="ru-RU"/>
              </w:rPr>
            </w:pPr>
          </w:p>
        </w:tc>
      </w:tr>
      <w:tr w:rsidR="0051257A" w:rsidRPr="0051257A" w14:paraId="7F91663E" w14:textId="1FA9D527" w:rsidTr="0051257A">
        <w:trPr>
          <w:trHeight w:val="526"/>
        </w:trPr>
        <w:tc>
          <w:tcPr>
            <w:tcW w:w="138" w:type="pct"/>
            <w:shd w:val="clear" w:color="auto" w:fill="auto"/>
          </w:tcPr>
          <w:p w14:paraId="41E972F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96954D0"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33ED5F5A" w14:textId="58E79C95" w:rsidR="003B5B2B" w:rsidRPr="0051257A" w:rsidRDefault="003B5B2B" w:rsidP="003B5B2B">
            <w:pPr>
              <w:jc w:val="both"/>
              <w:rPr>
                <w:sz w:val="18"/>
                <w:szCs w:val="18"/>
              </w:rPr>
            </w:pPr>
            <w:r w:rsidRPr="0051257A">
              <w:rPr>
                <w:sz w:val="18"/>
                <w:szCs w:val="18"/>
              </w:rPr>
              <w:t>п/п 1398 и 1399</w:t>
            </w:r>
          </w:p>
        </w:tc>
        <w:tc>
          <w:tcPr>
            <w:tcW w:w="417" w:type="pct"/>
            <w:shd w:val="clear" w:color="auto" w:fill="auto"/>
          </w:tcPr>
          <w:p w14:paraId="346FDACF" w14:textId="4CCF2B14"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422A0C3E" w14:textId="77777777" w:rsidR="003B5B2B" w:rsidRPr="0051257A" w:rsidRDefault="003B5B2B" w:rsidP="003B5B2B">
            <w:pPr>
              <w:jc w:val="both"/>
              <w:rPr>
                <w:sz w:val="18"/>
                <w:szCs w:val="18"/>
              </w:rPr>
            </w:pPr>
          </w:p>
        </w:tc>
        <w:tc>
          <w:tcPr>
            <w:tcW w:w="973" w:type="pct"/>
            <w:shd w:val="clear" w:color="auto" w:fill="auto"/>
          </w:tcPr>
          <w:p w14:paraId="66DD56CF" w14:textId="77777777" w:rsidR="003B5B2B" w:rsidRPr="0051257A" w:rsidRDefault="003B5B2B" w:rsidP="003B5B2B">
            <w:pPr>
              <w:widowControl w:val="0"/>
              <w:jc w:val="both"/>
              <w:rPr>
                <w:sz w:val="18"/>
                <w:szCs w:val="18"/>
              </w:rPr>
            </w:pPr>
            <w:proofErr w:type="gramStart"/>
            <w:r w:rsidRPr="0051257A">
              <w:rPr>
                <w:sz w:val="18"/>
                <w:szCs w:val="18"/>
              </w:rPr>
              <w:t>Проверить  и</w:t>
            </w:r>
            <w:proofErr w:type="gramEnd"/>
            <w:r w:rsidRPr="0051257A">
              <w:rPr>
                <w:sz w:val="18"/>
                <w:szCs w:val="18"/>
              </w:rPr>
              <w:t xml:space="preserve"> актуализировать ссылку на стандарт: </w:t>
            </w:r>
          </w:p>
          <w:p w14:paraId="54582FEB"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563339B7"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0639F82D"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78F28FE4" w14:textId="77777777" w:rsidR="003B5B2B" w:rsidRPr="0051257A" w:rsidRDefault="003B5B2B" w:rsidP="003B5B2B">
            <w:pPr>
              <w:widowControl w:val="0"/>
              <w:jc w:val="both"/>
              <w:rPr>
                <w:sz w:val="18"/>
                <w:szCs w:val="18"/>
              </w:rPr>
            </w:pPr>
            <w:r w:rsidRPr="0051257A">
              <w:rPr>
                <w:sz w:val="18"/>
                <w:szCs w:val="18"/>
              </w:rPr>
              <w:t>Исключить ссылку на стандарт:</w:t>
            </w:r>
          </w:p>
          <w:p w14:paraId="0C870ADA"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62248694" w14:textId="33B80BC3"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2E4BD6B9" w14:textId="77777777" w:rsidR="003B5B2B" w:rsidRPr="0051257A" w:rsidRDefault="003B5B2B" w:rsidP="003B5B2B">
            <w:pPr>
              <w:jc w:val="both"/>
              <w:rPr>
                <w:sz w:val="18"/>
                <w:szCs w:val="18"/>
                <w:lang w:eastAsia="ru-RU"/>
              </w:rPr>
            </w:pPr>
          </w:p>
        </w:tc>
        <w:tc>
          <w:tcPr>
            <w:tcW w:w="602" w:type="pct"/>
            <w:shd w:val="clear" w:color="auto" w:fill="auto"/>
          </w:tcPr>
          <w:p w14:paraId="2E7953D2" w14:textId="38150812"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162F2A3" w14:textId="77777777" w:rsidR="003B5B2B" w:rsidRPr="0051257A" w:rsidRDefault="003B5B2B" w:rsidP="003B5B2B">
            <w:pPr>
              <w:jc w:val="both"/>
              <w:rPr>
                <w:sz w:val="18"/>
                <w:szCs w:val="18"/>
                <w:lang w:eastAsia="ru-RU"/>
              </w:rPr>
            </w:pPr>
          </w:p>
        </w:tc>
      </w:tr>
      <w:tr w:rsidR="0051257A" w:rsidRPr="0051257A" w14:paraId="2B31387F" w14:textId="5C033D44" w:rsidTr="0051257A">
        <w:trPr>
          <w:trHeight w:val="526"/>
        </w:trPr>
        <w:tc>
          <w:tcPr>
            <w:tcW w:w="138" w:type="pct"/>
            <w:shd w:val="clear" w:color="auto" w:fill="auto"/>
          </w:tcPr>
          <w:p w14:paraId="06C29521"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86EE50F"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71DFC9FC" w14:textId="61563DA0" w:rsidR="003B5B2B" w:rsidRPr="0051257A" w:rsidRDefault="003B5B2B" w:rsidP="003B5B2B">
            <w:pPr>
              <w:jc w:val="both"/>
              <w:rPr>
                <w:sz w:val="18"/>
                <w:szCs w:val="18"/>
              </w:rPr>
            </w:pPr>
            <w:r w:rsidRPr="0051257A">
              <w:rPr>
                <w:sz w:val="18"/>
                <w:szCs w:val="18"/>
              </w:rPr>
              <w:t>п/п 1403</w:t>
            </w:r>
          </w:p>
        </w:tc>
        <w:tc>
          <w:tcPr>
            <w:tcW w:w="417" w:type="pct"/>
            <w:shd w:val="clear" w:color="auto" w:fill="auto"/>
          </w:tcPr>
          <w:p w14:paraId="3154AED3" w14:textId="42B4836B"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18C3AC3F" w14:textId="77777777" w:rsidR="003B5B2B" w:rsidRPr="0051257A" w:rsidRDefault="003B5B2B" w:rsidP="003B5B2B">
            <w:pPr>
              <w:jc w:val="both"/>
              <w:rPr>
                <w:sz w:val="18"/>
                <w:szCs w:val="18"/>
              </w:rPr>
            </w:pPr>
          </w:p>
        </w:tc>
        <w:tc>
          <w:tcPr>
            <w:tcW w:w="973" w:type="pct"/>
            <w:shd w:val="clear" w:color="auto" w:fill="auto"/>
          </w:tcPr>
          <w:p w14:paraId="25B3AD54" w14:textId="36A80504" w:rsidR="003B5B2B" w:rsidRPr="0051257A" w:rsidRDefault="003B5B2B" w:rsidP="003B5B2B">
            <w:pPr>
              <w:widowControl w:val="0"/>
              <w:jc w:val="both"/>
              <w:rPr>
                <w:sz w:val="18"/>
                <w:szCs w:val="18"/>
              </w:rPr>
            </w:pPr>
            <w:r w:rsidRPr="0051257A">
              <w:rPr>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1250" w:type="pct"/>
            <w:shd w:val="clear" w:color="auto" w:fill="auto"/>
          </w:tcPr>
          <w:p w14:paraId="790D2B15" w14:textId="77777777" w:rsidR="003B5B2B" w:rsidRPr="0051257A" w:rsidRDefault="003B5B2B" w:rsidP="003B5B2B">
            <w:pPr>
              <w:jc w:val="both"/>
              <w:rPr>
                <w:sz w:val="18"/>
                <w:szCs w:val="18"/>
                <w:lang w:eastAsia="ru-RU"/>
              </w:rPr>
            </w:pPr>
          </w:p>
        </w:tc>
        <w:tc>
          <w:tcPr>
            <w:tcW w:w="602" w:type="pct"/>
            <w:shd w:val="clear" w:color="auto" w:fill="auto"/>
          </w:tcPr>
          <w:p w14:paraId="093AADFB" w14:textId="19E37D72"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35242AF" w14:textId="77777777" w:rsidR="003B5B2B" w:rsidRPr="0051257A" w:rsidRDefault="003B5B2B" w:rsidP="003B5B2B">
            <w:pPr>
              <w:jc w:val="both"/>
              <w:rPr>
                <w:sz w:val="18"/>
                <w:szCs w:val="18"/>
                <w:lang w:eastAsia="ru-RU"/>
              </w:rPr>
            </w:pPr>
          </w:p>
        </w:tc>
      </w:tr>
      <w:tr w:rsidR="0051257A" w:rsidRPr="0051257A" w14:paraId="16930BDB" w14:textId="05D4D30C" w:rsidTr="0051257A">
        <w:trPr>
          <w:trHeight w:val="526"/>
        </w:trPr>
        <w:tc>
          <w:tcPr>
            <w:tcW w:w="138" w:type="pct"/>
            <w:shd w:val="clear" w:color="auto" w:fill="auto"/>
          </w:tcPr>
          <w:p w14:paraId="5DB74BA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4870069"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5BDF2A53" w14:textId="0A279B75" w:rsidR="003B5B2B" w:rsidRPr="0051257A" w:rsidRDefault="003B5B2B" w:rsidP="003B5B2B">
            <w:pPr>
              <w:jc w:val="both"/>
              <w:rPr>
                <w:sz w:val="18"/>
                <w:szCs w:val="18"/>
              </w:rPr>
            </w:pPr>
            <w:r w:rsidRPr="0051257A">
              <w:rPr>
                <w:sz w:val="18"/>
                <w:szCs w:val="18"/>
              </w:rPr>
              <w:t>п/п 1404, 1405, 1406</w:t>
            </w:r>
          </w:p>
        </w:tc>
        <w:tc>
          <w:tcPr>
            <w:tcW w:w="417" w:type="pct"/>
            <w:shd w:val="clear" w:color="auto" w:fill="auto"/>
          </w:tcPr>
          <w:p w14:paraId="1B67A35F" w14:textId="222281F4"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71F33898" w14:textId="77777777" w:rsidR="003B5B2B" w:rsidRPr="0051257A" w:rsidRDefault="003B5B2B" w:rsidP="003B5B2B">
            <w:pPr>
              <w:jc w:val="both"/>
              <w:rPr>
                <w:sz w:val="18"/>
                <w:szCs w:val="18"/>
              </w:rPr>
            </w:pPr>
          </w:p>
        </w:tc>
        <w:tc>
          <w:tcPr>
            <w:tcW w:w="973" w:type="pct"/>
            <w:shd w:val="clear" w:color="auto" w:fill="auto"/>
          </w:tcPr>
          <w:p w14:paraId="66D547BD" w14:textId="77777777" w:rsidR="003B5B2B" w:rsidRPr="0051257A" w:rsidRDefault="003B5B2B" w:rsidP="003B5B2B">
            <w:pPr>
              <w:widowControl w:val="0"/>
              <w:jc w:val="both"/>
              <w:rPr>
                <w:sz w:val="18"/>
                <w:szCs w:val="18"/>
              </w:rPr>
            </w:pPr>
            <w:r w:rsidRPr="0051257A">
              <w:rPr>
                <w:sz w:val="18"/>
                <w:szCs w:val="18"/>
              </w:rPr>
              <w:t>Актуализировать ссылку на стандарт:</w:t>
            </w:r>
          </w:p>
          <w:p w14:paraId="1F2DFCF9" w14:textId="77777777" w:rsidR="003B5B2B" w:rsidRPr="0051257A" w:rsidRDefault="003B5B2B" w:rsidP="003B5B2B">
            <w:pPr>
              <w:widowControl w:val="0"/>
              <w:jc w:val="both"/>
              <w:rPr>
                <w:sz w:val="18"/>
                <w:szCs w:val="18"/>
              </w:rPr>
            </w:pPr>
            <w:r w:rsidRPr="0051257A">
              <w:rPr>
                <w:sz w:val="18"/>
                <w:szCs w:val="18"/>
              </w:rPr>
              <w:t xml:space="preserve"> 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424E91BB"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5B399264"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4AB1EFE7" w14:textId="77777777" w:rsidR="003B5B2B" w:rsidRPr="0051257A" w:rsidRDefault="003B5B2B" w:rsidP="003B5B2B">
            <w:pPr>
              <w:widowControl w:val="0"/>
              <w:jc w:val="both"/>
              <w:rPr>
                <w:sz w:val="18"/>
                <w:szCs w:val="18"/>
              </w:rPr>
            </w:pPr>
            <w:r w:rsidRPr="0051257A">
              <w:rPr>
                <w:sz w:val="18"/>
                <w:szCs w:val="18"/>
              </w:rPr>
              <w:t>Исключить ссылки на стандарты:</w:t>
            </w:r>
          </w:p>
          <w:p w14:paraId="274D4823"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5AD52AAC" w14:textId="77777777"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1ACF0B31" w14:textId="3ED2FF05" w:rsidR="003B5B2B" w:rsidRPr="0051257A" w:rsidRDefault="003B5B2B" w:rsidP="003B5B2B">
            <w:pPr>
              <w:widowControl w:val="0"/>
              <w:jc w:val="both"/>
              <w:rPr>
                <w:sz w:val="18"/>
                <w:szCs w:val="18"/>
              </w:rPr>
            </w:pPr>
            <w:r w:rsidRPr="0051257A">
              <w:rPr>
                <w:sz w:val="18"/>
                <w:szCs w:val="18"/>
              </w:rPr>
              <w:t xml:space="preserve">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w:t>
            </w:r>
            <w:proofErr w:type="gramStart"/>
            <w:r w:rsidRPr="0051257A">
              <w:rPr>
                <w:sz w:val="18"/>
                <w:szCs w:val="18"/>
              </w:rPr>
              <w:t>Следовательно</w:t>
            </w:r>
            <w:proofErr w:type="gramEnd"/>
            <w:r w:rsidRPr="0051257A">
              <w:rPr>
                <w:sz w:val="18"/>
                <w:szCs w:val="18"/>
              </w:rPr>
              <w:t xml:space="preserve"> стандарт не применим в Техническом регламенте, устанавливающем технические требования на продукцию и методы испытаний.</w:t>
            </w:r>
          </w:p>
        </w:tc>
        <w:tc>
          <w:tcPr>
            <w:tcW w:w="1250" w:type="pct"/>
            <w:shd w:val="clear" w:color="auto" w:fill="auto"/>
          </w:tcPr>
          <w:p w14:paraId="13ED26E7" w14:textId="77777777" w:rsidR="003B5B2B" w:rsidRPr="0051257A" w:rsidRDefault="003B5B2B" w:rsidP="003B5B2B">
            <w:pPr>
              <w:jc w:val="both"/>
              <w:rPr>
                <w:sz w:val="18"/>
                <w:szCs w:val="18"/>
                <w:lang w:eastAsia="ru-RU"/>
              </w:rPr>
            </w:pPr>
          </w:p>
        </w:tc>
        <w:tc>
          <w:tcPr>
            <w:tcW w:w="602" w:type="pct"/>
            <w:shd w:val="clear" w:color="auto" w:fill="auto"/>
          </w:tcPr>
          <w:p w14:paraId="0BFA2611" w14:textId="47504F43"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0B131ED" w14:textId="77777777" w:rsidR="003B5B2B" w:rsidRPr="0051257A" w:rsidRDefault="003B5B2B" w:rsidP="003B5B2B">
            <w:pPr>
              <w:jc w:val="both"/>
              <w:rPr>
                <w:sz w:val="18"/>
                <w:szCs w:val="18"/>
                <w:lang w:eastAsia="ru-RU"/>
              </w:rPr>
            </w:pPr>
          </w:p>
        </w:tc>
      </w:tr>
      <w:tr w:rsidR="0051257A" w:rsidRPr="0051257A" w14:paraId="7BBB4C42" w14:textId="38D53545" w:rsidTr="0051257A">
        <w:trPr>
          <w:trHeight w:val="526"/>
        </w:trPr>
        <w:tc>
          <w:tcPr>
            <w:tcW w:w="138" w:type="pct"/>
            <w:shd w:val="clear" w:color="auto" w:fill="auto"/>
          </w:tcPr>
          <w:p w14:paraId="66B1079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C838CC8"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307CB30D" w14:textId="4DBC8DC0" w:rsidR="003B5B2B" w:rsidRPr="0051257A" w:rsidRDefault="003B5B2B" w:rsidP="003B5B2B">
            <w:pPr>
              <w:jc w:val="both"/>
              <w:rPr>
                <w:sz w:val="18"/>
                <w:szCs w:val="18"/>
              </w:rPr>
            </w:pPr>
            <w:r w:rsidRPr="0051257A">
              <w:rPr>
                <w:sz w:val="18"/>
                <w:szCs w:val="18"/>
              </w:rPr>
              <w:t>п/п 1407</w:t>
            </w:r>
          </w:p>
        </w:tc>
        <w:tc>
          <w:tcPr>
            <w:tcW w:w="417" w:type="pct"/>
            <w:shd w:val="clear" w:color="auto" w:fill="auto"/>
          </w:tcPr>
          <w:p w14:paraId="3AEDBDFC" w14:textId="20E03E91"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4D9E323B" w14:textId="77777777" w:rsidR="003B5B2B" w:rsidRPr="0051257A" w:rsidRDefault="003B5B2B" w:rsidP="003B5B2B">
            <w:pPr>
              <w:jc w:val="both"/>
              <w:rPr>
                <w:sz w:val="18"/>
                <w:szCs w:val="18"/>
              </w:rPr>
            </w:pPr>
          </w:p>
        </w:tc>
        <w:tc>
          <w:tcPr>
            <w:tcW w:w="973" w:type="pct"/>
            <w:shd w:val="clear" w:color="auto" w:fill="auto"/>
          </w:tcPr>
          <w:p w14:paraId="3F8E4A4B" w14:textId="77777777" w:rsidR="003B5B2B" w:rsidRPr="0051257A" w:rsidRDefault="003B5B2B" w:rsidP="003B5B2B">
            <w:pPr>
              <w:widowControl w:val="0"/>
              <w:jc w:val="both"/>
              <w:rPr>
                <w:sz w:val="18"/>
                <w:szCs w:val="18"/>
              </w:rPr>
            </w:pPr>
            <w:r w:rsidRPr="0051257A">
              <w:rPr>
                <w:sz w:val="18"/>
                <w:szCs w:val="18"/>
              </w:rPr>
              <w:t>Изложить структурный компонент 25.27 в следующей редакции:</w:t>
            </w:r>
          </w:p>
          <w:p w14:paraId="50C4F32A" w14:textId="77777777" w:rsidR="003B5B2B" w:rsidRPr="0051257A" w:rsidRDefault="003B5B2B" w:rsidP="003B5B2B">
            <w:pPr>
              <w:widowControl w:val="0"/>
              <w:jc w:val="both"/>
              <w:rPr>
                <w:sz w:val="18"/>
                <w:szCs w:val="18"/>
              </w:rPr>
            </w:pPr>
            <w:r w:rsidRPr="0051257A">
              <w:rPr>
                <w:sz w:val="18"/>
                <w:szCs w:val="18"/>
              </w:rPr>
              <w:t>«Трубы и фитинги полиэтиленовые для</w:t>
            </w:r>
          </w:p>
          <w:p w14:paraId="48F9D86D" w14:textId="2EB17CE2" w:rsidR="003B5B2B" w:rsidRPr="0051257A" w:rsidRDefault="003B5B2B" w:rsidP="003B5B2B">
            <w:pPr>
              <w:widowControl w:val="0"/>
              <w:jc w:val="both"/>
              <w:rPr>
                <w:sz w:val="18"/>
                <w:szCs w:val="18"/>
              </w:rPr>
            </w:pPr>
            <w:r w:rsidRPr="0051257A">
              <w:rPr>
                <w:sz w:val="18"/>
                <w:szCs w:val="18"/>
              </w:rPr>
              <w:t>транспортирования газообразного топлива»</w:t>
            </w:r>
          </w:p>
        </w:tc>
        <w:tc>
          <w:tcPr>
            <w:tcW w:w="1250" w:type="pct"/>
            <w:shd w:val="clear" w:color="auto" w:fill="auto"/>
          </w:tcPr>
          <w:p w14:paraId="33F0A304" w14:textId="77777777" w:rsidR="003B5B2B" w:rsidRPr="0051257A" w:rsidRDefault="003B5B2B" w:rsidP="003B5B2B">
            <w:pPr>
              <w:jc w:val="both"/>
              <w:rPr>
                <w:sz w:val="18"/>
                <w:szCs w:val="18"/>
                <w:lang w:eastAsia="ru-RU"/>
              </w:rPr>
            </w:pPr>
          </w:p>
        </w:tc>
        <w:tc>
          <w:tcPr>
            <w:tcW w:w="602" w:type="pct"/>
            <w:shd w:val="clear" w:color="auto" w:fill="auto"/>
          </w:tcPr>
          <w:p w14:paraId="31AAACFE" w14:textId="6EFD96C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6695D00" w14:textId="77777777" w:rsidR="003B5B2B" w:rsidRPr="0051257A" w:rsidRDefault="003B5B2B" w:rsidP="003B5B2B">
            <w:pPr>
              <w:jc w:val="both"/>
              <w:rPr>
                <w:sz w:val="18"/>
                <w:szCs w:val="18"/>
                <w:lang w:eastAsia="ru-RU"/>
              </w:rPr>
            </w:pPr>
          </w:p>
        </w:tc>
      </w:tr>
      <w:tr w:rsidR="0051257A" w:rsidRPr="0051257A" w14:paraId="7AB7D76B" w14:textId="7321A708" w:rsidTr="0051257A">
        <w:trPr>
          <w:trHeight w:val="526"/>
        </w:trPr>
        <w:tc>
          <w:tcPr>
            <w:tcW w:w="138" w:type="pct"/>
            <w:shd w:val="clear" w:color="auto" w:fill="auto"/>
          </w:tcPr>
          <w:p w14:paraId="0606849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596E853"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431885BE" w14:textId="195B8F5F" w:rsidR="003B5B2B" w:rsidRPr="0051257A" w:rsidRDefault="003B5B2B" w:rsidP="003B5B2B">
            <w:pPr>
              <w:jc w:val="both"/>
              <w:rPr>
                <w:sz w:val="18"/>
                <w:szCs w:val="18"/>
              </w:rPr>
            </w:pPr>
            <w:r w:rsidRPr="0051257A">
              <w:rPr>
                <w:sz w:val="18"/>
                <w:szCs w:val="18"/>
              </w:rPr>
              <w:t>п/п 1412</w:t>
            </w:r>
          </w:p>
        </w:tc>
        <w:tc>
          <w:tcPr>
            <w:tcW w:w="417" w:type="pct"/>
            <w:shd w:val="clear" w:color="auto" w:fill="auto"/>
          </w:tcPr>
          <w:p w14:paraId="1ECFA66A" w14:textId="55CCFABF"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1F2FE290" w14:textId="77777777" w:rsidR="003B5B2B" w:rsidRPr="0051257A" w:rsidRDefault="003B5B2B" w:rsidP="003B5B2B">
            <w:pPr>
              <w:jc w:val="both"/>
              <w:rPr>
                <w:sz w:val="18"/>
                <w:szCs w:val="18"/>
              </w:rPr>
            </w:pPr>
          </w:p>
        </w:tc>
        <w:tc>
          <w:tcPr>
            <w:tcW w:w="973" w:type="pct"/>
            <w:shd w:val="clear" w:color="auto" w:fill="auto"/>
          </w:tcPr>
          <w:p w14:paraId="0B136EAE" w14:textId="6A10AFC8" w:rsidR="003B5B2B" w:rsidRPr="0051257A" w:rsidRDefault="003B5B2B" w:rsidP="003B5B2B">
            <w:pPr>
              <w:widowControl w:val="0"/>
              <w:jc w:val="both"/>
              <w:rPr>
                <w:sz w:val="18"/>
                <w:szCs w:val="18"/>
              </w:rPr>
            </w:pPr>
            <w:r w:rsidRPr="0051257A">
              <w:rPr>
                <w:sz w:val="18"/>
                <w:szCs w:val="18"/>
              </w:rPr>
              <w:t>ГОСТ 56756–2015 «Пластмассы. Дифференциальная сканирующая калориметрия (ДСК). Часть 6. Определение времени окислительной индукции (изотермическое ВОИ) и температуры окислительной индукции (динамическая ТОИ)» исправить на ГОСТ Р, так как стандарт национальный</w:t>
            </w:r>
          </w:p>
        </w:tc>
        <w:tc>
          <w:tcPr>
            <w:tcW w:w="1250" w:type="pct"/>
            <w:shd w:val="clear" w:color="auto" w:fill="auto"/>
          </w:tcPr>
          <w:p w14:paraId="0389BDD1" w14:textId="77777777" w:rsidR="003B5B2B" w:rsidRPr="0051257A" w:rsidRDefault="003B5B2B" w:rsidP="003B5B2B">
            <w:pPr>
              <w:jc w:val="both"/>
              <w:rPr>
                <w:sz w:val="18"/>
                <w:szCs w:val="18"/>
                <w:lang w:eastAsia="ru-RU"/>
              </w:rPr>
            </w:pPr>
          </w:p>
        </w:tc>
        <w:tc>
          <w:tcPr>
            <w:tcW w:w="602" w:type="pct"/>
            <w:shd w:val="clear" w:color="auto" w:fill="auto"/>
          </w:tcPr>
          <w:p w14:paraId="56439BAB" w14:textId="118F320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D11DC88" w14:textId="77777777" w:rsidR="003B5B2B" w:rsidRPr="0051257A" w:rsidRDefault="003B5B2B" w:rsidP="003B5B2B">
            <w:pPr>
              <w:jc w:val="both"/>
              <w:rPr>
                <w:sz w:val="18"/>
                <w:szCs w:val="18"/>
                <w:lang w:eastAsia="ru-RU"/>
              </w:rPr>
            </w:pPr>
          </w:p>
        </w:tc>
      </w:tr>
      <w:tr w:rsidR="0051257A" w:rsidRPr="0051257A" w14:paraId="3BC72E7B" w14:textId="61464CB5" w:rsidTr="0051257A">
        <w:trPr>
          <w:trHeight w:val="526"/>
        </w:trPr>
        <w:tc>
          <w:tcPr>
            <w:tcW w:w="138" w:type="pct"/>
            <w:shd w:val="clear" w:color="auto" w:fill="auto"/>
          </w:tcPr>
          <w:p w14:paraId="7639F92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897F378"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291919A0" w14:textId="28643922" w:rsidR="003B5B2B" w:rsidRPr="0051257A" w:rsidRDefault="003B5B2B" w:rsidP="003B5B2B">
            <w:pPr>
              <w:jc w:val="both"/>
              <w:rPr>
                <w:sz w:val="18"/>
                <w:szCs w:val="18"/>
              </w:rPr>
            </w:pPr>
            <w:r w:rsidRPr="0051257A">
              <w:rPr>
                <w:sz w:val="18"/>
                <w:szCs w:val="18"/>
              </w:rPr>
              <w:t>п/п 1422</w:t>
            </w:r>
          </w:p>
        </w:tc>
        <w:tc>
          <w:tcPr>
            <w:tcW w:w="417" w:type="pct"/>
            <w:shd w:val="clear" w:color="auto" w:fill="auto"/>
          </w:tcPr>
          <w:p w14:paraId="42F8E6B7" w14:textId="33BC4276"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1B7E148" w14:textId="77777777" w:rsidR="003B5B2B" w:rsidRPr="0051257A" w:rsidRDefault="003B5B2B" w:rsidP="003B5B2B">
            <w:pPr>
              <w:jc w:val="both"/>
              <w:rPr>
                <w:sz w:val="18"/>
                <w:szCs w:val="18"/>
              </w:rPr>
            </w:pPr>
          </w:p>
        </w:tc>
        <w:tc>
          <w:tcPr>
            <w:tcW w:w="973" w:type="pct"/>
            <w:shd w:val="clear" w:color="auto" w:fill="auto"/>
          </w:tcPr>
          <w:p w14:paraId="664A6916" w14:textId="1D348904" w:rsidR="003B5B2B" w:rsidRPr="0051257A" w:rsidRDefault="003B5B2B" w:rsidP="003B5B2B">
            <w:pPr>
              <w:widowControl w:val="0"/>
              <w:jc w:val="both"/>
              <w:rPr>
                <w:sz w:val="18"/>
                <w:szCs w:val="18"/>
              </w:rPr>
            </w:pPr>
            <w:r w:rsidRPr="0051257A">
              <w:rPr>
                <w:sz w:val="18"/>
                <w:szCs w:val="18"/>
              </w:rPr>
              <w:t>ГОСТ 58121.3–2018 "Пластмассовые трубопроводы для транспортирования газообразного топлива. Полиэтилен (ПЭ). Часть 3. Фитинги" исправить на ГОСТ Р, так как стандарт национальный</w:t>
            </w:r>
          </w:p>
        </w:tc>
        <w:tc>
          <w:tcPr>
            <w:tcW w:w="1250" w:type="pct"/>
            <w:shd w:val="clear" w:color="auto" w:fill="auto"/>
          </w:tcPr>
          <w:p w14:paraId="4FAE5A57" w14:textId="77777777" w:rsidR="003B5B2B" w:rsidRPr="0051257A" w:rsidRDefault="003B5B2B" w:rsidP="003B5B2B">
            <w:pPr>
              <w:jc w:val="both"/>
              <w:rPr>
                <w:sz w:val="18"/>
                <w:szCs w:val="18"/>
                <w:lang w:eastAsia="ru-RU"/>
              </w:rPr>
            </w:pPr>
          </w:p>
        </w:tc>
        <w:tc>
          <w:tcPr>
            <w:tcW w:w="602" w:type="pct"/>
            <w:shd w:val="clear" w:color="auto" w:fill="auto"/>
          </w:tcPr>
          <w:p w14:paraId="6ECCA447" w14:textId="3D7F249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0F9ACF8" w14:textId="77777777" w:rsidR="003B5B2B" w:rsidRPr="0051257A" w:rsidRDefault="003B5B2B" w:rsidP="003B5B2B">
            <w:pPr>
              <w:jc w:val="both"/>
              <w:rPr>
                <w:sz w:val="18"/>
                <w:szCs w:val="18"/>
                <w:lang w:eastAsia="ru-RU"/>
              </w:rPr>
            </w:pPr>
          </w:p>
        </w:tc>
      </w:tr>
      <w:tr w:rsidR="0051257A" w:rsidRPr="0051257A" w14:paraId="100E1F47" w14:textId="656D918A" w:rsidTr="0051257A">
        <w:trPr>
          <w:trHeight w:val="526"/>
        </w:trPr>
        <w:tc>
          <w:tcPr>
            <w:tcW w:w="138" w:type="pct"/>
            <w:shd w:val="clear" w:color="auto" w:fill="auto"/>
          </w:tcPr>
          <w:p w14:paraId="6025237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7F08E77"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0BCEA3D0" w14:textId="52963F26" w:rsidR="003B5B2B" w:rsidRPr="0051257A" w:rsidRDefault="003B5B2B" w:rsidP="003B5B2B">
            <w:pPr>
              <w:jc w:val="both"/>
              <w:rPr>
                <w:sz w:val="18"/>
                <w:szCs w:val="18"/>
              </w:rPr>
            </w:pPr>
            <w:r w:rsidRPr="0051257A">
              <w:rPr>
                <w:sz w:val="18"/>
                <w:szCs w:val="18"/>
              </w:rPr>
              <w:t>п/п 1423,1424</w:t>
            </w:r>
          </w:p>
        </w:tc>
        <w:tc>
          <w:tcPr>
            <w:tcW w:w="417" w:type="pct"/>
            <w:shd w:val="clear" w:color="auto" w:fill="auto"/>
          </w:tcPr>
          <w:p w14:paraId="116F27A6" w14:textId="584E70DF"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7050D0E9" w14:textId="77777777" w:rsidR="003B5B2B" w:rsidRPr="0051257A" w:rsidRDefault="003B5B2B" w:rsidP="003B5B2B">
            <w:pPr>
              <w:jc w:val="both"/>
              <w:rPr>
                <w:sz w:val="18"/>
                <w:szCs w:val="18"/>
              </w:rPr>
            </w:pPr>
          </w:p>
        </w:tc>
        <w:tc>
          <w:tcPr>
            <w:tcW w:w="973" w:type="pct"/>
            <w:shd w:val="clear" w:color="auto" w:fill="auto"/>
          </w:tcPr>
          <w:p w14:paraId="03790D83" w14:textId="77777777" w:rsidR="003B5B2B" w:rsidRPr="0051257A" w:rsidRDefault="003B5B2B" w:rsidP="003B5B2B">
            <w:pPr>
              <w:widowControl w:val="0"/>
              <w:jc w:val="both"/>
              <w:rPr>
                <w:sz w:val="18"/>
                <w:szCs w:val="18"/>
              </w:rPr>
            </w:pPr>
            <w:r w:rsidRPr="0051257A">
              <w:rPr>
                <w:sz w:val="18"/>
                <w:szCs w:val="18"/>
              </w:rPr>
              <w:t>Актуализировать ссылку на стандарт:</w:t>
            </w:r>
          </w:p>
          <w:p w14:paraId="560810C3"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0E77EF32"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2A200949"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2A11113C" w14:textId="77777777" w:rsidR="003B5B2B" w:rsidRPr="0051257A" w:rsidRDefault="003B5B2B" w:rsidP="003B5B2B">
            <w:pPr>
              <w:widowControl w:val="0"/>
              <w:jc w:val="both"/>
              <w:rPr>
                <w:sz w:val="18"/>
                <w:szCs w:val="18"/>
              </w:rPr>
            </w:pPr>
            <w:r w:rsidRPr="0051257A">
              <w:rPr>
                <w:sz w:val="18"/>
                <w:szCs w:val="18"/>
              </w:rPr>
              <w:t>Исключить ссылку на стандарт:</w:t>
            </w:r>
          </w:p>
          <w:p w14:paraId="6BCEEADC"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676B7107" w14:textId="7C14DF5F"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1FDC1973" w14:textId="77777777" w:rsidR="003B5B2B" w:rsidRPr="0051257A" w:rsidRDefault="003B5B2B" w:rsidP="003B5B2B">
            <w:pPr>
              <w:jc w:val="both"/>
              <w:rPr>
                <w:sz w:val="18"/>
                <w:szCs w:val="18"/>
                <w:lang w:eastAsia="ru-RU"/>
              </w:rPr>
            </w:pPr>
          </w:p>
        </w:tc>
        <w:tc>
          <w:tcPr>
            <w:tcW w:w="602" w:type="pct"/>
            <w:shd w:val="clear" w:color="auto" w:fill="auto"/>
          </w:tcPr>
          <w:p w14:paraId="59C90693" w14:textId="51AC6E5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3775471B" w14:textId="77777777" w:rsidR="003B5B2B" w:rsidRPr="0051257A" w:rsidRDefault="003B5B2B" w:rsidP="003B5B2B">
            <w:pPr>
              <w:jc w:val="both"/>
              <w:rPr>
                <w:sz w:val="18"/>
                <w:szCs w:val="18"/>
                <w:lang w:eastAsia="ru-RU"/>
              </w:rPr>
            </w:pPr>
          </w:p>
        </w:tc>
      </w:tr>
      <w:tr w:rsidR="0051257A" w:rsidRPr="0051257A" w14:paraId="48D1BE79" w14:textId="2935A6D5" w:rsidTr="0051257A">
        <w:trPr>
          <w:trHeight w:val="526"/>
        </w:trPr>
        <w:tc>
          <w:tcPr>
            <w:tcW w:w="138" w:type="pct"/>
            <w:shd w:val="clear" w:color="auto" w:fill="auto"/>
          </w:tcPr>
          <w:p w14:paraId="0FF4C32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9017F6D"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3BEF83B0" w14:textId="798264A4" w:rsidR="003B5B2B" w:rsidRPr="0051257A" w:rsidRDefault="003B5B2B" w:rsidP="003B5B2B">
            <w:pPr>
              <w:jc w:val="both"/>
              <w:rPr>
                <w:sz w:val="18"/>
                <w:szCs w:val="18"/>
              </w:rPr>
            </w:pPr>
            <w:r w:rsidRPr="0051257A">
              <w:rPr>
                <w:sz w:val="18"/>
                <w:szCs w:val="18"/>
              </w:rPr>
              <w:t>п/п 1426</w:t>
            </w:r>
          </w:p>
        </w:tc>
        <w:tc>
          <w:tcPr>
            <w:tcW w:w="417" w:type="pct"/>
            <w:shd w:val="clear" w:color="auto" w:fill="auto"/>
          </w:tcPr>
          <w:p w14:paraId="6E9BCC94" w14:textId="544D0A34"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A043B34" w14:textId="77777777" w:rsidR="003B5B2B" w:rsidRPr="0051257A" w:rsidRDefault="003B5B2B" w:rsidP="003B5B2B">
            <w:pPr>
              <w:jc w:val="both"/>
              <w:rPr>
                <w:sz w:val="18"/>
                <w:szCs w:val="18"/>
              </w:rPr>
            </w:pPr>
          </w:p>
        </w:tc>
        <w:tc>
          <w:tcPr>
            <w:tcW w:w="973" w:type="pct"/>
            <w:shd w:val="clear" w:color="auto" w:fill="auto"/>
          </w:tcPr>
          <w:p w14:paraId="3F603A3E" w14:textId="47CA3D77" w:rsidR="003B5B2B" w:rsidRPr="0051257A" w:rsidRDefault="003B5B2B" w:rsidP="003B5B2B">
            <w:pPr>
              <w:widowControl w:val="0"/>
              <w:jc w:val="both"/>
              <w:rPr>
                <w:sz w:val="18"/>
                <w:szCs w:val="18"/>
              </w:rPr>
            </w:pPr>
            <w:r w:rsidRPr="0051257A">
              <w:rPr>
                <w:sz w:val="18"/>
                <w:szCs w:val="18"/>
              </w:rPr>
              <w:t>Заменить ссылку ГОСТ ISO 1167-2-2013 "Трубы, соединительные детали и узлы соединений из термопластов для транспортирования жидких и газообразных сред. Определение стойкости к внутреннему давлению. Часть 2. Подготовка образцов труб" на ГОСТ ISO 1167-4-2013 Трубы, соединительные детали и узлы соединений из термопластов для транспортирования жидких и газообразных сред. Определение стойкости к внутреннему давлению. Часть 4. Подготовка узлов соединений, так как согласно ГОСТ Р «Трубы обсадные и корпуса фильтров из непластифицированного поливинилхлорида. Технические условия» подготовка к испытанию на герметичность включает подготовку узлов соединений, а не подготовку образцов труб</w:t>
            </w:r>
          </w:p>
        </w:tc>
        <w:tc>
          <w:tcPr>
            <w:tcW w:w="1250" w:type="pct"/>
            <w:shd w:val="clear" w:color="auto" w:fill="auto"/>
          </w:tcPr>
          <w:p w14:paraId="69A73C21" w14:textId="77777777" w:rsidR="003B5B2B" w:rsidRPr="0051257A" w:rsidRDefault="003B5B2B" w:rsidP="003B5B2B">
            <w:pPr>
              <w:jc w:val="both"/>
              <w:rPr>
                <w:sz w:val="18"/>
                <w:szCs w:val="18"/>
                <w:lang w:eastAsia="ru-RU"/>
              </w:rPr>
            </w:pPr>
          </w:p>
        </w:tc>
        <w:tc>
          <w:tcPr>
            <w:tcW w:w="602" w:type="pct"/>
            <w:shd w:val="clear" w:color="auto" w:fill="auto"/>
          </w:tcPr>
          <w:p w14:paraId="4FBAB580" w14:textId="5F12724C"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A4E12EC" w14:textId="77777777" w:rsidR="003B5B2B" w:rsidRPr="0051257A" w:rsidRDefault="003B5B2B" w:rsidP="003B5B2B">
            <w:pPr>
              <w:jc w:val="both"/>
              <w:rPr>
                <w:sz w:val="18"/>
                <w:szCs w:val="18"/>
                <w:lang w:eastAsia="ru-RU"/>
              </w:rPr>
            </w:pPr>
          </w:p>
        </w:tc>
      </w:tr>
      <w:tr w:rsidR="0051257A" w:rsidRPr="0051257A" w14:paraId="016A70AD" w14:textId="70389D88" w:rsidTr="0051257A">
        <w:trPr>
          <w:trHeight w:val="526"/>
        </w:trPr>
        <w:tc>
          <w:tcPr>
            <w:tcW w:w="138" w:type="pct"/>
            <w:shd w:val="clear" w:color="auto" w:fill="auto"/>
          </w:tcPr>
          <w:p w14:paraId="777CA38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A5BE4F0"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039A5B19" w14:textId="526A7A51" w:rsidR="003B5B2B" w:rsidRPr="0051257A" w:rsidRDefault="003B5B2B" w:rsidP="003B5B2B">
            <w:pPr>
              <w:jc w:val="both"/>
              <w:rPr>
                <w:sz w:val="18"/>
                <w:szCs w:val="18"/>
              </w:rPr>
            </w:pPr>
            <w:r w:rsidRPr="0051257A">
              <w:rPr>
                <w:sz w:val="18"/>
                <w:szCs w:val="18"/>
              </w:rPr>
              <w:t>п/п 1427 и 1428</w:t>
            </w:r>
          </w:p>
        </w:tc>
        <w:tc>
          <w:tcPr>
            <w:tcW w:w="417" w:type="pct"/>
            <w:shd w:val="clear" w:color="auto" w:fill="auto"/>
          </w:tcPr>
          <w:p w14:paraId="53A57485" w14:textId="2A8D5C03"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D73F321" w14:textId="77777777" w:rsidR="003B5B2B" w:rsidRPr="0051257A" w:rsidRDefault="003B5B2B" w:rsidP="003B5B2B">
            <w:pPr>
              <w:jc w:val="both"/>
              <w:rPr>
                <w:sz w:val="18"/>
                <w:szCs w:val="18"/>
              </w:rPr>
            </w:pPr>
          </w:p>
        </w:tc>
        <w:tc>
          <w:tcPr>
            <w:tcW w:w="973" w:type="pct"/>
            <w:shd w:val="clear" w:color="auto" w:fill="auto"/>
          </w:tcPr>
          <w:p w14:paraId="34A4E51C" w14:textId="77777777" w:rsidR="003B5B2B" w:rsidRPr="0051257A" w:rsidRDefault="003B5B2B" w:rsidP="003B5B2B">
            <w:pPr>
              <w:widowControl w:val="0"/>
              <w:jc w:val="both"/>
              <w:rPr>
                <w:sz w:val="18"/>
                <w:szCs w:val="18"/>
              </w:rPr>
            </w:pPr>
            <w:r w:rsidRPr="0051257A">
              <w:rPr>
                <w:sz w:val="18"/>
                <w:szCs w:val="18"/>
              </w:rPr>
              <w:t>Заменить ссылки: ГОСТ Р 53652.1–2009 "Трубы из термопластов. Метод определения свойств при растяжении. Часть 1. Общие требования» и ГОСТ Р 53652.2–2009 "Трубы из термопластов. Метод определения свойств при растяжении. Часть 2. Трубы из непластифицированного</w:t>
            </w:r>
          </w:p>
          <w:p w14:paraId="34F625B6" w14:textId="77777777" w:rsidR="003B5B2B" w:rsidRPr="0051257A" w:rsidRDefault="003B5B2B" w:rsidP="003B5B2B">
            <w:pPr>
              <w:widowControl w:val="0"/>
              <w:jc w:val="both"/>
              <w:rPr>
                <w:sz w:val="18"/>
                <w:szCs w:val="18"/>
              </w:rPr>
            </w:pPr>
            <w:r w:rsidRPr="0051257A">
              <w:rPr>
                <w:sz w:val="18"/>
                <w:szCs w:val="18"/>
              </w:rPr>
              <w:t>поливинилхлорида, хлорированного поливинилхлорида и ударопрочного</w:t>
            </w:r>
          </w:p>
          <w:p w14:paraId="3442E02D" w14:textId="621175FB" w:rsidR="003B5B2B" w:rsidRPr="0051257A" w:rsidRDefault="003B5B2B" w:rsidP="003B5B2B">
            <w:pPr>
              <w:widowControl w:val="0"/>
              <w:jc w:val="both"/>
              <w:rPr>
                <w:sz w:val="18"/>
                <w:szCs w:val="18"/>
              </w:rPr>
            </w:pPr>
            <w:r w:rsidRPr="0051257A">
              <w:rPr>
                <w:sz w:val="18"/>
                <w:szCs w:val="18"/>
              </w:rPr>
              <w:t xml:space="preserve">поливинилхлорида" на ГОСТ 9550–81 Пластмассы. Методы определения модуля упругости при растяжении, сжатии и изгибе, и ГОСТ 11262–2017 Пластмассы. Метод испытания на растяжение - согласно ГОСТ Р «Трубы обсадные и корпуса фильтров из непластифицированного поливинилхлорида. Технические условия» </w:t>
            </w:r>
          </w:p>
        </w:tc>
        <w:tc>
          <w:tcPr>
            <w:tcW w:w="1250" w:type="pct"/>
            <w:shd w:val="clear" w:color="auto" w:fill="auto"/>
          </w:tcPr>
          <w:p w14:paraId="049EF81E" w14:textId="77777777" w:rsidR="003B5B2B" w:rsidRPr="0051257A" w:rsidRDefault="003B5B2B" w:rsidP="003B5B2B">
            <w:pPr>
              <w:jc w:val="both"/>
              <w:rPr>
                <w:sz w:val="18"/>
                <w:szCs w:val="18"/>
                <w:lang w:eastAsia="ru-RU"/>
              </w:rPr>
            </w:pPr>
          </w:p>
        </w:tc>
        <w:tc>
          <w:tcPr>
            <w:tcW w:w="602" w:type="pct"/>
            <w:shd w:val="clear" w:color="auto" w:fill="auto"/>
          </w:tcPr>
          <w:p w14:paraId="61A13B3D" w14:textId="61B7B442"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47005448" w14:textId="77777777" w:rsidR="003B5B2B" w:rsidRPr="0051257A" w:rsidRDefault="003B5B2B" w:rsidP="003B5B2B">
            <w:pPr>
              <w:jc w:val="both"/>
              <w:rPr>
                <w:sz w:val="18"/>
                <w:szCs w:val="18"/>
                <w:lang w:eastAsia="ru-RU"/>
              </w:rPr>
            </w:pPr>
          </w:p>
        </w:tc>
      </w:tr>
      <w:tr w:rsidR="0051257A" w:rsidRPr="0051257A" w14:paraId="20B84804" w14:textId="72AE1AF4" w:rsidTr="0051257A">
        <w:trPr>
          <w:trHeight w:val="526"/>
        </w:trPr>
        <w:tc>
          <w:tcPr>
            <w:tcW w:w="138" w:type="pct"/>
            <w:shd w:val="clear" w:color="auto" w:fill="auto"/>
          </w:tcPr>
          <w:p w14:paraId="45E3F0D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9E358EE"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01D784B2" w14:textId="77777777" w:rsidR="003B5B2B" w:rsidRPr="0051257A" w:rsidRDefault="003B5B2B" w:rsidP="003B5B2B">
            <w:pPr>
              <w:jc w:val="both"/>
              <w:rPr>
                <w:sz w:val="18"/>
                <w:szCs w:val="18"/>
              </w:rPr>
            </w:pPr>
            <w:r w:rsidRPr="0051257A">
              <w:rPr>
                <w:sz w:val="18"/>
                <w:szCs w:val="18"/>
              </w:rPr>
              <w:t xml:space="preserve">Структурный элемент </w:t>
            </w:r>
          </w:p>
          <w:p w14:paraId="440A5929" w14:textId="77777777" w:rsidR="003B5B2B" w:rsidRPr="0051257A" w:rsidRDefault="003B5B2B" w:rsidP="003B5B2B">
            <w:pPr>
              <w:jc w:val="both"/>
              <w:rPr>
                <w:sz w:val="18"/>
                <w:szCs w:val="18"/>
              </w:rPr>
            </w:pPr>
            <w:r w:rsidRPr="0051257A">
              <w:rPr>
                <w:sz w:val="18"/>
                <w:szCs w:val="18"/>
              </w:rPr>
              <w:t>25.28 Обсадные трубы и фильтровальные</w:t>
            </w:r>
          </w:p>
          <w:p w14:paraId="5C0B5216" w14:textId="77777777" w:rsidR="003B5B2B" w:rsidRPr="0051257A" w:rsidRDefault="003B5B2B" w:rsidP="003B5B2B">
            <w:pPr>
              <w:jc w:val="both"/>
              <w:rPr>
                <w:sz w:val="18"/>
                <w:szCs w:val="18"/>
              </w:rPr>
            </w:pPr>
            <w:r w:rsidRPr="0051257A">
              <w:rPr>
                <w:sz w:val="18"/>
                <w:szCs w:val="18"/>
              </w:rPr>
              <w:t>колонны из непластифицированого</w:t>
            </w:r>
          </w:p>
          <w:p w14:paraId="549C512F" w14:textId="3958FED1" w:rsidR="003B5B2B" w:rsidRPr="0051257A" w:rsidRDefault="003B5B2B" w:rsidP="003B5B2B">
            <w:pPr>
              <w:jc w:val="both"/>
              <w:rPr>
                <w:sz w:val="18"/>
                <w:szCs w:val="18"/>
              </w:rPr>
            </w:pPr>
            <w:r w:rsidRPr="0051257A">
              <w:rPr>
                <w:sz w:val="18"/>
                <w:szCs w:val="18"/>
              </w:rPr>
              <w:t>поливинилхлорида</w:t>
            </w:r>
          </w:p>
        </w:tc>
        <w:tc>
          <w:tcPr>
            <w:tcW w:w="417" w:type="pct"/>
            <w:shd w:val="clear" w:color="auto" w:fill="auto"/>
          </w:tcPr>
          <w:p w14:paraId="0BE35E6E" w14:textId="0C0FA0E1"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2CAA5A15" w14:textId="77777777" w:rsidR="003B5B2B" w:rsidRPr="0051257A" w:rsidRDefault="003B5B2B" w:rsidP="003B5B2B">
            <w:pPr>
              <w:jc w:val="both"/>
              <w:rPr>
                <w:sz w:val="18"/>
                <w:szCs w:val="18"/>
              </w:rPr>
            </w:pPr>
          </w:p>
        </w:tc>
        <w:tc>
          <w:tcPr>
            <w:tcW w:w="973" w:type="pct"/>
            <w:shd w:val="clear" w:color="auto" w:fill="auto"/>
          </w:tcPr>
          <w:p w14:paraId="52E8073B" w14:textId="77777777" w:rsidR="003B5B2B" w:rsidRPr="0051257A" w:rsidRDefault="003B5B2B" w:rsidP="003B5B2B">
            <w:pPr>
              <w:widowControl w:val="0"/>
              <w:jc w:val="both"/>
              <w:rPr>
                <w:sz w:val="18"/>
                <w:szCs w:val="18"/>
              </w:rPr>
            </w:pPr>
            <w:r w:rsidRPr="0051257A">
              <w:rPr>
                <w:sz w:val="18"/>
                <w:szCs w:val="18"/>
              </w:rPr>
              <w:t>Заменить ссылку: ГОСТ 32415–2013 «Трубы напорные из термопластов и соединительные детали к ним для систем водоснабжения и отопления. Общие технические условия" на ГОСТ 4647–2015</w:t>
            </w:r>
          </w:p>
          <w:p w14:paraId="1E4EB358" w14:textId="2A6A559A" w:rsidR="003B5B2B" w:rsidRPr="0051257A" w:rsidRDefault="003B5B2B" w:rsidP="003B5B2B">
            <w:pPr>
              <w:widowControl w:val="0"/>
              <w:jc w:val="both"/>
              <w:rPr>
                <w:sz w:val="18"/>
                <w:szCs w:val="18"/>
              </w:rPr>
            </w:pPr>
            <w:r w:rsidRPr="0051257A">
              <w:rPr>
                <w:sz w:val="18"/>
                <w:szCs w:val="18"/>
              </w:rPr>
              <w:t>Пластмассы. Метод определения ударной вязкости по Шарпи согласно ГОСТ Р «Трубы обсадные и корпуса фильтров из непластифицированного поливинилхлорида. Технические условия»</w:t>
            </w:r>
          </w:p>
        </w:tc>
        <w:tc>
          <w:tcPr>
            <w:tcW w:w="1250" w:type="pct"/>
            <w:shd w:val="clear" w:color="auto" w:fill="auto"/>
          </w:tcPr>
          <w:p w14:paraId="4C42F708" w14:textId="77777777" w:rsidR="003B5B2B" w:rsidRPr="0051257A" w:rsidRDefault="003B5B2B" w:rsidP="003B5B2B">
            <w:pPr>
              <w:jc w:val="both"/>
              <w:rPr>
                <w:sz w:val="18"/>
                <w:szCs w:val="18"/>
                <w:lang w:eastAsia="ru-RU"/>
              </w:rPr>
            </w:pPr>
          </w:p>
        </w:tc>
        <w:tc>
          <w:tcPr>
            <w:tcW w:w="602" w:type="pct"/>
            <w:shd w:val="clear" w:color="auto" w:fill="auto"/>
          </w:tcPr>
          <w:p w14:paraId="400BD35C" w14:textId="5F8B4255"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1C4D09D0" w14:textId="77777777" w:rsidR="003B5B2B" w:rsidRPr="0051257A" w:rsidRDefault="003B5B2B" w:rsidP="003B5B2B">
            <w:pPr>
              <w:jc w:val="both"/>
              <w:rPr>
                <w:sz w:val="18"/>
                <w:szCs w:val="18"/>
                <w:lang w:eastAsia="ru-RU"/>
              </w:rPr>
            </w:pPr>
          </w:p>
        </w:tc>
      </w:tr>
      <w:tr w:rsidR="0051257A" w:rsidRPr="0051257A" w14:paraId="3521A22E" w14:textId="527E3E1D" w:rsidTr="0051257A">
        <w:trPr>
          <w:trHeight w:val="526"/>
        </w:trPr>
        <w:tc>
          <w:tcPr>
            <w:tcW w:w="138" w:type="pct"/>
            <w:shd w:val="clear" w:color="auto" w:fill="auto"/>
          </w:tcPr>
          <w:p w14:paraId="1404F28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6347630"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1CD7D305" w14:textId="45A6D63F" w:rsidR="003B5B2B" w:rsidRPr="0051257A" w:rsidRDefault="003B5B2B" w:rsidP="003B5B2B">
            <w:pPr>
              <w:jc w:val="both"/>
              <w:rPr>
                <w:sz w:val="18"/>
                <w:szCs w:val="18"/>
              </w:rPr>
            </w:pPr>
            <w:r w:rsidRPr="0051257A">
              <w:rPr>
                <w:sz w:val="18"/>
                <w:szCs w:val="18"/>
              </w:rPr>
              <w:t>п/п 1431 и 1432</w:t>
            </w:r>
          </w:p>
        </w:tc>
        <w:tc>
          <w:tcPr>
            <w:tcW w:w="417" w:type="pct"/>
            <w:shd w:val="clear" w:color="auto" w:fill="auto"/>
          </w:tcPr>
          <w:p w14:paraId="1EC73B56" w14:textId="4E9B9DA5"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C3C27E2" w14:textId="77777777" w:rsidR="003B5B2B" w:rsidRPr="0051257A" w:rsidRDefault="003B5B2B" w:rsidP="003B5B2B">
            <w:pPr>
              <w:jc w:val="both"/>
              <w:rPr>
                <w:sz w:val="18"/>
                <w:szCs w:val="18"/>
              </w:rPr>
            </w:pPr>
          </w:p>
        </w:tc>
        <w:tc>
          <w:tcPr>
            <w:tcW w:w="973" w:type="pct"/>
            <w:shd w:val="clear" w:color="auto" w:fill="auto"/>
          </w:tcPr>
          <w:p w14:paraId="4C62AF64" w14:textId="77777777" w:rsidR="003B5B2B" w:rsidRPr="0051257A" w:rsidRDefault="003B5B2B" w:rsidP="003B5B2B">
            <w:pPr>
              <w:widowControl w:val="0"/>
              <w:jc w:val="both"/>
              <w:rPr>
                <w:sz w:val="18"/>
                <w:szCs w:val="18"/>
              </w:rPr>
            </w:pPr>
            <w:r w:rsidRPr="0051257A">
              <w:rPr>
                <w:sz w:val="18"/>
                <w:szCs w:val="18"/>
              </w:rPr>
              <w:t>Актуализировать ссылку на стандарт:</w:t>
            </w:r>
          </w:p>
          <w:p w14:paraId="00EF5CE2" w14:textId="77777777" w:rsidR="003B5B2B" w:rsidRPr="0051257A" w:rsidRDefault="003B5B2B" w:rsidP="003B5B2B">
            <w:pPr>
              <w:widowControl w:val="0"/>
              <w:jc w:val="both"/>
              <w:rPr>
                <w:sz w:val="18"/>
                <w:szCs w:val="18"/>
              </w:rPr>
            </w:pPr>
            <w:r w:rsidRPr="0051257A">
              <w:rPr>
                <w:sz w:val="18"/>
                <w:szCs w:val="18"/>
              </w:rPr>
              <w:t xml:space="preserve"> 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79CAFD80"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7B6C0891"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7A918BA6" w14:textId="77777777" w:rsidR="003B5B2B" w:rsidRPr="0051257A" w:rsidRDefault="003B5B2B" w:rsidP="003B5B2B">
            <w:pPr>
              <w:widowControl w:val="0"/>
              <w:jc w:val="both"/>
              <w:rPr>
                <w:sz w:val="18"/>
                <w:szCs w:val="18"/>
              </w:rPr>
            </w:pPr>
            <w:r w:rsidRPr="0051257A">
              <w:rPr>
                <w:sz w:val="18"/>
                <w:szCs w:val="18"/>
              </w:rPr>
              <w:t>Исключить ссылку на стандарт:</w:t>
            </w:r>
          </w:p>
          <w:p w14:paraId="3CA74B94"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0AD2FA8C" w14:textId="790B325F"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5AE2807C" w14:textId="77777777" w:rsidR="003B5B2B" w:rsidRPr="0051257A" w:rsidRDefault="003B5B2B" w:rsidP="003B5B2B">
            <w:pPr>
              <w:jc w:val="both"/>
              <w:rPr>
                <w:sz w:val="18"/>
                <w:szCs w:val="18"/>
                <w:lang w:eastAsia="ru-RU"/>
              </w:rPr>
            </w:pPr>
          </w:p>
        </w:tc>
        <w:tc>
          <w:tcPr>
            <w:tcW w:w="602" w:type="pct"/>
            <w:shd w:val="clear" w:color="auto" w:fill="auto"/>
          </w:tcPr>
          <w:p w14:paraId="3E67F4A8" w14:textId="7C7CA87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021B84C" w14:textId="77777777" w:rsidR="003B5B2B" w:rsidRPr="0051257A" w:rsidRDefault="003B5B2B" w:rsidP="003B5B2B">
            <w:pPr>
              <w:jc w:val="both"/>
              <w:rPr>
                <w:sz w:val="18"/>
                <w:szCs w:val="18"/>
                <w:lang w:eastAsia="ru-RU"/>
              </w:rPr>
            </w:pPr>
          </w:p>
        </w:tc>
      </w:tr>
      <w:tr w:rsidR="0051257A" w:rsidRPr="0051257A" w14:paraId="3D6D590A" w14:textId="38A82CAD" w:rsidTr="0051257A">
        <w:trPr>
          <w:trHeight w:val="526"/>
        </w:trPr>
        <w:tc>
          <w:tcPr>
            <w:tcW w:w="138" w:type="pct"/>
            <w:shd w:val="clear" w:color="auto" w:fill="auto"/>
          </w:tcPr>
          <w:p w14:paraId="221E9267"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C75FB51"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09E33BA9" w14:textId="45371064" w:rsidR="003B5B2B" w:rsidRPr="0051257A" w:rsidRDefault="003B5B2B" w:rsidP="003B5B2B">
            <w:pPr>
              <w:jc w:val="both"/>
              <w:rPr>
                <w:sz w:val="18"/>
                <w:szCs w:val="18"/>
              </w:rPr>
            </w:pPr>
            <w:r w:rsidRPr="0051257A">
              <w:rPr>
                <w:sz w:val="18"/>
                <w:szCs w:val="18"/>
              </w:rPr>
              <w:t>п/п 1434</w:t>
            </w:r>
          </w:p>
        </w:tc>
        <w:tc>
          <w:tcPr>
            <w:tcW w:w="417" w:type="pct"/>
            <w:shd w:val="clear" w:color="auto" w:fill="auto"/>
          </w:tcPr>
          <w:p w14:paraId="6D746562" w14:textId="42FBAED7"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25625A23" w14:textId="77777777" w:rsidR="003B5B2B" w:rsidRPr="0051257A" w:rsidRDefault="003B5B2B" w:rsidP="003B5B2B">
            <w:pPr>
              <w:jc w:val="both"/>
              <w:rPr>
                <w:sz w:val="18"/>
                <w:szCs w:val="18"/>
              </w:rPr>
            </w:pPr>
          </w:p>
        </w:tc>
        <w:tc>
          <w:tcPr>
            <w:tcW w:w="973" w:type="pct"/>
            <w:shd w:val="clear" w:color="auto" w:fill="auto"/>
          </w:tcPr>
          <w:p w14:paraId="4928BC04" w14:textId="3D985CE6" w:rsidR="003B5B2B" w:rsidRPr="0051257A" w:rsidRDefault="003B5B2B" w:rsidP="003B5B2B">
            <w:pPr>
              <w:widowControl w:val="0"/>
              <w:jc w:val="both"/>
              <w:rPr>
                <w:sz w:val="18"/>
                <w:szCs w:val="18"/>
              </w:rPr>
            </w:pPr>
            <w:r w:rsidRPr="0051257A">
              <w:rPr>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1250" w:type="pct"/>
            <w:shd w:val="clear" w:color="auto" w:fill="auto"/>
          </w:tcPr>
          <w:p w14:paraId="3AC1D459" w14:textId="77777777" w:rsidR="003B5B2B" w:rsidRPr="0051257A" w:rsidRDefault="003B5B2B" w:rsidP="003B5B2B">
            <w:pPr>
              <w:jc w:val="both"/>
              <w:rPr>
                <w:sz w:val="18"/>
                <w:szCs w:val="18"/>
                <w:lang w:eastAsia="ru-RU"/>
              </w:rPr>
            </w:pPr>
          </w:p>
        </w:tc>
        <w:tc>
          <w:tcPr>
            <w:tcW w:w="602" w:type="pct"/>
            <w:shd w:val="clear" w:color="auto" w:fill="auto"/>
          </w:tcPr>
          <w:p w14:paraId="38FC2D94" w14:textId="5557EB85"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6C6C65C" w14:textId="77777777" w:rsidR="003B5B2B" w:rsidRPr="0051257A" w:rsidRDefault="003B5B2B" w:rsidP="003B5B2B">
            <w:pPr>
              <w:jc w:val="both"/>
              <w:rPr>
                <w:sz w:val="18"/>
                <w:szCs w:val="18"/>
                <w:lang w:eastAsia="ru-RU"/>
              </w:rPr>
            </w:pPr>
          </w:p>
        </w:tc>
      </w:tr>
      <w:tr w:rsidR="0051257A" w:rsidRPr="0051257A" w14:paraId="251BF21F" w14:textId="32B48546" w:rsidTr="0051257A">
        <w:trPr>
          <w:trHeight w:val="526"/>
        </w:trPr>
        <w:tc>
          <w:tcPr>
            <w:tcW w:w="138" w:type="pct"/>
            <w:shd w:val="clear" w:color="auto" w:fill="auto"/>
          </w:tcPr>
          <w:p w14:paraId="1793BB5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C7CAE7B"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198654A4" w14:textId="063EA2F1" w:rsidR="003B5B2B" w:rsidRPr="0051257A" w:rsidRDefault="003B5B2B" w:rsidP="003B5B2B">
            <w:pPr>
              <w:jc w:val="both"/>
              <w:rPr>
                <w:sz w:val="18"/>
                <w:szCs w:val="18"/>
              </w:rPr>
            </w:pPr>
            <w:r w:rsidRPr="0051257A">
              <w:rPr>
                <w:sz w:val="18"/>
                <w:szCs w:val="18"/>
              </w:rPr>
              <w:t>п/п 1438, 1439,1440</w:t>
            </w:r>
          </w:p>
        </w:tc>
        <w:tc>
          <w:tcPr>
            <w:tcW w:w="417" w:type="pct"/>
            <w:shd w:val="clear" w:color="auto" w:fill="auto"/>
          </w:tcPr>
          <w:p w14:paraId="5169EA39" w14:textId="4C6F3729"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74B73F5" w14:textId="77777777" w:rsidR="003B5B2B" w:rsidRPr="0051257A" w:rsidRDefault="003B5B2B" w:rsidP="003B5B2B">
            <w:pPr>
              <w:jc w:val="both"/>
              <w:rPr>
                <w:sz w:val="18"/>
                <w:szCs w:val="18"/>
              </w:rPr>
            </w:pPr>
          </w:p>
        </w:tc>
        <w:tc>
          <w:tcPr>
            <w:tcW w:w="973" w:type="pct"/>
            <w:shd w:val="clear" w:color="auto" w:fill="auto"/>
          </w:tcPr>
          <w:p w14:paraId="1930BD19" w14:textId="77777777" w:rsidR="003B5B2B" w:rsidRPr="0051257A" w:rsidRDefault="003B5B2B" w:rsidP="003B5B2B">
            <w:pPr>
              <w:widowControl w:val="0"/>
              <w:jc w:val="both"/>
              <w:rPr>
                <w:sz w:val="18"/>
                <w:szCs w:val="18"/>
              </w:rPr>
            </w:pPr>
            <w:r w:rsidRPr="0051257A">
              <w:rPr>
                <w:sz w:val="18"/>
                <w:szCs w:val="18"/>
              </w:rPr>
              <w:t>Актуализировать ссылку на стандарт:</w:t>
            </w:r>
          </w:p>
          <w:p w14:paraId="7DD31DE1"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272E2A9D"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312595D6"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09F2138E" w14:textId="77777777" w:rsidR="003B5B2B" w:rsidRPr="0051257A" w:rsidRDefault="003B5B2B" w:rsidP="003B5B2B">
            <w:pPr>
              <w:widowControl w:val="0"/>
              <w:jc w:val="both"/>
              <w:rPr>
                <w:sz w:val="18"/>
                <w:szCs w:val="18"/>
              </w:rPr>
            </w:pPr>
            <w:r w:rsidRPr="0051257A">
              <w:rPr>
                <w:sz w:val="18"/>
                <w:szCs w:val="18"/>
              </w:rPr>
              <w:t>Исключить ссылки на стандарты:</w:t>
            </w:r>
          </w:p>
          <w:p w14:paraId="26E4D5C6"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33E9E6B2" w14:textId="77777777"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54AC6362" w14:textId="2F44055E" w:rsidR="003B5B2B" w:rsidRPr="0051257A" w:rsidRDefault="003B5B2B" w:rsidP="003B5B2B">
            <w:pPr>
              <w:widowControl w:val="0"/>
              <w:jc w:val="both"/>
              <w:rPr>
                <w:sz w:val="18"/>
                <w:szCs w:val="18"/>
              </w:rPr>
            </w:pPr>
            <w:r w:rsidRPr="0051257A">
              <w:rPr>
                <w:sz w:val="18"/>
                <w:szCs w:val="18"/>
              </w:rPr>
              <w:t xml:space="preserve">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w:t>
            </w:r>
            <w:proofErr w:type="gramStart"/>
            <w:r w:rsidRPr="0051257A">
              <w:rPr>
                <w:sz w:val="18"/>
                <w:szCs w:val="18"/>
              </w:rPr>
              <w:t>Следовательно</w:t>
            </w:r>
            <w:proofErr w:type="gramEnd"/>
            <w:r w:rsidRPr="0051257A">
              <w:rPr>
                <w:sz w:val="18"/>
                <w:szCs w:val="18"/>
              </w:rPr>
              <w:t xml:space="preserve"> стандарт не применим в Техническом регламенте, устанавливающем технические требования на продукцию и методы испытаний.</w:t>
            </w:r>
          </w:p>
        </w:tc>
        <w:tc>
          <w:tcPr>
            <w:tcW w:w="1250" w:type="pct"/>
            <w:shd w:val="clear" w:color="auto" w:fill="auto"/>
          </w:tcPr>
          <w:p w14:paraId="746D7739" w14:textId="77777777" w:rsidR="003B5B2B" w:rsidRPr="0051257A" w:rsidRDefault="003B5B2B" w:rsidP="003B5B2B">
            <w:pPr>
              <w:jc w:val="both"/>
              <w:rPr>
                <w:sz w:val="18"/>
                <w:szCs w:val="18"/>
                <w:lang w:eastAsia="ru-RU"/>
              </w:rPr>
            </w:pPr>
          </w:p>
        </w:tc>
        <w:tc>
          <w:tcPr>
            <w:tcW w:w="602" w:type="pct"/>
            <w:shd w:val="clear" w:color="auto" w:fill="auto"/>
          </w:tcPr>
          <w:p w14:paraId="2683B0A2" w14:textId="28F324C2"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2699DB4" w14:textId="77777777" w:rsidR="003B5B2B" w:rsidRPr="0051257A" w:rsidRDefault="003B5B2B" w:rsidP="003B5B2B">
            <w:pPr>
              <w:jc w:val="both"/>
              <w:rPr>
                <w:sz w:val="18"/>
                <w:szCs w:val="18"/>
                <w:lang w:eastAsia="ru-RU"/>
              </w:rPr>
            </w:pPr>
          </w:p>
        </w:tc>
      </w:tr>
      <w:tr w:rsidR="0051257A" w:rsidRPr="0051257A" w14:paraId="4915B6D5" w14:textId="38D3E2F9" w:rsidTr="0051257A">
        <w:trPr>
          <w:trHeight w:val="526"/>
        </w:trPr>
        <w:tc>
          <w:tcPr>
            <w:tcW w:w="138" w:type="pct"/>
            <w:shd w:val="clear" w:color="auto" w:fill="auto"/>
          </w:tcPr>
          <w:p w14:paraId="5B415E3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BFDAD93"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75C8B122" w14:textId="3DF8B8D1" w:rsidR="003B5B2B" w:rsidRPr="0051257A" w:rsidRDefault="003B5B2B" w:rsidP="003B5B2B">
            <w:pPr>
              <w:jc w:val="both"/>
              <w:rPr>
                <w:sz w:val="18"/>
                <w:szCs w:val="18"/>
              </w:rPr>
            </w:pPr>
            <w:r w:rsidRPr="0051257A">
              <w:rPr>
                <w:sz w:val="18"/>
                <w:szCs w:val="18"/>
              </w:rPr>
              <w:t>п/п 1444</w:t>
            </w:r>
          </w:p>
        </w:tc>
        <w:tc>
          <w:tcPr>
            <w:tcW w:w="417" w:type="pct"/>
            <w:shd w:val="clear" w:color="auto" w:fill="auto"/>
          </w:tcPr>
          <w:p w14:paraId="2F404BEE" w14:textId="61A3FD8E"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0ADB690" w14:textId="77777777" w:rsidR="003B5B2B" w:rsidRPr="0051257A" w:rsidRDefault="003B5B2B" w:rsidP="003B5B2B">
            <w:pPr>
              <w:jc w:val="both"/>
              <w:rPr>
                <w:sz w:val="18"/>
                <w:szCs w:val="18"/>
              </w:rPr>
            </w:pPr>
          </w:p>
        </w:tc>
        <w:tc>
          <w:tcPr>
            <w:tcW w:w="973" w:type="pct"/>
            <w:shd w:val="clear" w:color="auto" w:fill="auto"/>
          </w:tcPr>
          <w:p w14:paraId="334188A2" w14:textId="5F8EC4A8" w:rsidR="003B5B2B" w:rsidRPr="0051257A" w:rsidRDefault="003B5B2B" w:rsidP="003B5B2B">
            <w:pPr>
              <w:widowControl w:val="0"/>
              <w:jc w:val="both"/>
              <w:rPr>
                <w:sz w:val="18"/>
                <w:szCs w:val="18"/>
              </w:rPr>
            </w:pPr>
            <w:r w:rsidRPr="0051257A">
              <w:rPr>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1250" w:type="pct"/>
            <w:shd w:val="clear" w:color="auto" w:fill="auto"/>
          </w:tcPr>
          <w:p w14:paraId="74236BEA" w14:textId="77777777" w:rsidR="003B5B2B" w:rsidRPr="0051257A" w:rsidRDefault="003B5B2B" w:rsidP="003B5B2B">
            <w:pPr>
              <w:jc w:val="both"/>
              <w:rPr>
                <w:sz w:val="18"/>
                <w:szCs w:val="18"/>
                <w:lang w:eastAsia="ru-RU"/>
              </w:rPr>
            </w:pPr>
          </w:p>
        </w:tc>
        <w:tc>
          <w:tcPr>
            <w:tcW w:w="602" w:type="pct"/>
            <w:shd w:val="clear" w:color="auto" w:fill="auto"/>
          </w:tcPr>
          <w:p w14:paraId="0DEFF1A3" w14:textId="12D5FF5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33B74978" w14:textId="77777777" w:rsidR="003B5B2B" w:rsidRPr="0051257A" w:rsidRDefault="003B5B2B" w:rsidP="003B5B2B">
            <w:pPr>
              <w:jc w:val="both"/>
              <w:rPr>
                <w:sz w:val="18"/>
                <w:szCs w:val="18"/>
                <w:lang w:eastAsia="ru-RU"/>
              </w:rPr>
            </w:pPr>
          </w:p>
        </w:tc>
      </w:tr>
      <w:tr w:rsidR="0051257A" w:rsidRPr="0051257A" w14:paraId="6896DC4C" w14:textId="198A405C" w:rsidTr="0051257A">
        <w:trPr>
          <w:trHeight w:val="526"/>
        </w:trPr>
        <w:tc>
          <w:tcPr>
            <w:tcW w:w="138" w:type="pct"/>
            <w:shd w:val="clear" w:color="auto" w:fill="auto"/>
          </w:tcPr>
          <w:p w14:paraId="1D0BBBF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9D710A8"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663617FE" w14:textId="1AA6B1A2" w:rsidR="003B5B2B" w:rsidRPr="0051257A" w:rsidRDefault="003B5B2B" w:rsidP="003B5B2B">
            <w:pPr>
              <w:jc w:val="both"/>
              <w:rPr>
                <w:sz w:val="18"/>
                <w:szCs w:val="18"/>
              </w:rPr>
            </w:pPr>
            <w:r w:rsidRPr="0051257A">
              <w:rPr>
                <w:sz w:val="18"/>
                <w:szCs w:val="18"/>
              </w:rPr>
              <w:t>п/п 1445, 1446, 1447</w:t>
            </w:r>
          </w:p>
        </w:tc>
        <w:tc>
          <w:tcPr>
            <w:tcW w:w="417" w:type="pct"/>
            <w:shd w:val="clear" w:color="auto" w:fill="auto"/>
          </w:tcPr>
          <w:p w14:paraId="444354C6" w14:textId="6B430C5F"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618002D" w14:textId="77777777" w:rsidR="003B5B2B" w:rsidRPr="0051257A" w:rsidRDefault="003B5B2B" w:rsidP="003B5B2B">
            <w:pPr>
              <w:jc w:val="both"/>
              <w:rPr>
                <w:sz w:val="18"/>
                <w:szCs w:val="18"/>
              </w:rPr>
            </w:pPr>
          </w:p>
        </w:tc>
        <w:tc>
          <w:tcPr>
            <w:tcW w:w="973" w:type="pct"/>
            <w:shd w:val="clear" w:color="auto" w:fill="auto"/>
          </w:tcPr>
          <w:p w14:paraId="031B5540" w14:textId="77777777" w:rsidR="003B5B2B" w:rsidRPr="0051257A" w:rsidRDefault="003B5B2B" w:rsidP="003B5B2B">
            <w:pPr>
              <w:widowControl w:val="0"/>
              <w:jc w:val="both"/>
              <w:rPr>
                <w:sz w:val="18"/>
                <w:szCs w:val="18"/>
              </w:rPr>
            </w:pPr>
            <w:r w:rsidRPr="0051257A">
              <w:rPr>
                <w:sz w:val="18"/>
                <w:szCs w:val="18"/>
              </w:rPr>
              <w:t xml:space="preserve">Актуализировать ссылку на стандарт: </w:t>
            </w:r>
          </w:p>
          <w:p w14:paraId="4AA22129"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48DF027B"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2E6EF855"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7239B1F0" w14:textId="77777777" w:rsidR="003B5B2B" w:rsidRPr="0051257A" w:rsidRDefault="003B5B2B" w:rsidP="003B5B2B">
            <w:pPr>
              <w:widowControl w:val="0"/>
              <w:jc w:val="both"/>
              <w:rPr>
                <w:sz w:val="18"/>
                <w:szCs w:val="18"/>
              </w:rPr>
            </w:pPr>
            <w:r w:rsidRPr="0051257A">
              <w:rPr>
                <w:sz w:val="18"/>
                <w:szCs w:val="18"/>
              </w:rPr>
              <w:t>Исключить ссылки на стандарты:</w:t>
            </w:r>
          </w:p>
          <w:p w14:paraId="2A6C34F5"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14385CB8" w14:textId="77777777"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41CBACCB" w14:textId="5149BDC8" w:rsidR="003B5B2B" w:rsidRPr="0051257A" w:rsidRDefault="003B5B2B" w:rsidP="003B5B2B">
            <w:pPr>
              <w:widowControl w:val="0"/>
              <w:jc w:val="both"/>
              <w:rPr>
                <w:sz w:val="18"/>
                <w:szCs w:val="18"/>
              </w:rPr>
            </w:pPr>
            <w:r w:rsidRPr="0051257A">
              <w:rPr>
                <w:sz w:val="18"/>
                <w:szCs w:val="18"/>
              </w:rPr>
              <w:t xml:space="preserve">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w:t>
            </w:r>
            <w:proofErr w:type="gramStart"/>
            <w:r w:rsidRPr="0051257A">
              <w:rPr>
                <w:sz w:val="18"/>
                <w:szCs w:val="18"/>
              </w:rPr>
              <w:t>Следовательно</w:t>
            </w:r>
            <w:proofErr w:type="gramEnd"/>
            <w:r w:rsidRPr="0051257A">
              <w:rPr>
                <w:sz w:val="18"/>
                <w:szCs w:val="18"/>
              </w:rPr>
              <w:t xml:space="preserve"> стандарт не применим в Техническом регламенте, устанавливающем технические требования на продукцию и методы испытаний.</w:t>
            </w:r>
          </w:p>
        </w:tc>
        <w:tc>
          <w:tcPr>
            <w:tcW w:w="1250" w:type="pct"/>
            <w:shd w:val="clear" w:color="auto" w:fill="auto"/>
          </w:tcPr>
          <w:p w14:paraId="3DB0B78C" w14:textId="77777777" w:rsidR="003B5B2B" w:rsidRPr="0051257A" w:rsidRDefault="003B5B2B" w:rsidP="003B5B2B">
            <w:pPr>
              <w:jc w:val="both"/>
              <w:rPr>
                <w:sz w:val="18"/>
                <w:szCs w:val="18"/>
                <w:lang w:eastAsia="ru-RU"/>
              </w:rPr>
            </w:pPr>
          </w:p>
        </w:tc>
        <w:tc>
          <w:tcPr>
            <w:tcW w:w="602" w:type="pct"/>
            <w:shd w:val="clear" w:color="auto" w:fill="auto"/>
          </w:tcPr>
          <w:p w14:paraId="3F7E3A7E" w14:textId="36B196C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7D3D300" w14:textId="77777777" w:rsidR="003B5B2B" w:rsidRPr="0051257A" w:rsidRDefault="003B5B2B" w:rsidP="003B5B2B">
            <w:pPr>
              <w:jc w:val="both"/>
              <w:rPr>
                <w:sz w:val="18"/>
                <w:szCs w:val="18"/>
                <w:lang w:eastAsia="ru-RU"/>
              </w:rPr>
            </w:pPr>
          </w:p>
        </w:tc>
      </w:tr>
      <w:tr w:rsidR="0051257A" w:rsidRPr="0051257A" w14:paraId="209886C4" w14:textId="44528F13" w:rsidTr="0051257A">
        <w:trPr>
          <w:trHeight w:val="526"/>
        </w:trPr>
        <w:tc>
          <w:tcPr>
            <w:tcW w:w="138" w:type="pct"/>
            <w:shd w:val="clear" w:color="auto" w:fill="auto"/>
          </w:tcPr>
          <w:p w14:paraId="4EC0295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7F95AF6"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3CFE8FE0" w14:textId="0423514F" w:rsidR="003B5B2B" w:rsidRPr="0051257A" w:rsidRDefault="003B5B2B" w:rsidP="003B5B2B">
            <w:pPr>
              <w:jc w:val="both"/>
              <w:rPr>
                <w:sz w:val="18"/>
                <w:szCs w:val="18"/>
              </w:rPr>
            </w:pPr>
            <w:r w:rsidRPr="0051257A">
              <w:rPr>
                <w:sz w:val="18"/>
                <w:szCs w:val="18"/>
              </w:rPr>
              <w:t>п/п 1453</w:t>
            </w:r>
          </w:p>
        </w:tc>
        <w:tc>
          <w:tcPr>
            <w:tcW w:w="417" w:type="pct"/>
            <w:shd w:val="clear" w:color="auto" w:fill="auto"/>
          </w:tcPr>
          <w:p w14:paraId="0CE250BB" w14:textId="063E85E9"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613FCCEE" w14:textId="77777777" w:rsidR="003B5B2B" w:rsidRPr="0051257A" w:rsidRDefault="003B5B2B" w:rsidP="003B5B2B">
            <w:pPr>
              <w:jc w:val="both"/>
              <w:rPr>
                <w:sz w:val="18"/>
                <w:szCs w:val="18"/>
              </w:rPr>
            </w:pPr>
          </w:p>
        </w:tc>
        <w:tc>
          <w:tcPr>
            <w:tcW w:w="973" w:type="pct"/>
            <w:shd w:val="clear" w:color="auto" w:fill="auto"/>
          </w:tcPr>
          <w:p w14:paraId="67A5ACBC" w14:textId="150291AD" w:rsidR="003B5B2B" w:rsidRPr="0051257A" w:rsidRDefault="003B5B2B" w:rsidP="003B5B2B">
            <w:pPr>
              <w:widowControl w:val="0"/>
              <w:jc w:val="both"/>
              <w:rPr>
                <w:sz w:val="18"/>
                <w:szCs w:val="18"/>
              </w:rPr>
            </w:pPr>
            <w:r w:rsidRPr="0051257A">
              <w:rPr>
                <w:sz w:val="18"/>
                <w:szCs w:val="18"/>
              </w:rPr>
              <w:t>Исключить ссылку ГОСТ 4647–2015 «Пластмассы. Метод определения ударной вязкости по Шарпи", так как ГОСТ Р 51613–2000 «Трубы напорные из непластифицированного поливинилхлорида. Технические условия" не предусматривает данный метод.</w:t>
            </w:r>
          </w:p>
        </w:tc>
        <w:tc>
          <w:tcPr>
            <w:tcW w:w="1250" w:type="pct"/>
            <w:shd w:val="clear" w:color="auto" w:fill="auto"/>
          </w:tcPr>
          <w:p w14:paraId="59E0A62D" w14:textId="77777777" w:rsidR="003B5B2B" w:rsidRPr="0051257A" w:rsidRDefault="003B5B2B" w:rsidP="003B5B2B">
            <w:pPr>
              <w:jc w:val="both"/>
              <w:rPr>
                <w:sz w:val="18"/>
                <w:szCs w:val="18"/>
                <w:lang w:eastAsia="ru-RU"/>
              </w:rPr>
            </w:pPr>
          </w:p>
        </w:tc>
        <w:tc>
          <w:tcPr>
            <w:tcW w:w="602" w:type="pct"/>
            <w:shd w:val="clear" w:color="auto" w:fill="auto"/>
          </w:tcPr>
          <w:p w14:paraId="1A53EC2F" w14:textId="55F238E4"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E47B135" w14:textId="77777777" w:rsidR="003B5B2B" w:rsidRPr="0051257A" w:rsidRDefault="003B5B2B" w:rsidP="003B5B2B">
            <w:pPr>
              <w:jc w:val="both"/>
              <w:rPr>
                <w:sz w:val="18"/>
                <w:szCs w:val="18"/>
                <w:lang w:eastAsia="ru-RU"/>
              </w:rPr>
            </w:pPr>
          </w:p>
        </w:tc>
      </w:tr>
      <w:tr w:rsidR="0051257A" w:rsidRPr="0051257A" w14:paraId="2C2FFCEB" w14:textId="0F6607E9" w:rsidTr="0051257A">
        <w:trPr>
          <w:trHeight w:val="526"/>
        </w:trPr>
        <w:tc>
          <w:tcPr>
            <w:tcW w:w="138" w:type="pct"/>
            <w:shd w:val="clear" w:color="auto" w:fill="auto"/>
          </w:tcPr>
          <w:p w14:paraId="4682202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9F2F12E"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09181505" w14:textId="581B555D" w:rsidR="003B5B2B" w:rsidRPr="0051257A" w:rsidRDefault="003B5B2B" w:rsidP="003B5B2B">
            <w:pPr>
              <w:jc w:val="both"/>
              <w:rPr>
                <w:sz w:val="18"/>
                <w:szCs w:val="18"/>
              </w:rPr>
            </w:pPr>
            <w:r w:rsidRPr="0051257A">
              <w:rPr>
                <w:sz w:val="18"/>
                <w:szCs w:val="18"/>
              </w:rPr>
              <w:t>п/п 1456 и 1457</w:t>
            </w:r>
          </w:p>
        </w:tc>
        <w:tc>
          <w:tcPr>
            <w:tcW w:w="417" w:type="pct"/>
            <w:shd w:val="clear" w:color="auto" w:fill="auto"/>
          </w:tcPr>
          <w:p w14:paraId="7BEB11AB" w14:textId="27A3F69D"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411B773" w14:textId="77777777" w:rsidR="003B5B2B" w:rsidRPr="0051257A" w:rsidRDefault="003B5B2B" w:rsidP="003B5B2B">
            <w:pPr>
              <w:jc w:val="both"/>
              <w:rPr>
                <w:sz w:val="18"/>
                <w:szCs w:val="18"/>
              </w:rPr>
            </w:pPr>
          </w:p>
        </w:tc>
        <w:tc>
          <w:tcPr>
            <w:tcW w:w="973" w:type="pct"/>
            <w:shd w:val="clear" w:color="auto" w:fill="auto"/>
          </w:tcPr>
          <w:p w14:paraId="1E9B6288" w14:textId="77777777" w:rsidR="003B5B2B" w:rsidRPr="0051257A" w:rsidRDefault="003B5B2B" w:rsidP="003B5B2B">
            <w:pPr>
              <w:widowControl w:val="0"/>
              <w:jc w:val="both"/>
              <w:rPr>
                <w:sz w:val="18"/>
                <w:szCs w:val="18"/>
              </w:rPr>
            </w:pPr>
            <w:r w:rsidRPr="0051257A">
              <w:rPr>
                <w:sz w:val="18"/>
                <w:szCs w:val="18"/>
              </w:rPr>
              <w:t>Исключить ссылки: ГОСТ Р 53652.1–2009 "Трубы из термопластов. Метод определения свойств при растяжении. Часть 1. Общие требования";</w:t>
            </w:r>
          </w:p>
          <w:p w14:paraId="36B760AA" w14:textId="4A1FB63A" w:rsidR="003B5B2B" w:rsidRPr="0051257A" w:rsidRDefault="003B5B2B" w:rsidP="003B5B2B">
            <w:pPr>
              <w:widowControl w:val="0"/>
              <w:jc w:val="both"/>
              <w:rPr>
                <w:sz w:val="18"/>
                <w:szCs w:val="18"/>
              </w:rPr>
            </w:pPr>
            <w:r w:rsidRPr="0051257A">
              <w:rPr>
                <w:sz w:val="18"/>
                <w:szCs w:val="18"/>
              </w:rPr>
              <w:t>ГОСТ Р 53652.2–2009 "Трубы из термопластов. Метод определения свойств при растяжении. Часть 2. Трубы из непластифицированного поливинилхлорида, хлорированного поливинилхлорида и ударопрочного поливинилхлорида", так как ГОСТ Р 51613–2000 «Трубы напорные из непластифицированного поливинилхлорида. Технические условия" не предусматривает данные методы.</w:t>
            </w:r>
          </w:p>
        </w:tc>
        <w:tc>
          <w:tcPr>
            <w:tcW w:w="1250" w:type="pct"/>
            <w:shd w:val="clear" w:color="auto" w:fill="auto"/>
          </w:tcPr>
          <w:p w14:paraId="340421D7" w14:textId="77777777" w:rsidR="003B5B2B" w:rsidRPr="0051257A" w:rsidRDefault="003B5B2B" w:rsidP="003B5B2B">
            <w:pPr>
              <w:jc w:val="both"/>
              <w:rPr>
                <w:sz w:val="18"/>
                <w:szCs w:val="18"/>
                <w:lang w:eastAsia="ru-RU"/>
              </w:rPr>
            </w:pPr>
          </w:p>
        </w:tc>
        <w:tc>
          <w:tcPr>
            <w:tcW w:w="602" w:type="pct"/>
            <w:shd w:val="clear" w:color="auto" w:fill="auto"/>
          </w:tcPr>
          <w:p w14:paraId="1D9304E8" w14:textId="487D728C"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84A3E53" w14:textId="77777777" w:rsidR="003B5B2B" w:rsidRPr="0051257A" w:rsidRDefault="003B5B2B" w:rsidP="003B5B2B">
            <w:pPr>
              <w:jc w:val="both"/>
              <w:rPr>
                <w:sz w:val="18"/>
                <w:szCs w:val="18"/>
                <w:lang w:eastAsia="ru-RU"/>
              </w:rPr>
            </w:pPr>
          </w:p>
        </w:tc>
      </w:tr>
      <w:tr w:rsidR="0051257A" w:rsidRPr="0051257A" w14:paraId="361C4945" w14:textId="3345D756" w:rsidTr="0051257A">
        <w:trPr>
          <w:trHeight w:val="526"/>
        </w:trPr>
        <w:tc>
          <w:tcPr>
            <w:tcW w:w="138" w:type="pct"/>
            <w:shd w:val="clear" w:color="auto" w:fill="auto"/>
          </w:tcPr>
          <w:p w14:paraId="54EBB30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BA6C0F4"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713FDB79" w14:textId="37452742" w:rsidR="003B5B2B" w:rsidRPr="0051257A" w:rsidRDefault="003B5B2B" w:rsidP="003B5B2B">
            <w:pPr>
              <w:jc w:val="both"/>
              <w:rPr>
                <w:sz w:val="18"/>
                <w:szCs w:val="18"/>
              </w:rPr>
            </w:pPr>
            <w:r w:rsidRPr="0051257A">
              <w:rPr>
                <w:sz w:val="18"/>
                <w:szCs w:val="18"/>
              </w:rPr>
              <w:t>п/п 1458 и 1459</w:t>
            </w:r>
          </w:p>
        </w:tc>
        <w:tc>
          <w:tcPr>
            <w:tcW w:w="417" w:type="pct"/>
            <w:shd w:val="clear" w:color="auto" w:fill="auto"/>
          </w:tcPr>
          <w:p w14:paraId="39D3992F" w14:textId="5838BD00"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5A86D08" w14:textId="77777777" w:rsidR="003B5B2B" w:rsidRPr="0051257A" w:rsidRDefault="003B5B2B" w:rsidP="003B5B2B">
            <w:pPr>
              <w:jc w:val="both"/>
              <w:rPr>
                <w:sz w:val="18"/>
                <w:szCs w:val="18"/>
              </w:rPr>
            </w:pPr>
          </w:p>
        </w:tc>
        <w:tc>
          <w:tcPr>
            <w:tcW w:w="973" w:type="pct"/>
            <w:shd w:val="clear" w:color="auto" w:fill="auto"/>
          </w:tcPr>
          <w:p w14:paraId="3D9E991A" w14:textId="77777777" w:rsidR="003B5B2B" w:rsidRPr="0051257A" w:rsidRDefault="003B5B2B" w:rsidP="003B5B2B">
            <w:pPr>
              <w:widowControl w:val="0"/>
              <w:jc w:val="both"/>
              <w:rPr>
                <w:sz w:val="18"/>
                <w:szCs w:val="18"/>
              </w:rPr>
            </w:pPr>
            <w:r w:rsidRPr="0051257A">
              <w:rPr>
                <w:sz w:val="18"/>
                <w:szCs w:val="18"/>
              </w:rPr>
              <w:t xml:space="preserve">Актуализировать ссылку на стандарт: </w:t>
            </w:r>
          </w:p>
          <w:p w14:paraId="08643F9C"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08E8E9E4"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6A61755D"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37E07110" w14:textId="77777777" w:rsidR="003B5B2B" w:rsidRPr="0051257A" w:rsidRDefault="003B5B2B" w:rsidP="003B5B2B">
            <w:pPr>
              <w:widowControl w:val="0"/>
              <w:jc w:val="both"/>
              <w:rPr>
                <w:sz w:val="18"/>
                <w:szCs w:val="18"/>
              </w:rPr>
            </w:pPr>
            <w:r w:rsidRPr="0051257A">
              <w:rPr>
                <w:sz w:val="18"/>
                <w:szCs w:val="18"/>
              </w:rPr>
              <w:t>Исключить ссылку на стандарт:</w:t>
            </w:r>
          </w:p>
          <w:p w14:paraId="385E4B74"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296B6DED" w14:textId="14817669"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1964E269" w14:textId="77777777" w:rsidR="003B5B2B" w:rsidRPr="0051257A" w:rsidRDefault="003B5B2B" w:rsidP="003B5B2B">
            <w:pPr>
              <w:jc w:val="both"/>
              <w:rPr>
                <w:sz w:val="18"/>
                <w:szCs w:val="18"/>
                <w:lang w:eastAsia="ru-RU"/>
              </w:rPr>
            </w:pPr>
          </w:p>
        </w:tc>
        <w:tc>
          <w:tcPr>
            <w:tcW w:w="602" w:type="pct"/>
            <w:shd w:val="clear" w:color="auto" w:fill="auto"/>
          </w:tcPr>
          <w:p w14:paraId="4E4E8A4B" w14:textId="0FA03808"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1962C846" w14:textId="77777777" w:rsidR="003B5B2B" w:rsidRPr="0051257A" w:rsidRDefault="003B5B2B" w:rsidP="003B5B2B">
            <w:pPr>
              <w:jc w:val="both"/>
              <w:rPr>
                <w:sz w:val="18"/>
                <w:szCs w:val="18"/>
                <w:lang w:eastAsia="ru-RU"/>
              </w:rPr>
            </w:pPr>
          </w:p>
        </w:tc>
      </w:tr>
      <w:tr w:rsidR="0051257A" w:rsidRPr="0051257A" w14:paraId="4A4BEFCC" w14:textId="7DA9EA96" w:rsidTr="0051257A">
        <w:trPr>
          <w:trHeight w:val="526"/>
        </w:trPr>
        <w:tc>
          <w:tcPr>
            <w:tcW w:w="138" w:type="pct"/>
            <w:shd w:val="clear" w:color="auto" w:fill="auto"/>
          </w:tcPr>
          <w:p w14:paraId="0DA9CC6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2FFE7EA"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4612DB8A" w14:textId="5E70ED26" w:rsidR="003B5B2B" w:rsidRPr="0051257A" w:rsidRDefault="003B5B2B" w:rsidP="003B5B2B">
            <w:pPr>
              <w:jc w:val="both"/>
              <w:rPr>
                <w:sz w:val="18"/>
                <w:szCs w:val="18"/>
              </w:rPr>
            </w:pPr>
            <w:r w:rsidRPr="0051257A">
              <w:rPr>
                <w:sz w:val="18"/>
                <w:szCs w:val="18"/>
              </w:rPr>
              <w:t>п/п 1467 и 1468</w:t>
            </w:r>
          </w:p>
        </w:tc>
        <w:tc>
          <w:tcPr>
            <w:tcW w:w="417" w:type="pct"/>
            <w:shd w:val="clear" w:color="auto" w:fill="auto"/>
          </w:tcPr>
          <w:p w14:paraId="5C7D1459" w14:textId="13B78C48"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458284A8" w14:textId="77777777" w:rsidR="003B5B2B" w:rsidRPr="0051257A" w:rsidRDefault="003B5B2B" w:rsidP="003B5B2B">
            <w:pPr>
              <w:jc w:val="both"/>
              <w:rPr>
                <w:sz w:val="18"/>
                <w:szCs w:val="18"/>
              </w:rPr>
            </w:pPr>
          </w:p>
        </w:tc>
        <w:tc>
          <w:tcPr>
            <w:tcW w:w="973" w:type="pct"/>
            <w:shd w:val="clear" w:color="auto" w:fill="auto"/>
          </w:tcPr>
          <w:p w14:paraId="45A868BF" w14:textId="77777777" w:rsidR="003B5B2B" w:rsidRPr="0051257A" w:rsidRDefault="003B5B2B" w:rsidP="003B5B2B">
            <w:pPr>
              <w:widowControl w:val="0"/>
              <w:jc w:val="both"/>
              <w:rPr>
                <w:sz w:val="18"/>
                <w:szCs w:val="18"/>
              </w:rPr>
            </w:pPr>
            <w:r w:rsidRPr="0051257A">
              <w:rPr>
                <w:sz w:val="18"/>
                <w:szCs w:val="18"/>
              </w:rPr>
              <w:t xml:space="preserve">Актуализировать ссылку на стандарт: </w:t>
            </w:r>
          </w:p>
          <w:p w14:paraId="68C72F9E"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3C7A9E22"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4711611B"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00C73216" w14:textId="77777777" w:rsidR="003B5B2B" w:rsidRPr="0051257A" w:rsidRDefault="003B5B2B" w:rsidP="003B5B2B">
            <w:pPr>
              <w:widowControl w:val="0"/>
              <w:jc w:val="both"/>
              <w:rPr>
                <w:sz w:val="18"/>
                <w:szCs w:val="18"/>
              </w:rPr>
            </w:pPr>
            <w:r w:rsidRPr="0051257A">
              <w:rPr>
                <w:sz w:val="18"/>
                <w:szCs w:val="18"/>
              </w:rPr>
              <w:t>Исключить ссылку на стандарт:</w:t>
            </w:r>
          </w:p>
          <w:p w14:paraId="74D93155"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3B27F135" w14:textId="4B4684B0"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065D3F5F" w14:textId="77777777" w:rsidR="003B5B2B" w:rsidRPr="0051257A" w:rsidRDefault="003B5B2B" w:rsidP="003B5B2B">
            <w:pPr>
              <w:jc w:val="both"/>
              <w:rPr>
                <w:sz w:val="18"/>
                <w:szCs w:val="18"/>
                <w:lang w:eastAsia="ru-RU"/>
              </w:rPr>
            </w:pPr>
          </w:p>
        </w:tc>
        <w:tc>
          <w:tcPr>
            <w:tcW w:w="602" w:type="pct"/>
            <w:shd w:val="clear" w:color="auto" w:fill="auto"/>
          </w:tcPr>
          <w:p w14:paraId="4254CD11" w14:textId="10925636"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A996F6E" w14:textId="77777777" w:rsidR="003B5B2B" w:rsidRPr="0051257A" w:rsidRDefault="003B5B2B" w:rsidP="003B5B2B">
            <w:pPr>
              <w:jc w:val="both"/>
              <w:rPr>
                <w:sz w:val="18"/>
                <w:szCs w:val="18"/>
                <w:lang w:eastAsia="ru-RU"/>
              </w:rPr>
            </w:pPr>
          </w:p>
        </w:tc>
      </w:tr>
      <w:tr w:rsidR="0051257A" w:rsidRPr="0051257A" w14:paraId="4DF11DE3" w14:textId="6B54C160" w:rsidTr="0051257A">
        <w:trPr>
          <w:trHeight w:val="526"/>
        </w:trPr>
        <w:tc>
          <w:tcPr>
            <w:tcW w:w="138" w:type="pct"/>
            <w:shd w:val="clear" w:color="auto" w:fill="auto"/>
          </w:tcPr>
          <w:p w14:paraId="04E6C8D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D46AF49"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24B45B7E" w14:textId="0BBF4D41" w:rsidR="003B5B2B" w:rsidRPr="0051257A" w:rsidRDefault="003B5B2B" w:rsidP="003B5B2B">
            <w:pPr>
              <w:jc w:val="both"/>
              <w:rPr>
                <w:sz w:val="18"/>
                <w:szCs w:val="18"/>
              </w:rPr>
            </w:pPr>
            <w:r w:rsidRPr="0051257A">
              <w:rPr>
                <w:sz w:val="18"/>
                <w:szCs w:val="18"/>
              </w:rPr>
              <w:t>п/п 1472</w:t>
            </w:r>
          </w:p>
        </w:tc>
        <w:tc>
          <w:tcPr>
            <w:tcW w:w="417" w:type="pct"/>
            <w:shd w:val="clear" w:color="auto" w:fill="auto"/>
          </w:tcPr>
          <w:p w14:paraId="3626B3C3" w14:textId="038D737C"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5CB0228" w14:textId="77777777" w:rsidR="003B5B2B" w:rsidRPr="0051257A" w:rsidRDefault="003B5B2B" w:rsidP="003B5B2B">
            <w:pPr>
              <w:jc w:val="both"/>
              <w:rPr>
                <w:sz w:val="18"/>
                <w:szCs w:val="18"/>
              </w:rPr>
            </w:pPr>
          </w:p>
        </w:tc>
        <w:tc>
          <w:tcPr>
            <w:tcW w:w="973" w:type="pct"/>
            <w:shd w:val="clear" w:color="auto" w:fill="auto"/>
          </w:tcPr>
          <w:p w14:paraId="581E627D" w14:textId="6B5D2E13" w:rsidR="003B5B2B" w:rsidRPr="0051257A" w:rsidRDefault="003B5B2B" w:rsidP="003B5B2B">
            <w:pPr>
              <w:widowControl w:val="0"/>
              <w:jc w:val="both"/>
              <w:rPr>
                <w:sz w:val="18"/>
                <w:szCs w:val="18"/>
              </w:rPr>
            </w:pPr>
            <w:r w:rsidRPr="0051257A">
              <w:rPr>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1250" w:type="pct"/>
            <w:shd w:val="clear" w:color="auto" w:fill="auto"/>
          </w:tcPr>
          <w:p w14:paraId="20B54AD3" w14:textId="77777777" w:rsidR="003B5B2B" w:rsidRPr="0051257A" w:rsidRDefault="003B5B2B" w:rsidP="003B5B2B">
            <w:pPr>
              <w:jc w:val="both"/>
              <w:rPr>
                <w:sz w:val="18"/>
                <w:szCs w:val="18"/>
                <w:lang w:eastAsia="ru-RU"/>
              </w:rPr>
            </w:pPr>
          </w:p>
        </w:tc>
        <w:tc>
          <w:tcPr>
            <w:tcW w:w="602" w:type="pct"/>
            <w:shd w:val="clear" w:color="auto" w:fill="auto"/>
          </w:tcPr>
          <w:p w14:paraId="66044C54" w14:textId="59021E26"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D8B67CD" w14:textId="77777777" w:rsidR="003B5B2B" w:rsidRPr="0051257A" w:rsidRDefault="003B5B2B" w:rsidP="003B5B2B">
            <w:pPr>
              <w:jc w:val="both"/>
              <w:rPr>
                <w:sz w:val="18"/>
                <w:szCs w:val="18"/>
                <w:lang w:eastAsia="ru-RU"/>
              </w:rPr>
            </w:pPr>
          </w:p>
        </w:tc>
      </w:tr>
      <w:tr w:rsidR="0051257A" w:rsidRPr="0051257A" w14:paraId="7DC29E76" w14:textId="5819FAEA" w:rsidTr="0051257A">
        <w:trPr>
          <w:trHeight w:val="526"/>
        </w:trPr>
        <w:tc>
          <w:tcPr>
            <w:tcW w:w="138" w:type="pct"/>
            <w:shd w:val="clear" w:color="auto" w:fill="auto"/>
          </w:tcPr>
          <w:p w14:paraId="6A9D5E5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5035FE6"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32394C6E" w14:textId="2D82D79E" w:rsidR="003B5B2B" w:rsidRPr="0051257A" w:rsidRDefault="003B5B2B" w:rsidP="003B5B2B">
            <w:pPr>
              <w:jc w:val="both"/>
              <w:rPr>
                <w:sz w:val="18"/>
                <w:szCs w:val="18"/>
              </w:rPr>
            </w:pPr>
            <w:r w:rsidRPr="0051257A">
              <w:rPr>
                <w:sz w:val="18"/>
                <w:szCs w:val="18"/>
              </w:rPr>
              <w:t>п/п 1473, 1474, 1475</w:t>
            </w:r>
          </w:p>
        </w:tc>
        <w:tc>
          <w:tcPr>
            <w:tcW w:w="417" w:type="pct"/>
            <w:shd w:val="clear" w:color="auto" w:fill="auto"/>
          </w:tcPr>
          <w:p w14:paraId="5B35F878" w14:textId="649420E7"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4089EBA3" w14:textId="77777777" w:rsidR="003B5B2B" w:rsidRPr="0051257A" w:rsidRDefault="003B5B2B" w:rsidP="003B5B2B">
            <w:pPr>
              <w:jc w:val="both"/>
              <w:rPr>
                <w:sz w:val="18"/>
                <w:szCs w:val="18"/>
              </w:rPr>
            </w:pPr>
          </w:p>
        </w:tc>
        <w:tc>
          <w:tcPr>
            <w:tcW w:w="973" w:type="pct"/>
            <w:shd w:val="clear" w:color="auto" w:fill="auto"/>
          </w:tcPr>
          <w:p w14:paraId="70BD7C72" w14:textId="77777777" w:rsidR="003B5B2B" w:rsidRPr="0051257A" w:rsidRDefault="003B5B2B" w:rsidP="003B5B2B">
            <w:pPr>
              <w:widowControl w:val="0"/>
              <w:jc w:val="both"/>
              <w:rPr>
                <w:sz w:val="18"/>
                <w:szCs w:val="18"/>
              </w:rPr>
            </w:pPr>
            <w:r w:rsidRPr="0051257A">
              <w:rPr>
                <w:sz w:val="18"/>
                <w:szCs w:val="18"/>
              </w:rPr>
              <w:t xml:space="preserve">Актуализировать ссылку на стандарт: </w:t>
            </w:r>
          </w:p>
          <w:p w14:paraId="305C10AF"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56F8D95F"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23B7FC83"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645EEFC0" w14:textId="77777777" w:rsidR="003B5B2B" w:rsidRPr="0051257A" w:rsidRDefault="003B5B2B" w:rsidP="003B5B2B">
            <w:pPr>
              <w:widowControl w:val="0"/>
              <w:jc w:val="both"/>
              <w:rPr>
                <w:sz w:val="18"/>
                <w:szCs w:val="18"/>
              </w:rPr>
            </w:pPr>
            <w:r w:rsidRPr="0051257A">
              <w:rPr>
                <w:sz w:val="18"/>
                <w:szCs w:val="18"/>
              </w:rPr>
              <w:t>Исключить ссылки на стандарты:</w:t>
            </w:r>
          </w:p>
          <w:p w14:paraId="29208180"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5F14E2CA" w14:textId="77777777"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0621901B" w14:textId="3F4D50AD" w:rsidR="003B5B2B" w:rsidRPr="0051257A" w:rsidRDefault="003B5B2B" w:rsidP="003B5B2B">
            <w:pPr>
              <w:widowControl w:val="0"/>
              <w:jc w:val="both"/>
              <w:rPr>
                <w:sz w:val="18"/>
                <w:szCs w:val="18"/>
              </w:rPr>
            </w:pPr>
            <w:r w:rsidRPr="0051257A">
              <w:rPr>
                <w:sz w:val="18"/>
                <w:szCs w:val="18"/>
              </w:rPr>
              <w:t xml:space="preserve">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w:t>
            </w:r>
            <w:proofErr w:type="gramStart"/>
            <w:r w:rsidRPr="0051257A">
              <w:rPr>
                <w:sz w:val="18"/>
                <w:szCs w:val="18"/>
              </w:rPr>
              <w:t>Следовательно</w:t>
            </w:r>
            <w:proofErr w:type="gramEnd"/>
            <w:r w:rsidRPr="0051257A">
              <w:rPr>
                <w:sz w:val="18"/>
                <w:szCs w:val="18"/>
              </w:rPr>
              <w:t xml:space="preserve"> стандарт не применим в Техническом регламенте, устанавливающем технические требования на продукцию и методы испытаний.</w:t>
            </w:r>
          </w:p>
        </w:tc>
        <w:tc>
          <w:tcPr>
            <w:tcW w:w="1250" w:type="pct"/>
            <w:shd w:val="clear" w:color="auto" w:fill="auto"/>
          </w:tcPr>
          <w:p w14:paraId="50A1FEA6" w14:textId="77777777" w:rsidR="003B5B2B" w:rsidRPr="0051257A" w:rsidRDefault="003B5B2B" w:rsidP="003B5B2B">
            <w:pPr>
              <w:jc w:val="both"/>
              <w:rPr>
                <w:sz w:val="18"/>
                <w:szCs w:val="18"/>
                <w:lang w:eastAsia="ru-RU"/>
              </w:rPr>
            </w:pPr>
          </w:p>
        </w:tc>
        <w:tc>
          <w:tcPr>
            <w:tcW w:w="602" w:type="pct"/>
            <w:shd w:val="clear" w:color="auto" w:fill="auto"/>
          </w:tcPr>
          <w:p w14:paraId="71B311E6" w14:textId="414B6B0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7BBBBDF" w14:textId="77777777" w:rsidR="003B5B2B" w:rsidRPr="0051257A" w:rsidRDefault="003B5B2B" w:rsidP="003B5B2B">
            <w:pPr>
              <w:jc w:val="both"/>
              <w:rPr>
                <w:sz w:val="18"/>
                <w:szCs w:val="18"/>
                <w:lang w:eastAsia="ru-RU"/>
              </w:rPr>
            </w:pPr>
          </w:p>
        </w:tc>
      </w:tr>
      <w:tr w:rsidR="0051257A" w:rsidRPr="0051257A" w14:paraId="4DDB9FA4" w14:textId="7823442F" w:rsidTr="0051257A">
        <w:trPr>
          <w:trHeight w:val="526"/>
        </w:trPr>
        <w:tc>
          <w:tcPr>
            <w:tcW w:w="138" w:type="pct"/>
            <w:shd w:val="clear" w:color="auto" w:fill="auto"/>
          </w:tcPr>
          <w:p w14:paraId="4D93187E"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F9692CE"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1F1F7231" w14:textId="1E8AAA7A" w:rsidR="003B5B2B" w:rsidRPr="0051257A" w:rsidRDefault="003B5B2B" w:rsidP="003B5B2B">
            <w:pPr>
              <w:jc w:val="both"/>
              <w:rPr>
                <w:sz w:val="18"/>
                <w:szCs w:val="18"/>
              </w:rPr>
            </w:pPr>
            <w:r w:rsidRPr="0051257A">
              <w:rPr>
                <w:sz w:val="18"/>
                <w:szCs w:val="18"/>
              </w:rPr>
              <w:t>п/п 1478, 1479</w:t>
            </w:r>
          </w:p>
        </w:tc>
        <w:tc>
          <w:tcPr>
            <w:tcW w:w="417" w:type="pct"/>
            <w:shd w:val="clear" w:color="auto" w:fill="auto"/>
          </w:tcPr>
          <w:p w14:paraId="146C822B" w14:textId="21BF3B5A"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21CA6039" w14:textId="77777777" w:rsidR="003B5B2B" w:rsidRPr="0051257A" w:rsidRDefault="003B5B2B" w:rsidP="003B5B2B">
            <w:pPr>
              <w:jc w:val="both"/>
              <w:rPr>
                <w:sz w:val="18"/>
                <w:szCs w:val="18"/>
              </w:rPr>
            </w:pPr>
          </w:p>
        </w:tc>
        <w:tc>
          <w:tcPr>
            <w:tcW w:w="973" w:type="pct"/>
            <w:shd w:val="clear" w:color="auto" w:fill="auto"/>
          </w:tcPr>
          <w:p w14:paraId="141CC8E7" w14:textId="77777777" w:rsidR="003B5B2B" w:rsidRPr="0051257A" w:rsidRDefault="003B5B2B" w:rsidP="003B5B2B">
            <w:pPr>
              <w:widowControl w:val="0"/>
              <w:jc w:val="both"/>
              <w:rPr>
                <w:sz w:val="18"/>
                <w:szCs w:val="18"/>
              </w:rPr>
            </w:pPr>
            <w:r w:rsidRPr="0051257A">
              <w:rPr>
                <w:sz w:val="18"/>
                <w:szCs w:val="18"/>
              </w:rPr>
              <w:t>Исключить ссылки: ГОСТ Р 53652.1–2009 "Трубы из термопластов. Метод определения свойств при растяжении. Часть 1. Общие требования";</w:t>
            </w:r>
          </w:p>
          <w:p w14:paraId="6BDA31D0" w14:textId="2F540768" w:rsidR="003B5B2B" w:rsidRPr="0051257A" w:rsidRDefault="003B5B2B" w:rsidP="003B5B2B">
            <w:pPr>
              <w:widowControl w:val="0"/>
              <w:jc w:val="both"/>
              <w:rPr>
                <w:sz w:val="18"/>
                <w:szCs w:val="18"/>
              </w:rPr>
            </w:pPr>
            <w:r w:rsidRPr="0051257A">
              <w:rPr>
                <w:sz w:val="18"/>
                <w:szCs w:val="18"/>
              </w:rPr>
              <w:t>ГОСТ Р 53652.2–2009 "Трубы из термопластов. Метод определения свойств при растяжении. Часть 2. Трубы из непластифицированного поливинилхлорида, хлорированного поливинилхлорида и ударопрочного поливинилхлорида", так как ГОСТ 32415–2013 «Трубы напорные из термопластов и соединительные детали к ним для систем водоснабжения и отопления. Общие технические условия" не предусматривает данные методы.</w:t>
            </w:r>
          </w:p>
        </w:tc>
        <w:tc>
          <w:tcPr>
            <w:tcW w:w="1250" w:type="pct"/>
            <w:shd w:val="clear" w:color="auto" w:fill="auto"/>
          </w:tcPr>
          <w:p w14:paraId="2CB5E0DD" w14:textId="77777777" w:rsidR="003B5B2B" w:rsidRPr="0051257A" w:rsidRDefault="003B5B2B" w:rsidP="003B5B2B">
            <w:pPr>
              <w:jc w:val="both"/>
              <w:rPr>
                <w:sz w:val="18"/>
                <w:szCs w:val="18"/>
                <w:lang w:eastAsia="ru-RU"/>
              </w:rPr>
            </w:pPr>
          </w:p>
        </w:tc>
        <w:tc>
          <w:tcPr>
            <w:tcW w:w="602" w:type="pct"/>
            <w:shd w:val="clear" w:color="auto" w:fill="auto"/>
          </w:tcPr>
          <w:p w14:paraId="58805221" w14:textId="0556A3FF"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BFBA7BF" w14:textId="77777777" w:rsidR="003B5B2B" w:rsidRPr="0051257A" w:rsidRDefault="003B5B2B" w:rsidP="003B5B2B">
            <w:pPr>
              <w:jc w:val="both"/>
              <w:rPr>
                <w:sz w:val="18"/>
                <w:szCs w:val="18"/>
                <w:lang w:eastAsia="ru-RU"/>
              </w:rPr>
            </w:pPr>
          </w:p>
        </w:tc>
      </w:tr>
      <w:tr w:rsidR="0051257A" w:rsidRPr="0051257A" w14:paraId="35B5EE67" w14:textId="005F4127" w:rsidTr="0051257A">
        <w:trPr>
          <w:trHeight w:val="526"/>
        </w:trPr>
        <w:tc>
          <w:tcPr>
            <w:tcW w:w="138" w:type="pct"/>
            <w:shd w:val="clear" w:color="auto" w:fill="auto"/>
          </w:tcPr>
          <w:p w14:paraId="6C6D4DA2"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8BAC24B"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38484261" w14:textId="3FBC8506" w:rsidR="003B5B2B" w:rsidRPr="0051257A" w:rsidRDefault="003B5B2B" w:rsidP="003B5B2B">
            <w:pPr>
              <w:jc w:val="both"/>
              <w:rPr>
                <w:sz w:val="18"/>
                <w:szCs w:val="18"/>
              </w:rPr>
            </w:pPr>
            <w:r w:rsidRPr="0051257A">
              <w:rPr>
                <w:sz w:val="18"/>
                <w:szCs w:val="18"/>
              </w:rPr>
              <w:t>п/п 1485</w:t>
            </w:r>
          </w:p>
        </w:tc>
        <w:tc>
          <w:tcPr>
            <w:tcW w:w="417" w:type="pct"/>
            <w:shd w:val="clear" w:color="auto" w:fill="auto"/>
          </w:tcPr>
          <w:p w14:paraId="472746C0" w14:textId="4054A1B8"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48D2007A" w14:textId="77777777" w:rsidR="003B5B2B" w:rsidRPr="0051257A" w:rsidRDefault="003B5B2B" w:rsidP="003B5B2B">
            <w:pPr>
              <w:jc w:val="both"/>
              <w:rPr>
                <w:sz w:val="18"/>
                <w:szCs w:val="18"/>
              </w:rPr>
            </w:pPr>
          </w:p>
        </w:tc>
        <w:tc>
          <w:tcPr>
            <w:tcW w:w="973" w:type="pct"/>
            <w:shd w:val="clear" w:color="auto" w:fill="auto"/>
          </w:tcPr>
          <w:p w14:paraId="3B692229" w14:textId="45ACF12E" w:rsidR="003B5B2B" w:rsidRPr="0051257A" w:rsidRDefault="003B5B2B" w:rsidP="003B5B2B">
            <w:pPr>
              <w:widowControl w:val="0"/>
              <w:jc w:val="both"/>
              <w:rPr>
                <w:sz w:val="18"/>
                <w:szCs w:val="18"/>
              </w:rPr>
            </w:pPr>
            <w:r w:rsidRPr="0051257A">
              <w:rPr>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1250" w:type="pct"/>
            <w:shd w:val="clear" w:color="auto" w:fill="auto"/>
          </w:tcPr>
          <w:p w14:paraId="4B505091" w14:textId="77777777" w:rsidR="003B5B2B" w:rsidRPr="0051257A" w:rsidRDefault="003B5B2B" w:rsidP="003B5B2B">
            <w:pPr>
              <w:jc w:val="both"/>
              <w:rPr>
                <w:sz w:val="18"/>
                <w:szCs w:val="18"/>
                <w:lang w:eastAsia="ru-RU"/>
              </w:rPr>
            </w:pPr>
          </w:p>
        </w:tc>
        <w:tc>
          <w:tcPr>
            <w:tcW w:w="602" w:type="pct"/>
            <w:shd w:val="clear" w:color="auto" w:fill="auto"/>
          </w:tcPr>
          <w:p w14:paraId="632FA410" w14:textId="67DE320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15324E5" w14:textId="77777777" w:rsidR="003B5B2B" w:rsidRPr="0051257A" w:rsidRDefault="003B5B2B" w:rsidP="003B5B2B">
            <w:pPr>
              <w:jc w:val="both"/>
              <w:rPr>
                <w:sz w:val="18"/>
                <w:szCs w:val="18"/>
                <w:lang w:eastAsia="ru-RU"/>
              </w:rPr>
            </w:pPr>
          </w:p>
        </w:tc>
      </w:tr>
      <w:tr w:rsidR="0051257A" w:rsidRPr="0051257A" w14:paraId="0C54F127" w14:textId="4DBB5A15" w:rsidTr="0051257A">
        <w:trPr>
          <w:trHeight w:val="526"/>
        </w:trPr>
        <w:tc>
          <w:tcPr>
            <w:tcW w:w="138" w:type="pct"/>
            <w:shd w:val="clear" w:color="auto" w:fill="auto"/>
          </w:tcPr>
          <w:p w14:paraId="67953E4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E47FF7C"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6382FAF0" w14:textId="6B211CC0" w:rsidR="003B5B2B" w:rsidRPr="0051257A" w:rsidRDefault="003B5B2B" w:rsidP="003B5B2B">
            <w:pPr>
              <w:jc w:val="both"/>
              <w:rPr>
                <w:sz w:val="18"/>
                <w:szCs w:val="18"/>
              </w:rPr>
            </w:pPr>
            <w:r w:rsidRPr="0051257A">
              <w:rPr>
                <w:sz w:val="18"/>
                <w:szCs w:val="18"/>
              </w:rPr>
              <w:t>п/п 1486 и 1487</w:t>
            </w:r>
          </w:p>
        </w:tc>
        <w:tc>
          <w:tcPr>
            <w:tcW w:w="417" w:type="pct"/>
            <w:shd w:val="clear" w:color="auto" w:fill="auto"/>
          </w:tcPr>
          <w:p w14:paraId="32E1BE87" w14:textId="09CCE843"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195705C1" w14:textId="77777777" w:rsidR="003B5B2B" w:rsidRPr="0051257A" w:rsidRDefault="003B5B2B" w:rsidP="003B5B2B">
            <w:pPr>
              <w:jc w:val="both"/>
              <w:rPr>
                <w:sz w:val="18"/>
                <w:szCs w:val="18"/>
              </w:rPr>
            </w:pPr>
          </w:p>
        </w:tc>
        <w:tc>
          <w:tcPr>
            <w:tcW w:w="973" w:type="pct"/>
            <w:shd w:val="clear" w:color="auto" w:fill="auto"/>
          </w:tcPr>
          <w:p w14:paraId="16AD47BB" w14:textId="77777777" w:rsidR="003B5B2B" w:rsidRPr="0051257A" w:rsidRDefault="003B5B2B" w:rsidP="003B5B2B">
            <w:pPr>
              <w:widowControl w:val="0"/>
              <w:jc w:val="both"/>
              <w:rPr>
                <w:sz w:val="18"/>
                <w:szCs w:val="18"/>
              </w:rPr>
            </w:pPr>
            <w:r w:rsidRPr="0051257A">
              <w:rPr>
                <w:sz w:val="18"/>
                <w:szCs w:val="18"/>
              </w:rPr>
              <w:t xml:space="preserve">Актуализировать ссылку на стандарт: </w:t>
            </w:r>
          </w:p>
          <w:p w14:paraId="10A5987E"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3BD7DF28"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6398E303"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7B49CFFD" w14:textId="77777777" w:rsidR="003B5B2B" w:rsidRPr="0051257A" w:rsidRDefault="003B5B2B" w:rsidP="003B5B2B">
            <w:pPr>
              <w:widowControl w:val="0"/>
              <w:jc w:val="both"/>
              <w:rPr>
                <w:sz w:val="18"/>
                <w:szCs w:val="18"/>
              </w:rPr>
            </w:pPr>
            <w:r w:rsidRPr="0051257A">
              <w:rPr>
                <w:sz w:val="18"/>
                <w:szCs w:val="18"/>
              </w:rPr>
              <w:t>Исключить ссылку на стандарт:</w:t>
            </w:r>
          </w:p>
          <w:p w14:paraId="59BD1E4F"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3A84863E" w14:textId="4740B136"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091EDD28" w14:textId="77777777" w:rsidR="003B5B2B" w:rsidRPr="0051257A" w:rsidRDefault="003B5B2B" w:rsidP="003B5B2B">
            <w:pPr>
              <w:jc w:val="both"/>
              <w:rPr>
                <w:sz w:val="18"/>
                <w:szCs w:val="18"/>
                <w:lang w:eastAsia="ru-RU"/>
              </w:rPr>
            </w:pPr>
          </w:p>
        </w:tc>
        <w:tc>
          <w:tcPr>
            <w:tcW w:w="602" w:type="pct"/>
            <w:shd w:val="clear" w:color="auto" w:fill="auto"/>
          </w:tcPr>
          <w:p w14:paraId="0016F8D7" w14:textId="5232C9F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77BA748" w14:textId="77777777" w:rsidR="003B5B2B" w:rsidRPr="0051257A" w:rsidRDefault="003B5B2B" w:rsidP="003B5B2B">
            <w:pPr>
              <w:jc w:val="both"/>
              <w:rPr>
                <w:sz w:val="18"/>
                <w:szCs w:val="18"/>
                <w:lang w:eastAsia="ru-RU"/>
              </w:rPr>
            </w:pPr>
          </w:p>
        </w:tc>
      </w:tr>
      <w:tr w:rsidR="0051257A" w:rsidRPr="0051257A" w14:paraId="33390AE0" w14:textId="4DCD2BDA" w:rsidTr="0051257A">
        <w:trPr>
          <w:trHeight w:val="526"/>
        </w:trPr>
        <w:tc>
          <w:tcPr>
            <w:tcW w:w="138" w:type="pct"/>
            <w:shd w:val="clear" w:color="auto" w:fill="auto"/>
          </w:tcPr>
          <w:p w14:paraId="4002934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058D062"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3DD9A619" w14:textId="1A3F2954" w:rsidR="003B5B2B" w:rsidRPr="0051257A" w:rsidRDefault="003B5B2B" w:rsidP="003B5B2B">
            <w:pPr>
              <w:jc w:val="both"/>
              <w:rPr>
                <w:sz w:val="18"/>
                <w:szCs w:val="18"/>
              </w:rPr>
            </w:pPr>
            <w:r w:rsidRPr="0051257A">
              <w:rPr>
                <w:sz w:val="18"/>
                <w:szCs w:val="18"/>
              </w:rPr>
              <w:t>п/п 1492</w:t>
            </w:r>
          </w:p>
        </w:tc>
        <w:tc>
          <w:tcPr>
            <w:tcW w:w="417" w:type="pct"/>
            <w:shd w:val="clear" w:color="auto" w:fill="auto"/>
          </w:tcPr>
          <w:p w14:paraId="61C5DE9A" w14:textId="14F712B5"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7EF9ABC2" w14:textId="77777777" w:rsidR="003B5B2B" w:rsidRPr="0051257A" w:rsidRDefault="003B5B2B" w:rsidP="003B5B2B">
            <w:pPr>
              <w:jc w:val="both"/>
              <w:rPr>
                <w:sz w:val="18"/>
                <w:szCs w:val="18"/>
              </w:rPr>
            </w:pPr>
          </w:p>
        </w:tc>
        <w:tc>
          <w:tcPr>
            <w:tcW w:w="973" w:type="pct"/>
            <w:shd w:val="clear" w:color="auto" w:fill="auto"/>
          </w:tcPr>
          <w:p w14:paraId="4B3F2E4F" w14:textId="2C769A2F" w:rsidR="003B5B2B" w:rsidRPr="0051257A" w:rsidRDefault="003B5B2B" w:rsidP="003B5B2B">
            <w:pPr>
              <w:widowControl w:val="0"/>
              <w:jc w:val="both"/>
              <w:rPr>
                <w:sz w:val="18"/>
                <w:szCs w:val="18"/>
              </w:rPr>
            </w:pPr>
            <w:r w:rsidRPr="0051257A">
              <w:rPr>
                <w:sz w:val="18"/>
                <w:szCs w:val="18"/>
              </w:rPr>
              <w:t>Исключить ссылку на стандарт: ГОСТ ISO 1167-2-2013 "Трубы, соединительные детали и узлы соединений из термопластов для транспортирования жидких и газообразных сред. Определение стойкости к внутреннему давлению. Часть 2. Подготовка образцов труб" так как ГОСТ Р 53630–2015 «Трубы напорные многослойные для систем водоснабжения и отопления. Общие технические условия" не предусматривает данный метод.</w:t>
            </w:r>
          </w:p>
        </w:tc>
        <w:tc>
          <w:tcPr>
            <w:tcW w:w="1250" w:type="pct"/>
            <w:shd w:val="clear" w:color="auto" w:fill="auto"/>
          </w:tcPr>
          <w:p w14:paraId="51E057B4" w14:textId="77777777" w:rsidR="003B5B2B" w:rsidRPr="0051257A" w:rsidRDefault="003B5B2B" w:rsidP="003B5B2B">
            <w:pPr>
              <w:jc w:val="both"/>
              <w:rPr>
                <w:sz w:val="18"/>
                <w:szCs w:val="18"/>
                <w:lang w:eastAsia="ru-RU"/>
              </w:rPr>
            </w:pPr>
          </w:p>
        </w:tc>
        <w:tc>
          <w:tcPr>
            <w:tcW w:w="602" w:type="pct"/>
            <w:shd w:val="clear" w:color="auto" w:fill="auto"/>
          </w:tcPr>
          <w:p w14:paraId="2691676A" w14:textId="017B70F0"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3183AF6" w14:textId="77777777" w:rsidR="003B5B2B" w:rsidRPr="0051257A" w:rsidRDefault="003B5B2B" w:rsidP="003B5B2B">
            <w:pPr>
              <w:jc w:val="both"/>
              <w:rPr>
                <w:sz w:val="18"/>
                <w:szCs w:val="18"/>
                <w:lang w:eastAsia="ru-RU"/>
              </w:rPr>
            </w:pPr>
          </w:p>
        </w:tc>
      </w:tr>
      <w:tr w:rsidR="0051257A" w:rsidRPr="0051257A" w14:paraId="4C284D68" w14:textId="639AD75E" w:rsidTr="0051257A">
        <w:trPr>
          <w:trHeight w:val="526"/>
        </w:trPr>
        <w:tc>
          <w:tcPr>
            <w:tcW w:w="138" w:type="pct"/>
            <w:shd w:val="clear" w:color="auto" w:fill="auto"/>
          </w:tcPr>
          <w:p w14:paraId="293B803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4213A62"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6AB2DE79" w14:textId="09C9844B" w:rsidR="003B5B2B" w:rsidRPr="0051257A" w:rsidRDefault="003B5B2B" w:rsidP="003B5B2B">
            <w:pPr>
              <w:jc w:val="both"/>
              <w:rPr>
                <w:sz w:val="18"/>
                <w:szCs w:val="18"/>
              </w:rPr>
            </w:pPr>
            <w:r w:rsidRPr="0051257A">
              <w:rPr>
                <w:sz w:val="18"/>
                <w:szCs w:val="18"/>
              </w:rPr>
              <w:t>п/п 1499 и 1500</w:t>
            </w:r>
          </w:p>
        </w:tc>
        <w:tc>
          <w:tcPr>
            <w:tcW w:w="417" w:type="pct"/>
            <w:shd w:val="clear" w:color="auto" w:fill="auto"/>
          </w:tcPr>
          <w:p w14:paraId="6B0DCB01" w14:textId="65955E5A"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B31D9A8" w14:textId="77777777" w:rsidR="003B5B2B" w:rsidRPr="0051257A" w:rsidRDefault="003B5B2B" w:rsidP="003B5B2B">
            <w:pPr>
              <w:jc w:val="both"/>
              <w:rPr>
                <w:sz w:val="18"/>
                <w:szCs w:val="18"/>
              </w:rPr>
            </w:pPr>
          </w:p>
        </w:tc>
        <w:tc>
          <w:tcPr>
            <w:tcW w:w="973" w:type="pct"/>
            <w:shd w:val="clear" w:color="auto" w:fill="auto"/>
          </w:tcPr>
          <w:p w14:paraId="51E9847B" w14:textId="77777777" w:rsidR="003B5B2B" w:rsidRPr="0051257A" w:rsidRDefault="003B5B2B" w:rsidP="003B5B2B">
            <w:pPr>
              <w:widowControl w:val="0"/>
              <w:jc w:val="both"/>
              <w:rPr>
                <w:sz w:val="18"/>
                <w:szCs w:val="18"/>
              </w:rPr>
            </w:pPr>
            <w:r w:rsidRPr="0051257A">
              <w:rPr>
                <w:sz w:val="18"/>
                <w:szCs w:val="18"/>
              </w:rPr>
              <w:t xml:space="preserve">Актуализировать ссылку на стандарт: </w:t>
            </w:r>
          </w:p>
          <w:p w14:paraId="068C3ABA"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4CB5B574"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71FF12B5"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617D9559" w14:textId="77777777" w:rsidR="003B5B2B" w:rsidRPr="0051257A" w:rsidRDefault="003B5B2B" w:rsidP="003B5B2B">
            <w:pPr>
              <w:widowControl w:val="0"/>
              <w:jc w:val="both"/>
              <w:rPr>
                <w:sz w:val="18"/>
                <w:szCs w:val="18"/>
              </w:rPr>
            </w:pPr>
            <w:r w:rsidRPr="0051257A">
              <w:rPr>
                <w:sz w:val="18"/>
                <w:szCs w:val="18"/>
              </w:rPr>
              <w:t xml:space="preserve">Исключить ссылку на стандарт: </w:t>
            </w:r>
          </w:p>
          <w:p w14:paraId="29D7713E"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1277B1EA" w14:textId="49201F4E"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14F1141C" w14:textId="77777777" w:rsidR="003B5B2B" w:rsidRPr="0051257A" w:rsidRDefault="003B5B2B" w:rsidP="003B5B2B">
            <w:pPr>
              <w:jc w:val="both"/>
              <w:rPr>
                <w:sz w:val="18"/>
                <w:szCs w:val="18"/>
                <w:lang w:eastAsia="ru-RU"/>
              </w:rPr>
            </w:pPr>
          </w:p>
        </w:tc>
        <w:tc>
          <w:tcPr>
            <w:tcW w:w="602" w:type="pct"/>
            <w:shd w:val="clear" w:color="auto" w:fill="auto"/>
          </w:tcPr>
          <w:p w14:paraId="7F9D2F30" w14:textId="77A856FD"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46450F7C" w14:textId="77777777" w:rsidR="003B5B2B" w:rsidRPr="0051257A" w:rsidRDefault="003B5B2B" w:rsidP="003B5B2B">
            <w:pPr>
              <w:jc w:val="both"/>
              <w:rPr>
                <w:sz w:val="18"/>
                <w:szCs w:val="18"/>
                <w:lang w:eastAsia="ru-RU"/>
              </w:rPr>
            </w:pPr>
          </w:p>
        </w:tc>
      </w:tr>
      <w:tr w:rsidR="0051257A" w:rsidRPr="0051257A" w14:paraId="10E178B4" w14:textId="626FD5D2" w:rsidTr="0051257A">
        <w:trPr>
          <w:trHeight w:val="526"/>
        </w:trPr>
        <w:tc>
          <w:tcPr>
            <w:tcW w:w="138" w:type="pct"/>
            <w:shd w:val="clear" w:color="auto" w:fill="auto"/>
          </w:tcPr>
          <w:p w14:paraId="28C155F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2E4D7B0"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1C0C8C40" w14:textId="70333561" w:rsidR="003B5B2B" w:rsidRPr="0051257A" w:rsidRDefault="003B5B2B" w:rsidP="003B5B2B">
            <w:pPr>
              <w:jc w:val="both"/>
              <w:rPr>
                <w:sz w:val="18"/>
                <w:szCs w:val="18"/>
              </w:rPr>
            </w:pPr>
            <w:r w:rsidRPr="0051257A">
              <w:rPr>
                <w:sz w:val="18"/>
                <w:szCs w:val="18"/>
              </w:rPr>
              <w:t>п/п 1508 и 1509</w:t>
            </w:r>
          </w:p>
        </w:tc>
        <w:tc>
          <w:tcPr>
            <w:tcW w:w="417" w:type="pct"/>
            <w:shd w:val="clear" w:color="auto" w:fill="auto"/>
          </w:tcPr>
          <w:p w14:paraId="286D35B7" w14:textId="2E51902B"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00B26562" w14:textId="77777777" w:rsidR="003B5B2B" w:rsidRPr="0051257A" w:rsidRDefault="003B5B2B" w:rsidP="003B5B2B">
            <w:pPr>
              <w:jc w:val="both"/>
              <w:rPr>
                <w:sz w:val="18"/>
                <w:szCs w:val="18"/>
              </w:rPr>
            </w:pPr>
          </w:p>
        </w:tc>
        <w:tc>
          <w:tcPr>
            <w:tcW w:w="973" w:type="pct"/>
            <w:shd w:val="clear" w:color="auto" w:fill="auto"/>
          </w:tcPr>
          <w:p w14:paraId="705DCD9F" w14:textId="77777777" w:rsidR="003B5B2B" w:rsidRPr="0051257A" w:rsidRDefault="003B5B2B" w:rsidP="003B5B2B">
            <w:pPr>
              <w:widowControl w:val="0"/>
              <w:jc w:val="both"/>
              <w:rPr>
                <w:sz w:val="18"/>
                <w:szCs w:val="18"/>
              </w:rPr>
            </w:pPr>
            <w:r w:rsidRPr="0051257A">
              <w:rPr>
                <w:sz w:val="18"/>
                <w:szCs w:val="18"/>
              </w:rPr>
              <w:t xml:space="preserve">Актуализировать ссылку на стандарт: </w:t>
            </w:r>
          </w:p>
          <w:p w14:paraId="59A6483E"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5B2E598C"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1C2E46B3"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365AF7A7" w14:textId="77777777" w:rsidR="003B5B2B" w:rsidRPr="0051257A" w:rsidRDefault="003B5B2B" w:rsidP="003B5B2B">
            <w:pPr>
              <w:widowControl w:val="0"/>
              <w:jc w:val="both"/>
              <w:rPr>
                <w:sz w:val="18"/>
                <w:szCs w:val="18"/>
              </w:rPr>
            </w:pPr>
            <w:r w:rsidRPr="0051257A">
              <w:rPr>
                <w:sz w:val="18"/>
                <w:szCs w:val="18"/>
              </w:rPr>
              <w:t xml:space="preserve">Исключить ссылку на стандарт: </w:t>
            </w:r>
          </w:p>
          <w:p w14:paraId="5ADB851A"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56E8010B" w14:textId="328E2291"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1D7CF5CA" w14:textId="77777777" w:rsidR="003B5B2B" w:rsidRPr="0051257A" w:rsidRDefault="003B5B2B" w:rsidP="003B5B2B">
            <w:pPr>
              <w:jc w:val="both"/>
              <w:rPr>
                <w:sz w:val="18"/>
                <w:szCs w:val="18"/>
                <w:lang w:eastAsia="ru-RU"/>
              </w:rPr>
            </w:pPr>
          </w:p>
        </w:tc>
        <w:tc>
          <w:tcPr>
            <w:tcW w:w="602" w:type="pct"/>
            <w:shd w:val="clear" w:color="auto" w:fill="auto"/>
          </w:tcPr>
          <w:p w14:paraId="5DEE0FD0" w14:textId="101E23C5"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76AC7F5" w14:textId="77777777" w:rsidR="003B5B2B" w:rsidRPr="0051257A" w:rsidRDefault="003B5B2B" w:rsidP="003B5B2B">
            <w:pPr>
              <w:jc w:val="both"/>
              <w:rPr>
                <w:sz w:val="18"/>
                <w:szCs w:val="18"/>
                <w:lang w:eastAsia="ru-RU"/>
              </w:rPr>
            </w:pPr>
          </w:p>
        </w:tc>
      </w:tr>
      <w:tr w:rsidR="0051257A" w:rsidRPr="0051257A" w14:paraId="56D29C9B" w14:textId="5685E6B5" w:rsidTr="0051257A">
        <w:trPr>
          <w:trHeight w:val="526"/>
        </w:trPr>
        <w:tc>
          <w:tcPr>
            <w:tcW w:w="138" w:type="pct"/>
            <w:shd w:val="clear" w:color="auto" w:fill="auto"/>
          </w:tcPr>
          <w:p w14:paraId="02FD4C9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7793BE26"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4A70503D" w14:textId="79F2B801" w:rsidR="003B5B2B" w:rsidRPr="0051257A" w:rsidRDefault="003B5B2B" w:rsidP="003B5B2B">
            <w:pPr>
              <w:jc w:val="both"/>
              <w:rPr>
                <w:sz w:val="18"/>
                <w:szCs w:val="18"/>
              </w:rPr>
            </w:pPr>
            <w:r w:rsidRPr="0051257A">
              <w:rPr>
                <w:sz w:val="18"/>
                <w:szCs w:val="18"/>
              </w:rPr>
              <w:t>п/п 1514, 1515, 1516</w:t>
            </w:r>
          </w:p>
        </w:tc>
        <w:tc>
          <w:tcPr>
            <w:tcW w:w="417" w:type="pct"/>
            <w:shd w:val="clear" w:color="auto" w:fill="auto"/>
          </w:tcPr>
          <w:p w14:paraId="51C31904" w14:textId="0A148390"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44A38BAA" w14:textId="77777777" w:rsidR="003B5B2B" w:rsidRPr="0051257A" w:rsidRDefault="003B5B2B" w:rsidP="003B5B2B">
            <w:pPr>
              <w:jc w:val="both"/>
              <w:rPr>
                <w:sz w:val="18"/>
                <w:szCs w:val="18"/>
              </w:rPr>
            </w:pPr>
          </w:p>
        </w:tc>
        <w:tc>
          <w:tcPr>
            <w:tcW w:w="973" w:type="pct"/>
            <w:shd w:val="clear" w:color="auto" w:fill="auto"/>
          </w:tcPr>
          <w:p w14:paraId="11D0F2A4" w14:textId="77777777" w:rsidR="003B5B2B" w:rsidRPr="0051257A" w:rsidRDefault="003B5B2B" w:rsidP="003B5B2B">
            <w:pPr>
              <w:widowControl w:val="0"/>
              <w:jc w:val="both"/>
              <w:rPr>
                <w:sz w:val="18"/>
                <w:szCs w:val="18"/>
              </w:rPr>
            </w:pPr>
            <w:r w:rsidRPr="0051257A">
              <w:rPr>
                <w:sz w:val="18"/>
                <w:szCs w:val="18"/>
              </w:rPr>
              <w:t xml:space="preserve">Актуализировать ссылку на стандарт: </w:t>
            </w:r>
          </w:p>
          <w:p w14:paraId="17F92884"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4C940680"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65CA3F54"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1AEC69C3" w14:textId="77777777" w:rsidR="003B5B2B" w:rsidRPr="0051257A" w:rsidRDefault="003B5B2B" w:rsidP="003B5B2B">
            <w:pPr>
              <w:widowControl w:val="0"/>
              <w:jc w:val="both"/>
              <w:rPr>
                <w:sz w:val="18"/>
                <w:szCs w:val="18"/>
              </w:rPr>
            </w:pPr>
            <w:r w:rsidRPr="0051257A">
              <w:rPr>
                <w:sz w:val="18"/>
                <w:szCs w:val="18"/>
              </w:rPr>
              <w:t>Исключить ссылки на стандарты:</w:t>
            </w:r>
          </w:p>
          <w:p w14:paraId="7AA2150F"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370EDBA2" w14:textId="77777777"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p w14:paraId="5131D119" w14:textId="500CA101" w:rsidR="003B5B2B" w:rsidRPr="0051257A" w:rsidRDefault="003B5B2B" w:rsidP="003B5B2B">
            <w:pPr>
              <w:widowControl w:val="0"/>
              <w:jc w:val="both"/>
              <w:rPr>
                <w:sz w:val="18"/>
                <w:szCs w:val="18"/>
              </w:rPr>
            </w:pPr>
            <w:r w:rsidRPr="0051257A">
              <w:rPr>
                <w:sz w:val="18"/>
                <w:szCs w:val="18"/>
              </w:rPr>
              <w:t xml:space="preserve">СТ РК EN 1610–2016 Прокладка и испытания дренажных и канализационных труб, так как данный стандарт распространяется на прокладку и соответствующие испытания систем дренажа и канализации, но конкретных методов испытаний для полимерной трубной продукции не содержит. </w:t>
            </w:r>
            <w:proofErr w:type="gramStart"/>
            <w:r w:rsidRPr="0051257A">
              <w:rPr>
                <w:sz w:val="18"/>
                <w:szCs w:val="18"/>
              </w:rPr>
              <w:t>Следовательно</w:t>
            </w:r>
            <w:proofErr w:type="gramEnd"/>
            <w:r w:rsidRPr="0051257A">
              <w:rPr>
                <w:sz w:val="18"/>
                <w:szCs w:val="18"/>
              </w:rPr>
              <w:t xml:space="preserve"> стандарт не применим в Техническом регламенте, устанавливающем технические требования на продукцию и методы испытаний.</w:t>
            </w:r>
          </w:p>
        </w:tc>
        <w:tc>
          <w:tcPr>
            <w:tcW w:w="1250" w:type="pct"/>
            <w:shd w:val="clear" w:color="auto" w:fill="auto"/>
          </w:tcPr>
          <w:p w14:paraId="7F2F8BD6" w14:textId="77777777" w:rsidR="003B5B2B" w:rsidRPr="0051257A" w:rsidRDefault="003B5B2B" w:rsidP="003B5B2B">
            <w:pPr>
              <w:jc w:val="both"/>
              <w:rPr>
                <w:sz w:val="18"/>
                <w:szCs w:val="18"/>
                <w:lang w:eastAsia="ru-RU"/>
              </w:rPr>
            </w:pPr>
          </w:p>
        </w:tc>
        <w:tc>
          <w:tcPr>
            <w:tcW w:w="602" w:type="pct"/>
            <w:shd w:val="clear" w:color="auto" w:fill="auto"/>
          </w:tcPr>
          <w:p w14:paraId="5E149630" w14:textId="6F4F0552"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9F08C63" w14:textId="77777777" w:rsidR="003B5B2B" w:rsidRPr="0051257A" w:rsidRDefault="003B5B2B" w:rsidP="003B5B2B">
            <w:pPr>
              <w:jc w:val="both"/>
              <w:rPr>
                <w:sz w:val="18"/>
                <w:szCs w:val="18"/>
                <w:lang w:eastAsia="ru-RU"/>
              </w:rPr>
            </w:pPr>
          </w:p>
        </w:tc>
      </w:tr>
      <w:tr w:rsidR="0051257A" w:rsidRPr="0051257A" w14:paraId="7396C429" w14:textId="4C469B9D" w:rsidTr="0051257A">
        <w:trPr>
          <w:trHeight w:val="526"/>
        </w:trPr>
        <w:tc>
          <w:tcPr>
            <w:tcW w:w="138" w:type="pct"/>
            <w:shd w:val="clear" w:color="auto" w:fill="auto"/>
          </w:tcPr>
          <w:p w14:paraId="0C9599E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6F89F679"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623E96FF" w14:textId="1AC16064" w:rsidR="003B5B2B" w:rsidRPr="0051257A" w:rsidRDefault="003B5B2B" w:rsidP="003B5B2B">
            <w:pPr>
              <w:jc w:val="both"/>
              <w:rPr>
                <w:sz w:val="18"/>
                <w:szCs w:val="18"/>
              </w:rPr>
            </w:pPr>
            <w:r w:rsidRPr="0051257A">
              <w:rPr>
                <w:sz w:val="18"/>
                <w:szCs w:val="18"/>
              </w:rPr>
              <w:t>п/п 1524, 1525</w:t>
            </w:r>
          </w:p>
        </w:tc>
        <w:tc>
          <w:tcPr>
            <w:tcW w:w="417" w:type="pct"/>
            <w:shd w:val="clear" w:color="auto" w:fill="auto"/>
          </w:tcPr>
          <w:p w14:paraId="1633B18C" w14:textId="5007D8CB"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582EF377" w14:textId="77777777" w:rsidR="003B5B2B" w:rsidRPr="0051257A" w:rsidRDefault="003B5B2B" w:rsidP="003B5B2B">
            <w:pPr>
              <w:jc w:val="both"/>
              <w:rPr>
                <w:sz w:val="18"/>
                <w:szCs w:val="18"/>
              </w:rPr>
            </w:pPr>
          </w:p>
        </w:tc>
        <w:tc>
          <w:tcPr>
            <w:tcW w:w="973" w:type="pct"/>
            <w:shd w:val="clear" w:color="auto" w:fill="auto"/>
          </w:tcPr>
          <w:p w14:paraId="0F898453" w14:textId="77777777" w:rsidR="003B5B2B" w:rsidRPr="0051257A" w:rsidRDefault="003B5B2B" w:rsidP="003B5B2B">
            <w:pPr>
              <w:widowControl w:val="0"/>
              <w:jc w:val="both"/>
              <w:rPr>
                <w:sz w:val="18"/>
                <w:szCs w:val="18"/>
              </w:rPr>
            </w:pPr>
            <w:r w:rsidRPr="0051257A">
              <w:rPr>
                <w:sz w:val="18"/>
                <w:szCs w:val="18"/>
              </w:rPr>
              <w:t>Актуализировать ссылку на стандарт:</w:t>
            </w:r>
          </w:p>
          <w:p w14:paraId="29A61947"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64248A50"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68DB10E0"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37235E35" w14:textId="77777777" w:rsidR="003B5B2B" w:rsidRPr="0051257A" w:rsidRDefault="003B5B2B" w:rsidP="003B5B2B">
            <w:pPr>
              <w:widowControl w:val="0"/>
              <w:jc w:val="both"/>
              <w:rPr>
                <w:sz w:val="18"/>
                <w:szCs w:val="18"/>
              </w:rPr>
            </w:pPr>
            <w:r w:rsidRPr="0051257A">
              <w:rPr>
                <w:sz w:val="18"/>
                <w:szCs w:val="18"/>
              </w:rPr>
              <w:t>Исключить ссылку на:</w:t>
            </w:r>
          </w:p>
          <w:p w14:paraId="62E1E241"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1C3F117F" w14:textId="0EB1D100"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3A8EF2E1" w14:textId="77777777" w:rsidR="003B5B2B" w:rsidRPr="0051257A" w:rsidRDefault="003B5B2B" w:rsidP="003B5B2B">
            <w:pPr>
              <w:jc w:val="both"/>
              <w:rPr>
                <w:sz w:val="18"/>
                <w:szCs w:val="18"/>
                <w:lang w:eastAsia="ru-RU"/>
              </w:rPr>
            </w:pPr>
          </w:p>
        </w:tc>
        <w:tc>
          <w:tcPr>
            <w:tcW w:w="602" w:type="pct"/>
            <w:shd w:val="clear" w:color="auto" w:fill="auto"/>
          </w:tcPr>
          <w:p w14:paraId="19086EFE" w14:textId="458C02F0"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4BCCB438" w14:textId="77777777" w:rsidR="003B5B2B" w:rsidRPr="0051257A" w:rsidRDefault="003B5B2B" w:rsidP="003B5B2B">
            <w:pPr>
              <w:jc w:val="both"/>
              <w:rPr>
                <w:sz w:val="18"/>
                <w:szCs w:val="18"/>
                <w:lang w:eastAsia="ru-RU"/>
              </w:rPr>
            </w:pPr>
          </w:p>
        </w:tc>
      </w:tr>
      <w:tr w:rsidR="0051257A" w:rsidRPr="0051257A" w14:paraId="2FD65527" w14:textId="072AAE8D" w:rsidTr="0051257A">
        <w:trPr>
          <w:trHeight w:val="526"/>
        </w:trPr>
        <w:tc>
          <w:tcPr>
            <w:tcW w:w="138" w:type="pct"/>
            <w:shd w:val="clear" w:color="auto" w:fill="auto"/>
          </w:tcPr>
          <w:p w14:paraId="1E3B5F2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79BAD7B"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66BD7A95" w14:textId="7A5AF04B" w:rsidR="003B5B2B" w:rsidRPr="0051257A" w:rsidRDefault="003B5B2B" w:rsidP="003B5B2B">
            <w:pPr>
              <w:jc w:val="both"/>
              <w:rPr>
                <w:sz w:val="18"/>
                <w:szCs w:val="18"/>
              </w:rPr>
            </w:pPr>
            <w:r w:rsidRPr="0051257A">
              <w:rPr>
                <w:sz w:val="18"/>
                <w:szCs w:val="18"/>
              </w:rPr>
              <w:t>п/п 1527</w:t>
            </w:r>
          </w:p>
        </w:tc>
        <w:tc>
          <w:tcPr>
            <w:tcW w:w="417" w:type="pct"/>
            <w:shd w:val="clear" w:color="auto" w:fill="auto"/>
          </w:tcPr>
          <w:p w14:paraId="0E14A12A" w14:textId="5814C766"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48778579" w14:textId="77777777" w:rsidR="003B5B2B" w:rsidRPr="0051257A" w:rsidRDefault="003B5B2B" w:rsidP="003B5B2B">
            <w:pPr>
              <w:jc w:val="both"/>
              <w:rPr>
                <w:sz w:val="18"/>
                <w:szCs w:val="18"/>
              </w:rPr>
            </w:pPr>
          </w:p>
        </w:tc>
        <w:tc>
          <w:tcPr>
            <w:tcW w:w="973" w:type="pct"/>
            <w:shd w:val="clear" w:color="auto" w:fill="auto"/>
          </w:tcPr>
          <w:p w14:paraId="2C485C28" w14:textId="56ABAA5D" w:rsidR="003B5B2B" w:rsidRPr="0051257A" w:rsidRDefault="003B5B2B" w:rsidP="003B5B2B">
            <w:pPr>
              <w:widowControl w:val="0"/>
              <w:jc w:val="both"/>
              <w:rPr>
                <w:sz w:val="18"/>
                <w:szCs w:val="18"/>
              </w:rPr>
            </w:pPr>
            <w:r w:rsidRPr="0051257A">
              <w:rPr>
                <w:sz w:val="18"/>
                <w:szCs w:val="18"/>
              </w:rPr>
              <w:t>Указанный метод не действует ГОСТ 27077–86 «Детали соединительные из термопластов. Методы определения изменения внешнего вида после прогрева", прописать актуальный: ГОСТ Р ИСО 580–2008 Трубопроводы из пластмасс. Детали соединительные литьевые из термопластов. Методы определения изменения внешнего вида после прогрева</w:t>
            </w:r>
          </w:p>
        </w:tc>
        <w:tc>
          <w:tcPr>
            <w:tcW w:w="1250" w:type="pct"/>
            <w:shd w:val="clear" w:color="auto" w:fill="auto"/>
          </w:tcPr>
          <w:p w14:paraId="6F044544" w14:textId="77777777" w:rsidR="003B5B2B" w:rsidRPr="0051257A" w:rsidRDefault="003B5B2B" w:rsidP="003B5B2B">
            <w:pPr>
              <w:jc w:val="both"/>
              <w:rPr>
                <w:sz w:val="18"/>
                <w:szCs w:val="18"/>
                <w:lang w:eastAsia="ru-RU"/>
              </w:rPr>
            </w:pPr>
          </w:p>
        </w:tc>
        <w:tc>
          <w:tcPr>
            <w:tcW w:w="602" w:type="pct"/>
            <w:shd w:val="clear" w:color="auto" w:fill="auto"/>
          </w:tcPr>
          <w:p w14:paraId="11E240A3" w14:textId="27599D9C"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B770169" w14:textId="77777777" w:rsidR="003B5B2B" w:rsidRPr="0051257A" w:rsidRDefault="003B5B2B" w:rsidP="003B5B2B">
            <w:pPr>
              <w:jc w:val="both"/>
              <w:rPr>
                <w:sz w:val="18"/>
                <w:szCs w:val="18"/>
                <w:lang w:eastAsia="ru-RU"/>
              </w:rPr>
            </w:pPr>
          </w:p>
        </w:tc>
      </w:tr>
      <w:tr w:rsidR="0051257A" w:rsidRPr="0051257A" w14:paraId="61A7F829" w14:textId="6F7DD6BC" w:rsidTr="0051257A">
        <w:trPr>
          <w:trHeight w:val="526"/>
        </w:trPr>
        <w:tc>
          <w:tcPr>
            <w:tcW w:w="138" w:type="pct"/>
            <w:shd w:val="clear" w:color="auto" w:fill="auto"/>
          </w:tcPr>
          <w:p w14:paraId="4A19AEE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DC15852"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5656A1F6" w14:textId="4D660AFE" w:rsidR="003B5B2B" w:rsidRPr="0051257A" w:rsidRDefault="003B5B2B" w:rsidP="003B5B2B">
            <w:pPr>
              <w:jc w:val="both"/>
              <w:rPr>
                <w:sz w:val="18"/>
                <w:szCs w:val="18"/>
              </w:rPr>
            </w:pPr>
            <w:r w:rsidRPr="0051257A">
              <w:rPr>
                <w:sz w:val="18"/>
                <w:szCs w:val="18"/>
              </w:rPr>
              <w:t>п/п 1532</w:t>
            </w:r>
          </w:p>
        </w:tc>
        <w:tc>
          <w:tcPr>
            <w:tcW w:w="417" w:type="pct"/>
            <w:shd w:val="clear" w:color="auto" w:fill="auto"/>
          </w:tcPr>
          <w:p w14:paraId="54904B5C" w14:textId="30328439"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3EA7DEF7" w14:textId="77777777" w:rsidR="003B5B2B" w:rsidRPr="0051257A" w:rsidRDefault="003B5B2B" w:rsidP="003B5B2B">
            <w:pPr>
              <w:jc w:val="both"/>
              <w:rPr>
                <w:sz w:val="18"/>
                <w:szCs w:val="18"/>
              </w:rPr>
            </w:pPr>
          </w:p>
        </w:tc>
        <w:tc>
          <w:tcPr>
            <w:tcW w:w="973" w:type="pct"/>
            <w:shd w:val="clear" w:color="auto" w:fill="auto"/>
          </w:tcPr>
          <w:p w14:paraId="49217BB4" w14:textId="3D612A18" w:rsidR="003B5B2B" w:rsidRPr="0051257A" w:rsidRDefault="003B5B2B" w:rsidP="003B5B2B">
            <w:pPr>
              <w:widowControl w:val="0"/>
              <w:jc w:val="both"/>
              <w:rPr>
                <w:sz w:val="18"/>
                <w:szCs w:val="18"/>
              </w:rPr>
            </w:pPr>
            <w:r w:rsidRPr="0051257A">
              <w:rPr>
                <w:sz w:val="18"/>
                <w:szCs w:val="18"/>
              </w:rPr>
              <w:t>Исправить ГОСТ 30444–97 «Материалы строительные. Метод испытания на распространение пламени" на ГОСТ Р, так стандарт национальный.</w:t>
            </w:r>
          </w:p>
        </w:tc>
        <w:tc>
          <w:tcPr>
            <w:tcW w:w="1250" w:type="pct"/>
            <w:shd w:val="clear" w:color="auto" w:fill="auto"/>
          </w:tcPr>
          <w:p w14:paraId="2493774B" w14:textId="77777777" w:rsidR="003B5B2B" w:rsidRPr="0051257A" w:rsidRDefault="003B5B2B" w:rsidP="003B5B2B">
            <w:pPr>
              <w:jc w:val="both"/>
              <w:rPr>
                <w:sz w:val="18"/>
                <w:szCs w:val="18"/>
                <w:lang w:eastAsia="ru-RU"/>
              </w:rPr>
            </w:pPr>
          </w:p>
        </w:tc>
        <w:tc>
          <w:tcPr>
            <w:tcW w:w="602" w:type="pct"/>
            <w:shd w:val="clear" w:color="auto" w:fill="auto"/>
          </w:tcPr>
          <w:p w14:paraId="34003D25" w14:textId="77777777" w:rsidR="003B5B2B" w:rsidRPr="0051257A" w:rsidRDefault="003B5B2B" w:rsidP="003B5B2B">
            <w:pPr>
              <w:jc w:val="both"/>
              <w:rPr>
                <w:b/>
                <w:sz w:val="18"/>
                <w:szCs w:val="18"/>
                <w:lang w:eastAsia="ru-RU"/>
              </w:rPr>
            </w:pPr>
            <w:r w:rsidRPr="0051257A">
              <w:rPr>
                <w:b/>
                <w:sz w:val="18"/>
                <w:szCs w:val="18"/>
                <w:lang w:eastAsia="ru-RU"/>
              </w:rPr>
              <w:t>Не принято.</w:t>
            </w:r>
          </w:p>
          <w:p w14:paraId="485435FD" w14:textId="08367542" w:rsidR="003B5B2B" w:rsidRPr="0051257A" w:rsidRDefault="003B5B2B" w:rsidP="003B5B2B">
            <w:pPr>
              <w:jc w:val="both"/>
              <w:rPr>
                <w:sz w:val="18"/>
                <w:szCs w:val="18"/>
                <w:lang w:eastAsia="ru-RU"/>
              </w:rPr>
            </w:pPr>
            <w:r w:rsidRPr="0051257A">
              <w:rPr>
                <w:sz w:val="18"/>
                <w:szCs w:val="18"/>
                <w:lang w:eastAsia="ru-RU"/>
              </w:rPr>
              <w:t>Данный стандарт является межгосударственным. Идентичный национальный стандарт - ГОСТ Р 51032-97.</w:t>
            </w:r>
          </w:p>
        </w:tc>
        <w:tc>
          <w:tcPr>
            <w:tcW w:w="416" w:type="pct"/>
            <w:shd w:val="clear" w:color="auto" w:fill="auto"/>
          </w:tcPr>
          <w:p w14:paraId="49A3CFF9" w14:textId="77777777" w:rsidR="003B5B2B" w:rsidRPr="0051257A" w:rsidRDefault="003B5B2B" w:rsidP="003B5B2B">
            <w:pPr>
              <w:jc w:val="both"/>
              <w:rPr>
                <w:sz w:val="18"/>
                <w:szCs w:val="18"/>
                <w:lang w:eastAsia="ru-RU"/>
              </w:rPr>
            </w:pPr>
          </w:p>
        </w:tc>
      </w:tr>
      <w:tr w:rsidR="0051257A" w:rsidRPr="0051257A" w14:paraId="4A0D765E" w14:textId="2C6E7008" w:rsidTr="0051257A">
        <w:trPr>
          <w:trHeight w:val="526"/>
        </w:trPr>
        <w:tc>
          <w:tcPr>
            <w:tcW w:w="138" w:type="pct"/>
            <w:shd w:val="clear" w:color="auto" w:fill="auto"/>
          </w:tcPr>
          <w:p w14:paraId="0680F32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EC09DDE" w14:textId="77777777" w:rsidR="003B5B2B" w:rsidRPr="0051257A" w:rsidRDefault="003B5B2B" w:rsidP="003B5B2B">
            <w:pPr>
              <w:jc w:val="both"/>
              <w:rPr>
                <w:sz w:val="18"/>
                <w:szCs w:val="18"/>
              </w:rPr>
            </w:pPr>
            <w:r w:rsidRPr="0051257A">
              <w:rPr>
                <w:sz w:val="18"/>
                <w:szCs w:val="18"/>
              </w:rPr>
              <w:t>Приложение 3.1 Перечень стандартов – методы</w:t>
            </w:r>
          </w:p>
          <w:p w14:paraId="1BFC768F" w14:textId="1E75478F" w:rsidR="003B5B2B" w:rsidRPr="0051257A" w:rsidRDefault="003B5B2B" w:rsidP="003B5B2B">
            <w:pPr>
              <w:jc w:val="both"/>
              <w:rPr>
                <w:sz w:val="18"/>
                <w:szCs w:val="18"/>
              </w:rPr>
            </w:pPr>
            <w:r w:rsidRPr="0051257A">
              <w:rPr>
                <w:sz w:val="18"/>
                <w:szCs w:val="18"/>
              </w:rPr>
              <w:t>п/п 1547 и 1548</w:t>
            </w:r>
          </w:p>
        </w:tc>
        <w:tc>
          <w:tcPr>
            <w:tcW w:w="417" w:type="pct"/>
            <w:shd w:val="clear" w:color="auto" w:fill="auto"/>
          </w:tcPr>
          <w:p w14:paraId="3F5D148E" w14:textId="1D075554" w:rsidR="003B5B2B" w:rsidRPr="0051257A" w:rsidRDefault="003B5B2B" w:rsidP="003B5B2B">
            <w:pPr>
              <w:jc w:val="both"/>
              <w:rPr>
                <w:sz w:val="18"/>
                <w:szCs w:val="18"/>
              </w:rPr>
            </w:pPr>
            <w:r w:rsidRPr="0051257A">
              <w:rPr>
                <w:sz w:val="18"/>
                <w:szCs w:val="18"/>
              </w:rPr>
              <w:t>АПТС (Ассоциация производителей трубопроводных систем)</w:t>
            </w:r>
          </w:p>
        </w:tc>
        <w:tc>
          <w:tcPr>
            <w:tcW w:w="833" w:type="pct"/>
            <w:shd w:val="clear" w:color="auto" w:fill="auto"/>
          </w:tcPr>
          <w:p w14:paraId="70EA65CC" w14:textId="77777777" w:rsidR="003B5B2B" w:rsidRPr="0051257A" w:rsidRDefault="003B5B2B" w:rsidP="003B5B2B">
            <w:pPr>
              <w:jc w:val="both"/>
              <w:rPr>
                <w:sz w:val="18"/>
                <w:szCs w:val="18"/>
              </w:rPr>
            </w:pPr>
          </w:p>
        </w:tc>
        <w:tc>
          <w:tcPr>
            <w:tcW w:w="973" w:type="pct"/>
            <w:shd w:val="clear" w:color="auto" w:fill="auto"/>
          </w:tcPr>
          <w:p w14:paraId="1164383C" w14:textId="77777777" w:rsidR="003B5B2B" w:rsidRPr="0051257A" w:rsidRDefault="003B5B2B" w:rsidP="003B5B2B">
            <w:pPr>
              <w:widowControl w:val="0"/>
              <w:jc w:val="both"/>
              <w:rPr>
                <w:sz w:val="18"/>
                <w:szCs w:val="18"/>
              </w:rPr>
            </w:pPr>
            <w:r w:rsidRPr="0051257A">
              <w:rPr>
                <w:sz w:val="18"/>
                <w:szCs w:val="18"/>
              </w:rPr>
              <w:t xml:space="preserve">Актуализировать ссылку на стандарт: </w:t>
            </w:r>
          </w:p>
          <w:p w14:paraId="4CCE08BF" w14:textId="77777777" w:rsidR="003B5B2B" w:rsidRPr="0051257A" w:rsidRDefault="003B5B2B" w:rsidP="003B5B2B">
            <w:pPr>
              <w:widowControl w:val="0"/>
              <w:jc w:val="both"/>
              <w:rPr>
                <w:sz w:val="18"/>
                <w:szCs w:val="18"/>
              </w:rPr>
            </w:pPr>
            <w:r w:rsidRPr="0051257A">
              <w:rPr>
                <w:sz w:val="18"/>
                <w:szCs w:val="18"/>
              </w:rPr>
              <w:t>СТ РК EN ISO 3501–2019 Системы пластмассовых трубопроводов. Механические соединения между фитингами и напорными трубами. Метод испытания на сопротивление вытягиванию под действием постоянного продольного усилия, так как основанием для разработки СТ РК является не актуализированный стандарт ISO 3501:2015</w:t>
            </w:r>
          </w:p>
          <w:p w14:paraId="17327502" w14:textId="77777777" w:rsidR="003B5B2B" w:rsidRPr="0051257A" w:rsidRDefault="003B5B2B" w:rsidP="003B5B2B">
            <w:pPr>
              <w:widowControl w:val="0"/>
              <w:jc w:val="both"/>
              <w:rPr>
                <w:sz w:val="18"/>
                <w:szCs w:val="18"/>
              </w:rPr>
            </w:pPr>
            <w:r w:rsidRPr="0051257A">
              <w:rPr>
                <w:sz w:val="18"/>
                <w:szCs w:val="18"/>
              </w:rPr>
              <w:t>Трубопроводы из пластмасс. Механические соединения между фитингами и напорными трубами. Метод определения стойкости к выдергиванию под действием постоянного осевого усилия.</w:t>
            </w:r>
          </w:p>
          <w:p w14:paraId="05BF9D9B" w14:textId="77777777" w:rsidR="003B5B2B" w:rsidRPr="0051257A" w:rsidRDefault="003B5B2B" w:rsidP="003B5B2B">
            <w:pPr>
              <w:widowControl w:val="0"/>
              <w:jc w:val="both"/>
              <w:rPr>
                <w:sz w:val="18"/>
                <w:szCs w:val="18"/>
              </w:rPr>
            </w:pPr>
            <w:r w:rsidRPr="0051257A">
              <w:rPr>
                <w:sz w:val="18"/>
                <w:szCs w:val="18"/>
              </w:rPr>
              <w:t xml:space="preserve">ГОСТ 11262–2017 «Пластмассы. Метод испытания на растяжение" является межгосударственным, </w:t>
            </w:r>
            <w:proofErr w:type="gramStart"/>
            <w:r w:rsidRPr="0051257A">
              <w:rPr>
                <w:sz w:val="18"/>
                <w:szCs w:val="18"/>
              </w:rPr>
              <w:t>следовательно</w:t>
            </w:r>
            <w:proofErr w:type="gramEnd"/>
            <w:r w:rsidRPr="0051257A">
              <w:rPr>
                <w:sz w:val="18"/>
                <w:szCs w:val="18"/>
              </w:rPr>
              <w:t xml:space="preserve"> устанавливает все необходимые требования к данному методу испытаний.;</w:t>
            </w:r>
          </w:p>
          <w:p w14:paraId="230DE88D" w14:textId="77777777" w:rsidR="003B5B2B" w:rsidRPr="0051257A" w:rsidRDefault="003B5B2B" w:rsidP="003B5B2B">
            <w:pPr>
              <w:widowControl w:val="0"/>
              <w:jc w:val="both"/>
              <w:rPr>
                <w:sz w:val="18"/>
                <w:szCs w:val="18"/>
              </w:rPr>
            </w:pPr>
            <w:r w:rsidRPr="0051257A">
              <w:rPr>
                <w:sz w:val="18"/>
                <w:szCs w:val="18"/>
              </w:rPr>
              <w:t>Исключить ссылку на стандарт:</w:t>
            </w:r>
          </w:p>
          <w:p w14:paraId="679F2743" w14:textId="77777777" w:rsidR="003B5B2B" w:rsidRPr="0051257A" w:rsidRDefault="003B5B2B" w:rsidP="003B5B2B">
            <w:pPr>
              <w:widowControl w:val="0"/>
              <w:jc w:val="both"/>
              <w:rPr>
                <w:sz w:val="18"/>
                <w:szCs w:val="18"/>
              </w:rPr>
            </w:pPr>
            <w:r w:rsidRPr="0051257A">
              <w:rPr>
                <w:sz w:val="18"/>
                <w:szCs w:val="18"/>
              </w:rPr>
              <w:t>СТ РК EN ISO 3503–2019 Системы пластмассовых трубопроводов. Механические соединения между фитингами и напорными трубами. Метод</w:t>
            </w:r>
          </w:p>
          <w:p w14:paraId="6B50379F" w14:textId="5FB21E76" w:rsidR="003B5B2B" w:rsidRPr="0051257A" w:rsidRDefault="003B5B2B" w:rsidP="003B5B2B">
            <w:pPr>
              <w:widowControl w:val="0"/>
              <w:jc w:val="both"/>
              <w:rPr>
                <w:sz w:val="18"/>
                <w:szCs w:val="18"/>
              </w:rPr>
            </w:pPr>
            <w:r w:rsidRPr="0051257A">
              <w:rPr>
                <w:sz w:val="18"/>
                <w:szCs w:val="18"/>
              </w:rPr>
              <w:t>испытания на герметичность узлов под внутренним давлением, подвергаемых изгибу, так как виды полимерной трубной продукции, включенные в Технический регламент, не предусматривают данный метод.</w:t>
            </w:r>
          </w:p>
        </w:tc>
        <w:tc>
          <w:tcPr>
            <w:tcW w:w="1250" w:type="pct"/>
            <w:shd w:val="clear" w:color="auto" w:fill="auto"/>
          </w:tcPr>
          <w:p w14:paraId="7F72B9FB" w14:textId="77777777" w:rsidR="003B5B2B" w:rsidRPr="0051257A" w:rsidRDefault="003B5B2B" w:rsidP="003B5B2B">
            <w:pPr>
              <w:jc w:val="both"/>
              <w:rPr>
                <w:sz w:val="18"/>
                <w:szCs w:val="18"/>
                <w:lang w:eastAsia="ru-RU"/>
              </w:rPr>
            </w:pPr>
          </w:p>
        </w:tc>
        <w:tc>
          <w:tcPr>
            <w:tcW w:w="602" w:type="pct"/>
            <w:shd w:val="clear" w:color="auto" w:fill="auto"/>
          </w:tcPr>
          <w:p w14:paraId="6F55CFB0" w14:textId="2C3D1D06"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3CC9DF4" w14:textId="77777777" w:rsidR="003B5B2B" w:rsidRPr="0051257A" w:rsidRDefault="003B5B2B" w:rsidP="003B5B2B">
            <w:pPr>
              <w:jc w:val="both"/>
              <w:rPr>
                <w:sz w:val="18"/>
                <w:szCs w:val="18"/>
                <w:lang w:eastAsia="ru-RU"/>
              </w:rPr>
            </w:pPr>
          </w:p>
        </w:tc>
      </w:tr>
      <w:tr w:rsidR="0051257A" w:rsidRPr="0051257A" w14:paraId="5DBE695B" w14:textId="7BD45235" w:rsidTr="0051257A">
        <w:trPr>
          <w:trHeight w:val="526"/>
        </w:trPr>
        <w:tc>
          <w:tcPr>
            <w:tcW w:w="138" w:type="pct"/>
            <w:shd w:val="clear" w:color="auto" w:fill="auto"/>
          </w:tcPr>
          <w:p w14:paraId="39D5A23D"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3BDC7AA" w14:textId="599B1716" w:rsidR="003B5B2B" w:rsidRPr="0051257A" w:rsidRDefault="003B5B2B" w:rsidP="003B5B2B">
            <w:pPr>
              <w:jc w:val="both"/>
              <w:rPr>
                <w:sz w:val="18"/>
                <w:szCs w:val="18"/>
              </w:rPr>
            </w:pPr>
            <w:r w:rsidRPr="0051257A">
              <w:rPr>
                <w:sz w:val="18"/>
                <w:szCs w:val="18"/>
              </w:rPr>
              <w:t>Перечень стандартов на существенные характеристики</w:t>
            </w:r>
          </w:p>
        </w:tc>
        <w:tc>
          <w:tcPr>
            <w:tcW w:w="417" w:type="pct"/>
            <w:shd w:val="clear" w:color="auto" w:fill="auto"/>
          </w:tcPr>
          <w:p w14:paraId="32A1A5DE" w14:textId="6691AC13" w:rsidR="003B5B2B" w:rsidRPr="0051257A" w:rsidRDefault="003B5B2B" w:rsidP="003B5B2B">
            <w:pPr>
              <w:jc w:val="both"/>
              <w:rPr>
                <w:sz w:val="18"/>
                <w:szCs w:val="18"/>
              </w:rPr>
            </w:pPr>
            <w:r w:rsidRPr="0051257A">
              <w:rPr>
                <w:sz w:val="18"/>
                <w:szCs w:val="18"/>
              </w:rPr>
              <w:t>ООО «НТЦ «СибНИИцемент» №НТЦ-246 от 30.08.2023</w:t>
            </w:r>
          </w:p>
        </w:tc>
        <w:tc>
          <w:tcPr>
            <w:tcW w:w="833" w:type="pct"/>
            <w:shd w:val="clear" w:color="auto" w:fill="auto"/>
          </w:tcPr>
          <w:p w14:paraId="7E64F8B5" w14:textId="77777777" w:rsidR="003B5B2B" w:rsidRPr="0051257A" w:rsidRDefault="003B5B2B" w:rsidP="003B5B2B">
            <w:pPr>
              <w:jc w:val="both"/>
              <w:rPr>
                <w:sz w:val="18"/>
                <w:szCs w:val="18"/>
              </w:rPr>
            </w:pPr>
          </w:p>
        </w:tc>
        <w:tc>
          <w:tcPr>
            <w:tcW w:w="973" w:type="pct"/>
            <w:shd w:val="clear" w:color="auto" w:fill="auto"/>
          </w:tcPr>
          <w:p w14:paraId="02A62767" w14:textId="10192598" w:rsidR="003B5B2B" w:rsidRPr="0051257A" w:rsidRDefault="003B5B2B" w:rsidP="003B5B2B">
            <w:pPr>
              <w:widowControl w:val="0"/>
              <w:jc w:val="both"/>
              <w:rPr>
                <w:sz w:val="18"/>
                <w:szCs w:val="18"/>
              </w:rPr>
            </w:pPr>
            <w:r w:rsidRPr="0051257A">
              <w:rPr>
                <w:sz w:val="18"/>
                <w:szCs w:val="18"/>
              </w:rPr>
              <w:t>Дополнить перечень по существенным характеристикам пунктом 13.11 - Цемент для строительных растворов (ГОСТ 25328-82).</w:t>
            </w:r>
          </w:p>
        </w:tc>
        <w:tc>
          <w:tcPr>
            <w:tcW w:w="1250" w:type="pct"/>
            <w:shd w:val="clear" w:color="auto" w:fill="auto"/>
          </w:tcPr>
          <w:p w14:paraId="3B424068" w14:textId="521CCE8A" w:rsidR="003B5B2B" w:rsidRPr="0051257A" w:rsidRDefault="003B5B2B" w:rsidP="003B5B2B">
            <w:pPr>
              <w:jc w:val="both"/>
              <w:rPr>
                <w:b/>
                <w:sz w:val="18"/>
                <w:szCs w:val="18"/>
                <w:lang w:eastAsia="ru-RU"/>
              </w:rPr>
            </w:pPr>
            <w:r w:rsidRPr="0051257A">
              <w:rPr>
                <w:b/>
                <w:sz w:val="18"/>
                <w:szCs w:val="18"/>
                <w:lang w:eastAsia="ru-RU"/>
              </w:rPr>
              <w:t>*Смотреть приложение к письму</w:t>
            </w:r>
          </w:p>
        </w:tc>
        <w:tc>
          <w:tcPr>
            <w:tcW w:w="602" w:type="pct"/>
            <w:shd w:val="clear" w:color="auto" w:fill="auto"/>
          </w:tcPr>
          <w:p w14:paraId="77ADB324" w14:textId="4A24442E" w:rsidR="003B5B2B" w:rsidRPr="0051257A" w:rsidRDefault="003B5B2B" w:rsidP="003B5B2B">
            <w:pPr>
              <w:jc w:val="both"/>
              <w:rPr>
                <w:sz w:val="18"/>
                <w:szCs w:val="18"/>
                <w:lang w:eastAsia="ru-RU"/>
              </w:rPr>
            </w:pPr>
            <w:r w:rsidRPr="0051257A">
              <w:rPr>
                <w:b/>
                <w:bCs/>
                <w:sz w:val="18"/>
                <w:szCs w:val="18"/>
                <w:lang w:eastAsia="ru-RU"/>
              </w:rPr>
              <w:t>Принято</w:t>
            </w:r>
          </w:p>
        </w:tc>
        <w:tc>
          <w:tcPr>
            <w:tcW w:w="416" w:type="pct"/>
            <w:shd w:val="clear" w:color="auto" w:fill="auto"/>
          </w:tcPr>
          <w:p w14:paraId="1B62C0C7" w14:textId="77777777" w:rsidR="003B5B2B" w:rsidRPr="0051257A" w:rsidRDefault="003B5B2B" w:rsidP="003B5B2B">
            <w:pPr>
              <w:jc w:val="both"/>
              <w:rPr>
                <w:sz w:val="18"/>
                <w:szCs w:val="18"/>
                <w:lang w:eastAsia="ru-RU"/>
              </w:rPr>
            </w:pPr>
          </w:p>
        </w:tc>
      </w:tr>
      <w:tr w:rsidR="0051257A" w:rsidRPr="0051257A" w14:paraId="0D0F64E4" w14:textId="368A6025" w:rsidTr="0051257A">
        <w:trPr>
          <w:trHeight w:val="526"/>
        </w:trPr>
        <w:tc>
          <w:tcPr>
            <w:tcW w:w="138" w:type="pct"/>
            <w:shd w:val="clear" w:color="auto" w:fill="auto"/>
          </w:tcPr>
          <w:p w14:paraId="4C77F8C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18F9082" w14:textId="7A3D7354" w:rsidR="003B5B2B" w:rsidRPr="0051257A" w:rsidRDefault="003B5B2B" w:rsidP="003B5B2B">
            <w:pPr>
              <w:jc w:val="both"/>
              <w:rPr>
                <w:sz w:val="18"/>
                <w:szCs w:val="18"/>
              </w:rPr>
            </w:pPr>
            <w:r w:rsidRPr="0051257A">
              <w:rPr>
                <w:sz w:val="18"/>
                <w:szCs w:val="18"/>
              </w:rPr>
              <w:t>Перечень стандартов на методы</w:t>
            </w:r>
          </w:p>
        </w:tc>
        <w:tc>
          <w:tcPr>
            <w:tcW w:w="417" w:type="pct"/>
            <w:shd w:val="clear" w:color="auto" w:fill="auto"/>
          </w:tcPr>
          <w:p w14:paraId="6BA79720" w14:textId="7D833BED" w:rsidR="003B5B2B" w:rsidRPr="0051257A" w:rsidRDefault="003B5B2B" w:rsidP="003B5B2B">
            <w:pPr>
              <w:jc w:val="both"/>
              <w:rPr>
                <w:sz w:val="18"/>
                <w:szCs w:val="18"/>
              </w:rPr>
            </w:pPr>
            <w:r w:rsidRPr="0051257A">
              <w:rPr>
                <w:sz w:val="18"/>
                <w:szCs w:val="18"/>
              </w:rPr>
              <w:t>ООО «НТЦ «СибНИИцемент» №НТЦ-246 от 30.08.2023</w:t>
            </w:r>
          </w:p>
        </w:tc>
        <w:tc>
          <w:tcPr>
            <w:tcW w:w="833" w:type="pct"/>
            <w:shd w:val="clear" w:color="auto" w:fill="auto"/>
          </w:tcPr>
          <w:p w14:paraId="175DA6E8" w14:textId="77777777" w:rsidR="003B5B2B" w:rsidRPr="0051257A" w:rsidRDefault="003B5B2B" w:rsidP="003B5B2B">
            <w:pPr>
              <w:jc w:val="both"/>
              <w:rPr>
                <w:sz w:val="18"/>
                <w:szCs w:val="18"/>
              </w:rPr>
            </w:pPr>
          </w:p>
        </w:tc>
        <w:tc>
          <w:tcPr>
            <w:tcW w:w="973" w:type="pct"/>
            <w:shd w:val="clear" w:color="auto" w:fill="auto"/>
          </w:tcPr>
          <w:p w14:paraId="7ED8C48E" w14:textId="1C1D7A57" w:rsidR="003B5B2B" w:rsidRPr="0051257A" w:rsidRDefault="003B5B2B" w:rsidP="003B5B2B">
            <w:pPr>
              <w:widowControl w:val="0"/>
              <w:jc w:val="both"/>
              <w:rPr>
                <w:sz w:val="18"/>
                <w:szCs w:val="18"/>
              </w:rPr>
            </w:pPr>
            <w:r w:rsidRPr="0051257A">
              <w:rPr>
                <w:sz w:val="18"/>
                <w:szCs w:val="18"/>
              </w:rPr>
              <w:t>Дополнить перечень по методам испытаний стандартами для ГОСТ 25328-82.</w:t>
            </w:r>
          </w:p>
        </w:tc>
        <w:tc>
          <w:tcPr>
            <w:tcW w:w="1250" w:type="pct"/>
            <w:shd w:val="clear" w:color="auto" w:fill="auto"/>
          </w:tcPr>
          <w:p w14:paraId="5CF97737" w14:textId="085D46DA" w:rsidR="003B5B2B" w:rsidRPr="0051257A" w:rsidRDefault="003B5B2B" w:rsidP="003B5B2B">
            <w:pPr>
              <w:jc w:val="both"/>
              <w:rPr>
                <w:sz w:val="18"/>
                <w:szCs w:val="18"/>
                <w:lang w:eastAsia="ru-RU"/>
              </w:rPr>
            </w:pPr>
            <w:r w:rsidRPr="0051257A">
              <w:rPr>
                <w:b/>
                <w:sz w:val="18"/>
                <w:szCs w:val="18"/>
                <w:lang w:eastAsia="ru-RU"/>
              </w:rPr>
              <w:t>*Смотреть приложение к письму</w:t>
            </w:r>
          </w:p>
        </w:tc>
        <w:tc>
          <w:tcPr>
            <w:tcW w:w="602" w:type="pct"/>
            <w:shd w:val="clear" w:color="auto" w:fill="auto"/>
          </w:tcPr>
          <w:p w14:paraId="695F6E17" w14:textId="6C58625D" w:rsidR="003B5B2B" w:rsidRPr="0051257A" w:rsidRDefault="003B5B2B" w:rsidP="003B5B2B">
            <w:pPr>
              <w:jc w:val="both"/>
              <w:rPr>
                <w:sz w:val="18"/>
                <w:szCs w:val="18"/>
                <w:lang w:eastAsia="ru-RU"/>
              </w:rPr>
            </w:pPr>
            <w:r w:rsidRPr="0051257A">
              <w:rPr>
                <w:b/>
                <w:bCs/>
                <w:sz w:val="18"/>
                <w:szCs w:val="18"/>
                <w:lang w:eastAsia="ru-RU"/>
              </w:rPr>
              <w:t>Принято</w:t>
            </w:r>
          </w:p>
        </w:tc>
        <w:tc>
          <w:tcPr>
            <w:tcW w:w="416" w:type="pct"/>
            <w:shd w:val="clear" w:color="auto" w:fill="auto"/>
          </w:tcPr>
          <w:p w14:paraId="75973AB6" w14:textId="77777777" w:rsidR="003B5B2B" w:rsidRPr="0051257A" w:rsidRDefault="003B5B2B" w:rsidP="003B5B2B">
            <w:pPr>
              <w:jc w:val="both"/>
              <w:rPr>
                <w:sz w:val="18"/>
                <w:szCs w:val="18"/>
                <w:lang w:eastAsia="ru-RU"/>
              </w:rPr>
            </w:pPr>
          </w:p>
        </w:tc>
      </w:tr>
      <w:tr w:rsidR="0051257A" w:rsidRPr="0051257A" w14:paraId="01EF15F0" w14:textId="45B45F10" w:rsidTr="0051257A">
        <w:trPr>
          <w:trHeight w:val="526"/>
        </w:trPr>
        <w:tc>
          <w:tcPr>
            <w:tcW w:w="138" w:type="pct"/>
            <w:shd w:val="clear" w:color="auto" w:fill="auto"/>
          </w:tcPr>
          <w:p w14:paraId="26427E1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FECC040" w14:textId="1C6CEE3D" w:rsidR="003B5B2B" w:rsidRPr="0051257A" w:rsidRDefault="003B5B2B" w:rsidP="003B5B2B">
            <w:pPr>
              <w:autoSpaceDE w:val="0"/>
              <w:autoSpaceDN w:val="0"/>
              <w:adjustRightInd w:val="0"/>
              <w:jc w:val="both"/>
              <w:rPr>
                <w:sz w:val="18"/>
                <w:szCs w:val="18"/>
              </w:rPr>
            </w:pPr>
            <w:r w:rsidRPr="0051257A">
              <w:rPr>
                <w:sz w:val="18"/>
                <w:szCs w:val="18"/>
              </w:rPr>
              <w:t>Перечень стандартов на методы раздел 29</w:t>
            </w:r>
          </w:p>
        </w:tc>
        <w:tc>
          <w:tcPr>
            <w:tcW w:w="417" w:type="pct"/>
            <w:shd w:val="clear" w:color="auto" w:fill="auto"/>
          </w:tcPr>
          <w:p w14:paraId="18984D6A" w14:textId="7C6ADE1E" w:rsidR="003B5B2B" w:rsidRPr="0051257A" w:rsidRDefault="003B5B2B" w:rsidP="003B5B2B">
            <w:pPr>
              <w:jc w:val="both"/>
              <w:rPr>
                <w:sz w:val="18"/>
                <w:szCs w:val="18"/>
              </w:rPr>
            </w:pPr>
            <w:r w:rsidRPr="0051257A">
              <w:rPr>
                <w:sz w:val="18"/>
                <w:szCs w:val="18"/>
              </w:rPr>
              <w:t>АО «НИИпроектасбес»</w:t>
            </w:r>
          </w:p>
        </w:tc>
        <w:tc>
          <w:tcPr>
            <w:tcW w:w="833" w:type="pct"/>
            <w:shd w:val="clear" w:color="auto" w:fill="auto"/>
          </w:tcPr>
          <w:p w14:paraId="25DEA025" w14:textId="77777777" w:rsidR="003B5B2B" w:rsidRPr="0051257A" w:rsidRDefault="003B5B2B" w:rsidP="003B5B2B">
            <w:pPr>
              <w:jc w:val="both"/>
              <w:rPr>
                <w:sz w:val="18"/>
                <w:szCs w:val="18"/>
                <w:lang w:eastAsia="ru-RU"/>
              </w:rPr>
            </w:pPr>
          </w:p>
        </w:tc>
        <w:tc>
          <w:tcPr>
            <w:tcW w:w="973" w:type="pct"/>
            <w:shd w:val="clear" w:color="auto" w:fill="auto"/>
          </w:tcPr>
          <w:p w14:paraId="3E9B8FCA" w14:textId="77777777" w:rsidR="003B5B2B" w:rsidRPr="0051257A" w:rsidRDefault="003B5B2B" w:rsidP="003B5B2B">
            <w:pPr>
              <w:jc w:val="both"/>
              <w:rPr>
                <w:sz w:val="18"/>
                <w:szCs w:val="18"/>
                <w:lang w:eastAsia="ru-RU"/>
              </w:rPr>
            </w:pPr>
            <w:r w:rsidRPr="0051257A">
              <w:rPr>
                <w:sz w:val="18"/>
                <w:szCs w:val="18"/>
                <w:lang w:eastAsia="ru-RU"/>
              </w:rPr>
              <w:t>Исправить опечатки в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просим, в частности:</w:t>
            </w:r>
          </w:p>
          <w:p w14:paraId="70E81511" w14:textId="77777777" w:rsidR="003B5B2B" w:rsidRPr="0051257A" w:rsidRDefault="003B5B2B" w:rsidP="003B5B2B">
            <w:pPr>
              <w:jc w:val="both"/>
              <w:rPr>
                <w:sz w:val="18"/>
                <w:szCs w:val="18"/>
                <w:lang w:eastAsia="ru-RU"/>
              </w:rPr>
            </w:pPr>
            <w:r w:rsidRPr="0051257A">
              <w:rPr>
                <w:sz w:val="18"/>
                <w:szCs w:val="18"/>
                <w:lang w:eastAsia="ru-RU"/>
              </w:rPr>
              <w:t xml:space="preserve">- в п.29.7 «Сайдинг облицовочный хризотилцементный» в столбце 4 (Обозначение и наименование стандарта) в наименовании ГОСТ Р </w:t>
            </w:r>
            <w:proofErr w:type="gramStart"/>
            <w:r w:rsidRPr="0051257A">
              <w:rPr>
                <w:sz w:val="18"/>
                <w:szCs w:val="18"/>
                <w:lang w:eastAsia="ru-RU"/>
              </w:rPr>
              <w:t>определение  «</w:t>
            </w:r>
            <w:proofErr w:type="gramEnd"/>
            <w:r w:rsidRPr="0051257A">
              <w:rPr>
                <w:sz w:val="18"/>
                <w:szCs w:val="18"/>
                <w:lang w:eastAsia="ru-RU"/>
              </w:rPr>
              <w:t>хризотил-цементный»  исправить на «хризотилцементный», оно пишется слитно, без дефиса;</w:t>
            </w:r>
          </w:p>
          <w:p w14:paraId="68B26D9A" w14:textId="127D2178" w:rsidR="003B5B2B" w:rsidRPr="0051257A" w:rsidRDefault="003B5B2B" w:rsidP="003B5B2B">
            <w:pPr>
              <w:jc w:val="both"/>
              <w:rPr>
                <w:sz w:val="18"/>
                <w:szCs w:val="18"/>
                <w:lang w:eastAsia="ru-RU"/>
              </w:rPr>
            </w:pPr>
            <w:r w:rsidRPr="0051257A">
              <w:rPr>
                <w:sz w:val="18"/>
                <w:szCs w:val="18"/>
                <w:lang w:eastAsia="ru-RU"/>
              </w:rPr>
              <w:t xml:space="preserve">- в. п. 29.10 допущена опечатка – указан тот же вид продукции, что и в п.29.9 </w:t>
            </w:r>
            <w:proofErr w:type="gramStart"/>
            <w:r w:rsidRPr="0051257A">
              <w:rPr>
                <w:sz w:val="18"/>
                <w:szCs w:val="18"/>
                <w:lang w:eastAsia="ru-RU"/>
              </w:rPr>
              <w:t>-  «</w:t>
            </w:r>
            <w:proofErr w:type="gramEnd"/>
            <w:r w:rsidRPr="0051257A">
              <w:rPr>
                <w:sz w:val="18"/>
                <w:szCs w:val="18"/>
                <w:lang w:eastAsia="ru-RU"/>
              </w:rPr>
              <w:t>Трубы и муфты хризотилцементные напорные». Необходимо изменить вид продукции в п.29.10 и прописать «Трубы и муфты хризотилцементные безнапорные».</w:t>
            </w:r>
          </w:p>
        </w:tc>
        <w:tc>
          <w:tcPr>
            <w:tcW w:w="1250" w:type="pct"/>
            <w:shd w:val="clear" w:color="auto" w:fill="auto"/>
          </w:tcPr>
          <w:p w14:paraId="202395B3" w14:textId="77777777" w:rsidR="003B5B2B" w:rsidRPr="0051257A" w:rsidRDefault="003B5B2B" w:rsidP="003B5B2B">
            <w:pPr>
              <w:jc w:val="both"/>
              <w:rPr>
                <w:sz w:val="18"/>
                <w:szCs w:val="18"/>
                <w:lang w:eastAsia="ru-RU"/>
              </w:rPr>
            </w:pPr>
          </w:p>
        </w:tc>
        <w:tc>
          <w:tcPr>
            <w:tcW w:w="602" w:type="pct"/>
            <w:shd w:val="clear" w:color="auto" w:fill="auto"/>
          </w:tcPr>
          <w:p w14:paraId="1032A4F5" w14:textId="73C19326"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33AFC7E6" w14:textId="77777777" w:rsidR="003B5B2B" w:rsidRPr="0051257A" w:rsidRDefault="003B5B2B" w:rsidP="003B5B2B">
            <w:pPr>
              <w:jc w:val="both"/>
              <w:rPr>
                <w:sz w:val="18"/>
                <w:szCs w:val="18"/>
                <w:lang w:eastAsia="ru-RU"/>
              </w:rPr>
            </w:pPr>
          </w:p>
        </w:tc>
      </w:tr>
      <w:tr w:rsidR="0051257A" w:rsidRPr="0051257A" w14:paraId="3B5DB4E5" w14:textId="79948949" w:rsidTr="0051257A">
        <w:trPr>
          <w:trHeight w:val="526"/>
        </w:trPr>
        <w:tc>
          <w:tcPr>
            <w:tcW w:w="138" w:type="pct"/>
            <w:shd w:val="clear" w:color="auto" w:fill="auto"/>
          </w:tcPr>
          <w:p w14:paraId="41A393CA"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B6986BF" w14:textId="087F6099" w:rsidR="003B5B2B" w:rsidRPr="0051257A" w:rsidRDefault="003B5B2B" w:rsidP="003B5B2B">
            <w:pPr>
              <w:autoSpaceDE w:val="0"/>
              <w:autoSpaceDN w:val="0"/>
              <w:adjustRightInd w:val="0"/>
              <w:jc w:val="both"/>
              <w:rPr>
                <w:sz w:val="18"/>
                <w:szCs w:val="18"/>
              </w:rPr>
            </w:pPr>
            <w:r w:rsidRPr="0051257A">
              <w:rPr>
                <w:sz w:val="18"/>
                <w:szCs w:val="18"/>
              </w:rPr>
              <w:t>Перечень стандартов на методы раздел 25.1</w:t>
            </w:r>
          </w:p>
        </w:tc>
        <w:tc>
          <w:tcPr>
            <w:tcW w:w="417" w:type="pct"/>
            <w:shd w:val="clear" w:color="auto" w:fill="auto"/>
          </w:tcPr>
          <w:p w14:paraId="5A632979" w14:textId="5F8ED880" w:rsidR="003B5B2B" w:rsidRPr="0051257A" w:rsidRDefault="003B5B2B" w:rsidP="003B5B2B">
            <w:pPr>
              <w:jc w:val="both"/>
              <w:rPr>
                <w:sz w:val="18"/>
                <w:szCs w:val="18"/>
              </w:rPr>
            </w:pPr>
            <w:r w:rsidRPr="0051257A">
              <w:rPr>
                <w:sz w:val="18"/>
                <w:szCs w:val="18"/>
              </w:rPr>
              <w:t>АО «Гипрониигаз» от 08.08.2023 №3637-23/68</w:t>
            </w:r>
          </w:p>
        </w:tc>
        <w:tc>
          <w:tcPr>
            <w:tcW w:w="833" w:type="pct"/>
            <w:shd w:val="clear" w:color="auto" w:fill="auto"/>
          </w:tcPr>
          <w:p w14:paraId="293AE9DD" w14:textId="77777777" w:rsidR="003B5B2B" w:rsidRPr="0051257A" w:rsidRDefault="003B5B2B" w:rsidP="003B5B2B">
            <w:pPr>
              <w:jc w:val="both"/>
              <w:rPr>
                <w:sz w:val="18"/>
                <w:szCs w:val="18"/>
                <w:lang w:eastAsia="ru-RU"/>
              </w:rPr>
            </w:pPr>
          </w:p>
        </w:tc>
        <w:tc>
          <w:tcPr>
            <w:tcW w:w="973" w:type="pct"/>
            <w:shd w:val="clear" w:color="auto" w:fill="auto"/>
          </w:tcPr>
          <w:p w14:paraId="10E60930" w14:textId="77777777" w:rsidR="003B5B2B" w:rsidRPr="0051257A" w:rsidRDefault="003B5B2B" w:rsidP="003B5B2B">
            <w:pPr>
              <w:jc w:val="both"/>
              <w:rPr>
                <w:sz w:val="18"/>
                <w:szCs w:val="18"/>
                <w:lang w:eastAsia="ru-RU"/>
              </w:rPr>
            </w:pPr>
            <w:r w:rsidRPr="0051257A">
              <w:rPr>
                <w:sz w:val="18"/>
                <w:szCs w:val="18"/>
                <w:lang w:eastAsia="ru-RU"/>
              </w:rPr>
              <w:t>Раздел 25.1 «Трубы стальные бесшовные» перечня испытаний необходимо дополнить:</w:t>
            </w:r>
          </w:p>
          <w:p w14:paraId="63FB221E" w14:textId="77777777" w:rsidR="003B5B2B" w:rsidRPr="0051257A" w:rsidRDefault="003B5B2B" w:rsidP="003B5B2B">
            <w:pPr>
              <w:jc w:val="both"/>
              <w:rPr>
                <w:sz w:val="18"/>
                <w:szCs w:val="18"/>
                <w:lang w:eastAsia="ru-RU"/>
              </w:rPr>
            </w:pPr>
            <w:r w:rsidRPr="0051257A">
              <w:rPr>
                <w:sz w:val="18"/>
                <w:szCs w:val="18"/>
                <w:lang w:eastAsia="ru-RU"/>
              </w:rPr>
              <w:t>- ГОСТ 8733-74 «Трубы стальные бесшовные холоднодеформированные и теплодеформированные. Технические требования»;</w:t>
            </w:r>
          </w:p>
          <w:p w14:paraId="3458D521" w14:textId="44299FA5" w:rsidR="003B5B2B" w:rsidRPr="0051257A" w:rsidRDefault="003B5B2B" w:rsidP="003B5B2B">
            <w:pPr>
              <w:jc w:val="both"/>
              <w:rPr>
                <w:sz w:val="18"/>
                <w:szCs w:val="18"/>
                <w:lang w:eastAsia="ru-RU"/>
              </w:rPr>
            </w:pPr>
            <w:r w:rsidRPr="0051257A">
              <w:rPr>
                <w:sz w:val="18"/>
                <w:szCs w:val="18"/>
                <w:lang w:eastAsia="ru-RU"/>
              </w:rPr>
              <w:t>- ГОСТ 3262-75 «Трубы стальные водогазопроводные. Технические условия»;</w:t>
            </w:r>
          </w:p>
          <w:p w14:paraId="542A9422" w14:textId="4EF532F9" w:rsidR="003B5B2B" w:rsidRPr="0051257A" w:rsidRDefault="003B5B2B" w:rsidP="003B5B2B">
            <w:pPr>
              <w:jc w:val="both"/>
              <w:rPr>
                <w:sz w:val="18"/>
                <w:szCs w:val="18"/>
                <w:lang w:eastAsia="ru-RU"/>
              </w:rPr>
            </w:pPr>
            <w:r w:rsidRPr="0051257A">
              <w:rPr>
                <w:sz w:val="18"/>
                <w:szCs w:val="18"/>
                <w:lang w:eastAsia="ru-RU"/>
              </w:rPr>
              <w:t>- ГОСТ 32528-2013 «Трубы стальные бесшовные горячедеформированные. Технические условия».</w:t>
            </w:r>
          </w:p>
        </w:tc>
        <w:tc>
          <w:tcPr>
            <w:tcW w:w="1250" w:type="pct"/>
            <w:shd w:val="clear" w:color="auto" w:fill="auto"/>
          </w:tcPr>
          <w:p w14:paraId="0081B5D2" w14:textId="77777777" w:rsidR="003B5B2B" w:rsidRPr="0051257A" w:rsidRDefault="003B5B2B" w:rsidP="003B5B2B">
            <w:pPr>
              <w:jc w:val="both"/>
              <w:rPr>
                <w:sz w:val="18"/>
                <w:szCs w:val="18"/>
                <w:lang w:eastAsia="ru-RU"/>
              </w:rPr>
            </w:pPr>
          </w:p>
        </w:tc>
        <w:tc>
          <w:tcPr>
            <w:tcW w:w="602" w:type="pct"/>
            <w:shd w:val="clear" w:color="auto" w:fill="auto"/>
          </w:tcPr>
          <w:p w14:paraId="0B28E81F" w14:textId="62366610"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5263A157" w14:textId="77777777" w:rsidR="003B5B2B" w:rsidRPr="0051257A" w:rsidRDefault="003B5B2B" w:rsidP="003B5B2B">
            <w:pPr>
              <w:jc w:val="both"/>
              <w:rPr>
                <w:sz w:val="18"/>
                <w:szCs w:val="18"/>
                <w:lang w:eastAsia="ru-RU"/>
              </w:rPr>
            </w:pPr>
          </w:p>
        </w:tc>
      </w:tr>
      <w:tr w:rsidR="0051257A" w:rsidRPr="0051257A" w14:paraId="4FC8F953" w14:textId="53316F21" w:rsidTr="0051257A">
        <w:trPr>
          <w:trHeight w:val="526"/>
        </w:trPr>
        <w:tc>
          <w:tcPr>
            <w:tcW w:w="138" w:type="pct"/>
            <w:shd w:val="clear" w:color="auto" w:fill="auto"/>
          </w:tcPr>
          <w:p w14:paraId="58E7667B"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0536057" w14:textId="199D09C1" w:rsidR="003B5B2B" w:rsidRPr="0051257A" w:rsidRDefault="003B5B2B" w:rsidP="003B5B2B">
            <w:pPr>
              <w:autoSpaceDE w:val="0"/>
              <w:autoSpaceDN w:val="0"/>
              <w:adjustRightInd w:val="0"/>
              <w:jc w:val="both"/>
              <w:rPr>
                <w:sz w:val="18"/>
                <w:szCs w:val="18"/>
              </w:rPr>
            </w:pPr>
            <w:r w:rsidRPr="0051257A">
              <w:rPr>
                <w:sz w:val="18"/>
                <w:szCs w:val="18"/>
              </w:rPr>
              <w:t>Перечень стандартов на методы раздел 25.2</w:t>
            </w:r>
          </w:p>
        </w:tc>
        <w:tc>
          <w:tcPr>
            <w:tcW w:w="417" w:type="pct"/>
            <w:shd w:val="clear" w:color="auto" w:fill="auto"/>
          </w:tcPr>
          <w:p w14:paraId="59A3B369" w14:textId="774B542F" w:rsidR="003B5B2B" w:rsidRPr="0051257A" w:rsidRDefault="003B5B2B" w:rsidP="003B5B2B">
            <w:pPr>
              <w:jc w:val="both"/>
              <w:rPr>
                <w:sz w:val="18"/>
                <w:szCs w:val="18"/>
              </w:rPr>
            </w:pPr>
            <w:r w:rsidRPr="0051257A">
              <w:rPr>
                <w:sz w:val="18"/>
                <w:szCs w:val="18"/>
              </w:rPr>
              <w:t>АО «Гипрониигаз» от 08.08.2023 №3637-23/68</w:t>
            </w:r>
          </w:p>
        </w:tc>
        <w:tc>
          <w:tcPr>
            <w:tcW w:w="833" w:type="pct"/>
            <w:shd w:val="clear" w:color="auto" w:fill="auto"/>
          </w:tcPr>
          <w:p w14:paraId="782699C2" w14:textId="77777777" w:rsidR="003B5B2B" w:rsidRPr="0051257A" w:rsidRDefault="003B5B2B" w:rsidP="003B5B2B">
            <w:pPr>
              <w:jc w:val="both"/>
              <w:rPr>
                <w:sz w:val="18"/>
                <w:szCs w:val="18"/>
                <w:lang w:eastAsia="ru-RU"/>
              </w:rPr>
            </w:pPr>
          </w:p>
        </w:tc>
        <w:tc>
          <w:tcPr>
            <w:tcW w:w="973" w:type="pct"/>
            <w:shd w:val="clear" w:color="auto" w:fill="auto"/>
          </w:tcPr>
          <w:p w14:paraId="0D06D70C" w14:textId="77777777" w:rsidR="003B5B2B" w:rsidRPr="0051257A" w:rsidRDefault="003B5B2B" w:rsidP="003B5B2B">
            <w:pPr>
              <w:jc w:val="both"/>
              <w:rPr>
                <w:sz w:val="18"/>
                <w:szCs w:val="18"/>
                <w:lang w:eastAsia="ru-RU"/>
              </w:rPr>
            </w:pPr>
            <w:r w:rsidRPr="0051257A">
              <w:rPr>
                <w:sz w:val="18"/>
                <w:szCs w:val="18"/>
                <w:lang w:eastAsia="ru-RU"/>
              </w:rPr>
              <w:t>Раздел 25.2 «Трубы стальные электросварные без изоляции, в том числе водогазопроводные» перечня испытаний необходимо дополнить:</w:t>
            </w:r>
          </w:p>
          <w:p w14:paraId="5A749058" w14:textId="77777777" w:rsidR="003B5B2B" w:rsidRPr="0051257A" w:rsidRDefault="003B5B2B" w:rsidP="003B5B2B">
            <w:pPr>
              <w:jc w:val="both"/>
              <w:rPr>
                <w:sz w:val="18"/>
                <w:szCs w:val="18"/>
                <w:lang w:eastAsia="ru-RU"/>
              </w:rPr>
            </w:pPr>
            <w:r w:rsidRPr="0051257A">
              <w:rPr>
                <w:sz w:val="18"/>
                <w:szCs w:val="18"/>
                <w:lang w:eastAsia="ru-RU"/>
              </w:rPr>
              <w:t>- ГОСТ 10705-80 «Трубы стальные электросварные. Технические условия"»;</w:t>
            </w:r>
          </w:p>
          <w:p w14:paraId="44D26785" w14:textId="77777777" w:rsidR="003B5B2B" w:rsidRPr="0051257A" w:rsidRDefault="003B5B2B" w:rsidP="003B5B2B">
            <w:pPr>
              <w:jc w:val="both"/>
              <w:rPr>
                <w:sz w:val="18"/>
                <w:szCs w:val="18"/>
                <w:lang w:eastAsia="ru-RU"/>
              </w:rPr>
            </w:pPr>
            <w:r w:rsidRPr="0051257A">
              <w:rPr>
                <w:sz w:val="18"/>
                <w:szCs w:val="18"/>
                <w:lang w:eastAsia="ru-RU"/>
              </w:rPr>
              <w:t>- ГОСТ 10706-76 (СТ СЭВ 489-77) «Трубы стальные электросварные прямошовные. Технические требования»;</w:t>
            </w:r>
          </w:p>
          <w:p w14:paraId="7BE5A6C7" w14:textId="56DA3434" w:rsidR="003B5B2B" w:rsidRPr="0051257A" w:rsidRDefault="003B5B2B" w:rsidP="003B5B2B">
            <w:pPr>
              <w:jc w:val="both"/>
              <w:rPr>
                <w:sz w:val="18"/>
                <w:szCs w:val="18"/>
                <w:lang w:eastAsia="ru-RU"/>
              </w:rPr>
            </w:pPr>
            <w:r w:rsidRPr="0051257A">
              <w:rPr>
                <w:sz w:val="18"/>
                <w:szCs w:val="18"/>
                <w:lang w:eastAsia="ru-RU"/>
              </w:rPr>
              <w:t>- ГОСТ 33228-2015 «Трубы стальные сварные общего назначения. Технические условия».</w:t>
            </w:r>
          </w:p>
        </w:tc>
        <w:tc>
          <w:tcPr>
            <w:tcW w:w="1250" w:type="pct"/>
            <w:shd w:val="clear" w:color="auto" w:fill="auto"/>
          </w:tcPr>
          <w:p w14:paraId="343C1183" w14:textId="77777777" w:rsidR="003B5B2B" w:rsidRPr="0051257A" w:rsidRDefault="003B5B2B" w:rsidP="003B5B2B">
            <w:pPr>
              <w:jc w:val="both"/>
              <w:rPr>
                <w:sz w:val="18"/>
                <w:szCs w:val="18"/>
                <w:lang w:eastAsia="ru-RU"/>
              </w:rPr>
            </w:pPr>
          </w:p>
        </w:tc>
        <w:tc>
          <w:tcPr>
            <w:tcW w:w="602" w:type="pct"/>
            <w:shd w:val="clear" w:color="auto" w:fill="auto"/>
          </w:tcPr>
          <w:p w14:paraId="7F7893BF" w14:textId="5BF67177"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2A812DBD" w14:textId="77777777" w:rsidR="003B5B2B" w:rsidRPr="0051257A" w:rsidRDefault="003B5B2B" w:rsidP="003B5B2B">
            <w:pPr>
              <w:jc w:val="both"/>
              <w:rPr>
                <w:sz w:val="18"/>
                <w:szCs w:val="18"/>
                <w:lang w:eastAsia="ru-RU"/>
              </w:rPr>
            </w:pPr>
          </w:p>
        </w:tc>
      </w:tr>
      <w:tr w:rsidR="0051257A" w:rsidRPr="0051257A" w14:paraId="2E098EB1" w14:textId="38C482F4" w:rsidTr="0051257A">
        <w:trPr>
          <w:trHeight w:val="526"/>
        </w:trPr>
        <w:tc>
          <w:tcPr>
            <w:tcW w:w="138" w:type="pct"/>
            <w:shd w:val="clear" w:color="auto" w:fill="auto"/>
          </w:tcPr>
          <w:p w14:paraId="1B374ED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3D8202A" w14:textId="1F32CE7D" w:rsidR="003B5B2B" w:rsidRPr="0051257A" w:rsidRDefault="003B5B2B" w:rsidP="003B5B2B">
            <w:pPr>
              <w:autoSpaceDE w:val="0"/>
              <w:autoSpaceDN w:val="0"/>
              <w:adjustRightInd w:val="0"/>
              <w:jc w:val="both"/>
              <w:rPr>
                <w:b/>
                <w:sz w:val="18"/>
                <w:szCs w:val="18"/>
              </w:rPr>
            </w:pPr>
            <w:r w:rsidRPr="0051257A">
              <w:rPr>
                <w:sz w:val="18"/>
                <w:szCs w:val="18"/>
              </w:rPr>
              <w:t>Перечень стандартов на методы раздел 25.4</w:t>
            </w:r>
          </w:p>
        </w:tc>
        <w:tc>
          <w:tcPr>
            <w:tcW w:w="417" w:type="pct"/>
            <w:shd w:val="clear" w:color="auto" w:fill="auto"/>
          </w:tcPr>
          <w:p w14:paraId="0556BC7C" w14:textId="661798C4" w:rsidR="003B5B2B" w:rsidRPr="0051257A" w:rsidRDefault="003B5B2B" w:rsidP="003B5B2B">
            <w:pPr>
              <w:jc w:val="both"/>
              <w:rPr>
                <w:sz w:val="18"/>
                <w:szCs w:val="18"/>
              </w:rPr>
            </w:pPr>
            <w:r w:rsidRPr="0051257A">
              <w:rPr>
                <w:sz w:val="18"/>
                <w:szCs w:val="18"/>
              </w:rPr>
              <w:t>АО «Гипрониигаз» от 08.08.2023 №3637-23/68</w:t>
            </w:r>
          </w:p>
        </w:tc>
        <w:tc>
          <w:tcPr>
            <w:tcW w:w="833" w:type="pct"/>
            <w:shd w:val="clear" w:color="auto" w:fill="auto"/>
          </w:tcPr>
          <w:p w14:paraId="6B8990A0" w14:textId="77777777" w:rsidR="003B5B2B" w:rsidRPr="0051257A" w:rsidRDefault="003B5B2B" w:rsidP="003B5B2B">
            <w:pPr>
              <w:jc w:val="both"/>
              <w:rPr>
                <w:sz w:val="18"/>
                <w:szCs w:val="18"/>
                <w:lang w:eastAsia="ru-RU"/>
              </w:rPr>
            </w:pPr>
          </w:p>
        </w:tc>
        <w:tc>
          <w:tcPr>
            <w:tcW w:w="973" w:type="pct"/>
            <w:shd w:val="clear" w:color="auto" w:fill="auto"/>
          </w:tcPr>
          <w:p w14:paraId="177E3114" w14:textId="3DEEA1EF" w:rsidR="003B5B2B" w:rsidRPr="0051257A" w:rsidRDefault="003B5B2B" w:rsidP="003B5B2B">
            <w:pPr>
              <w:jc w:val="both"/>
              <w:rPr>
                <w:sz w:val="18"/>
                <w:szCs w:val="18"/>
                <w:lang w:eastAsia="ru-RU"/>
              </w:rPr>
            </w:pPr>
            <w:r w:rsidRPr="0051257A">
              <w:rPr>
                <w:sz w:val="18"/>
                <w:szCs w:val="18"/>
                <w:lang w:eastAsia="ru-RU"/>
              </w:rPr>
              <w:t>Раздел 25.4 «Фасонные изделия и соединительные детали трубопроводов стальные без изоляции» перечня испытаний необходимо дополнить ГОСТ 17380-2001 (ИСО 3419-81) «Детали трубопроводов бесшовные приварные из углеродистой и низколегированной стали. Общие технические условия».</w:t>
            </w:r>
          </w:p>
        </w:tc>
        <w:tc>
          <w:tcPr>
            <w:tcW w:w="1250" w:type="pct"/>
            <w:shd w:val="clear" w:color="auto" w:fill="auto"/>
          </w:tcPr>
          <w:p w14:paraId="5F2D95EB" w14:textId="77777777" w:rsidR="003B5B2B" w:rsidRPr="0051257A" w:rsidRDefault="003B5B2B" w:rsidP="003B5B2B">
            <w:pPr>
              <w:jc w:val="both"/>
              <w:rPr>
                <w:sz w:val="18"/>
                <w:szCs w:val="18"/>
                <w:lang w:eastAsia="ru-RU"/>
              </w:rPr>
            </w:pPr>
          </w:p>
        </w:tc>
        <w:tc>
          <w:tcPr>
            <w:tcW w:w="602" w:type="pct"/>
            <w:shd w:val="clear" w:color="auto" w:fill="auto"/>
          </w:tcPr>
          <w:p w14:paraId="72DD4769" w14:textId="108F630B"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65E09591" w14:textId="77777777" w:rsidR="003B5B2B" w:rsidRPr="0051257A" w:rsidRDefault="003B5B2B" w:rsidP="003B5B2B">
            <w:pPr>
              <w:jc w:val="both"/>
              <w:rPr>
                <w:sz w:val="18"/>
                <w:szCs w:val="18"/>
                <w:lang w:eastAsia="ru-RU"/>
              </w:rPr>
            </w:pPr>
          </w:p>
        </w:tc>
      </w:tr>
      <w:tr w:rsidR="0051257A" w:rsidRPr="0051257A" w14:paraId="1A5C1069" w14:textId="73D6CE17" w:rsidTr="0051257A">
        <w:trPr>
          <w:trHeight w:val="526"/>
        </w:trPr>
        <w:tc>
          <w:tcPr>
            <w:tcW w:w="138" w:type="pct"/>
            <w:shd w:val="clear" w:color="auto" w:fill="auto"/>
          </w:tcPr>
          <w:p w14:paraId="7FF941F0"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186397FD" w14:textId="11BD2D14"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 3.1 Перечень стандартов - требования. Строки 12, 18, 23 ГОСТ 10922-2012 не действует</w:t>
            </w:r>
          </w:p>
        </w:tc>
        <w:tc>
          <w:tcPr>
            <w:tcW w:w="417" w:type="pct"/>
            <w:shd w:val="clear" w:color="auto" w:fill="auto"/>
          </w:tcPr>
          <w:p w14:paraId="3FCA8BDE" w14:textId="04B9AD7A" w:rsidR="003B5B2B" w:rsidRPr="0051257A" w:rsidRDefault="003B5B2B" w:rsidP="003B5B2B">
            <w:pPr>
              <w:jc w:val="both"/>
              <w:rPr>
                <w:sz w:val="18"/>
                <w:szCs w:val="18"/>
              </w:rPr>
            </w:pPr>
            <w:r w:rsidRPr="0051257A">
              <w:rPr>
                <w:sz w:val="18"/>
                <w:szCs w:val="18"/>
              </w:rPr>
              <w:t>НАИКС от 11.08.2023 №ИП-368/2023</w:t>
            </w:r>
          </w:p>
        </w:tc>
        <w:tc>
          <w:tcPr>
            <w:tcW w:w="833" w:type="pct"/>
            <w:shd w:val="clear" w:color="auto" w:fill="auto"/>
          </w:tcPr>
          <w:p w14:paraId="58649E03" w14:textId="77777777" w:rsidR="003B5B2B" w:rsidRPr="0051257A" w:rsidRDefault="003B5B2B" w:rsidP="003B5B2B">
            <w:pPr>
              <w:jc w:val="both"/>
              <w:rPr>
                <w:sz w:val="18"/>
                <w:szCs w:val="18"/>
                <w:lang w:eastAsia="ru-RU"/>
              </w:rPr>
            </w:pPr>
          </w:p>
        </w:tc>
        <w:tc>
          <w:tcPr>
            <w:tcW w:w="973" w:type="pct"/>
            <w:shd w:val="clear" w:color="auto" w:fill="auto"/>
          </w:tcPr>
          <w:p w14:paraId="4DEF70F0" w14:textId="0BDE5BBB" w:rsidR="003B5B2B" w:rsidRPr="0051257A" w:rsidRDefault="003B5B2B" w:rsidP="003B5B2B">
            <w:pPr>
              <w:jc w:val="both"/>
              <w:rPr>
                <w:sz w:val="18"/>
                <w:szCs w:val="18"/>
                <w:lang w:eastAsia="ru-RU"/>
              </w:rPr>
            </w:pPr>
            <w:r w:rsidRPr="0051257A">
              <w:rPr>
                <w:sz w:val="18"/>
                <w:szCs w:val="18"/>
                <w:lang w:eastAsia="ru-RU"/>
              </w:rPr>
              <w:t>Заменить на ГОСТ Р 57997-2017.</w:t>
            </w:r>
          </w:p>
          <w:p w14:paraId="270EB52E" w14:textId="77777777" w:rsidR="003B5B2B" w:rsidRPr="0051257A" w:rsidRDefault="003B5B2B" w:rsidP="003B5B2B">
            <w:pPr>
              <w:jc w:val="both"/>
              <w:rPr>
                <w:sz w:val="18"/>
                <w:szCs w:val="18"/>
                <w:lang w:eastAsia="ru-RU"/>
              </w:rPr>
            </w:pPr>
          </w:p>
        </w:tc>
        <w:tc>
          <w:tcPr>
            <w:tcW w:w="1250" w:type="pct"/>
            <w:shd w:val="clear" w:color="auto" w:fill="auto"/>
          </w:tcPr>
          <w:p w14:paraId="7A496240" w14:textId="77777777" w:rsidR="003B5B2B" w:rsidRPr="0051257A" w:rsidRDefault="003B5B2B" w:rsidP="003B5B2B">
            <w:pPr>
              <w:jc w:val="both"/>
              <w:rPr>
                <w:sz w:val="18"/>
                <w:szCs w:val="18"/>
                <w:lang w:eastAsia="ru-RU"/>
              </w:rPr>
            </w:pPr>
          </w:p>
        </w:tc>
        <w:tc>
          <w:tcPr>
            <w:tcW w:w="602" w:type="pct"/>
            <w:shd w:val="clear" w:color="auto" w:fill="auto"/>
          </w:tcPr>
          <w:p w14:paraId="67D76706" w14:textId="77777777" w:rsidR="003B5B2B" w:rsidRPr="0051257A" w:rsidRDefault="003B5B2B" w:rsidP="003B5B2B">
            <w:pPr>
              <w:jc w:val="both"/>
              <w:rPr>
                <w:b/>
                <w:sz w:val="18"/>
                <w:szCs w:val="18"/>
                <w:lang w:eastAsia="ru-RU"/>
              </w:rPr>
            </w:pPr>
            <w:r w:rsidRPr="0051257A">
              <w:rPr>
                <w:b/>
                <w:sz w:val="18"/>
                <w:szCs w:val="18"/>
                <w:lang w:eastAsia="ru-RU"/>
              </w:rPr>
              <w:t>Не принято.</w:t>
            </w:r>
          </w:p>
          <w:p w14:paraId="6C4B2875" w14:textId="4D983CB4" w:rsidR="003B5B2B" w:rsidRPr="0051257A" w:rsidRDefault="003B5B2B" w:rsidP="003B5B2B">
            <w:pPr>
              <w:jc w:val="both"/>
              <w:rPr>
                <w:sz w:val="18"/>
                <w:szCs w:val="18"/>
                <w:lang w:eastAsia="ru-RU"/>
              </w:rPr>
            </w:pPr>
            <w:r w:rsidRPr="0051257A">
              <w:rPr>
                <w:sz w:val="18"/>
                <w:szCs w:val="18"/>
                <w:lang w:eastAsia="ru-RU"/>
              </w:rPr>
              <w:t>ГОСТ 10922-2012 применяется как межгосударственный стандарт. ГОСТ Р 57997-2017 также включен в перечень</w:t>
            </w:r>
          </w:p>
        </w:tc>
        <w:tc>
          <w:tcPr>
            <w:tcW w:w="416" w:type="pct"/>
            <w:shd w:val="clear" w:color="auto" w:fill="auto"/>
          </w:tcPr>
          <w:p w14:paraId="12AD3036" w14:textId="77777777" w:rsidR="003B5B2B" w:rsidRPr="0051257A" w:rsidRDefault="003B5B2B" w:rsidP="003B5B2B">
            <w:pPr>
              <w:jc w:val="both"/>
              <w:rPr>
                <w:sz w:val="18"/>
                <w:szCs w:val="18"/>
                <w:lang w:eastAsia="ru-RU"/>
              </w:rPr>
            </w:pPr>
          </w:p>
        </w:tc>
      </w:tr>
      <w:tr w:rsidR="0051257A" w:rsidRPr="0051257A" w14:paraId="30F74539" w14:textId="191F31CE" w:rsidTr="0051257A">
        <w:trPr>
          <w:trHeight w:val="526"/>
        </w:trPr>
        <w:tc>
          <w:tcPr>
            <w:tcW w:w="138" w:type="pct"/>
            <w:shd w:val="clear" w:color="auto" w:fill="auto"/>
          </w:tcPr>
          <w:p w14:paraId="57058C49"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AE3A563" w14:textId="2177103D" w:rsidR="003B5B2B" w:rsidRPr="0051257A" w:rsidRDefault="003B5B2B" w:rsidP="003B5B2B">
            <w:pPr>
              <w:jc w:val="both"/>
              <w:rPr>
                <w:sz w:val="18"/>
                <w:szCs w:val="18"/>
                <w:lang w:eastAsia="ru-RU"/>
              </w:rPr>
            </w:pPr>
            <w:r w:rsidRPr="0051257A">
              <w:rPr>
                <w:sz w:val="18"/>
                <w:szCs w:val="18"/>
                <w:lang w:eastAsia="ru-RU"/>
              </w:rPr>
              <w:t>П. 3.2 Перечень стандартов - методы. Строка 1301 - ГОСТ 10922-2012 не действует</w:t>
            </w:r>
          </w:p>
        </w:tc>
        <w:tc>
          <w:tcPr>
            <w:tcW w:w="417" w:type="pct"/>
            <w:shd w:val="clear" w:color="auto" w:fill="auto"/>
          </w:tcPr>
          <w:p w14:paraId="5A4C8AC6" w14:textId="6A9DF9E2" w:rsidR="003B5B2B" w:rsidRPr="0051257A" w:rsidRDefault="003B5B2B" w:rsidP="003B5B2B">
            <w:pPr>
              <w:jc w:val="both"/>
              <w:rPr>
                <w:sz w:val="18"/>
                <w:szCs w:val="18"/>
              </w:rPr>
            </w:pPr>
            <w:r w:rsidRPr="0051257A">
              <w:rPr>
                <w:sz w:val="18"/>
                <w:szCs w:val="18"/>
              </w:rPr>
              <w:t>НАИКС от 11.08.2023 №ИП-368/2023</w:t>
            </w:r>
          </w:p>
        </w:tc>
        <w:tc>
          <w:tcPr>
            <w:tcW w:w="833" w:type="pct"/>
            <w:shd w:val="clear" w:color="auto" w:fill="auto"/>
          </w:tcPr>
          <w:p w14:paraId="4574B688" w14:textId="77777777" w:rsidR="003B5B2B" w:rsidRPr="0051257A" w:rsidRDefault="003B5B2B" w:rsidP="003B5B2B">
            <w:pPr>
              <w:jc w:val="both"/>
              <w:rPr>
                <w:sz w:val="18"/>
                <w:szCs w:val="18"/>
                <w:lang w:eastAsia="ru-RU"/>
              </w:rPr>
            </w:pPr>
          </w:p>
        </w:tc>
        <w:tc>
          <w:tcPr>
            <w:tcW w:w="973" w:type="pct"/>
            <w:shd w:val="clear" w:color="auto" w:fill="auto"/>
          </w:tcPr>
          <w:p w14:paraId="298B48C3" w14:textId="002C4D11" w:rsidR="003B5B2B" w:rsidRPr="0051257A" w:rsidRDefault="003B5B2B" w:rsidP="003B5B2B">
            <w:pPr>
              <w:jc w:val="both"/>
              <w:rPr>
                <w:sz w:val="18"/>
                <w:szCs w:val="18"/>
                <w:lang w:eastAsia="ru-RU"/>
              </w:rPr>
            </w:pPr>
            <w:r w:rsidRPr="0051257A">
              <w:rPr>
                <w:sz w:val="18"/>
                <w:szCs w:val="18"/>
                <w:lang w:eastAsia="ru-RU"/>
              </w:rPr>
              <w:t>Заменить на ГОСТ Р 57997- 2017.</w:t>
            </w:r>
          </w:p>
        </w:tc>
        <w:tc>
          <w:tcPr>
            <w:tcW w:w="1250" w:type="pct"/>
            <w:shd w:val="clear" w:color="auto" w:fill="auto"/>
          </w:tcPr>
          <w:p w14:paraId="5F733402" w14:textId="77777777" w:rsidR="003B5B2B" w:rsidRPr="0051257A" w:rsidRDefault="003B5B2B" w:rsidP="003B5B2B">
            <w:pPr>
              <w:jc w:val="both"/>
              <w:rPr>
                <w:sz w:val="18"/>
                <w:szCs w:val="18"/>
                <w:lang w:eastAsia="ru-RU"/>
              </w:rPr>
            </w:pPr>
          </w:p>
        </w:tc>
        <w:tc>
          <w:tcPr>
            <w:tcW w:w="602" w:type="pct"/>
            <w:shd w:val="clear" w:color="auto" w:fill="auto"/>
          </w:tcPr>
          <w:p w14:paraId="645D91F7" w14:textId="77777777" w:rsidR="003B5B2B" w:rsidRPr="0051257A" w:rsidRDefault="003B5B2B" w:rsidP="003B5B2B">
            <w:pPr>
              <w:jc w:val="both"/>
              <w:rPr>
                <w:b/>
                <w:sz w:val="18"/>
                <w:szCs w:val="18"/>
                <w:lang w:eastAsia="ru-RU"/>
              </w:rPr>
            </w:pPr>
            <w:r w:rsidRPr="0051257A">
              <w:rPr>
                <w:b/>
                <w:sz w:val="18"/>
                <w:szCs w:val="18"/>
                <w:lang w:eastAsia="ru-RU"/>
              </w:rPr>
              <w:t>Не принято.</w:t>
            </w:r>
          </w:p>
          <w:p w14:paraId="619F2264" w14:textId="74B5A2FE" w:rsidR="003B5B2B" w:rsidRPr="0051257A" w:rsidRDefault="003B5B2B" w:rsidP="003B5B2B">
            <w:pPr>
              <w:jc w:val="both"/>
              <w:rPr>
                <w:sz w:val="18"/>
                <w:szCs w:val="18"/>
                <w:lang w:eastAsia="ru-RU"/>
              </w:rPr>
            </w:pPr>
            <w:r w:rsidRPr="0051257A">
              <w:rPr>
                <w:sz w:val="18"/>
                <w:szCs w:val="18"/>
                <w:lang w:eastAsia="ru-RU"/>
              </w:rPr>
              <w:t>ГОСТ 10922-2012 применяется как межгосударственный стандарт. ГОСТ Р 57997-2017 также включен в перечень</w:t>
            </w:r>
          </w:p>
        </w:tc>
        <w:tc>
          <w:tcPr>
            <w:tcW w:w="416" w:type="pct"/>
            <w:shd w:val="clear" w:color="auto" w:fill="auto"/>
          </w:tcPr>
          <w:p w14:paraId="5CC6696D" w14:textId="77777777" w:rsidR="003B5B2B" w:rsidRPr="0051257A" w:rsidRDefault="003B5B2B" w:rsidP="003B5B2B">
            <w:pPr>
              <w:jc w:val="both"/>
              <w:rPr>
                <w:sz w:val="18"/>
                <w:szCs w:val="18"/>
                <w:lang w:eastAsia="ru-RU"/>
              </w:rPr>
            </w:pPr>
          </w:p>
        </w:tc>
      </w:tr>
      <w:tr w:rsidR="0051257A" w:rsidRPr="0051257A" w14:paraId="22D29CB0" w14:textId="42C76047" w:rsidTr="0051257A">
        <w:trPr>
          <w:trHeight w:val="526"/>
        </w:trPr>
        <w:tc>
          <w:tcPr>
            <w:tcW w:w="138" w:type="pct"/>
            <w:shd w:val="clear" w:color="auto" w:fill="auto"/>
          </w:tcPr>
          <w:p w14:paraId="6B347CB4"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57A0E945" w14:textId="66FB7902" w:rsidR="003B5B2B" w:rsidRPr="0051257A" w:rsidRDefault="003B5B2B" w:rsidP="003B5B2B">
            <w:pPr>
              <w:jc w:val="both"/>
              <w:rPr>
                <w:sz w:val="18"/>
                <w:szCs w:val="18"/>
                <w:lang w:eastAsia="ru-RU"/>
              </w:rPr>
            </w:pPr>
            <w:r w:rsidRPr="0051257A">
              <w:rPr>
                <w:sz w:val="18"/>
                <w:szCs w:val="18"/>
                <w:lang w:eastAsia="ru-RU"/>
              </w:rPr>
              <w:t>Перечни стандартов Раздел 31.1</w:t>
            </w:r>
          </w:p>
        </w:tc>
        <w:tc>
          <w:tcPr>
            <w:tcW w:w="417" w:type="pct"/>
            <w:shd w:val="clear" w:color="auto" w:fill="auto"/>
          </w:tcPr>
          <w:p w14:paraId="5321DADA" w14:textId="2FC100B0" w:rsidR="003B5B2B" w:rsidRPr="0051257A" w:rsidRDefault="003B5B2B" w:rsidP="003B5B2B">
            <w:pPr>
              <w:jc w:val="both"/>
              <w:rPr>
                <w:sz w:val="18"/>
                <w:szCs w:val="18"/>
              </w:rPr>
            </w:pPr>
            <w:r w:rsidRPr="0051257A">
              <w:rPr>
                <w:sz w:val="18"/>
                <w:szCs w:val="18"/>
              </w:rPr>
              <w:t>ООО ПК «Сибалюкс»</w:t>
            </w:r>
          </w:p>
        </w:tc>
        <w:tc>
          <w:tcPr>
            <w:tcW w:w="833" w:type="pct"/>
            <w:shd w:val="clear" w:color="auto" w:fill="auto"/>
          </w:tcPr>
          <w:p w14:paraId="213B46D7" w14:textId="3C6DA1B9" w:rsidR="003B5B2B" w:rsidRPr="0051257A" w:rsidRDefault="003B5B2B" w:rsidP="003B5B2B">
            <w:pPr>
              <w:jc w:val="both"/>
              <w:rPr>
                <w:sz w:val="18"/>
                <w:szCs w:val="18"/>
                <w:lang w:eastAsia="ru-RU"/>
              </w:rPr>
            </w:pPr>
            <w:r w:rsidRPr="0051257A">
              <w:rPr>
                <w:sz w:val="18"/>
                <w:szCs w:val="18"/>
                <w:lang w:eastAsia="ru-RU"/>
              </w:rPr>
              <w:t>ГОСТ Р 70008-2022 ""Панели металлокомпозитные и изделия из них для вентилируемых навесных фасадных систем. Технические условия"</w:t>
            </w:r>
          </w:p>
          <w:p w14:paraId="54D5AE6B" w14:textId="7A1968CA" w:rsidR="003B5B2B" w:rsidRPr="0051257A" w:rsidRDefault="003B5B2B" w:rsidP="003B5B2B">
            <w:pPr>
              <w:jc w:val="both"/>
              <w:rPr>
                <w:sz w:val="18"/>
                <w:szCs w:val="18"/>
                <w:lang w:eastAsia="ru-RU"/>
              </w:rPr>
            </w:pPr>
            <w:r w:rsidRPr="0051257A">
              <w:rPr>
                <w:sz w:val="18"/>
                <w:szCs w:val="18"/>
                <w:lang w:eastAsia="ru-RU"/>
              </w:rPr>
              <w:t>ГОСТ Р 59040-2020 "Листы алюминиево-композитные для элементов облицовки зданий и сооружений. Технические условия"</w:t>
            </w:r>
          </w:p>
        </w:tc>
        <w:tc>
          <w:tcPr>
            <w:tcW w:w="973" w:type="pct"/>
            <w:shd w:val="clear" w:color="auto" w:fill="auto"/>
          </w:tcPr>
          <w:p w14:paraId="249114D1" w14:textId="1531B306" w:rsidR="003B5B2B" w:rsidRPr="0051257A" w:rsidRDefault="003B5B2B" w:rsidP="003B5B2B">
            <w:pPr>
              <w:jc w:val="both"/>
              <w:rPr>
                <w:sz w:val="18"/>
                <w:szCs w:val="18"/>
                <w:lang w:eastAsia="ru-RU"/>
              </w:rPr>
            </w:pPr>
            <w:r w:rsidRPr="0051257A">
              <w:rPr>
                <w:sz w:val="18"/>
                <w:szCs w:val="18"/>
                <w:lang w:eastAsia="ru-RU"/>
              </w:rPr>
              <w:t>Исключить ГОСТ Р 59040-2020</w:t>
            </w:r>
          </w:p>
        </w:tc>
        <w:tc>
          <w:tcPr>
            <w:tcW w:w="1250" w:type="pct"/>
            <w:shd w:val="clear" w:color="auto" w:fill="auto"/>
          </w:tcPr>
          <w:p w14:paraId="6CD85683" w14:textId="60E7ECA0" w:rsidR="003B5B2B" w:rsidRPr="0051257A" w:rsidRDefault="003B5B2B" w:rsidP="003B5B2B">
            <w:pPr>
              <w:jc w:val="both"/>
              <w:rPr>
                <w:sz w:val="18"/>
                <w:szCs w:val="18"/>
                <w:lang w:eastAsia="ru-RU"/>
              </w:rPr>
            </w:pPr>
            <w:r w:rsidRPr="0051257A">
              <w:rPr>
                <w:sz w:val="18"/>
                <w:szCs w:val="18"/>
                <w:lang w:eastAsia="ru-RU"/>
              </w:rPr>
              <w:t>Нет информации о стальных композитных панелях. Предлагаем оставить один ГОСТ Р 70008-2022, так как он включает в себя информацию о стальных и алюминиевых композитных панелях.</w:t>
            </w:r>
          </w:p>
        </w:tc>
        <w:tc>
          <w:tcPr>
            <w:tcW w:w="602" w:type="pct"/>
            <w:shd w:val="clear" w:color="auto" w:fill="auto"/>
          </w:tcPr>
          <w:p w14:paraId="427BCF75" w14:textId="2A96FF3F"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75C549EC" w14:textId="77777777" w:rsidR="003B5B2B" w:rsidRPr="0051257A" w:rsidRDefault="003B5B2B" w:rsidP="003B5B2B">
            <w:pPr>
              <w:jc w:val="both"/>
              <w:rPr>
                <w:sz w:val="18"/>
                <w:szCs w:val="18"/>
                <w:lang w:eastAsia="ru-RU"/>
              </w:rPr>
            </w:pPr>
          </w:p>
        </w:tc>
      </w:tr>
      <w:tr w:rsidR="0051257A" w:rsidRPr="0051257A" w14:paraId="250C772F" w14:textId="2CB1E38A" w:rsidTr="0051257A">
        <w:trPr>
          <w:trHeight w:val="526"/>
        </w:trPr>
        <w:tc>
          <w:tcPr>
            <w:tcW w:w="138" w:type="pct"/>
            <w:shd w:val="clear" w:color="auto" w:fill="auto"/>
          </w:tcPr>
          <w:p w14:paraId="6A55FE8C"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00132379" w14:textId="6FB6C1EF" w:rsidR="003B5B2B" w:rsidRPr="0051257A" w:rsidRDefault="003B5B2B" w:rsidP="003B5B2B">
            <w:pPr>
              <w:autoSpaceDE w:val="0"/>
              <w:autoSpaceDN w:val="0"/>
              <w:adjustRightInd w:val="0"/>
              <w:jc w:val="both"/>
              <w:rPr>
                <w:sz w:val="18"/>
                <w:szCs w:val="18"/>
                <w:lang w:eastAsia="ru-RU"/>
              </w:rPr>
            </w:pPr>
            <w:r w:rsidRPr="0051257A">
              <w:rPr>
                <w:sz w:val="18"/>
                <w:szCs w:val="18"/>
                <w:lang w:eastAsia="ru-RU"/>
              </w:rPr>
              <w:t>П. 4 Программа разработки межгосстандартов. Лист 19, строка 6 - ГОСТ 10922-2012 не действует</w:t>
            </w:r>
          </w:p>
        </w:tc>
        <w:tc>
          <w:tcPr>
            <w:tcW w:w="417" w:type="pct"/>
            <w:shd w:val="clear" w:color="auto" w:fill="auto"/>
          </w:tcPr>
          <w:p w14:paraId="79447E91" w14:textId="3FB07A8B" w:rsidR="003B5B2B" w:rsidRPr="0051257A" w:rsidRDefault="003B5B2B" w:rsidP="003B5B2B">
            <w:pPr>
              <w:jc w:val="both"/>
              <w:rPr>
                <w:sz w:val="18"/>
                <w:szCs w:val="18"/>
              </w:rPr>
            </w:pPr>
            <w:r w:rsidRPr="0051257A">
              <w:rPr>
                <w:sz w:val="18"/>
                <w:szCs w:val="18"/>
              </w:rPr>
              <w:t>НАИКС от 11.08.2023 №ИП-368/2023</w:t>
            </w:r>
          </w:p>
        </w:tc>
        <w:tc>
          <w:tcPr>
            <w:tcW w:w="833" w:type="pct"/>
            <w:shd w:val="clear" w:color="auto" w:fill="auto"/>
          </w:tcPr>
          <w:p w14:paraId="53B887EC" w14:textId="77777777" w:rsidR="003B5B2B" w:rsidRPr="0051257A" w:rsidRDefault="003B5B2B" w:rsidP="003B5B2B">
            <w:pPr>
              <w:jc w:val="both"/>
              <w:rPr>
                <w:sz w:val="18"/>
                <w:szCs w:val="18"/>
                <w:lang w:eastAsia="ru-RU"/>
              </w:rPr>
            </w:pPr>
          </w:p>
        </w:tc>
        <w:tc>
          <w:tcPr>
            <w:tcW w:w="973" w:type="pct"/>
            <w:shd w:val="clear" w:color="auto" w:fill="auto"/>
          </w:tcPr>
          <w:p w14:paraId="69434AF7" w14:textId="7BDC6529" w:rsidR="003B5B2B" w:rsidRPr="0051257A" w:rsidRDefault="003B5B2B" w:rsidP="003B5B2B">
            <w:pPr>
              <w:jc w:val="both"/>
              <w:rPr>
                <w:sz w:val="18"/>
                <w:szCs w:val="18"/>
                <w:lang w:eastAsia="ru-RU"/>
              </w:rPr>
            </w:pPr>
            <w:r w:rsidRPr="0051257A">
              <w:rPr>
                <w:sz w:val="18"/>
                <w:szCs w:val="18"/>
                <w:lang w:eastAsia="ru-RU"/>
              </w:rPr>
              <w:t>Заменить на ГОСТ Р 57997-2017.</w:t>
            </w:r>
          </w:p>
        </w:tc>
        <w:tc>
          <w:tcPr>
            <w:tcW w:w="1250" w:type="pct"/>
            <w:shd w:val="clear" w:color="auto" w:fill="auto"/>
          </w:tcPr>
          <w:p w14:paraId="559FC497" w14:textId="77777777" w:rsidR="003B5B2B" w:rsidRPr="0051257A" w:rsidRDefault="003B5B2B" w:rsidP="003B5B2B">
            <w:pPr>
              <w:jc w:val="both"/>
              <w:rPr>
                <w:sz w:val="18"/>
                <w:szCs w:val="18"/>
                <w:lang w:eastAsia="ru-RU"/>
              </w:rPr>
            </w:pPr>
          </w:p>
        </w:tc>
        <w:tc>
          <w:tcPr>
            <w:tcW w:w="602" w:type="pct"/>
            <w:shd w:val="clear" w:color="auto" w:fill="auto"/>
          </w:tcPr>
          <w:p w14:paraId="6D45AD0B" w14:textId="2DC4CFF1"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3F72E1E6" w14:textId="77777777" w:rsidR="003B5B2B" w:rsidRPr="0051257A" w:rsidRDefault="003B5B2B" w:rsidP="003B5B2B">
            <w:pPr>
              <w:jc w:val="both"/>
              <w:rPr>
                <w:sz w:val="18"/>
                <w:szCs w:val="18"/>
                <w:lang w:eastAsia="ru-RU"/>
              </w:rPr>
            </w:pPr>
          </w:p>
        </w:tc>
      </w:tr>
      <w:tr w:rsidR="0051257A" w:rsidRPr="0051257A" w14:paraId="67BEF95B" w14:textId="35511A4F" w:rsidTr="0051257A">
        <w:trPr>
          <w:trHeight w:val="526"/>
        </w:trPr>
        <w:tc>
          <w:tcPr>
            <w:tcW w:w="138" w:type="pct"/>
            <w:shd w:val="clear" w:color="auto" w:fill="auto"/>
          </w:tcPr>
          <w:p w14:paraId="20C80A13"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5373AD1" w14:textId="1F59EFDC" w:rsidR="003B5B2B" w:rsidRPr="0051257A" w:rsidRDefault="003B5B2B" w:rsidP="003B5B2B">
            <w:pPr>
              <w:autoSpaceDE w:val="0"/>
              <w:autoSpaceDN w:val="0"/>
              <w:adjustRightInd w:val="0"/>
              <w:jc w:val="both"/>
              <w:rPr>
                <w:sz w:val="18"/>
                <w:szCs w:val="18"/>
              </w:rPr>
            </w:pPr>
            <w:r w:rsidRPr="0051257A">
              <w:rPr>
                <w:sz w:val="18"/>
                <w:szCs w:val="18"/>
              </w:rPr>
              <w:t>Перспективная программа стандартизации</w:t>
            </w:r>
          </w:p>
        </w:tc>
        <w:tc>
          <w:tcPr>
            <w:tcW w:w="417" w:type="pct"/>
            <w:shd w:val="clear" w:color="auto" w:fill="auto"/>
          </w:tcPr>
          <w:p w14:paraId="22D83B72" w14:textId="3CFDF6AC" w:rsidR="003B5B2B" w:rsidRPr="0051257A" w:rsidRDefault="003B5B2B" w:rsidP="003B5B2B">
            <w:pPr>
              <w:jc w:val="both"/>
              <w:rPr>
                <w:sz w:val="18"/>
                <w:szCs w:val="18"/>
              </w:rPr>
            </w:pPr>
            <w:r w:rsidRPr="0051257A">
              <w:rPr>
                <w:sz w:val="18"/>
                <w:szCs w:val="18"/>
              </w:rPr>
              <w:t>ПК 3 ТК 465 Анкудинов А. Г.</w:t>
            </w:r>
          </w:p>
        </w:tc>
        <w:tc>
          <w:tcPr>
            <w:tcW w:w="833" w:type="pct"/>
            <w:shd w:val="clear" w:color="auto" w:fill="auto"/>
          </w:tcPr>
          <w:p w14:paraId="5C6D3DE2" w14:textId="77777777" w:rsidR="003B5B2B" w:rsidRPr="0051257A" w:rsidRDefault="003B5B2B" w:rsidP="003B5B2B">
            <w:pPr>
              <w:jc w:val="both"/>
              <w:rPr>
                <w:sz w:val="18"/>
                <w:szCs w:val="18"/>
                <w:lang w:eastAsia="ru-RU"/>
              </w:rPr>
            </w:pPr>
          </w:p>
        </w:tc>
        <w:tc>
          <w:tcPr>
            <w:tcW w:w="973" w:type="pct"/>
            <w:shd w:val="clear" w:color="auto" w:fill="auto"/>
          </w:tcPr>
          <w:p w14:paraId="65EBED27" w14:textId="4F119E57" w:rsidR="003B5B2B" w:rsidRPr="0051257A" w:rsidRDefault="003B5B2B" w:rsidP="003B5B2B">
            <w:pPr>
              <w:jc w:val="both"/>
              <w:rPr>
                <w:sz w:val="18"/>
                <w:szCs w:val="18"/>
                <w:lang w:eastAsia="ru-RU"/>
              </w:rPr>
            </w:pPr>
            <w:r w:rsidRPr="0051257A">
              <w:rPr>
                <w:sz w:val="18"/>
                <w:szCs w:val="18"/>
                <w:lang w:eastAsia="ru-RU"/>
              </w:rPr>
              <w:t>Имеет смысл отложить срок введения ТР СМ до разработки недостающих в принципе межгосударственных стандартов, а пересмотр и актуализацию имеющих межгосударственных стандартов выполнять в переходной (пробный) период действия ТР ТС.</w:t>
            </w:r>
          </w:p>
        </w:tc>
        <w:tc>
          <w:tcPr>
            <w:tcW w:w="1250" w:type="pct"/>
            <w:shd w:val="clear" w:color="auto" w:fill="auto"/>
          </w:tcPr>
          <w:p w14:paraId="26F5DA25" w14:textId="17E13C58" w:rsidR="003B5B2B" w:rsidRPr="0051257A" w:rsidRDefault="003B5B2B" w:rsidP="003B5B2B">
            <w:pPr>
              <w:jc w:val="both"/>
              <w:rPr>
                <w:sz w:val="18"/>
                <w:szCs w:val="18"/>
                <w:lang w:eastAsia="ru-RU"/>
              </w:rPr>
            </w:pPr>
            <w:r w:rsidRPr="0051257A">
              <w:rPr>
                <w:sz w:val="18"/>
                <w:szCs w:val="18"/>
                <w:lang w:eastAsia="ru-RU"/>
              </w:rPr>
              <w:t>Как следует из представленных поясняющих документов, для полноценного функционирования ТР СМ необходима разработка (или внесение изменений, пересмотр) 485 межгосударственных стандартов. Согласно пояснительной записке к проектам перечней стандартов необходимых для применения и исполнения требований ТР, всего необходимо разработать 511 стандартов с техническим требования и 875 стандартов с методами испытаний.</w:t>
            </w:r>
          </w:p>
        </w:tc>
        <w:tc>
          <w:tcPr>
            <w:tcW w:w="602" w:type="pct"/>
            <w:shd w:val="clear" w:color="auto" w:fill="auto"/>
          </w:tcPr>
          <w:p w14:paraId="40BE8346" w14:textId="18BBCA84" w:rsidR="003B5B2B" w:rsidRPr="0051257A" w:rsidRDefault="003B5B2B" w:rsidP="003B5B2B">
            <w:pPr>
              <w:jc w:val="both"/>
              <w:rPr>
                <w:b/>
                <w:sz w:val="18"/>
                <w:szCs w:val="18"/>
                <w:lang w:eastAsia="ru-RU"/>
              </w:rPr>
            </w:pPr>
            <w:r w:rsidRPr="0051257A">
              <w:rPr>
                <w:b/>
                <w:sz w:val="18"/>
                <w:szCs w:val="18"/>
                <w:lang w:eastAsia="ru-RU"/>
              </w:rPr>
              <w:t>Принято.</w:t>
            </w:r>
          </w:p>
        </w:tc>
        <w:tc>
          <w:tcPr>
            <w:tcW w:w="416" w:type="pct"/>
            <w:shd w:val="clear" w:color="auto" w:fill="auto"/>
          </w:tcPr>
          <w:p w14:paraId="036B15CE" w14:textId="77777777" w:rsidR="003B5B2B" w:rsidRPr="0051257A" w:rsidRDefault="003B5B2B" w:rsidP="003B5B2B">
            <w:pPr>
              <w:jc w:val="both"/>
              <w:rPr>
                <w:sz w:val="18"/>
                <w:szCs w:val="18"/>
                <w:lang w:eastAsia="ru-RU"/>
              </w:rPr>
            </w:pPr>
          </w:p>
        </w:tc>
      </w:tr>
      <w:tr w:rsidR="0051257A" w:rsidRPr="0051257A" w14:paraId="35442D98" w14:textId="3E302FCA" w:rsidTr="0051257A">
        <w:trPr>
          <w:trHeight w:val="526"/>
        </w:trPr>
        <w:tc>
          <w:tcPr>
            <w:tcW w:w="138" w:type="pct"/>
            <w:shd w:val="clear" w:color="auto" w:fill="auto"/>
          </w:tcPr>
          <w:p w14:paraId="42B6E8C8"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4A69620D" w14:textId="77777777" w:rsidR="003B5B2B" w:rsidRPr="0051257A" w:rsidRDefault="003B5B2B" w:rsidP="003B5B2B">
            <w:pPr>
              <w:jc w:val="both"/>
              <w:rPr>
                <w:sz w:val="18"/>
                <w:szCs w:val="18"/>
                <w:lang w:eastAsia="ru-RU"/>
              </w:rPr>
            </w:pPr>
            <w:r w:rsidRPr="0051257A">
              <w:rPr>
                <w:sz w:val="18"/>
                <w:szCs w:val="18"/>
                <w:lang w:eastAsia="ru-RU"/>
              </w:rPr>
              <w:t>Программа межгосударственной стандартизации</w:t>
            </w:r>
          </w:p>
          <w:p w14:paraId="7E0D0A75" w14:textId="77777777" w:rsidR="003B5B2B" w:rsidRPr="0051257A" w:rsidRDefault="003B5B2B" w:rsidP="003B5B2B">
            <w:pPr>
              <w:autoSpaceDE w:val="0"/>
              <w:autoSpaceDN w:val="0"/>
              <w:adjustRightInd w:val="0"/>
              <w:jc w:val="both"/>
              <w:rPr>
                <w:sz w:val="18"/>
                <w:szCs w:val="18"/>
              </w:rPr>
            </w:pPr>
          </w:p>
        </w:tc>
        <w:tc>
          <w:tcPr>
            <w:tcW w:w="417" w:type="pct"/>
            <w:shd w:val="clear" w:color="auto" w:fill="auto"/>
          </w:tcPr>
          <w:p w14:paraId="5557277C" w14:textId="40112962"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0B9298FE" w14:textId="77777777" w:rsidR="003B5B2B" w:rsidRPr="0051257A" w:rsidRDefault="003B5B2B" w:rsidP="003B5B2B">
            <w:pPr>
              <w:jc w:val="both"/>
              <w:rPr>
                <w:sz w:val="18"/>
                <w:szCs w:val="18"/>
                <w:lang w:eastAsia="ru-RU"/>
              </w:rPr>
            </w:pPr>
          </w:p>
        </w:tc>
        <w:tc>
          <w:tcPr>
            <w:tcW w:w="973" w:type="pct"/>
            <w:shd w:val="clear" w:color="auto" w:fill="auto"/>
          </w:tcPr>
          <w:p w14:paraId="794CFAB5" w14:textId="77777777" w:rsidR="003B5B2B" w:rsidRPr="0051257A" w:rsidRDefault="003B5B2B" w:rsidP="003B5B2B">
            <w:pPr>
              <w:jc w:val="both"/>
              <w:rPr>
                <w:sz w:val="18"/>
                <w:szCs w:val="18"/>
                <w:lang w:eastAsia="ru-RU"/>
              </w:rPr>
            </w:pPr>
            <w:r w:rsidRPr="0051257A">
              <w:rPr>
                <w:sz w:val="18"/>
                <w:szCs w:val="18"/>
                <w:lang w:eastAsia="ru-RU"/>
              </w:rPr>
              <w:t>Раздел 2024 год проекта Программы МГС предлагается дополнить позициями о разработке за счет внебюджетных средств следующих проектов межгосударственных стандартов:</w:t>
            </w:r>
          </w:p>
          <w:p w14:paraId="193AE1A0" w14:textId="77777777" w:rsidR="003B5B2B" w:rsidRPr="0051257A" w:rsidRDefault="003B5B2B" w:rsidP="003B5B2B">
            <w:pPr>
              <w:jc w:val="both"/>
              <w:rPr>
                <w:sz w:val="18"/>
                <w:szCs w:val="18"/>
                <w:lang w:eastAsia="ru-RU"/>
              </w:rPr>
            </w:pPr>
            <w:r w:rsidRPr="0051257A">
              <w:rPr>
                <w:sz w:val="18"/>
                <w:szCs w:val="18"/>
                <w:lang w:eastAsia="ru-RU"/>
              </w:rPr>
              <w:t>- ГОСТ «Приборы отопительные. Методы испытаний» на основе национального стандарта Российской Федерации ГОСТ Р 53583-2009 «Приборы отопительные. Методы испытаний» (разработчик - Российская Федерация, Ассоциация производителей радиаторов отопления (за счет внебюджетных средств);</w:t>
            </w:r>
          </w:p>
          <w:p w14:paraId="02EE71F3" w14:textId="77777777" w:rsidR="003B5B2B" w:rsidRPr="0051257A" w:rsidRDefault="003B5B2B" w:rsidP="003B5B2B">
            <w:pPr>
              <w:jc w:val="both"/>
              <w:rPr>
                <w:sz w:val="18"/>
                <w:szCs w:val="18"/>
                <w:lang w:eastAsia="ru-RU"/>
              </w:rPr>
            </w:pPr>
            <w:r w:rsidRPr="0051257A">
              <w:rPr>
                <w:sz w:val="18"/>
                <w:szCs w:val="18"/>
                <w:lang w:eastAsia="ru-RU"/>
              </w:rPr>
              <w:t>- ГОСТ «Оценка соответствия. Правила сертификации радиаторов отопления и конвекторов отопительных» основе национального стандарта Российской Федерации ГОСТ Р 58065-2022 «Оценка соответствия. Правила сертификации радиаторов отопления и отопительных конвекторов» (разработчик – Российская Федерация, Ассоциация производителей радиаторов отопления (за счет</w:t>
            </w:r>
          </w:p>
          <w:p w14:paraId="10961AF2" w14:textId="77777777" w:rsidR="003B5B2B" w:rsidRPr="0051257A" w:rsidRDefault="003B5B2B" w:rsidP="003B5B2B">
            <w:pPr>
              <w:jc w:val="both"/>
              <w:rPr>
                <w:sz w:val="18"/>
                <w:szCs w:val="18"/>
                <w:lang w:eastAsia="ru-RU"/>
              </w:rPr>
            </w:pPr>
            <w:r w:rsidRPr="0051257A">
              <w:rPr>
                <w:sz w:val="18"/>
                <w:szCs w:val="18"/>
                <w:lang w:eastAsia="ru-RU"/>
              </w:rPr>
              <w:t>внебюджетных средств);</w:t>
            </w:r>
          </w:p>
          <w:p w14:paraId="69947B13" w14:textId="77777777" w:rsidR="003B5B2B" w:rsidRPr="0051257A" w:rsidRDefault="003B5B2B" w:rsidP="003B5B2B">
            <w:pPr>
              <w:jc w:val="both"/>
              <w:rPr>
                <w:sz w:val="18"/>
                <w:szCs w:val="18"/>
                <w:lang w:eastAsia="ru-RU"/>
              </w:rPr>
            </w:pPr>
            <w:r w:rsidRPr="0051257A">
              <w:rPr>
                <w:sz w:val="18"/>
                <w:szCs w:val="18"/>
                <w:lang w:eastAsia="ru-RU"/>
              </w:rPr>
              <w:t xml:space="preserve">- Изменение №1 ГОСТ 31311-2022 «Приборы отопительные. Общие технические условия» (разработчик Российская Федерация </w:t>
            </w:r>
          </w:p>
          <w:p w14:paraId="1203ECB1" w14:textId="00426B7C" w:rsidR="003B5B2B" w:rsidRPr="0051257A" w:rsidRDefault="003B5B2B" w:rsidP="003B5B2B">
            <w:pPr>
              <w:jc w:val="both"/>
              <w:rPr>
                <w:sz w:val="18"/>
                <w:szCs w:val="18"/>
                <w:lang w:eastAsia="ru-RU"/>
              </w:rPr>
            </w:pPr>
            <w:r w:rsidRPr="0051257A">
              <w:rPr>
                <w:sz w:val="18"/>
                <w:szCs w:val="18"/>
                <w:lang w:eastAsia="ru-RU"/>
              </w:rPr>
              <w:t>(за счет внебюджетных средств).</w:t>
            </w:r>
          </w:p>
        </w:tc>
        <w:tc>
          <w:tcPr>
            <w:tcW w:w="1250" w:type="pct"/>
            <w:shd w:val="clear" w:color="auto" w:fill="auto"/>
          </w:tcPr>
          <w:p w14:paraId="0F2236E3" w14:textId="77777777" w:rsidR="003B5B2B" w:rsidRPr="0051257A" w:rsidRDefault="003B5B2B" w:rsidP="003B5B2B">
            <w:pPr>
              <w:jc w:val="both"/>
              <w:rPr>
                <w:sz w:val="18"/>
                <w:szCs w:val="18"/>
                <w:lang w:eastAsia="ru-RU"/>
              </w:rPr>
            </w:pPr>
            <w:r w:rsidRPr="0051257A">
              <w:rPr>
                <w:sz w:val="18"/>
                <w:szCs w:val="18"/>
                <w:lang w:eastAsia="ru-RU"/>
              </w:rPr>
              <w:t>Актуальность разработки указанных стандартов обоснована отсутствием соответствующих межгосударственных стандартов на отопительные приборы, необходимых для подтверждения соответствия отопительных приборов требованиям, предусмотренным пунктом 30 «Радиаторы отопления и конвекторы отопительные» перечня существенных характеристик, а также необходимостью учета в действующих стандартов положений проекта ТР ЕАЭС.</w:t>
            </w:r>
          </w:p>
          <w:p w14:paraId="3B9C006B" w14:textId="2EA056D8" w:rsidR="003B5B2B" w:rsidRPr="0051257A" w:rsidRDefault="003B5B2B" w:rsidP="003B5B2B">
            <w:pPr>
              <w:jc w:val="both"/>
              <w:rPr>
                <w:sz w:val="18"/>
                <w:szCs w:val="18"/>
                <w:lang w:eastAsia="ru-RU"/>
              </w:rPr>
            </w:pPr>
            <w:r w:rsidRPr="0051257A">
              <w:rPr>
                <w:sz w:val="18"/>
                <w:szCs w:val="18"/>
                <w:lang w:eastAsia="ru-RU"/>
              </w:rPr>
              <w:t>Предлагаемые к разработке межгосударственные стандарты после их принятия будут включены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проекта TP EАЭС и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проекта ТР ЕАЭС.</w:t>
            </w:r>
          </w:p>
        </w:tc>
        <w:tc>
          <w:tcPr>
            <w:tcW w:w="602" w:type="pct"/>
            <w:shd w:val="clear" w:color="auto" w:fill="auto"/>
          </w:tcPr>
          <w:p w14:paraId="58305D09" w14:textId="77777777" w:rsidR="003B5B2B" w:rsidRPr="0051257A" w:rsidRDefault="003B5B2B" w:rsidP="003B5B2B">
            <w:pPr>
              <w:jc w:val="both"/>
              <w:rPr>
                <w:b/>
                <w:bCs/>
                <w:sz w:val="18"/>
                <w:szCs w:val="18"/>
                <w:lang w:eastAsia="ru-RU"/>
              </w:rPr>
            </w:pPr>
            <w:r w:rsidRPr="0051257A">
              <w:rPr>
                <w:b/>
                <w:bCs/>
                <w:sz w:val="18"/>
                <w:szCs w:val="18"/>
                <w:lang w:eastAsia="ru-RU"/>
              </w:rPr>
              <w:t>Принято.</w:t>
            </w:r>
          </w:p>
          <w:p w14:paraId="526E1A01" w14:textId="77777777" w:rsidR="003B5B2B" w:rsidRPr="0051257A" w:rsidRDefault="003B5B2B" w:rsidP="003B5B2B">
            <w:pPr>
              <w:jc w:val="both"/>
              <w:rPr>
                <w:sz w:val="18"/>
                <w:szCs w:val="18"/>
                <w:lang w:eastAsia="ru-RU"/>
              </w:rPr>
            </w:pPr>
            <w:r w:rsidRPr="0051257A">
              <w:rPr>
                <w:sz w:val="18"/>
                <w:szCs w:val="18"/>
                <w:lang w:eastAsia="ru-RU"/>
              </w:rPr>
              <w:t xml:space="preserve">Перспективная программа разработки межгосударственных стандартов на сегодняшний день не является программой для включения в план разработки Росстандарта. </w:t>
            </w:r>
          </w:p>
          <w:p w14:paraId="6AC8D299" w14:textId="64E87C3E" w:rsidR="003B5B2B" w:rsidRPr="0051257A" w:rsidRDefault="003B5B2B" w:rsidP="003B5B2B">
            <w:pPr>
              <w:jc w:val="both"/>
              <w:rPr>
                <w:sz w:val="18"/>
                <w:szCs w:val="18"/>
                <w:lang w:eastAsia="ru-RU"/>
              </w:rPr>
            </w:pPr>
            <w:r w:rsidRPr="0051257A">
              <w:rPr>
                <w:sz w:val="18"/>
                <w:szCs w:val="18"/>
                <w:lang w:eastAsia="ru-RU"/>
              </w:rPr>
              <w:t>Необходимо подать заявку по форме в технический комитет по стандартизации.</w:t>
            </w:r>
          </w:p>
        </w:tc>
        <w:tc>
          <w:tcPr>
            <w:tcW w:w="416" w:type="pct"/>
            <w:shd w:val="clear" w:color="auto" w:fill="auto"/>
          </w:tcPr>
          <w:p w14:paraId="59A63BD0" w14:textId="77777777" w:rsidR="003B5B2B" w:rsidRPr="0051257A" w:rsidRDefault="003B5B2B" w:rsidP="003B5B2B">
            <w:pPr>
              <w:jc w:val="both"/>
              <w:rPr>
                <w:b/>
                <w:bCs/>
                <w:sz w:val="18"/>
                <w:szCs w:val="18"/>
                <w:lang w:eastAsia="ru-RU"/>
              </w:rPr>
            </w:pPr>
          </w:p>
        </w:tc>
      </w:tr>
      <w:tr w:rsidR="0051257A" w:rsidRPr="0051257A" w14:paraId="27E677FC" w14:textId="595175D3" w:rsidTr="0051257A">
        <w:trPr>
          <w:trHeight w:val="526"/>
        </w:trPr>
        <w:tc>
          <w:tcPr>
            <w:tcW w:w="138" w:type="pct"/>
            <w:shd w:val="clear" w:color="auto" w:fill="auto"/>
          </w:tcPr>
          <w:p w14:paraId="0CDD8FC6"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2AE1449F" w14:textId="2EA6B84E" w:rsidR="003B5B2B" w:rsidRPr="0051257A" w:rsidRDefault="003B5B2B" w:rsidP="003B5B2B">
            <w:pPr>
              <w:autoSpaceDE w:val="0"/>
              <w:autoSpaceDN w:val="0"/>
              <w:adjustRightInd w:val="0"/>
              <w:jc w:val="both"/>
              <w:rPr>
                <w:sz w:val="18"/>
                <w:szCs w:val="18"/>
              </w:rPr>
            </w:pPr>
            <w:r w:rsidRPr="0051257A">
              <w:rPr>
                <w:sz w:val="18"/>
                <w:szCs w:val="18"/>
                <w:lang w:eastAsia="ru-RU"/>
              </w:rPr>
              <w:t>Решения Коллегии Евразийской экономической комиссии «О переходных положениях технического регламента Евразийского экономического союза «О безопасности строительных материалов и изделий»</w:t>
            </w:r>
          </w:p>
        </w:tc>
        <w:tc>
          <w:tcPr>
            <w:tcW w:w="417" w:type="pct"/>
            <w:shd w:val="clear" w:color="auto" w:fill="auto"/>
          </w:tcPr>
          <w:p w14:paraId="1F124940" w14:textId="18BFE769" w:rsidR="003B5B2B" w:rsidRPr="0051257A" w:rsidRDefault="003B5B2B" w:rsidP="003B5B2B">
            <w:pPr>
              <w:jc w:val="both"/>
              <w:rPr>
                <w:sz w:val="18"/>
                <w:szCs w:val="18"/>
              </w:rPr>
            </w:pPr>
            <w:r w:rsidRPr="0051257A">
              <w:rPr>
                <w:sz w:val="18"/>
                <w:szCs w:val="18"/>
              </w:rPr>
              <w:t>АПРО от 12.07.2023 г. № 205</w:t>
            </w:r>
          </w:p>
        </w:tc>
        <w:tc>
          <w:tcPr>
            <w:tcW w:w="833" w:type="pct"/>
            <w:shd w:val="clear" w:color="auto" w:fill="auto"/>
          </w:tcPr>
          <w:p w14:paraId="1B90ECA7" w14:textId="77777777" w:rsidR="003B5B2B" w:rsidRPr="0051257A" w:rsidRDefault="003B5B2B" w:rsidP="003B5B2B">
            <w:pPr>
              <w:jc w:val="both"/>
              <w:rPr>
                <w:sz w:val="18"/>
                <w:szCs w:val="18"/>
                <w:lang w:eastAsia="ru-RU"/>
              </w:rPr>
            </w:pPr>
          </w:p>
        </w:tc>
        <w:tc>
          <w:tcPr>
            <w:tcW w:w="973" w:type="pct"/>
            <w:shd w:val="clear" w:color="auto" w:fill="auto"/>
          </w:tcPr>
          <w:p w14:paraId="156EF313" w14:textId="77777777" w:rsidR="003B5B2B" w:rsidRPr="0051257A" w:rsidRDefault="003B5B2B" w:rsidP="003B5B2B">
            <w:pPr>
              <w:jc w:val="both"/>
              <w:rPr>
                <w:sz w:val="18"/>
                <w:szCs w:val="18"/>
                <w:lang w:eastAsia="ru-RU"/>
              </w:rPr>
            </w:pPr>
            <w:r w:rsidRPr="0051257A">
              <w:rPr>
                <w:sz w:val="18"/>
                <w:szCs w:val="18"/>
                <w:lang w:eastAsia="ru-RU"/>
              </w:rPr>
              <w:t>Подпункт «г» пункта 1 проекта решения Коллегии ЕЭК предлагается изложить в следующей редакции:</w:t>
            </w:r>
          </w:p>
          <w:p w14:paraId="21D37253" w14:textId="5C6FE6DC" w:rsidR="003B5B2B" w:rsidRPr="0051257A" w:rsidRDefault="003B5B2B" w:rsidP="003B5B2B">
            <w:pPr>
              <w:jc w:val="both"/>
              <w:rPr>
                <w:sz w:val="18"/>
                <w:szCs w:val="18"/>
                <w:lang w:eastAsia="ru-RU"/>
              </w:rPr>
            </w:pPr>
            <w:r w:rsidRPr="0051257A">
              <w:rPr>
                <w:sz w:val="18"/>
                <w:szCs w:val="18"/>
                <w:lang w:eastAsia="ru-RU"/>
              </w:rPr>
              <w:t xml:space="preserve">«г) </w:t>
            </w:r>
            <w:bookmarkStart w:id="29" w:name="_Hlk143615319"/>
            <w:r w:rsidRPr="0051257A">
              <w:rPr>
                <w:sz w:val="18"/>
                <w:szCs w:val="18"/>
                <w:lang w:eastAsia="ru-RU"/>
              </w:rPr>
              <w:t>обращение продукции, указанной в подпунктах «б» и «в» настоящего пункта, допускается в течение срока годности (срока службы) продукции, установленного ее изготовителем»</w:t>
            </w:r>
            <w:bookmarkEnd w:id="29"/>
            <w:r w:rsidRPr="0051257A">
              <w:rPr>
                <w:sz w:val="18"/>
                <w:szCs w:val="18"/>
                <w:lang w:eastAsia="ru-RU"/>
              </w:rPr>
              <w:t>.</w:t>
            </w:r>
          </w:p>
        </w:tc>
        <w:tc>
          <w:tcPr>
            <w:tcW w:w="1250" w:type="pct"/>
            <w:shd w:val="clear" w:color="auto" w:fill="auto"/>
          </w:tcPr>
          <w:p w14:paraId="4BF86049" w14:textId="77777777" w:rsidR="003B5B2B" w:rsidRPr="0051257A" w:rsidRDefault="003B5B2B" w:rsidP="003B5B2B">
            <w:pPr>
              <w:jc w:val="both"/>
              <w:rPr>
                <w:sz w:val="18"/>
                <w:szCs w:val="18"/>
                <w:lang w:eastAsia="ru-RU"/>
              </w:rPr>
            </w:pPr>
            <w:r w:rsidRPr="0051257A">
              <w:rPr>
                <w:sz w:val="18"/>
                <w:szCs w:val="18"/>
                <w:lang w:eastAsia="ru-RU"/>
              </w:rPr>
              <w:t>Подпунктом «г» пункта 1 проекта решения Коллегии ЕЭК предусмотрено, что обращение продукции, указанной в подпунктах «б» и «в» указанного пункта, допускается в течение срока службы, установленного в соответствии с законодательством государства - члена Союза.</w:t>
            </w:r>
          </w:p>
          <w:p w14:paraId="1292AC9C" w14:textId="77777777" w:rsidR="003B5B2B" w:rsidRPr="0051257A" w:rsidRDefault="003B5B2B" w:rsidP="003B5B2B">
            <w:pPr>
              <w:jc w:val="both"/>
              <w:rPr>
                <w:sz w:val="18"/>
                <w:szCs w:val="18"/>
                <w:lang w:eastAsia="ru-RU"/>
              </w:rPr>
            </w:pPr>
            <w:r w:rsidRPr="0051257A">
              <w:rPr>
                <w:sz w:val="18"/>
                <w:szCs w:val="18"/>
                <w:lang w:eastAsia="ru-RU"/>
              </w:rPr>
              <w:t>Вместе с тем в проекте ТР ЕАЭС отсутствует понятие «срок службы», поскольку положениями проекта ТР ЕАЭС предусмотрен термин «срок годности».</w:t>
            </w:r>
          </w:p>
          <w:p w14:paraId="1FF49937" w14:textId="77777777" w:rsidR="003B5B2B" w:rsidRPr="0051257A" w:rsidRDefault="003B5B2B" w:rsidP="003B5B2B">
            <w:pPr>
              <w:jc w:val="both"/>
              <w:rPr>
                <w:sz w:val="18"/>
                <w:szCs w:val="18"/>
                <w:lang w:eastAsia="ru-RU"/>
              </w:rPr>
            </w:pPr>
            <w:r w:rsidRPr="0051257A">
              <w:rPr>
                <w:sz w:val="18"/>
                <w:szCs w:val="18"/>
                <w:lang w:eastAsia="ru-RU"/>
              </w:rPr>
              <w:t>Кроме того, следует учитывать, что срок годности строительных материалов и изделий устанавливается изготовителем учетом требований стандартов, на основании которых осуществляются их производство и выпуск в обращение.</w:t>
            </w:r>
          </w:p>
          <w:p w14:paraId="47D5A1B5" w14:textId="77777777" w:rsidR="003B5B2B" w:rsidRPr="0051257A" w:rsidRDefault="003B5B2B" w:rsidP="003B5B2B">
            <w:pPr>
              <w:jc w:val="both"/>
              <w:rPr>
                <w:sz w:val="18"/>
                <w:szCs w:val="18"/>
                <w:lang w:eastAsia="ru-RU"/>
              </w:rPr>
            </w:pPr>
          </w:p>
        </w:tc>
        <w:tc>
          <w:tcPr>
            <w:tcW w:w="602" w:type="pct"/>
            <w:shd w:val="clear" w:color="auto" w:fill="auto"/>
          </w:tcPr>
          <w:p w14:paraId="05A6A3D5" w14:textId="77777777" w:rsidR="003B5B2B" w:rsidRPr="0051257A" w:rsidRDefault="003B5B2B" w:rsidP="003B5B2B">
            <w:pPr>
              <w:jc w:val="both"/>
              <w:rPr>
                <w:b/>
                <w:bCs/>
                <w:sz w:val="18"/>
                <w:szCs w:val="18"/>
                <w:lang w:eastAsia="ru-RU"/>
              </w:rPr>
            </w:pPr>
            <w:r w:rsidRPr="0051257A">
              <w:rPr>
                <w:b/>
                <w:bCs/>
                <w:sz w:val="18"/>
                <w:szCs w:val="18"/>
                <w:lang w:eastAsia="ru-RU"/>
              </w:rPr>
              <w:t>Не принято.</w:t>
            </w:r>
          </w:p>
          <w:p w14:paraId="64E7D57A" w14:textId="77777777" w:rsidR="003B5B2B" w:rsidRPr="0051257A" w:rsidRDefault="003B5B2B" w:rsidP="003B5B2B">
            <w:pPr>
              <w:jc w:val="both"/>
              <w:rPr>
                <w:b/>
                <w:bCs/>
                <w:sz w:val="18"/>
                <w:szCs w:val="18"/>
                <w:lang w:eastAsia="ru-RU"/>
              </w:rPr>
            </w:pPr>
          </w:p>
          <w:p w14:paraId="2CF5A4E1" w14:textId="77777777" w:rsidR="003B5B2B" w:rsidRPr="0051257A" w:rsidRDefault="003B5B2B" w:rsidP="003B5B2B">
            <w:pPr>
              <w:jc w:val="both"/>
              <w:rPr>
                <w:sz w:val="18"/>
                <w:szCs w:val="18"/>
                <w:lang w:eastAsia="ru-RU"/>
              </w:rPr>
            </w:pPr>
            <w:r w:rsidRPr="0051257A">
              <w:rPr>
                <w:sz w:val="18"/>
                <w:szCs w:val="18"/>
                <w:lang w:eastAsia="ru-RU"/>
              </w:rPr>
              <w:t>Надо везде писать «срок годности». Срок службы (он же долговечность) – это совсем другая история (см ГОСТ Р 27.102-2021). Писать «…срока годности (срока службы) …» некорректно</w:t>
            </w:r>
          </w:p>
          <w:p w14:paraId="69A98880" w14:textId="66C3135E" w:rsidR="003B5B2B" w:rsidRPr="0051257A" w:rsidRDefault="003B5B2B" w:rsidP="003B5B2B">
            <w:pPr>
              <w:jc w:val="both"/>
              <w:rPr>
                <w:sz w:val="18"/>
                <w:szCs w:val="18"/>
                <w:lang w:eastAsia="ru-RU"/>
              </w:rPr>
            </w:pPr>
            <w:proofErr w:type="gramStart"/>
            <w:r w:rsidRPr="0051257A">
              <w:rPr>
                <w:sz w:val="18"/>
                <w:szCs w:val="18"/>
                <w:lang w:eastAsia="ru-RU"/>
              </w:rPr>
              <w:t>Возможно</w:t>
            </w:r>
            <w:proofErr w:type="gramEnd"/>
            <w:r w:rsidRPr="0051257A">
              <w:rPr>
                <w:sz w:val="18"/>
                <w:szCs w:val="18"/>
                <w:lang w:eastAsia="ru-RU"/>
              </w:rPr>
              <w:t xml:space="preserve"> писать «срок годности (срок хранения)»</w:t>
            </w:r>
          </w:p>
        </w:tc>
        <w:tc>
          <w:tcPr>
            <w:tcW w:w="416" w:type="pct"/>
            <w:shd w:val="clear" w:color="auto" w:fill="auto"/>
          </w:tcPr>
          <w:p w14:paraId="252202A2" w14:textId="77777777" w:rsidR="003B5B2B" w:rsidRPr="0051257A" w:rsidRDefault="003B5B2B" w:rsidP="003B5B2B">
            <w:pPr>
              <w:jc w:val="both"/>
              <w:rPr>
                <w:b/>
                <w:bCs/>
                <w:sz w:val="18"/>
                <w:szCs w:val="18"/>
                <w:lang w:eastAsia="ru-RU"/>
              </w:rPr>
            </w:pPr>
          </w:p>
        </w:tc>
      </w:tr>
      <w:tr w:rsidR="0051257A" w:rsidRPr="0051257A" w14:paraId="77875867" w14:textId="24CBD8AB" w:rsidTr="0051257A">
        <w:trPr>
          <w:trHeight w:val="526"/>
        </w:trPr>
        <w:tc>
          <w:tcPr>
            <w:tcW w:w="138" w:type="pct"/>
            <w:shd w:val="clear" w:color="auto" w:fill="auto"/>
          </w:tcPr>
          <w:p w14:paraId="41036285" w14:textId="77777777" w:rsidR="003B5B2B" w:rsidRPr="0051257A" w:rsidRDefault="003B5B2B" w:rsidP="003B5B2B">
            <w:pPr>
              <w:numPr>
                <w:ilvl w:val="0"/>
                <w:numId w:val="1"/>
              </w:numPr>
              <w:autoSpaceDE w:val="0"/>
              <w:autoSpaceDN w:val="0"/>
              <w:adjustRightInd w:val="0"/>
              <w:jc w:val="both"/>
              <w:rPr>
                <w:sz w:val="18"/>
                <w:szCs w:val="18"/>
              </w:rPr>
            </w:pPr>
          </w:p>
        </w:tc>
        <w:tc>
          <w:tcPr>
            <w:tcW w:w="370" w:type="pct"/>
            <w:shd w:val="clear" w:color="auto" w:fill="auto"/>
          </w:tcPr>
          <w:p w14:paraId="39E74FA6" w14:textId="17E62244" w:rsidR="003B5B2B" w:rsidRPr="0051257A" w:rsidRDefault="003B5B2B" w:rsidP="003B5B2B">
            <w:pPr>
              <w:autoSpaceDE w:val="0"/>
              <w:autoSpaceDN w:val="0"/>
              <w:adjustRightInd w:val="0"/>
              <w:jc w:val="both"/>
              <w:rPr>
                <w:sz w:val="18"/>
                <w:szCs w:val="18"/>
              </w:rPr>
            </w:pPr>
            <w:r w:rsidRPr="0051257A">
              <w:rPr>
                <w:sz w:val="18"/>
                <w:szCs w:val="18"/>
                <w:lang w:eastAsia="ru-RU"/>
              </w:rPr>
              <w:t xml:space="preserve">Новый раздел </w:t>
            </w:r>
          </w:p>
        </w:tc>
        <w:tc>
          <w:tcPr>
            <w:tcW w:w="417" w:type="pct"/>
            <w:shd w:val="clear" w:color="auto" w:fill="auto"/>
          </w:tcPr>
          <w:p w14:paraId="79E76A25" w14:textId="72BD57A7" w:rsidR="003B5B2B" w:rsidRPr="0051257A" w:rsidRDefault="003B5B2B" w:rsidP="003B5B2B">
            <w:pPr>
              <w:jc w:val="both"/>
              <w:rPr>
                <w:sz w:val="18"/>
                <w:szCs w:val="18"/>
              </w:rPr>
            </w:pPr>
            <w:r w:rsidRPr="0051257A">
              <w:rPr>
                <w:sz w:val="18"/>
                <w:szCs w:val="18"/>
                <w:lang w:eastAsia="ru-RU"/>
              </w:rPr>
              <w:t>ПАО «Фортум»</w:t>
            </w:r>
          </w:p>
        </w:tc>
        <w:tc>
          <w:tcPr>
            <w:tcW w:w="833" w:type="pct"/>
            <w:shd w:val="clear" w:color="auto" w:fill="auto"/>
          </w:tcPr>
          <w:p w14:paraId="64D89069" w14:textId="77777777" w:rsidR="003B5B2B" w:rsidRPr="0051257A" w:rsidRDefault="003B5B2B" w:rsidP="003B5B2B">
            <w:pPr>
              <w:jc w:val="both"/>
              <w:rPr>
                <w:sz w:val="18"/>
                <w:szCs w:val="18"/>
              </w:rPr>
            </w:pPr>
          </w:p>
          <w:p w14:paraId="3DDFFB49" w14:textId="6328F7F7" w:rsidR="003B5B2B" w:rsidRPr="0051257A" w:rsidRDefault="003B5B2B" w:rsidP="003B5B2B">
            <w:pPr>
              <w:jc w:val="both"/>
              <w:rPr>
                <w:sz w:val="18"/>
                <w:szCs w:val="18"/>
                <w:lang w:eastAsia="ru-RU"/>
              </w:rPr>
            </w:pPr>
            <w:r w:rsidRPr="0051257A">
              <w:rPr>
                <w:sz w:val="18"/>
                <w:szCs w:val="18"/>
              </w:rPr>
              <w:t xml:space="preserve">Нет такого раздела </w:t>
            </w:r>
          </w:p>
        </w:tc>
        <w:tc>
          <w:tcPr>
            <w:tcW w:w="973" w:type="pct"/>
            <w:shd w:val="clear" w:color="auto" w:fill="auto"/>
          </w:tcPr>
          <w:p w14:paraId="54B80472" w14:textId="54F5FA46" w:rsidR="003B5B2B" w:rsidRPr="0051257A" w:rsidRDefault="003B5B2B" w:rsidP="003B5B2B">
            <w:pPr>
              <w:jc w:val="both"/>
              <w:rPr>
                <w:sz w:val="18"/>
                <w:szCs w:val="18"/>
                <w:lang w:eastAsia="ru-RU"/>
              </w:rPr>
            </w:pPr>
            <w:r w:rsidRPr="0051257A">
              <w:rPr>
                <w:b/>
                <w:sz w:val="18"/>
                <w:szCs w:val="18"/>
              </w:rPr>
              <w:t>Предлагаем дополнить разделом «Безопасность утилизации СМиИ».</w:t>
            </w:r>
          </w:p>
        </w:tc>
        <w:tc>
          <w:tcPr>
            <w:tcW w:w="1250" w:type="pct"/>
            <w:shd w:val="clear" w:color="auto" w:fill="auto"/>
          </w:tcPr>
          <w:p w14:paraId="47C3717E" w14:textId="77777777" w:rsidR="003B5B2B" w:rsidRPr="0051257A" w:rsidRDefault="003B5B2B" w:rsidP="003B5B2B">
            <w:pPr>
              <w:ind w:firstLine="316"/>
              <w:jc w:val="both"/>
              <w:rPr>
                <w:sz w:val="18"/>
                <w:szCs w:val="18"/>
              </w:rPr>
            </w:pPr>
            <w:proofErr w:type="gramStart"/>
            <w:r w:rsidRPr="0051257A">
              <w:rPr>
                <w:sz w:val="18"/>
                <w:szCs w:val="18"/>
              </w:rPr>
              <w:t>Согласно приложения</w:t>
            </w:r>
            <w:proofErr w:type="gramEnd"/>
            <w:r w:rsidRPr="0051257A">
              <w:rPr>
                <w:sz w:val="18"/>
                <w:szCs w:val="18"/>
              </w:rPr>
              <w:t xml:space="preserve"> №9 к Договору о ЕАЭС (Протокол о техническом регулировании):</w:t>
            </w:r>
          </w:p>
          <w:p w14:paraId="2FE5CA30" w14:textId="77777777" w:rsidR="003B5B2B" w:rsidRPr="0051257A" w:rsidRDefault="003B5B2B" w:rsidP="003B5B2B">
            <w:pPr>
              <w:ind w:firstLine="316"/>
              <w:jc w:val="both"/>
              <w:rPr>
                <w:sz w:val="18"/>
                <w:szCs w:val="18"/>
              </w:rPr>
            </w:pPr>
            <w:r w:rsidRPr="0051257A">
              <w:rPr>
                <w:sz w:val="18"/>
                <w:szCs w:val="18"/>
              </w:rPr>
              <w:t xml:space="preserve">«"объект технического регулирования" - продукция или продукция и </w:t>
            </w:r>
            <w:r w:rsidRPr="0051257A">
              <w:rPr>
                <w:b/>
                <w:sz w:val="18"/>
                <w:szCs w:val="18"/>
              </w:rPr>
              <w:t>связанные с требованиями к продукции процессы</w:t>
            </w:r>
            <w:r w:rsidRPr="0051257A">
              <w:rPr>
                <w:sz w:val="18"/>
                <w:szCs w:val="18"/>
              </w:rPr>
              <w:t xml:space="preserve"> проектирования (включая изыскания), производства, строительства, монтажа, наладки, эксплуатации, хранения, перевозки, реализации и </w:t>
            </w:r>
            <w:r w:rsidRPr="0051257A">
              <w:rPr>
                <w:b/>
                <w:sz w:val="18"/>
                <w:szCs w:val="18"/>
              </w:rPr>
              <w:t>утилизации</w:t>
            </w:r>
            <w:r w:rsidRPr="0051257A">
              <w:rPr>
                <w:sz w:val="18"/>
                <w:szCs w:val="18"/>
              </w:rPr>
              <w:t>;»</w:t>
            </w:r>
          </w:p>
          <w:p w14:paraId="328F7CF4" w14:textId="77777777" w:rsidR="003B5B2B" w:rsidRPr="0051257A" w:rsidRDefault="003B5B2B" w:rsidP="003B5B2B">
            <w:pPr>
              <w:jc w:val="both"/>
              <w:rPr>
                <w:sz w:val="18"/>
                <w:szCs w:val="18"/>
                <w:lang w:eastAsia="ru-RU"/>
              </w:rPr>
            </w:pPr>
          </w:p>
        </w:tc>
        <w:tc>
          <w:tcPr>
            <w:tcW w:w="602" w:type="pct"/>
            <w:shd w:val="clear" w:color="auto" w:fill="auto"/>
          </w:tcPr>
          <w:p w14:paraId="1D8A5DFE" w14:textId="77777777" w:rsidR="003B5B2B" w:rsidRPr="0051257A" w:rsidRDefault="003B5B2B" w:rsidP="003B5B2B">
            <w:pPr>
              <w:jc w:val="both"/>
              <w:rPr>
                <w:b/>
                <w:bCs/>
                <w:sz w:val="18"/>
                <w:szCs w:val="18"/>
                <w:lang w:eastAsia="ru-RU"/>
              </w:rPr>
            </w:pPr>
            <w:r w:rsidRPr="0051257A">
              <w:rPr>
                <w:b/>
                <w:bCs/>
                <w:sz w:val="18"/>
                <w:szCs w:val="18"/>
                <w:lang w:eastAsia="ru-RU"/>
              </w:rPr>
              <w:t>Принято частично.</w:t>
            </w:r>
          </w:p>
          <w:p w14:paraId="45B979ED" w14:textId="6044A8D8" w:rsidR="003B5B2B" w:rsidRPr="0051257A" w:rsidRDefault="003B5B2B" w:rsidP="003B5B2B">
            <w:pPr>
              <w:jc w:val="both"/>
              <w:rPr>
                <w:sz w:val="18"/>
                <w:szCs w:val="18"/>
                <w:lang w:eastAsia="ru-RU"/>
              </w:rPr>
            </w:pPr>
            <w:r w:rsidRPr="0051257A">
              <w:rPr>
                <w:sz w:val="18"/>
                <w:szCs w:val="18"/>
                <w:lang w:eastAsia="ru-RU"/>
              </w:rPr>
              <w:t>Согласно разделу 1 настоящего ТР утилизация не входит в проект регулирования разрабатываемого проекта ТР ЕАЭС СМиИ, а является Базовым требованием по рациональному использованию природных ресурсов.</w:t>
            </w:r>
          </w:p>
        </w:tc>
        <w:tc>
          <w:tcPr>
            <w:tcW w:w="416" w:type="pct"/>
            <w:shd w:val="clear" w:color="auto" w:fill="auto"/>
          </w:tcPr>
          <w:p w14:paraId="3B43ED77" w14:textId="77777777" w:rsidR="003B5B2B" w:rsidRPr="0051257A" w:rsidRDefault="003B5B2B" w:rsidP="003B5B2B">
            <w:pPr>
              <w:jc w:val="both"/>
              <w:rPr>
                <w:b/>
                <w:bCs/>
                <w:sz w:val="18"/>
                <w:szCs w:val="18"/>
                <w:lang w:eastAsia="ru-RU"/>
              </w:rPr>
            </w:pPr>
          </w:p>
        </w:tc>
      </w:tr>
    </w:tbl>
    <w:p w14:paraId="54656C48" w14:textId="77777777" w:rsidR="000E4984" w:rsidRDefault="000E4984"/>
    <w:sectPr w:rsidR="000E4984" w:rsidSect="007F03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F4B49"/>
    <w:multiLevelType w:val="hybridMultilevel"/>
    <w:tmpl w:val="8D86E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96615"/>
    <w:multiLevelType w:val="hybridMultilevel"/>
    <w:tmpl w:val="4C40B896"/>
    <w:lvl w:ilvl="0" w:tplc="DDEAED32">
      <w:start w:val="1"/>
      <w:numFmt w:val="decimal"/>
      <w:lvlText w:val="%1."/>
      <w:lvlJc w:val="left"/>
      <w:pPr>
        <w:tabs>
          <w:tab w:val="num" w:pos="1251"/>
        </w:tabs>
        <w:ind w:left="171" w:hanging="1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4E0359C"/>
    <w:multiLevelType w:val="hybridMultilevel"/>
    <w:tmpl w:val="794005A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B34151"/>
    <w:multiLevelType w:val="hybridMultilevel"/>
    <w:tmpl w:val="7E26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980D84"/>
    <w:multiLevelType w:val="hybridMultilevel"/>
    <w:tmpl w:val="CC789E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5F1B5A9C"/>
    <w:multiLevelType w:val="hybridMultilevel"/>
    <w:tmpl w:val="9E885AF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A6"/>
    <w:rsid w:val="000129FB"/>
    <w:rsid w:val="00033569"/>
    <w:rsid w:val="000430CA"/>
    <w:rsid w:val="00064198"/>
    <w:rsid w:val="000B3133"/>
    <w:rsid w:val="000B3B73"/>
    <w:rsid w:val="000D0C04"/>
    <w:rsid w:val="000D3557"/>
    <w:rsid w:val="000D5BA6"/>
    <w:rsid w:val="000E4984"/>
    <w:rsid w:val="000E618C"/>
    <w:rsid w:val="000F30EF"/>
    <w:rsid w:val="000F4A60"/>
    <w:rsid w:val="0010115B"/>
    <w:rsid w:val="001204F9"/>
    <w:rsid w:val="001407F1"/>
    <w:rsid w:val="001816E8"/>
    <w:rsid w:val="001A5806"/>
    <w:rsid w:val="002024AC"/>
    <w:rsid w:val="00224A7B"/>
    <w:rsid w:val="0022594C"/>
    <w:rsid w:val="002616FE"/>
    <w:rsid w:val="00293A0A"/>
    <w:rsid w:val="002A5E3C"/>
    <w:rsid w:val="002A5EDA"/>
    <w:rsid w:val="002C16FB"/>
    <w:rsid w:val="002D6CE2"/>
    <w:rsid w:val="002F55BF"/>
    <w:rsid w:val="00312383"/>
    <w:rsid w:val="003212E0"/>
    <w:rsid w:val="00323661"/>
    <w:rsid w:val="00330576"/>
    <w:rsid w:val="00337458"/>
    <w:rsid w:val="0036158E"/>
    <w:rsid w:val="00387CDA"/>
    <w:rsid w:val="003B4DAA"/>
    <w:rsid w:val="003B5B2B"/>
    <w:rsid w:val="003C565C"/>
    <w:rsid w:val="003C6F38"/>
    <w:rsid w:val="003F00E1"/>
    <w:rsid w:val="003F6F9B"/>
    <w:rsid w:val="00425829"/>
    <w:rsid w:val="00434DBE"/>
    <w:rsid w:val="00445F8A"/>
    <w:rsid w:val="00451D7F"/>
    <w:rsid w:val="0046363D"/>
    <w:rsid w:val="00463C22"/>
    <w:rsid w:val="004702F1"/>
    <w:rsid w:val="00484FE2"/>
    <w:rsid w:val="00494910"/>
    <w:rsid w:val="004B4C91"/>
    <w:rsid w:val="004B4E4A"/>
    <w:rsid w:val="004D2F19"/>
    <w:rsid w:val="0051257A"/>
    <w:rsid w:val="00530B6E"/>
    <w:rsid w:val="00542EC5"/>
    <w:rsid w:val="00544825"/>
    <w:rsid w:val="00554D06"/>
    <w:rsid w:val="005653DB"/>
    <w:rsid w:val="00567725"/>
    <w:rsid w:val="005778B4"/>
    <w:rsid w:val="00586E69"/>
    <w:rsid w:val="005D0EE2"/>
    <w:rsid w:val="005E114B"/>
    <w:rsid w:val="005E3EA2"/>
    <w:rsid w:val="00601909"/>
    <w:rsid w:val="00617DD7"/>
    <w:rsid w:val="00646329"/>
    <w:rsid w:val="006868CB"/>
    <w:rsid w:val="006D39E1"/>
    <w:rsid w:val="006D756A"/>
    <w:rsid w:val="00710FE0"/>
    <w:rsid w:val="00717D55"/>
    <w:rsid w:val="007270D7"/>
    <w:rsid w:val="00731B5E"/>
    <w:rsid w:val="00740B91"/>
    <w:rsid w:val="0074193E"/>
    <w:rsid w:val="00741FA7"/>
    <w:rsid w:val="00763212"/>
    <w:rsid w:val="00766295"/>
    <w:rsid w:val="00773278"/>
    <w:rsid w:val="00794502"/>
    <w:rsid w:val="007A1BE8"/>
    <w:rsid w:val="007B4067"/>
    <w:rsid w:val="007C46CC"/>
    <w:rsid w:val="007C5BE5"/>
    <w:rsid w:val="007C7542"/>
    <w:rsid w:val="007F033D"/>
    <w:rsid w:val="007F08C0"/>
    <w:rsid w:val="007F2936"/>
    <w:rsid w:val="008117D2"/>
    <w:rsid w:val="00825425"/>
    <w:rsid w:val="00882234"/>
    <w:rsid w:val="008851EC"/>
    <w:rsid w:val="008C14AE"/>
    <w:rsid w:val="008C38D0"/>
    <w:rsid w:val="008C5537"/>
    <w:rsid w:val="008E3F45"/>
    <w:rsid w:val="008F498D"/>
    <w:rsid w:val="008F5E86"/>
    <w:rsid w:val="00901FFD"/>
    <w:rsid w:val="00934A5C"/>
    <w:rsid w:val="009614B1"/>
    <w:rsid w:val="00961792"/>
    <w:rsid w:val="00961B3D"/>
    <w:rsid w:val="009923E5"/>
    <w:rsid w:val="009A66DE"/>
    <w:rsid w:val="009B0933"/>
    <w:rsid w:val="009B3568"/>
    <w:rsid w:val="009C2666"/>
    <w:rsid w:val="009D2FBA"/>
    <w:rsid w:val="00A03349"/>
    <w:rsid w:val="00A17638"/>
    <w:rsid w:val="00A25B1B"/>
    <w:rsid w:val="00A273DC"/>
    <w:rsid w:val="00A33B92"/>
    <w:rsid w:val="00A67D2D"/>
    <w:rsid w:val="00A71AD6"/>
    <w:rsid w:val="00A81EE7"/>
    <w:rsid w:val="00A93855"/>
    <w:rsid w:val="00AA31D7"/>
    <w:rsid w:val="00AA73F9"/>
    <w:rsid w:val="00AB5DF8"/>
    <w:rsid w:val="00AD1AAD"/>
    <w:rsid w:val="00AD5AE0"/>
    <w:rsid w:val="00AE0387"/>
    <w:rsid w:val="00AE6EE9"/>
    <w:rsid w:val="00AF01FB"/>
    <w:rsid w:val="00B04124"/>
    <w:rsid w:val="00B425A5"/>
    <w:rsid w:val="00B46AA2"/>
    <w:rsid w:val="00B540A8"/>
    <w:rsid w:val="00B5458F"/>
    <w:rsid w:val="00B711EF"/>
    <w:rsid w:val="00B86805"/>
    <w:rsid w:val="00B90D2C"/>
    <w:rsid w:val="00B92377"/>
    <w:rsid w:val="00B937A5"/>
    <w:rsid w:val="00BA1A19"/>
    <w:rsid w:val="00BA1B70"/>
    <w:rsid w:val="00BC25BC"/>
    <w:rsid w:val="00BC5D4C"/>
    <w:rsid w:val="00BD556B"/>
    <w:rsid w:val="00C055CC"/>
    <w:rsid w:val="00C07DBB"/>
    <w:rsid w:val="00C26111"/>
    <w:rsid w:val="00C26D28"/>
    <w:rsid w:val="00C54D65"/>
    <w:rsid w:val="00C72B9A"/>
    <w:rsid w:val="00C874C4"/>
    <w:rsid w:val="00C90F00"/>
    <w:rsid w:val="00CB5A80"/>
    <w:rsid w:val="00CF4F0A"/>
    <w:rsid w:val="00CF7546"/>
    <w:rsid w:val="00D03CA0"/>
    <w:rsid w:val="00D42DAE"/>
    <w:rsid w:val="00D460CC"/>
    <w:rsid w:val="00D536A9"/>
    <w:rsid w:val="00D839D9"/>
    <w:rsid w:val="00D84F8E"/>
    <w:rsid w:val="00D94626"/>
    <w:rsid w:val="00D97A07"/>
    <w:rsid w:val="00DB30C7"/>
    <w:rsid w:val="00DB60A3"/>
    <w:rsid w:val="00DE4FBD"/>
    <w:rsid w:val="00DF1105"/>
    <w:rsid w:val="00DF486F"/>
    <w:rsid w:val="00DF754A"/>
    <w:rsid w:val="00E50A41"/>
    <w:rsid w:val="00E62988"/>
    <w:rsid w:val="00E82A18"/>
    <w:rsid w:val="00EB62B4"/>
    <w:rsid w:val="00EB645B"/>
    <w:rsid w:val="00ED57CE"/>
    <w:rsid w:val="00EF586E"/>
    <w:rsid w:val="00F00DCB"/>
    <w:rsid w:val="00F00EB8"/>
    <w:rsid w:val="00F2020C"/>
    <w:rsid w:val="00F25F6C"/>
    <w:rsid w:val="00F52B02"/>
    <w:rsid w:val="00F55504"/>
    <w:rsid w:val="00F55603"/>
    <w:rsid w:val="00F72DA6"/>
    <w:rsid w:val="00F85867"/>
    <w:rsid w:val="00FB055F"/>
    <w:rsid w:val="00FB447E"/>
    <w:rsid w:val="00FB7F37"/>
    <w:rsid w:val="00FF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A3380"/>
  <w15:chartTrackingRefBased/>
  <w15:docId w15:val="{717375ED-EDEB-460B-9F16-0D86B050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33D"/>
    <w:pPr>
      <w:spacing w:after="0" w:line="240" w:lineRule="auto"/>
      <w:jc w:val="center"/>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5D0EE2"/>
    <w:pPr>
      <w:ind w:left="720"/>
      <w:contextualSpacing/>
    </w:pPr>
  </w:style>
  <w:style w:type="paragraph" w:customStyle="1" w:styleId="Default">
    <w:name w:val="Default"/>
    <w:rsid w:val="003B4D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Обычный1"/>
    <w:rsid w:val="00A81EE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ORMATTEXT">
    <w:name w:val=".FORMATTEXT"/>
    <w:uiPriority w:val="99"/>
    <w:rsid w:val="009614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ody Text"/>
    <w:basedOn w:val="a"/>
    <w:link w:val="a5"/>
    <w:uiPriority w:val="1"/>
    <w:qFormat/>
    <w:rsid w:val="00330576"/>
    <w:pPr>
      <w:widowControl w:val="0"/>
      <w:autoSpaceDE w:val="0"/>
      <w:autoSpaceDN w:val="0"/>
      <w:ind w:left="112" w:firstLine="540"/>
      <w:jc w:val="both"/>
    </w:pPr>
    <w:rPr>
      <w:rFonts w:ascii="Microsoft Sans Serif" w:eastAsia="Microsoft Sans Serif" w:hAnsi="Microsoft Sans Serif" w:cs="Microsoft Sans Serif"/>
      <w:sz w:val="20"/>
      <w:szCs w:val="20"/>
    </w:rPr>
  </w:style>
  <w:style w:type="character" w:customStyle="1" w:styleId="a5">
    <w:name w:val="Основной текст Знак"/>
    <w:basedOn w:val="a0"/>
    <w:link w:val="a4"/>
    <w:uiPriority w:val="1"/>
    <w:rsid w:val="00330576"/>
    <w:rPr>
      <w:rFonts w:ascii="Microsoft Sans Serif" w:eastAsia="Microsoft Sans Serif" w:hAnsi="Microsoft Sans Serif" w:cs="Microsoft Sans Serif"/>
      <w:sz w:val="20"/>
      <w:szCs w:val="20"/>
    </w:rPr>
  </w:style>
  <w:style w:type="paragraph" w:styleId="a6">
    <w:name w:val="No Spacing"/>
    <w:uiPriority w:val="1"/>
    <w:qFormat/>
    <w:rsid w:val="00766295"/>
    <w:pPr>
      <w:spacing w:after="0" w:line="240" w:lineRule="auto"/>
      <w:ind w:firstLine="709"/>
      <w:jc w:val="both"/>
    </w:pPr>
    <w:rPr>
      <w:rFonts w:ascii="Times New Roman" w:hAnsi="Times New Roman" w:cs="Times New Roman"/>
      <w:sz w:val="28"/>
      <w:szCs w:val="28"/>
    </w:rPr>
  </w:style>
  <w:style w:type="character" w:customStyle="1" w:styleId="ui-provider">
    <w:name w:val="ui-provider"/>
    <w:basedOn w:val="a0"/>
    <w:rsid w:val="00617DD7"/>
  </w:style>
  <w:style w:type="character" w:styleId="a7">
    <w:name w:val="Strong"/>
    <w:basedOn w:val="a0"/>
    <w:uiPriority w:val="22"/>
    <w:qFormat/>
    <w:rsid w:val="00586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5688">
      <w:bodyDiv w:val="1"/>
      <w:marLeft w:val="0"/>
      <w:marRight w:val="0"/>
      <w:marTop w:val="0"/>
      <w:marBottom w:val="0"/>
      <w:divBdr>
        <w:top w:val="none" w:sz="0" w:space="0" w:color="auto"/>
        <w:left w:val="none" w:sz="0" w:space="0" w:color="auto"/>
        <w:bottom w:val="none" w:sz="0" w:space="0" w:color="auto"/>
        <w:right w:val="none" w:sz="0" w:space="0" w:color="auto"/>
      </w:divBdr>
    </w:div>
    <w:div w:id="297303002">
      <w:bodyDiv w:val="1"/>
      <w:marLeft w:val="0"/>
      <w:marRight w:val="0"/>
      <w:marTop w:val="0"/>
      <w:marBottom w:val="0"/>
      <w:divBdr>
        <w:top w:val="none" w:sz="0" w:space="0" w:color="auto"/>
        <w:left w:val="none" w:sz="0" w:space="0" w:color="auto"/>
        <w:bottom w:val="none" w:sz="0" w:space="0" w:color="auto"/>
        <w:right w:val="none" w:sz="0" w:space="0" w:color="auto"/>
      </w:divBdr>
    </w:div>
    <w:div w:id="314989048">
      <w:bodyDiv w:val="1"/>
      <w:marLeft w:val="0"/>
      <w:marRight w:val="0"/>
      <w:marTop w:val="0"/>
      <w:marBottom w:val="0"/>
      <w:divBdr>
        <w:top w:val="none" w:sz="0" w:space="0" w:color="auto"/>
        <w:left w:val="none" w:sz="0" w:space="0" w:color="auto"/>
        <w:bottom w:val="none" w:sz="0" w:space="0" w:color="auto"/>
        <w:right w:val="none" w:sz="0" w:space="0" w:color="auto"/>
      </w:divBdr>
    </w:div>
    <w:div w:id="870873633">
      <w:bodyDiv w:val="1"/>
      <w:marLeft w:val="0"/>
      <w:marRight w:val="0"/>
      <w:marTop w:val="0"/>
      <w:marBottom w:val="0"/>
      <w:divBdr>
        <w:top w:val="none" w:sz="0" w:space="0" w:color="auto"/>
        <w:left w:val="none" w:sz="0" w:space="0" w:color="auto"/>
        <w:bottom w:val="none" w:sz="0" w:space="0" w:color="auto"/>
        <w:right w:val="none" w:sz="0" w:space="0" w:color="auto"/>
      </w:divBdr>
    </w:div>
    <w:div w:id="1064261256">
      <w:bodyDiv w:val="1"/>
      <w:marLeft w:val="0"/>
      <w:marRight w:val="0"/>
      <w:marTop w:val="0"/>
      <w:marBottom w:val="0"/>
      <w:divBdr>
        <w:top w:val="none" w:sz="0" w:space="0" w:color="auto"/>
        <w:left w:val="none" w:sz="0" w:space="0" w:color="auto"/>
        <w:bottom w:val="none" w:sz="0" w:space="0" w:color="auto"/>
        <w:right w:val="none" w:sz="0" w:space="0" w:color="auto"/>
      </w:divBdr>
    </w:div>
    <w:div w:id="1241869725">
      <w:bodyDiv w:val="1"/>
      <w:marLeft w:val="0"/>
      <w:marRight w:val="0"/>
      <w:marTop w:val="0"/>
      <w:marBottom w:val="0"/>
      <w:divBdr>
        <w:top w:val="none" w:sz="0" w:space="0" w:color="auto"/>
        <w:left w:val="none" w:sz="0" w:space="0" w:color="auto"/>
        <w:bottom w:val="none" w:sz="0" w:space="0" w:color="auto"/>
        <w:right w:val="none" w:sz="0" w:space="0" w:color="auto"/>
      </w:divBdr>
    </w:div>
    <w:div w:id="1388383412">
      <w:bodyDiv w:val="1"/>
      <w:marLeft w:val="0"/>
      <w:marRight w:val="0"/>
      <w:marTop w:val="0"/>
      <w:marBottom w:val="0"/>
      <w:divBdr>
        <w:top w:val="none" w:sz="0" w:space="0" w:color="auto"/>
        <w:left w:val="none" w:sz="0" w:space="0" w:color="auto"/>
        <w:bottom w:val="none" w:sz="0" w:space="0" w:color="auto"/>
        <w:right w:val="none" w:sz="0" w:space="0" w:color="auto"/>
      </w:divBdr>
    </w:div>
    <w:div w:id="1478181438">
      <w:bodyDiv w:val="1"/>
      <w:marLeft w:val="0"/>
      <w:marRight w:val="0"/>
      <w:marTop w:val="0"/>
      <w:marBottom w:val="0"/>
      <w:divBdr>
        <w:top w:val="none" w:sz="0" w:space="0" w:color="auto"/>
        <w:left w:val="none" w:sz="0" w:space="0" w:color="auto"/>
        <w:bottom w:val="none" w:sz="0" w:space="0" w:color="auto"/>
        <w:right w:val="none" w:sz="0" w:space="0" w:color="auto"/>
      </w:divBdr>
    </w:div>
    <w:div w:id="1511673504">
      <w:bodyDiv w:val="1"/>
      <w:marLeft w:val="0"/>
      <w:marRight w:val="0"/>
      <w:marTop w:val="0"/>
      <w:marBottom w:val="0"/>
      <w:divBdr>
        <w:top w:val="none" w:sz="0" w:space="0" w:color="auto"/>
        <w:left w:val="none" w:sz="0" w:space="0" w:color="auto"/>
        <w:bottom w:val="none" w:sz="0" w:space="0" w:color="auto"/>
        <w:right w:val="none" w:sz="0" w:space="0" w:color="auto"/>
      </w:divBdr>
    </w:div>
    <w:div w:id="1571038797">
      <w:bodyDiv w:val="1"/>
      <w:marLeft w:val="0"/>
      <w:marRight w:val="0"/>
      <w:marTop w:val="0"/>
      <w:marBottom w:val="0"/>
      <w:divBdr>
        <w:top w:val="none" w:sz="0" w:space="0" w:color="auto"/>
        <w:left w:val="none" w:sz="0" w:space="0" w:color="auto"/>
        <w:bottom w:val="none" w:sz="0" w:space="0" w:color="auto"/>
        <w:right w:val="none" w:sz="0" w:space="0" w:color="auto"/>
      </w:divBdr>
    </w:div>
    <w:div w:id="1650934985">
      <w:bodyDiv w:val="1"/>
      <w:marLeft w:val="0"/>
      <w:marRight w:val="0"/>
      <w:marTop w:val="0"/>
      <w:marBottom w:val="0"/>
      <w:divBdr>
        <w:top w:val="none" w:sz="0" w:space="0" w:color="auto"/>
        <w:left w:val="none" w:sz="0" w:space="0" w:color="auto"/>
        <w:bottom w:val="none" w:sz="0" w:space="0" w:color="auto"/>
        <w:right w:val="none" w:sz="0" w:space="0" w:color="auto"/>
      </w:divBdr>
    </w:div>
    <w:div w:id="1706368925">
      <w:bodyDiv w:val="1"/>
      <w:marLeft w:val="0"/>
      <w:marRight w:val="0"/>
      <w:marTop w:val="0"/>
      <w:marBottom w:val="0"/>
      <w:divBdr>
        <w:top w:val="none" w:sz="0" w:space="0" w:color="auto"/>
        <w:left w:val="none" w:sz="0" w:space="0" w:color="auto"/>
        <w:bottom w:val="none" w:sz="0" w:space="0" w:color="auto"/>
        <w:right w:val="none" w:sz="0" w:space="0" w:color="auto"/>
      </w:divBdr>
    </w:div>
    <w:div w:id="1718358173">
      <w:bodyDiv w:val="1"/>
      <w:marLeft w:val="0"/>
      <w:marRight w:val="0"/>
      <w:marTop w:val="0"/>
      <w:marBottom w:val="0"/>
      <w:divBdr>
        <w:top w:val="none" w:sz="0" w:space="0" w:color="auto"/>
        <w:left w:val="none" w:sz="0" w:space="0" w:color="auto"/>
        <w:bottom w:val="none" w:sz="0" w:space="0" w:color="auto"/>
        <w:right w:val="none" w:sz="0" w:space="0" w:color="auto"/>
      </w:divBdr>
    </w:div>
    <w:div w:id="1794204525">
      <w:bodyDiv w:val="1"/>
      <w:marLeft w:val="0"/>
      <w:marRight w:val="0"/>
      <w:marTop w:val="0"/>
      <w:marBottom w:val="0"/>
      <w:divBdr>
        <w:top w:val="none" w:sz="0" w:space="0" w:color="auto"/>
        <w:left w:val="none" w:sz="0" w:space="0" w:color="auto"/>
        <w:bottom w:val="none" w:sz="0" w:space="0" w:color="auto"/>
        <w:right w:val="none" w:sz="0" w:space="0" w:color="auto"/>
      </w:divBdr>
    </w:div>
    <w:div w:id="1828739656">
      <w:bodyDiv w:val="1"/>
      <w:marLeft w:val="0"/>
      <w:marRight w:val="0"/>
      <w:marTop w:val="0"/>
      <w:marBottom w:val="0"/>
      <w:divBdr>
        <w:top w:val="none" w:sz="0" w:space="0" w:color="auto"/>
        <w:left w:val="none" w:sz="0" w:space="0" w:color="auto"/>
        <w:bottom w:val="none" w:sz="0" w:space="0" w:color="auto"/>
        <w:right w:val="none" w:sz="0" w:space="0" w:color="auto"/>
      </w:divBdr>
    </w:div>
    <w:div w:id="20679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E968A17F880E84AE81C0FD38D0F4958C0F939C85AC24D255FD229DF3BFgEZB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239E-F1E0-4153-B872-650F206F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2560</TotalTime>
  <Pages>196</Pages>
  <Words>43832</Words>
  <Characters>249848</Characters>
  <Application>Microsoft Office Word</Application>
  <DocSecurity>0</DocSecurity>
  <Lines>2082</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 Владельщикова</dc:creator>
  <cp:keywords/>
  <dc:description/>
  <cp:lastModifiedBy>Дарина Владельщикова</cp:lastModifiedBy>
  <cp:revision>25</cp:revision>
  <dcterms:created xsi:type="dcterms:W3CDTF">2023-08-02T13:12:00Z</dcterms:created>
  <dcterms:modified xsi:type="dcterms:W3CDTF">2023-09-12T12:37:00Z</dcterms:modified>
</cp:coreProperties>
</file>