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83835" w14:textId="77777777" w:rsidR="007F033D" w:rsidRPr="00882874" w:rsidRDefault="007F033D" w:rsidP="007F033D">
      <w:pPr>
        <w:ind w:left="426"/>
        <w:rPr>
          <w:b/>
          <w:bCs/>
          <w:sz w:val="24"/>
          <w:szCs w:val="24"/>
        </w:rPr>
      </w:pPr>
      <w:bookmarkStart w:id="0" w:name="_Hlk145323608"/>
      <w:r w:rsidRPr="00882874">
        <w:rPr>
          <w:b/>
          <w:bCs/>
          <w:sz w:val="24"/>
          <w:szCs w:val="24"/>
        </w:rPr>
        <w:t>СВОДКА ЗАМЕЧАНИЙ</w:t>
      </w:r>
    </w:p>
    <w:p w14:paraId="33910473" w14:textId="77777777" w:rsidR="007F033D" w:rsidRPr="00882874" w:rsidRDefault="007F033D" w:rsidP="007F033D">
      <w:pPr>
        <w:ind w:left="426"/>
        <w:rPr>
          <w:b/>
          <w:bCs/>
          <w:sz w:val="24"/>
          <w:szCs w:val="24"/>
        </w:rPr>
      </w:pPr>
      <w:r w:rsidRPr="00882874">
        <w:rPr>
          <w:b/>
          <w:bCs/>
          <w:sz w:val="24"/>
          <w:szCs w:val="24"/>
        </w:rPr>
        <w:t xml:space="preserve">по итогам рассмотрения проекта технического регламента </w:t>
      </w:r>
    </w:p>
    <w:p w14:paraId="5D647649" w14:textId="77777777" w:rsidR="007F033D" w:rsidRDefault="007F033D" w:rsidP="007F033D">
      <w:pPr>
        <w:ind w:left="426"/>
        <w:rPr>
          <w:b/>
          <w:bCs/>
          <w:sz w:val="24"/>
          <w:szCs w:val="24"/>
        </w:rPr>
      </w:pPr>
      <w:r w:rsidRPr="00882874">
        <w:rPr>
          <w:b/>
          <w:bCs/>
          <w:sz w:val="24"/>
          <w:szCs w:val="24"/>
        </w:rPr>
        <w:t xml:space="preserve">Евразийского экономического союза «О безопасности строительных материалов и изделий»  </w:t>
      </w:r>
    </w:p>
    <w:p w14:paraId="721AA56F" w14:textId="77777777" w:rsidR="007F033D" w:rsidRPr="00E26897" w:rsidRDefault="007F033D" w:rsidP="007F033D">
      <w:pPr>
        <w:ind w:left="426"/>
        <w:rPr>
          <w:b/>
          <w:bCs/>
          <w:sz w:val="24"/>
          <w:szCs w:val="24"/>
        </w:rPr>
      </w:pPr>
    </w:p>
    <w:bookmarkEnd w:id="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530"/>
        <w:gridCol w:w="1468"/>
        <w:gridCol w:w="1980"/>
        <w:gridCol w:w="7784"/>
        <w:gridCol w:w="2798"/>
      </w:tblGrid>
      <w:tr w:rsidR="00496144" w:rsidRPr="00496144" w14:paraId="31DC60E3" w14:textId="3529D08B" w:rsidTr="00496144">
        <w:trPr>
          <w:trHeight w:val="704"/>
          <w:tblHeader/>
        </w:trPr>
        <w:tc>
          <w:tcPr>
            <w:tcW w:w="182" w:type="pct"/>
            <w:tcBorders>
              <w:bottom w:val="double" w:sz="4" w:space="0" w:color="auto"/>
            </w:tcBorders>
            <w:shd w:val="clear" w:color="auto" w:fill="auto"/>
            <w:vAlign w:val="center"/>
          </w:tcPr>
          <w:p w14:paraId="03498824" w14:textId="3395A57A" w:rsidR="00496144" w:rsidRPr="00496144" w:rsidRDefault="00496144" w:rsidP="003226FF">
            <w:pPr>
              <w:ind w:left="-108" w:right="-108"/>
              <w:rPr>
                <w:b/>
                <w:bCs/>
                <w:sz w:val="18"/>
                <w:szCs w:val="18"/>
                <w:lang w:eastAsia="ru-RU"/>
              </w:rPr>
            </w:pPr>
          </w:p>
          <w:p w14:paraId="36F88773" w14:textId="77777777" w:rsidR="00496144" w:rsidRPr="00496144" w:rsidRDefault="00496144" w:rsidP="003226FF">
            <w:pPr>
              <w:ind w:left="-108" w:right="-108"/>
              <w:rPr>
                <w:b/>
                <w:bCs/>
                <w:sz w:val="18"/>
                <w:szCs w:val="18"/>
                <w:lang w:eastAsia="ru-RU"/>
              </w:rPr>
            </w:pPr>
            <w:r w:rsidRPr="00496144">
              <w:rPr>
                <w:b/>
                <w:bCs/>
                <w:sz w:val="18"/>
                <w:szCs w:val="18"/>
                <w:lang w:eastAsia="ru-RU"/>
              </w:rPr>
              <w:t>№</w:t>
            </w:r>
          </w:p>
        </w:tc>
        <w:tc>
          <w:tcPr>
            <w:tcW w:w="504" w:type="pct"/>
            <w:tcBorders>
              <w:bottom w:val="double" w:sz="4" w:space="0" w:color="auto"/>
            </w:tcBorders>
            <w:shd w:val="clear" w:color="auto" w:fill="auto"/>
            <w:vAlign w:val="center"/>
          </w:tcPr>
          <w:p w14:paraId="77710D5C" w14:textId="0F5D0A9F" w:rsidR="00496144" w:rsidRPr="00496144" w:rsidRDefault="00496144" w:rsidP="003226FF">
            <w:pPr>
              <w:ind w:left="-108" w:right="-108"/>
              <w:rPr>
                <w:b/>
                <w:bCs/>
                <w:sz w:val="18"/>
                <w:szCs w:val="18"/>
                <w:lang w:eastAsia="ru-RU"/>
              </w:rPr>
            </w:pPr>
            <w:r w:rsidRPr="00496144">
              <w:rPr>
                <w:b/>
                <w:bCs/>
                <w:sz w:val="18"/>
                <w:szCs w:val="18"/>
                <w:lang w:eastAsia="ru-RU"/>
              </w:rPr>
              <w:t>Структурный элемент технического регламента Евразийского экономического союза (документа, входящего в комплект документов к техническому регламенту Евразийского экономического союза</w:t>
            </w:r>
          </w:p>
        </w:tc>
        <w:tc>
          <w:tcPr>
            <w:tcW w:w="680" w:type="pct"/>
            <w:tcBorders>
              <w:bottom w:val="double" w:sz="4" w:space="0" w:color="auto"/>
            </w:tcBorders>
            <w:shd w:val="clear" w:color="auto" w:fill="auto"/>
            <w:vAlign w:val="center"/>
          </w:tcPr>
          <w:p w14:paraId="279B7A1C" w14:textId="754F9E80" w:rsidR="00496144" w:rsidRPr="00496144" w:rsidRDefault="00496144" w:rsidP="003226FF">
            <w:pPr>
              <w:ind w:left="-109" w:right="-179"/>
              <w:rPr>
                <w:b/>
                <w:bCs/>
                <w:sz w:val="18"/>
                <w:szCs w:val="18"/>
                <w:lang w:eastAsia="ru-RU"/>
              </w:rPr>
            </w:pPr>
            <w:r w:rsidRPr="00496144">
              <w:rPr>
                <w:b/>
                <w:bCs/>
                <w:sz w:val="18"/>
                <w:szCs w:val="18"/>
                <w:lang w:eastAsia="ru-RU"/>
              </w:rPr>
              <w:t>Наименования государства - члена Евразийского экономического союза, органа государственной власти, организации, или лица государства - члена Евразийского экономического союза либо третьего государства, представивших замечание или предложение (отзыв) (номер письма и дата (при наличии))</w:t>
            </w:r>
          </w:p>
        </w:tc>
        <w:tc>
          <w:tcPr>
            <w:tcW w:w="2672" w:type="pct"/>
            <w:tcBorders>
              <w:bottom w:val="double" w:sz="4" w:space="0" w:color="auto"/>
            </w:tcBorders>
            <w:shd w:val="clear" w:color="auto" w:fill="auto"/>
            <w:vAlign w:val="center"/>
          </w:tcPr>
          <w:p w14:paraId="5D42EC41" w14:textId="0DD0F93E" w:rsidR="00496144" w:rsidRPr="00496144" w:rsidRDefault="00496144" w:rsidP="003226FF">
            <w:pPr>
              <w:rPr>
                <w:b/>
                <w:bCs/>
                <w:sz w:val="18"/>
                <w:szCs w:val="18"/>
                <w:lang w:eastAsia="ru-RU"/>
              </w:rPr>
            </w:pPr>
            <w:r w:rsidRPr="00496144">
              <w:rPr>
                <w:b/>
                <w:bCs/>
                <w:sz w:val="18"/>
                <w:szCs w:val="18"/>
                <w:lang w:eastAsia="ru-RU"/>
              </w:rPr>
              <w:t>Замечание или предложение (отзыв)</w:t>
            </w:r>
          </w:p>
        </w:tc>
        <w:tc>
          <w:tcPr>
            <w:tcW w:w="961" w:type="pct"/>
            <w:tcBorders>
              <w:bottom w:val="double" w:sz="4" w:space="0" w:color="auto"/>
            </w:tcBorders>
            <w:shd w:val="clear" w:color="auto" w:fill="auto"/>
          </w:tcPr>
          <w:p w14:paraId="072D4525" w14:textId="77777777" w:rsidR="00496144" w:rsidRPr="00496144" w:rsidRDefault="00496144" w:rsidP="003226FF">
            <w:pPr>
              <w:rPr>
                <w:b/>
                <w:bCs/>
                <w:sz w:val="18"/>
                <w:szCs w:val="18"/>
                <w:lang w:eastAsia="ru-RU"/>
              </w:rPr>
            </w:pPr>
          </w:p>
          <w:p w14:paraId="6EC25FA6" w14:textId="623BF2BC" w:rsidR="00496144" w:rsidRPr="00496144" w:rsidRDefault="00496144" w:rsidP="003226FF">
            <w:pPr>
              <w:rPr>
                <w:b/>
                <w:bCs/>
                <w:sz w:val="18"/>
                <w:szCs w:val="18"/>
                <w:lang w:eastAsia="ru-RU"/>
              </w:rPr>
            </w:pPr>
            <w:r w:rsidRPr="00496144">
              <w:rPr>
                <w:b/>
                <w:bCs/>
                <w:sz w:val="18"/>
                <w:szCs w:val="18"/>
                <w:lang w:eastAsia="ru-RU"/>
              </w:rPr>
              <w:t>Заключение разработчика технического регламента Евразийского экономического союза</w:t>
            </w:r>
          </w:p>
        </w:tc>
      </w:tr>
      <w:tr w:rsidR="00496144" w:rsidRPr="00496144" w14:paraId="78428E91" w14:textId="403855D0" w:rsidTr="00496144">
        <w:trPr>
          <w:trHeight w:val="526"/>
        </w:trPr>
        <w:tc>
          <w:tcPr>
            <w:tcW w:w="182" w:type="pct"/>
            <w:shd w:val="clear" w:color="auto" w:fill="auto"/>
          </w:tcPr>
          <w:p w14:paraId="470C4725" w14:textId="77777777" w:rsidR="00496144" w:rsidRPr="00496144" w:rsidRDefault="00496144" w:rsidP="003F2A50">
            <w:pPr>
              <w:numPr>
                <w:ilvl w:val="0"/>
                <w:numId w:val="1"/>
              </w:numPr>
              <w:autoSpaceDE w:val="0"/>
              <w:autoSpaceDN w:val="0"/>
              <w:adjustRightInd w:val="0"/>
              <w:jc w:val="both"/>
              <w:rPr>
                <w:sz w:val="18"/>
                <w:szCs w:val="18"/>
              </w:rPr>
            </w:pPr>
          </w:p>
        </w:tc>
        <w:tc>
          <w:tcPr>
            <w:tcW w:w="504" w:type="pct"/>
            <w:shd w:val="clear" w:color="auto" w:fill="auto"/>
          </w:tcPr>
          <w:p w14:paraId="3D1237B3" w14:textId="46DC0B94" w:rsidR="00496144" w:rsidRPr="00496144" w:rsidRDefault="00496144" w:rsidP="003F2A50">
            <w:pPr>
              <w:autoSpaceDE w:val="0"/>
              <w:autoSpaceDN w:val="0"/>
              <w:adjustRightInd w:val="0"/>
              <w:jc w:val="both"/>
              <w:rPr>
                <w:sz w:val="18"/>
                <w:szCs w:val="18"/>
              </w:rPr>
            </w:pPr>
            <w:r w:rsidRPr="00496144">
              <w:rPr>
                <w:sz w:val="18"/>
                <w:szCs w:val="18"/>
              </w:rPr>
              <w:t>В целом по документу</w:t>
            </w:r>
          </w:p>
        </w:tc>
        <w:tc>
          <w:tcPr>
            <w:tcW w:w="680" w:type="pct"/>
            <w:shd w:val="clear" w:color="auto" w:fill="auto"/>
          </w:tcPr>
          <w:p w14:paraId="7EEF9F05" w14:textId="5AD6FE95" w:rsidR="00496144" w:rsidRPr="00496144" w:rsidRDefault="00496144" w:rsidP="003F2A50">
            <w:pPr>
              <w:jc w:val="both"/>
              <w:rPr>
                <w:sz w:val="18"/>
                <w:szCs w:val="18"/>
                <w:lang w:eastAsia="ru-RU"/>
              </w:rPr>
            </w:pPr>
            <w:r w:rsidRPr="00496144">
              <w:rPr>
                <w:sz w:val="18"/>
                <w:szCs w:val="18"/>
              </w:rPr>
              <w:t>Национальная палата предпринимателей Республики Казахстан «Атамекен» №12084/17 от 06.09.2023 г.</w:t>
            </w:r>
          </w:p>
        </w:tc>
        <w:tc>
          <w:tcPr>
            <w:tcW w:w="2672" w:type="pct"/>
            <w:tcBorders>
              <w:left w:val="single" w:sz="2" w:space="0" w:color="000000"/>
              <w:bottom w:val="single" w:sz="2" w:space="0" w:color="000000"/>
            </w:tcBorders>
            <w:shd w:val="clear" w:color="auto" w:fill="auto"/>
          </w:tcPr>
          <w:p w14:paraId="04C9A21E" w14:textId="77777777" w:rsidR="00496144" w:rsidRPr="00496144" w:rsidRDefault="00496144" w:rsidP="005015BB">
            <w:pPr>
              <w:suppressAutoHyphens/>
              <w:autoSpaceDN w:val="0"/>
              <w:jc w:val="both"/>
              <w:textAlignment w:val="baseline"/>
              <w:rPr>
                <w:sz w:val="18"/>
                <w:szCs w:val="18"/>
                <w:lang w:eastAsia="ru-RU"/>
              </w:rPr>
            </w:pPr>
            <w:r w:rsidRPr="00496144">
              <w:rPr>
                <w:sz w:val="18"/>
                <w:szCs w:val="18"/>
                <w:lang w:eastAsia="ru-RU"/>
              </w:rPr>
              <w:t>Проект ТР ЕАЭС необходимо дополнить положением следующего содержания: «</w:t>
            </w:r>
            <w:bookmarkStart w:id="1" w:name="_Hlk145055834"/>
            <w:r w:rsidRPr="00496144">
              <w:rPr>
                <w:sz w:val="18"/>
                <w:szCs w:val="18"/>
                <w:lang w:eastAsia="ru-RU"/>
              </w:rPr>
              <w:t>Применение строительных материалов, изделий и конструкций в строительстве на территории ЕАЭС регулируется национальным законодательством государств-членов ЕАЭС в области технического регулирования строительства</w:t>
            </w:r>
            <w:bookmarkEnd w:id="1"/>
            <w:r w:rsidRPr="00496144">
              <w:rPr>
                <w:sz w:val="18"/>
                <w:szCs w:val="18"/>
                <w:lang w:eastAsia="ru-RU"/>
              </w:rPr>
              <w:t>».</w:t>
            </w:r>
          </w:p>
          <w:p w14:paraId="01B04444" w14:textId="77777777" w:rsidR="00496144" w:rsidRPr="00496144" w:rsidRDefault="00496144" w:rsidP="005015BB">
            <w:pPr>
              <w:suppressAutoHyphens/>
              <w:autoSpaceDN w:val="0"/>
              <w:jc w:val="both"/>
              <w:textAlignment w:val="baseline"/>
              <w:rPr>
                <w:sz w:val="18"/>
                <w:szCs w:val="18"/>
                <w:lang w:eastAsia="ru-RU"/>
              </w:rPr>
            </w:pPr>
            <w:r w:rsidRPr="00496144">
              <w:rPr>
                <w:sz w:val="18"/>
                <w:szCs w:val="18"/>
                <w:lang w:eastAsia="ru-RU"/>
              </w:rPr>
              <w:t>Обоснование:</w:t>
            </w:r>
          </w:p>
          <w:p w14:paraId="2F1B7115" w14:textId="6237836C" w:rsidR="00496144" w:rsidRPr="00496144" w:rsidRDefault="00496144" w:rsidP="005015BB">
            <w:pPr>
              <w:suppressAutoHyphens/>
              <w:autoSpaceDN w:val="0"/>
              <w:jc w:val="both"/>
              <w:textAlignment w:val="baseline"/>
              <w:rPr>
                <w:sz w:val="18"/>
                <w:szCs w:val="18"/>
                <w:lang w:eastAsia="ru-RU"/>
              </w:rPr>
            </w:pPr>
            <w:r w:rsidRPr="00496144">
              <w:rPr>
                <w:sz w:val="18"/>
                <w:szCs w:val="18"/>
                <w:lang w:eastAsia="ru-RU"/>
              </w:rPr>
              <w:t>В условиях, когда отсутствует ТР ЕАЭС «О безопасности зданий и сооружений», фактическая процедура обращения (применения) на рынке ЕАЭС строительных материалов и изделий, будет привязана к национальным техническим регламентам, что требует юридического закрепления.</w:t>
            </w:r>
          </w:p>
        </w:tc>
        <w:tc>
          <w:tcPr>
            <w:tcW w:w="961" w:type="pct"/>
            <w:shd w:val="clear" w:color="auto" w:fill="auto"/>
          </w:tcPr>
          <w:p w14:paraId="026AF446" w14:textId="6CBF55B1" w:rsidR="00496144" w:rsidRPr="00496144" w:rsidRDefault="00496144" w:rsidP="00684A61">
            <w:pPr>
              <w:jc w:val="both"/>
              <w:rPr>
                <w:bCs/>
                <w:sz w:val="18"/>
                <w:szCs w:val="18"/>
                <w:lang w:eastAsia="ru-RU"/>
              </w:rPr>
            </w:pPr>
            <w:r w:rsidRPr="00496144">
              <w:rPr>
                <w:bCs/>
                <w:sz w:val="18"/>
                <w:szCs w:val="18"/>
                <w:lang w:eastAsia="ru-RU"/>
              </w:rPr>
              <w:t>Не понятен смысл данного дополнения, требуются дополнительные разъяснения.</w:t>
            </w:r>
          </w:p>
          <w:p w14:paraId="5B236766" w14:textId="09A1DE5A" w:rsidR="00496144" w:rsidRPr="00496144" w:rsidRDefault="00496144" w:rsidP="00684A61">
            <w:pPr>
              <w:jc w:val="both"/>
              <w:rPr>
                <w:sz w:val="18"/>
                <w:szCs w:val="18"/>
                <w:lang w:eastAsia="ru-RU"/>
              </w:rPr>
            </w:pPr>
          </w:p>
        </w:tc>
      </w:tr>
      <w:tr w:rsidR="00496144" w:rsidRPr="00496144" w14:paraId="3589F63D" w14:textId="72BC791A" w:rsidTr="00496144">
        <w:trPr>
          <w:trHeight w:val="526"/>
        </w:trPr>
        <w:tc>
          <w:tcPr>
            <w:tcW w:w="182" w:type="pct"/>
            <w:shd w:val="clear" w:color="auto" w:fill="auto"/>
          </w:tcPr>
          <w:p w14:paraId="05ECE148" w14:textId="77777777" w:rsidR="00496144" w:rsidRPr="00496144" w:rsidRDefault="00496144" w:rsidP="00582319">
            <w:pPr>
              <w:numPr>
                <w:ilvl w:val="0"/>
                <w:numId w:val="1"/>
              </w:numPr>
              <w:autoSpaceDE w:val="0"/>
              <w:autoSpaceDN w:val="0"/>
              <w:adjustRightInd w:val="0"/>
              <w:jc w:val="both"/>
              <w:rPr>
                <w:sz w:val="18"/>
                <w:szCs w:val="18"/>
              </w:rPr>
            </w:pPr>
          </w:p>
        </w:tc>
        <w:tc>
          <w:tcPr>
            <w:tcW w:w="504" w:type="pct"/>
            <w:shd w:val="clear" w:color="auto" w:fill="auto"/>
          </w:tcPr>
          <w:p w14:paraId="6B8B2DBE" w14:textId="62103703" w:rsidR="00496144" w:rsidRPr="00496144" w:rsidRDefault="00496144" w:rsidP="00582319">
            <w:pPr>
              <w:autoSpaceDE w:val="0"/>
              <w:autoSpaceDN w:val="0"/>
              <w:adjustRightInd w:val="0"/>
              <w:jc w:val="both"/>
              <w:rPr>
                <w:sz w:val="18"/>
                <w:szCs w:val="18"/>
              </w:rPr>
            </w:pPr>
            <w:r w:rsidRPr="00496144">
              <w:rPr>
                <w:sz w:val="18"/>
                <w:szCs w:val="18"/>
              </w:rPr>
              <w:t>В целом по документу</w:t>
            </w:r>
          </w:p>
        </w:tc>
        <w:tc>
          <w:tcPr>
            <w:tcW w:w="680" w:type="pct"/>
            <w:shd w:val="clear" w:color="auto" w:fill="auto"/>
          </w:tcPr>
          <w:p w14:paraId="5566C0C4" w14:textId="4CD93CAB" w:rsidR="00496144" w:rsidRPr="00496144" w:rsidRDefault="00496144" w:rsidP="00582319">
            <w:pPr>
              <w:jc w:val="both"/>
              <w:rPr>
                <w:sz w:val="18"/>
                <w:szCs w:val="18"/>
              </w:rPr>
            </w:pPr>
            <w:r w:rsidRPr="00496144">
              <w:rPr>
                <w:sz w:val="18"/>
                <w:szCs w:val="18"/>
              </w:rPr>
              <w:t>ФГБУ ВНИИПО МЧС России №ИВ-117-3812-14-2 от 06.09.2023</w:t>
            </w:r>
          </w:p>
        </w:tc>
        <w:tc>
          <w:tcPr>
            <w:tcW w:w="2672" w:type="pct"/>
            <w:tcBorders>
              <w:left w:val="single" w:sz="2" w:space="0" w:color="000000"/>
              <w:bottom w:val="single" w:sz="2" w:space="0" w:color="000000"/>
            </w:tcBorders>
            <w:shd w:val="clear" w:color="auto" w:fill="auto"/>
          </w:tcPr>
          <w:p w14:paraId="30589CFC" w14:textId="77777777" w:rsidR="00496144" w:rsidRPr="00496144" w:rsidRDefault="00496144" w:rsidP="00582319">
            <w:pPr>
              <w:pStyle w:val="a4"/>
              <w:autoSpaceDE w:val="0"/>
              <w:autoSpaceDN w:val="0"/>
              <w:adjustRightInd w:val="0"/>
              <w:spacing w:after="0" w:line="240" w:lineRule="auto"/>
              <w:ind w:left="0"/>
              <w:jc w:val="both"/>
              <w:rPr>
                <w:rFonts w:ascii="Times New Roman" w:hAnsi="Times New Roman"/>
                <w:bCs/>
                <w:sz w:val="18"/>
                <w:szCs w:val="18"/>
              </w:rPr>
            </w:pPr>
            <w:r w:rsidRPr="00496144">
              <w:rPr>
                <w:rFonts w:ascii="Times New Roman" w:hAnsi="Times New Roman"/>
                <w:bCs/>
                <w:sz w:val="18"/>
                <w:szCs w:val="18"/>
              </w:rPr>
              <w:t>Доработать положения проекта технического регламента, регулирующие процедуру декларирования соответствия в части:</w:t>
            </w:r>
          </w:p>
          <w:p w14:paraId="528B3647" w14:textId="77777777" w:rsidR="00496144" w:rsidRPr="00496144" w:rsidRDefault="00496144" w:rsidP="00582319">
            <w:pPr>
              <w:pStyle w:val="a4"/>
              <w:autoSpaceDE w:val="0"/>
              <w:autoSpaceDN w:val="0"/>
              <w:adjustRightInd w:val="0"/>
              <w:spacing w:after="0" w:line="240" w:lineRule="auto"/>
              <w:ind w:left="0"/>
              <w:jc w:val="both"/>
              <w:rPr>
                <w:rFonts w:ascii="Times New Roman" w:hAnsi="Times New Roman"/>
                <w:sz w:val="18"/>
                <w:szCs w:val="18"/>
              </w:rPr>
            </w:pPr>
            <w:r w:rsidRPr="00496144">
              <w:rPr>
                <w:rFonts w:ascii="Times New Roman" w:hAnsi="Times New Roman"/>
                <w:bCs/>
                <w:sz w:val="18"/>
                <w:szCs w:val="18"/>
              </w:rPr>
              <w:t xml:space="preserve">- обязанности передачи заявителем доказательственных материалов в </w:t>
            </w:r>
            <w:r w:rsidRPr="00496144">
              <w:rPr>
                <w:rFonts w:ascii="Times New Roman" w:hAnsi="Times New Roman"/>
                <w:sz w:val="18"/>
                <w:szCs w:val="18"/>
              </w:rPr>
              <w:t>уполномоченный орган или орган по сертификации, осуществляющие регистрацию деклараций;</w:t>
            </w:r>
          </w:p>
          <w:p w14:paraId="2021FBC2" w14:textId="77777777" w:rsidR="00496144" w:rsidRPr="00496144" w:rsidRDefault="00496144" w:rsidP="00582319">
            <w:pPr>
              <w:suppressAutoHyphens/>
              <w:autoSpaceDN w:val="0"/>
              <w:jc w:val="both"/>
              <w:textAlignment w:val="baseline"/>
              <w:rPr>
                <w:sz w:val="18"/>
                <w:szCs w:val="18"/>
              </w:rPr>
            </w:pPr>
            <w:r w:rsidRPr="00496144">
              <w:rPr>
                <w:sz w:val="18"/>
                <w:szCs w:val="18"/>
              </w:rPr>
              <w:t>- внесения информации о сроках хранения переданных доказательственных материалов в уполномоченном органе или органе по сертификации, осуществляющих регистрацию деклараций.</w:t>
            </w:r>
          </w:p>
          <w:p w14:paraId="52C412EC" w14:textId="77777777" w:rsidR="00496144" w:rsidRPr="00496144" w:rsidRDefault="00496144" w:rsidP="00970A24">
            <w:pPr>
              <w:pStyle w:val="a4"/>
              <w:autoSpaceDE w:val="0"/>
              <w:autoSpaceDN w:val="0"/>
              <w:adjustRightInd w:val="0"/>
              <w:spacing w:after="0" w:line="240" w:lineRule="auto"/>
              <w:ind w:left="0"/>
              <w:rPr>
                <w:rFonts w:ascii="Times New Roman" w:hAnsi="Times New Roman"/>
                <w:sz w:val="18"/>
                <w:szCs w:val="18"/>
                <w:shd w:val="clear" w:color="auto" w:fill="FFFFFF"/>
              </w:rPr>
            </w:pPr>
            <w:r w:rsidRPr="00496144">
              <w:rPr>
                <w:rFonts w:ascii="Times New Roman" w:hAnsi="Times New Roman"/>
                <w:sz w:val="18"/>
                <w:szCs w:val="18"/>
              </w:rPr>
              <w:t xml:space="preserve">В Российской Федерации декларации о соответствии продукции </w:t>
            </w:r>
            <w:r w:rsidRPr="00496144">
              <w:rPr>
                <w:rFonts w:ascii="Times New Roman" w:hAnsi="Times New Roman"/>
                <w:sz w:val="18"/>
                <w:szCs w:val="18"/>
                <w:shd w:val="clear" w:color="auto" w:fill="FFFFFF"/>
              </w:rPr>
              <w:t>регистрируются в едином реестре сертификатов соответствия и деклараций о соответствии Федеральной службы по аккредитации в электронной форме с использованием информационно-телекоммуникационной сети «Интернет» посредством специализированного сервиса автоматизированной электронной регистрации деклараций о соответствии.</w:t>
            </w:r>
          </w:p>
          <w:p w14:paraId="69F9CDA1" w14:textId="4716D295" w:rsidR="00496144" w:rsidRPr="00496144" w:rsidRDefault="00496144" w:rsidP="00970A24">
            <w:pPr>
              <w:suppressAutoHyphens/>
              <w:autoSpaceDN w:val="0"/>
              <w:jc w:val="both"/>
              <w:textAlignment w:val="baseline"/>
              <w:rPr>
                <w:sz w:val="18"/>
                <w:szCs w:val="18"/>
                <w:lang w:eastAsia="ru-RU"/>
              </w:rPr>
            </w:pPr>
            <w:r w:rsidRPr="00496144">
              <w:rPr>
                <w:sz w:val="18"/>
                <w:szCs w:val="18"/>
                <w:shd w:val="clear" w:color="auto" w:fill="FFFFFF"/>
              </w:rPr>
              <w:t>В государствах-членах ЕАЭС правом регистрации деклараций обладают также аккредитованные органы по сертификации</w:t>
            </w:r>
          </w:p>
        </w:tc>
        <w:tc>
          <w:tcPr>
            <w:tcW w:w="961" w:type="pct"/>
            <w:shd w:val="clear" w:color="auto" w:fill="auto"/>
          </w:tcPr>
          <w:p w14:paraId="5E8D6F2A" w14:textId="77777777" w:rsidR="00496144" w:rsidRPr="00496144" w:rsidRDefault="00496144" w:rsidP="00684A61">
            <w:pPr>
              <w:jc w:val="both"/>
              <w:rPr>
                <w:b/>
                <w:bCs/>
                <w:sz w:val="18"/>
                <w:szCs w:val="18"/>
                <w:lang w:eastAsia="ru-RU"/>
              </w:rPr>
            </w:pPr>
            <w:r w:rsidRPr="00496144">
              <w:rPr>
                <w:b/>
                <w:bCs/>
                <w:sz w:val="18"/>
                <w:szCs w:val="18"/>
                <w:lang w:eastAsia="ru-RU"/>
              </w:rPr>
              <w:t>Принято.</w:t>
            </w:r>
          </w:p>
          <w:p w14:paraId="72EE8522" w14:textId="77777777" w:rsidR="00496144" w:rsidRPr="00496144" w:rsidRDefault="00496144" w:rsidP="00684A61">
            <w:pPr>
              <w:jc w:val="both"/>
              <w:rPr>
                <w:sz w:val="18"/>
                <w:szCs w:val="18"/>
                <w:lang w:eastAsia="ru-RU"/>
              </w:rPr>
            </w:pPr>
          </w:p>
          <w:p w14:paraId="5497C614" w14:textId="77777777" w:rsidR="00496144" w:rsidRPr="00496144" w:rsidRDefault="00496144" w:rsidP="00684A61">
            <w:pPr>
              <w:jc w:val="both"/>
              <w:rPr>
                <w:sz w:val="18"/>
                <w:szCs w:val="18"/>
                <w:lang w:eastAsia="ru-RU"/>
              </w:rPr>
            </w:pPr>
            <w:r w:rsidRPr="00496144">
              <w:rPr>
                <w:sz w:val="18"/>
                <w:szCs w:val="18"/>
                <w:lang w:eastAsia="ru-RU"/>
              </w:rPr>
              <w:t>Добавлен новый пункт: «Декларация о соответствии подлежит регистрации в едином реестре выданных сертификатов соответствия и зарегистрированных деклараций о соответствии в порядке, утверждаемым Евразийской экономической комиссией.</w:t>
            </w:r>
          </w:p>
          <w:p w14:paraId="0A4FE17C" w14:textId="4586DD5C" w:rsidR="00496144" w:rsidRPr="00496144" w:rsidRDefault="00496144" w:rsidP="00684A61">
            <w:pPr>
              <w:jc w:val="both"/>
              <w:rPr>
                <w:sz w:val="18"/>
                <w:szCs w:val="18"/>
                <w:lang w:eastAsia="ru-RU"/>
              </w:rPr>
            </w:pPr>
            <w:r w:rsidRPr="00496144">
              <w:rPr>
                <w:sz w:val="18"/>
                <w:szCs w:val="18"/>
                <w:lang w:eastAsia="ru-RU"/>
              </w:rPr>
              <w:t xml:space="preserve">Действие декларации о соответствии начинается с даты ее регистрации в Едином реестре выданных сертификатов соответствия и </w:t>
            </w:r>
            <w:r w:rsidRPr="00496144">
              <w:rPr>
                <w:sz w:val="18"/>
                <w:szCs w:val="18"/>
                <w:lang w:eastAsia="ru-RU"/>
              </w:rPr>
              <w:lastRenderedPageBreak/>
              <w:t>зарегистрированных деклараций о соответствии.»</w:t>
            </w:r>
          </w:p>
        </w:tc>
      </w:tr>
      <w:tr w:rsidR="00496144" w:rsidRPr="00496144" w14:paraId="7A007FB7" w14:textId="73047627" w:rsidTr="00496144">
        <w:trPr>
          <w:trHeight w:val="526"/>
        </w:trPr>
        <w:tc>
          <w:tcPr>
            <w:tcW w:w="182" w:type="pct"/>
            <w:shd w:val="clear" w:color="auto" w:fill="auto"/>
          </w:tcPr>
          <w:p w14:paraId="4D5C7F25" w14:textId="77777777" w:rsidR="00496144" w:rsidRPr="00496144" w:rsidRDefault="00496144" w:rsidP="00582319">
            <w:pPr>
              <w:numPr>
                <w:ilvl w:val="0"/>
                <w:numId w:val="1"/>
              </w:numPr>
              <w:autoSpaceDE w:val="0"/>
              <w:autoSpaceDN w:val="0"/>
              <w:adjustRightInd w:val="0"/>
              <w:jc w:val="both"/>
              <w:rPr>
                <w:sz w:val="18"/>
                <w:szCs w:val="18"/>
              </w:rPr>
            </w:pPr>
          </w:p>
        </w:tc>
        <w:tc>
          <w:tcPr>
            <w:tcW w:w="504" w:type="pct"/>
            <w:shd w:val="clear" w:color="auto" w:fill="auto"/>
          </w:tcPr>
          <w:p w14:paraId="70867D7D" w14:textId="52497433" w:rsidR="00496144" w:rsidRPr="00496144" w:rsidRDefault="00496144" w:rsidP="00582319">
            <w:pPr>
              <w:autoSpaceDE w:val="0"/>
              <w:autoSpaceDN w:val="0"/>
              <w:adjustRightInd w:val="0"/>
              <w:jc w:val="both"/>
              <w:rPr>
                <w:sz w:val="18"/>
                <w:szCs w:val="18"/>
              </w:rPr>
            </w:pPr>
            <w:r w:rsidRPr="00496144">
              <w:rPr>
                <w:sz w:val="18"/>
                <w:szCs w:val="18"/>
              </w:rPr>
              <w:t>В целом по документу</w:t>
            </w:r>
          </w:p>
        </w:tc>
        <w:tc>
          <w:tcPr>
            <w:tcW w:w="680" w:type="pct"/>
            <w:shd w:val="clear" w:color="auto" w:fill="auto"/>
          </w:tcPr>
          <w:p w14:paraId="72891673" w14:textId="44F93EEB" w:rsidR="00496144" w:rsidRPr="00496144" w:rsidRDefault="00496144" w:rsidP="00582319">
            <w:pPr>
              <w:jc w:val="both"/>
              <w:rPr>
                <w:sz w:val="18"/>
                <w:szCs w:val="18"/>
              </w:rPr>
            </w:pPr>
            <w:r w:rsidRPr="00496144">
              <w:rPr>
                <w:sz w:val="18"/>
                <w:szCs w:val="18"/>
              </w:rPr>
              <w:t>ФГБУ ВНИИПО МЧС России №ИВ-117-3812-14-2 от 06.09.2023</w:t>
            </w:r>
          </w:p>
        </w:tc>
        <w:tc>
          <w:tcPr>
            <w:tcW w:w="2672" w:type="pct"/>
            <w:tcBorders>
              <w:left w:val="single" w:sz="2" w:space="0" w:color="000000"/>
              <w:bottom w:val="single" w:sz="2" w:space="0" w:color="000000"/>
            </w:tcBorders>
            <w:shd w:val="clear" w:color="auto" w:fill="auto"/>
          </w:tcPr>
          <w:p w14:paraId="5218C87C" w14:textId="77777777" w:rsidR="00496144" w:rsidRPr="00496144" w:rsidRDefault="00496144" w:rsidP="00582319">
            <w:pPr>
              <w:pStyle w:val="Default"/>
              <w:jc w:val="both"/>
              <w:rPr>
                <w:bCs/>
                <w:color w:val="auto"/>
                <w:sz w:val="18"/>
                <w:szCs w:val="18"/>
              </w:rPr>
            </w:pPr>
            <w:r w:rsidRPr="00496144">
              <w:rPr>
                <w:bCs/>
                <w:color w:val="auto"/>
                <w:sz w:val="18"/>
                <w:szCs w:val="18"/>
              </w:rPr>
              <w:t>Дополнить текст проекта технического регламента требованиями к документации, прилагаемой к заявке в части:</w:t>
            </w:r>
          </w:p>
          <w:p w14:paraId="1BD01ED5" w14:textId="77777777" w:rsidR="00496144" w:rsidRPr="00496144" w:rsidRDefault="00496144" w:rsidP="00582319">
            <w:pPr>
              <w:pStyle w:val="Default"/>
              <w:jc w:val="both"/>
              <w:rPr>
                <w:bCs/>
                <w:color w:val="auto"/>
                <w:sz w:val="18"/>
                <w:szCs w:val="18"/>
              </w:rPr>
            </w:pPr>
            <w:r w:rsidRPr="00496144">
              <w:rPr>
                <w:bCs/>
                <w:color w:val="auto"/>
                <w:sz w:val="18"/>
                <w:szCs w:val="18"/>
              </w:rPr>
              <w:t>- представления перевода на русский язык и (или) на государственный язык государства-члена ЕАЭС, в котором осуществляется сертификация продукции, составленных на иностранном языке документов;</w:t>
            </w:r>
          </w:p>
          <w:p w14:paraId="7318C2BC" w14:textId="77777777" w:rsidR="00496144" w:rsidRPr="00496144" w:rsidRDefault="00496144" w:rsidP="00970A24">
            <w:pPr>
              <w:pStyle w:val="Default"/>
              <w:jc w:val="both"/>
              <w:rPr>
                <w:bCs/>
                <w:color w:val="auto"/>
                <w:sz w:val="18"/>
                <w:szCs w:val="18"/>
              </w:rPr>
            </w:pPr>
            <w:r w:rsidRPr="00496144">
              <w:rPr>
                <w:bCs/>
                <w:color w:val="auto"/>
                <w:sz w:val="18"/>
                <w:szCs w:val="18"/>
              </w:rPr>
              <w:t>- заверения документов подписью и печатью заявителя.</w:t>
            </w:r>
          </w:p>
          <w:p w14:paraId="5496BA08" w14:textId="77777777" w:rsidR="00496144" w:rsidRPr="00496144" w:rsidRDefault="00496144" w:rsidP="00970A24">
            <w:pPr>
              <w:pStyle w:val="Default"/>
              <w:jc w:val="both"/>
              <w:rPr>
                <w:bCs/>
                <w:color w:val="auto"/>
                <w:sz w:val="18"/>
                <w:szCs w:val="18"/>
              </w:rPr>
            </w:pPr>
            <w:r w:rsidRPr="00496144">
              <w:rPr>
                <w:bCs/>
                <w:color w:val="auto"/>
                <w:sz w:val="18"/>
                <w:szCs w:val="18"/>
              </w:rPr>
              <w:t>Обоснование:</w:t>
            </w:r>
          </w:p>
          <w:p w14:paraId="7BB6C79F" w14:textId="356BA7D0" w:rsidR="00496144" w:rsidRPr="00496144" w:rsidRDefault="00496144" w:rsidP="00970A24">
            <w:pPr>
              <w:pStyle w:val="Default"/>
              <w:jc w:val="both"/>
              <w:rPr>
                <w:bCs/>
                <w:color w:val="auto"/>
                <w:sz w:val="18"/>
                <w:szCs w:val="18"/>
              </w:rPr>
            </w:pPr>
            <w:r w:rsidRPr="00496144">
              <w:rPr>
                <w:bCs/>
                <w:color w:val="auto"/>
                <w:sz w:val="18"/>
                <w:szCs w:val="18"/>
              </w:rPr>
              <w:t>Соблюдение требования пункта 15 типовых схем</w:t>
            </w:r>
          </w:p>
        </w:tc>
        <w:tc>
          <w:tcPr>
            <w:tcW w:w="961" w:type="pct"/>
            <w:shd w:val="clear" w:color="auto" w:fill="auto"/>
          </w:tcPr>
          <w:p w14:paraId="145852B2" w14:textId="77777777" w:rsidR="00496144" w:rsidRPr="00496144" w:rsidRDefault="00496144" w:rsidP="00684A61">
            <w:pPr>
              <w:jc w:val="both"/>
              <w:rPr>
                <w:b/>
                <w:bCs/>
                <w:sz w:val="18"/>
                <w:szCs w:val="18"/>
                <w:lang w:eastAsia="ru-RU"/>
              </w:rPr>
            </w:pPr>
            <w:r w:rsidRPr="00496144">
              <w:rPr>
                <w:b/>
                <w:bCs/>
                <w:sz w:val="18"/>
                <w:szCs w:val="18"/>
                <w:lang w:eastAsia="ru-RU"/>
              </w:rPr>
              <w:t>Принято.</w:t>
            </w:r>
          </w:p>
          <w:p w14:paraId="1B693A1A" w14:textId="77777777" w:rsidR="00496144" w:rsidRPr="00496144" w:rsidRDefault="00496144" w:rsidP="00684A61">
            <w:pPr>
              <w:jc w:val="both"/>
              <w:rPr>
                <w:sz w:val="18"/>
                <w:szCs w:val="18"/>
                <w:lang w:eastAsia="ru-RU"/>
              </w:rPr>
            </w:pPr>
          </w:p>
          <w:p w14:paraId="2EE6BD34" w14:textId="77777777" w:rsidR="00496144" w:rsidRPr="00496144" w:rsidRDefault="00496144" w:rsidP="00684A61">
            <w:pPr>
              <w:jc w:val="both"/>
              <w:rPr>
                <w:sz w:val="18"/>
                <w:szCs w:val="18"/>
                <w:lang w:eastAsia="ru-RU"/>
              </w:rPr>
            </w:pPr>
            <w:r w:rsidRPr="00496144">
              <w:rPr>
                <w:sz w:val="18"/>
                <w:szCs w:val="18"/>
                <w:lang w:eastAsia="ru-RU"/>
              </w:rPr>
              <w:t>Добавлен новый пункт следующего содержания: «Документы, сформированный по результатам подтверждения соответствия в соответствии с пунктами 32 и 41 настоящего технического регламента, прилагаемые к заявке и составленные на иностранном языке, сопровождаются переводом на русский язык и (или) в случае наличия соответствующего требования в законодательстве государства-члена - на государственный язык государства-члена, в котором осуществляется сертификация продукции.</w:t>
            </w:r>
          </w:p>
          <w:p w14:paraId="7A466794" w14:textId="64F551D9" w:rsidR="00496144" w:rsidRPr="00496144" w:rsidRDefault="00496144" w:rsidP="00684A61">
            <w:pPr>
              <w:jc w:val="both"/>
              <w:rPr>
                <w:sz w:val="18"/>
                <w:szCs w:val="18"/>
                <w:lang w:eastAsia="ru-RU"/>
              </w:rPr>
            </w:pPr>
            <w:r w:rsidRPr="00496144">
              <w:rPr>
                <w:sz w:val="18"/>
                <w:szCs w:val="18"/>
                <w:lang w:eastAsia="ru-RU"/>
              </w:rPr>
              <w:t>Копии документов, прилагаемых к заявке, заверяются подписью и печатью заявителя (если иное не установлено законодательством государства-члена).»</w:t>
            </w:r>
          </w:p>
        </w:tc>
      </w:tr>
      <w:tr w:rsidR="00496144" w:rsidRPr="00496144" w14:paraId="712AE295" w14:textId="61D5BE7E" w:rsidTr="00496144">
        <w:trPr>
          <w:trHeight w:val="526"/>
        </w:trPr>
        <w:tc>
          <w:tcPr>
            <w:tcW w:w="182" w:type="pct"/>
            <w:shd w:val="clear" w:color="auto" w:fill="auto"/>
          </w:tcPr>
          <w:p w14:paraId="06797E5F" w14:textId="77777777" w:rsidR="00496144" w:rsidRPr="00496144" w:rsidRDefault="00496144" w:rsidP="00582319">
            <w:pPr>
              <w:numPr>
                <w:ilvl w:val="0"/>
                <w:numId w:val="1"/>
              </w:numPr>
              <w:autoSpaceDE w:val="0"/>
              <w:autoSpaceDN w:val="0"/>
              <w:adjustRightInd w:val="0"/>
              <w:jc w:val="both"/>
              <w:rPr>
                <w:sz w:val="18"/>
                <w:szCs w:val="18"/>
              </w:rPr>
            </w:pPr>
            <w:bookmarkStart w:id="2" w:name="_Hlk145323584"/>
          </w:p>
        </w:tc>
        <w:tc>
          <w:tcPr>
            <w:tcW w:w="504" w:type="pct"/>
            <w:shd w:val="clear" w:color="auto" w:fill="auto"/>
          </w:tcPr>
          <w:p w14:paraId="7DF1B83B" w14:textId="3EDB37C0" w:rsidR="00496144" w:rsidRPr="00496144" w:rsidRDefault="00496144" w:rsidP="00582319">
            <w:pPr>
              <w:autoSpaceDE w:val="0"/>
              <w:autoSpaceDN w:val="0"/>
              <w:adjustRightInd w:val="0"/>
              <w:jc w:val="both"/>
              <w:rPr>
                <w:sz w:val="18"/>
                <w:szCs w:val="18"/>
              </w:rPr>
            </w:pPr>
            <w:r w:rsidRPr="00496144">
              <w:rPr>
                <w:sz w:val="18"/>
                <w:szCs w:val="18"/>
              </w:rPr>
              <w:t>В целом по документу</w:t>
            </w:r>
          </w:p>
        </w:tc>
        <w:tc>
          <w:tcPr>
            <w:tcW w:w="680" w:type="pct"/>
            <w:shd w:val="clear" w:color="auto" w:fill="auto"/>
          </w:tcPr>
          <w:p w14:paraId="3D35B8B4" w14:textId="32EE1E83" w:rsidR="00496144" w:rsidRPr="00496144" w:rsidRDefault="00496144" w:rsidP="00582319">
            <w:pPr>
              <w:jc w:val="both"/>
              <w:rPr>
                <w:sz w:val="18"/>
                <w:szCs w:val="18"/>
              </w:rPr>
            </w:pPr>
            <w:r w:rsidRPr="00496144">
              <w:rPr>
                <w:sz w:val="18"/>
                <w:szCs w:val="18"/>
              </w:rPr>
              <w:t>ООО «Газпромнефть- БМ» №БМ-02/000697 от 07.09.2023 г.</w:t>
            </w:r>
          </w:p>
        </w:tc>
        <w:tc>
          <w:tcPr>
            <w:tcW w:w="2672" w:type="pct"/>
            <w:tcBorders>
              <w:left w:val="single" w:sz="2" w:space="0" w:color="000000"/>
              <w:bottom w:val="single" w:sz="2" w:space="0" w:color="000000"/>
            </w:tcBorders>
            <w:shd w:val="clear" w:color="auto" w:fill="auto"/>
          </w:tcPr>
          <w:p w14:paraId="25562A05" w14:textId="77777777" w:rsidR="00496144" w:rsidRPr="00496144" w:rsidRDefault="00496144" w:rsidP="005C7743">
            <w:pPr>
              <w:pStyle w:val="Default"/>
              <w:jc w:val="both"/>
              <w:rPr>
                <w:bCs/>
                <w:color w:val="auto"/>
                <w:sz w:val="18"/>
                <w:szCs w:val="18"/>
              </w:rPr>
            </w:pPr>
            <w:r w:rsidRPr="00496144">
              <w:rPr>
                <w:bCs/>
                <w:color w:val="auto"/>
                <w:sz w:val="18"/>
                <w:szCs w:val="18"/>
              </w:rPr>
              <w:t xml:space="preserve">Необходимо по тексту однозначно определить понятия «строительный материал», «строительное изделие» и «продукция». </w:t>
            </w:r>
          </w:p>
          <w:p w14:paraId="7596CC24" w14:textId="77777777" w:rsidR="00496144" w:rsidRPr="00496144" w:rsidRDefault="00496144" w:rsidP="005C7743">
            <w:pPr>
              <w:pStyle w:val="Default"/>
              <w:jc w:val="both"/>
              <w:rPr>
                <w:bCs/>
                <w:color w:val="auto"/>
                <w:sz w:val="18"/>
                <w:szCs w:val="18"/>
              </w:rPr>
            </w:pPr>
            <w:r w:rsidRPr="00496144">
              <w:rPr>
                <w:bCs/>
                <w:color w:val="auto"/>
                <w:sz w:val="18"/>
                <w:szCs w:val="18"/>
              </w:rPr>
              <w:lastRenderedPageBreak/>
              <w:t>В разделе II не дано понятие «продукция», а понятие «строительное изделие» определено как «продукция, предназначенная …». Таким образом, в текущей версии технического регламента (далее – ТР) понятие «продукция» может относиться только к «строительным изделиям», но не к «строительным материалам».</w:t>
            </w:r>
          </w:p>
          <w:p w14:paraId="608BD79F" w14:textId="35228879" w:rsidR="00496144" w:rsidRPr="00496144" w:rsidRDefault="00496144" w:rsidP="005C7743">
            <w:pPr>
              <w:pStyle w:val="Default"/>
              <w:jc w:val="both"/>
              <w:rPr>
                <w:bCs/>
                <w:color w:val="auto"/>
                <w:sz w:val="18"/>
                <w:szCs w:val="18"/>
              </w:rPr>
            </w:pPr>
            <w:r w:rsidRPr="00496144">
              <w:rPr>
                <w:bCs/>
                <w:color w:val="auto"/>
                <w:sz w:val="18"/>
                <w:szCs w:val="18"/>
              </w:rPr>
              <w:t>В то же время по тексту ТР понятие «продукция» используется в значении «строительные материалы и строительные изделия». Например, в Приложении 3 встречаются формулировки «группа продукции» и «вид продукции», указывающие одновременно на строительные материалы и строительные изделия.</w:t>
            </w:r>
          </w:p>
        </w:tc>
        <w:tc>
          <w:tcPr>
            <w:tcW w:w="961" w:type="pct"/>
            <w:shd w:val="clear" w:color="auto" w:fill="auto"/>
          </w:tcPr>
          <w:p w14:paraId="6C65CA85" w14:textId="77777777" w:rsidR="00496144" w:rsidRPr="00496144" w:rsidRDefault="00496144" w:rsidP="00582319">
            <w:pPr>
              <w:jc w:val="both"/>
              <w:rPr>
                <w:b/>
                <w:bCs/>
                <w:sz w:val="18"/>
                <w:szCs w:val="18"/>
                <w:lang w:eastAsia="ru-RU"/>
              </w:rPr>
            </w:pPr>
            <w:r w:rsidRPr="00496144">
              <w:rPr>
                <w:b/>
                <w:bCs/>
                <w:sz w:val="18"/>
                <w:szCs w:val="18"/>
                <w:lang w:eastAsia="ru-RU"/>
              </w:rPr>
              <w:lastRenderedPageBreak/>
              <w:t>Принято.</w:t>
            </w:r>
          </w:p>
          <w:p w14:paraId="4D5CBF65" w14:textId="77777777" w:rsidR="00496144" w:rsidRPr="00496144" w:rsidRDefault="00496144" w:rsidP="00582319">
            <w:pPr>
              <w:jc w:val="both"/>
              <w:rPr>
                <w:sz w:val="18"/>
                <w:szCs w:val="18"/>
                <w:lang w:eastAsia="ru-RU"/>
              </w:rPr>
            </w:pPr>
          </w:p>
          <w:p w14:paraId="62B9136B" w14:textId="22F7CCE9" w:rsidR="00496144" w:rsidRPr="00496144" w:rsidRDefault="00496144" w:rsidP="00582319">
            <w:pPr>
              <w:jc w:val="both"/>
              <w:rPr>
                <w:sz w:val="18"/>
                <w:szCs w:val="18"/>
                <w:lang w:eastAsia="ru-RU"/>
              </w:rPr>
            </w:pPr>
            <w:r w:rsidRPr="00496144">
              <w:rPr>
                <w:sz w:val="18"/>
                <w:szCs w:val="18"/>
                <w:lang w:eastAsia="ru-RU"/>
              </w:rPr>
              <w:lastRenderedPageBreak/>
              <w:t xml:space="preserve">В раздел </w:t>
            </w:r>
            <w:r w:rsidRPr="00496144">
              <w:rPr>
                <w:sz w:val="18"/>
                <w:szCs w:val="18"/>
                <w:lang w:val="en-US" w:eastAsia="ru-RU"/>
              </w:rPr>
              <w:t>II</w:t>
            </w:r>
            <w:r w:rsidRPr="00496144">
              <w:rPr>
                <w:sz w:val="18"/>
                <w:szCs w:val="18"/>
                <w:lang w:eastAsia="ru-RU"/>
              </w:rPr>
              <w:t xml:space="preserve"> «Основные понятия» добавлены данные понятия.</w:t>
            </w:r>
          </w:p>
        </w:tc>
      </w:tr>
      <w:bookmarkEnd w:id="2"/>
      <w:tr w:rsidR="00496144" w:rsidRPr="00496144" w14:paraId="69FC41D7" w14:textId="10735CF0" w:rsidTr="00496144">
        <w:trPr>
          <w:trHeight w:val="526"/>
        </w:trPr>
        <w:tc>
          <w:tcPr>
            <w:tcW w:w="182" w:type="pct"/>
            <w:shd w:val="clear" w:color="auto" w:fill="auto"/>
          </w:tcPr>
          <w:p w14:paraId="6D0EB538" w14:textId="77777777" w:rsidR="00496144" w:rsidRPr="00496144" w:rsidRDefault="00496144" w:rsidP="005C7743">
            <w:pPr>
              <w:numPr>
                <w:ilvl w:val="0"/>
                <w:numId w:val="1"/>
              </w:numPr>
              <w:autoSpaceDE w:val="0"/>
              <w:autoSpaceDN w:val="0"/>
              <w:adjustRightInd w:val="0"/>
              <w:jc w:val="both"/>
              <w:rPr>
                <w:sz w:val="18"/>
                <w:szCs w:val="18"/>
              </w:rPr>
            </w:pPr>
          </w:p>
        </w:tc>
        <w:tc>
          <w:tcPr>
            <w:tcW w:w="504" w:type="pct"/>
            <w:shd w:val="clear" w:color="auto" w:fill="auto"/>
          </w:tcPr>
          <w:p w14:paraId="684B29F7" w14:textId="7AF6895A" w:rsidR="00496144" w:rsidRPr="00496144" w:rsidRDefault="00496144" w:rsidP="005C7743">
            <w:pPr>
              <w:autoSpaceDE w:val="0"/>
              <w:autoSpaceDN w:val="0"/>
              <w:adjustRightInd w:val="0"/>
              <w:jc w:val="both"/>
              <w:rPr>
                <w:sz w:val="18"/>
                <w:szCs w:val="18"/>
              </w:rPr>
            </w:pPr>
            <w:r w:rsidRPr="00496144">
              <w:rPr>
                <w:sz w:val="18"/>
                <w:szCs w:val="18"/>
              </w:rPr>
              <w:t>В целом по документу</w:t>
            </w:r>
          </w:p>
        </w:tc>
        <w:tc>
          <w:tcPr>
            <w:tcW w:w="680" w:type="pct"/>
            <w:shd w:val="clear" w:color="auto" w:fill="auto"/>
          </w:tcPr>
          <w:p w14:paraId="2695D60D" w14:textId="725BD53C" w:rsidR="00496144" w:rsidRPr="00496144" w:rsidRDefault="00496144" w:rsidP="005C7743">
            <w:pPr>
              <w:jc w:val="both"/>
              <w:rPr>
                <w:sz w:val="18"/>
                <w:szCs w:val="18"/>
              </w:rPr>
            </w:pPr>
            <w:r w:rsidRPr="00496144">
              <w:rPr>
                <w:sz w:val="18"/>
                <w:szCs w:val="18"/>
              </w:rPr>
              <w:t>ООО «Газпромнефть- БМ» №БМ-02/000697 от 07.09.2023 г.</w:t>
            </w:r>
          </w:p>
        </w:tc>
        <w:tc>
          <w:tcPr>
            <w:tcW w:w="2672" w:type="pct"/>
            <w:tcBorders>
              <w:left w:val="single" w:sz="2" w:space="0" w:color="000000"/>
              <w:bottom w:val="single" w:sz="2" w:space="0" w:color="000000"/>
            </w:tcBorders>
            <w:shd w:val="clear" w:color="auto" w:fill="auto"/>
          </w:tcPr>
          <w:p w14:paraId="1CA9CCFD" w14:textId="77777777" w:rsidR="00496144" w:rsidRPr="00496144" w:rsidRDefault="00496144" w:rsidP="005C7743">
            <w:pPr>
              <w:spacing w:before="60" w:after="60"/>
              <w:jc w:val="both"/>
              <w:rPr>
                <w:sz w:val="18"/>
                <w:szCs w:val="18"/>
              </w:rPr>
            </w:pPr>
            <w:r w:rsidRPr="00496144">
              <w:rPr>
                <w:sz w:val="18"/>
                <w:szCs w:val="18"/>
              </w:rPr>
              <w:t xml:space="preserve">С учетом действующего решения Комиссии Таможенного союза от 28.05.2010 </w:t>
            </w:r>
            <w:r w:rsidRPr="00496144">
              <w:rPr>
                <w:sz w:val="18"/>
                <w:szCs w:val="18"/>
                <w:lang w:val="en-US"/>
              </w:rPr>
              <w:t>N</w:t>
            </w:r>
            <w:r w:rsidRPr="00496144">
              <w:rPr>
                <w:sz w:val="18"/>
                <w:szCs w:val="18"/>
              </w:rPr>
              <w:t xml:space="preserve"> 299 «О применении санитарных мер в Евразийском экономическом союзе», а также в соответствии с Решением Совета ЕЭК от 21.08.2015 </w:t>
            </w:r>
            <w:r w:rsidRPr="00496144">
              <w:rPr>
                <w:sz w:val="18"/>
                <w:szCs w:val="18"/>
                <w:lang w:val="en-US"/>
              </w:rPr>
              <w:t>N</w:t>
            </w:r>
            <w:r w:rsidRPr="00496144">
              <w:rPr>
                <w:sz w:val="18"/>
                <w:szCs w:val="18"/>
              </w:rPr>
              <w:t> 50 «О Рекомендациях по содержанию и типовой структуре технического регламента Евразийского экономического союза» (абзац 2 статьи 5) необходимо:</w:t>
            </w:r>
          </w:p>
          <w:p w14:paraId="3929B57E" w14:textId="77777777" w:rsidR="00496144" w:rsidRPr="00496144" w:rsidRDefault="00496144" w:rsidP="005C7743">
            <w:pPr>
              <w:spacing w:before="60" w:after="60"/>
              <w:jc w:val="both"/>
              <w:rPr>
                <w:sz w:val="18"/>
                <w:szCs w:val="18"/>
              </w:rPr>
            </w:pPr>
            <w:r w:rsidRPr="00496144">
              <w:rPr>
                <w:sz w:val="18"/>
                <w:szCs w:val="18"/>
              </w:rPr>
              <w:t>- исключить из текста ТР Приложение 8 и все соответствующие положения;</w:t>
            </w:r>
          </w:p>
          <w:p w14:paraId="1024635D" w14:textId="77777777" w:rsidR="00496144" w:rsidRPr="00496144" w:rsidRDefault="00496144" w:rsidP="005C7743">
            <w:pPr>
              <w:spacing w:before="60" w:after="60"/>
              <w:jc w:val="both"/>
              <w:rPr>
                <w:sz w:val="18"/>
                <w:szCs w:val="18"/>
              </w:rPr>
            </w:pPr>
            <w:r w:rsidRPr="00496144">
              <w:rPr>
                <w:sz w:val="18"/>
                <w:szCs w:val="18"/>
              </w:rPr>
              <w:t>- в соответствующей статье ТР установить, что санитарно-эпидемиологические и гигиенические требования к строительным материалам обеспечиваются выполнением действующих норм и правил, установленных Евразийской экономической комиссией.</w:t>
            </w:r>
          </w:p>
          <w:p w14:paraId="3681A714" w14:textId="5F04B04A" w:rsidR="00496144" w:rsidRPr="00496144" w:rsidRDefault="00496144" w:rsidP="005C7743">
            <w:pPr>
              <w:pStyle w:val="Default"/>
              <w:jc w:val="both"/>
              <w:rPr>
                <w:bCs/>
                <w:color w:val="auto"/>
                <w:sz w:val="18"/>
                <w:szCs w:val="18"/>
              </w:rPr>
            </w:pPr>
            <w:r w:rsidRPr="00496144">
              <w:rPr>
                <w:color w:val="auto"/>
                <w:sz w:val="18"/>
                <w:szCs w:val="18"/>
              </w:rPr>
              <w:t>Отдельно отмечаем, что в текущей редакции из Приложения 8 не удается установить порядок получения документов, указанных в нем или по тексту ТР (например, СЭЗ, гигиеническая оценка и т.п.).</w:t>
            </w:r>
          </w:p>
        </w:tc>
        <w:tc>
          <w:tcPr>
            <w:tcW w:w="961" w:type="pct"/>
            <w:shd w:val="clear" w:color="auto" w:fill="auto"/>
          </w:tcPr>
          <w:p w14:paraId="4BDCC1BB" w14:textId="1BF8539C" w:rsidR="00496144" w:rsidRPr="00496144" w:rsidRDefault="00496144" w:rsidP="004C399F">
            <w:pPr>
              <w:jc w:val="both"/>
              <w:rPr>
                <w:b/>
                <w:bCs/>
                <w:sz w:val="18"/>
                <w:szCs w:val="18"/>
                <w:lang w:eastAsia="ru-RU"/>
              </w:rPr>
            </w:pPr>
            <w:r w:rsidRPr="00496144">
              <w:rPr>
                <w:b/>
                <w:bCs/>
                <w:sz w:val="18"/>
                <w:szCs w:val="18"/>
                <w:lang w:eastAsia="ru-RU"/>
              </w:rPr>
              <w:t>Отклонено.</w:t>
            </w:r>
          </w:p>
          <w:p w14:paraId="6F010C6E" w14:textId="77777777" w:rsidR="00496144" w:rsidRPr="00496144" w:rsidRDefault="00496144" w:rsidP="004C399F">
            <w:pPr>
              <w:jc w:val="both"/>
              <w:rPr>
                <w:sz w:val="18"/>
                <w:szCs w:val="18"/>
                <w:lang w:eastAsia="ru-RU"/>
              </w:rPr>
            </w:pPr>
          </w:p>
          <w:p w14:paraId="1646CE93" w14:textId="77777777" w:rsidR="00496144" w:rsidRPr="00496144" w:rsidRDefault="00496144" w:rsidP="004C399F">
            <w:pPr>
              <w:jc w:val="both"/>
              <w:rPr>
                <w:sz w:val="18"/>
                <w:szCs w:val="18"/>
                <w:lang w:eastAsia="ru-RU"/>
              </w:rPr>
            </w:pPr>
            <w:r w:rsidRPr="00496144">
              <w:rPr>
                <w:sz w:val="18"/>
                <w:szCs w:val="18"/>
                <w:lang w:eastAsia="ru-RU"/>
              </w:rPr>
              <w:t>Установление санитарно-эпидемиологических требований регламентировано Договором ЕАЭС.</w:t>
            </w:r>
          </w:p>
          <w:p w14:paraId="504EF08B" w14:textId="77777777" w:rsidR="00496144" w:rsidRPr="00496144" w:rsidRDefault="00496144" w:rsidP="004C399F">
            <w:pPr>
              <w:jc w:val="both"/>
              <w:rPr>
                <w:sz w:val="18"/>
                <w:szCs w:val="18"/>
                <w:lang w:eastAsia="ru-RU"/>
              </w:rPr>
            </w:pPr>
            <w:r w:rsidRPr="00496144">
              <w:rPr>
                <w:sz w:val="18"/>
                <w:szCs w:val="18"/>
                <w:lang w:eastAsia="ru-RU"/>
              </w:rPr>
              <w:t>Решение ЕЭК №299 перестанет действовать в части пересекающихся материалов с настоящим ТР ЕАЭС после введения его в действие.</w:t>
            </w:r>
          </w:p>
          <w:p w14:paraId="5B2EFC98" w14:textId="77777777" w:rsidR="00496144" w:rsidRPr="00496144" w:rsidRDefault="00496144" w:rsidP="004C399F">
            <w:pPr>
              <w:jc w:val="both"/>
              <w:rPr>
                <w:sz w:val="18"/>
                <w:szCs w:val="18"/>
                <w:lang w:eastAsia="ru-RU"/>
              </w:rPr>
            </w:pPr>
          </w:p>
          <w:p w14:paraId="2FCE9E90" w14:textId="77777777" w:rsidR="00496144" w:rsidRPr="00496144" w:rsidRDefault="00496144" w:rsidP="004C399F">
            <w:pPr>
              <w:jc w:val="both"/>
              <w:rPr>
                <w:sz w:val="18"/>
                <w:szCs w:val="18"/>
                <w:lang w:eastAsia="ru-RU"/>
              </w:rPr>
            </w:pPr>
            <w:r w:rsidRPr="00496144">
              <w:rPr>
                <w:sz w:val="18"/>
                <w:szCs w:val="18"/>
                <w:lang w:eastAsia="ru-RU"/>
              </w:rPr>
              <w:t>Договор о Евразийском экономическом</w:t>
            </w:r>
          </w:p>
          <w:p w14:paraId="002F3BB4" w14:textId="77777777" w:rsidR="00496144" w:rsidRPr="00496144" w:rsidRDefault="00496144" w:rsidP="004C399F">
            <w:pPr>
              <w:jc w:val="both"/>
              <w:rPr>
                <w:sz w:val="18"/>
                <w:szCs w:val="18"/>
                <w:lang w:eastAsia="ru-RU"/>
              </w:rPr>
            </w:pPr>
            <w:r w:rsidRPr="00496144">
              <w:rPr>
                <w:sz w:val="18"/>
                <w:szCs w:val="18"/>
                <w:lang w:eastAsia="ru-RU"/>
              </w:rPr>
              <w:t>Союзе (Статья 51, пункт 2).</w:t>
            </w:r>
          </w:p>
          <w:p w14:paraId="687BA1D4" w14:textId="21E81E7D" w:rsidR="00496144" w:rsidRPr="00496144" w:rsidRDefault="00496144" w:rsidP="004C399F">
            <w:pPr>
              <w:jc w:val="both"/>
              <w:rPr>
                <w:sz w:val="18"/>
                <w:szCs w:val="18"/>
                <w:lang w:eastAsia="ru-RU"/>
              </w:rPr>
            </w:pPr>
            <w:r w:rsidRPr="00496144">
              <w:rPr>
                <w:sz w:val="18"/>
                <w:szCs w:val="18"/>
                <w:lang w:eastAsia="ru-RU"/>
              </w:rPr>
              <w:t>Решение ЕЭК № 48 «пункт 13»</w:t>
            </w:r>
          </w:p>
        </w:tc>
      </w:tr>
      <w:tr w:rsidR="00496144" w:rsidRPr="00496144" w14:paraId="1EB2A459" w14:textId="6D9534AE" w:rsidTr="00496144">
        <w:trPr>
          <w:trHeight w:val="526"/>
        </w:trPr>
        <w:tc>
          <w:tcPr>
            <w:tcW w:w="182" w:type="pct"/>
            <w:shd w:val="clear" w:color="auto" w:fill="auto"/>
          </w:tcPr>
          <w:p w14:paraId="41372CA7" w14:textId="77777777" w:rsidR="00496144" w:rsidRPr="00496144" w:rsidRDefault="00496144" w:rsidP="005C7743">
            <w:pPr>
              <w:numPr>
                <w:ilvl w:val="0"/>
                <w:numId w:val="1"/>
              </w:numPr>
              <w:autoSpaceDE w:val="0"/>
              <w:autoSpaceDN w:val="0"/>
              <w:adjustRightInd w:val="0"/>
              <w:jc w:val="both"/>
              <w:rPr>
                <w:sz w:val="18"/>
                <w:szCs w:val="18"/>
              </w:rPr>
            </w:pPr>
          </w:p>
        </w:tc>
        <w:tc>
          <w:tcPr>
            <w:tcW w:w="504" w:type="pct"/>
            <w:shd w:val="clear" w:color="auto" w:fill="auto"/>
          </w:tcPr>
          <w:p w14:paraId="7CB8EBA4" w14:textId="5F004245" w:rsidR="00496144" w:rsidRPr="00496144" w:rsidRDefault="00496144" w:rsidP="005C7743">
            <w:pPr>
              <w:autoSpaceDE w:val="0"/>
              <w:autoSpaceDN w:val="0"/>
              <w:adjustRightInd w:val="0"/>
              <w:jc w:val="both"/>
              <w:rPr>
                <w:sz w:val="18"/>
                <w:szCs w:val="18"/>
              </w:rPr>
            </w:pPr>
            <w:r w:rsidRPr="00496144">
              <w:rPr>
                <w:sz w:val="18"/>
                <w:szCs w:val="18"/>
              </w:rPr>
              <w:t>В целом по документу</w:t>
            </w:r>
          </w:p>
        </w:tc>
        <w:tc>
          <w:tcPr>
            <w:tcW w:w="680" w:type="pct"/>
            <w:shd w:val="clear" w:color="auto" w:fill="auto"/>
          </w:tcPr>
          <w:p w14:paraId="5D34EA3D" w14:textId="35EE6233" w:rsidR="00496144" w:rsidRPr="00496144" w:rsidRDefault="00496144" w:rsidP="005C7743">
            <w:pPr>
              <w:jc w:val="both"/>
              <w:rPr>
                <w:sz w:val="18"/>
                <w:szCs w:val="18"/>
              </w:rPr>
            </w:pPr>
            <w:r w:rsidRPr="00496144">
              <w:rPr>
                <w:sz w:val="18"/>
                <w:szCs w:val="18"/>
              </w:rPr>
              <w:t>ООО «Газпромнефть- БМ» №БМ-02/000697 от 07.09.2023 г.</w:t>
            </w:r>
          </w:p>
        </w:tc>
        <w:tc>
          <w:tcPr>
            <w:tcW w:w="2672" w:type="pct"/>
            <w:tcBorders>
              <w:left w:val="single" w:sz="2" w:space="0" w:color="000000"/>
              <w:bottom w:val="single" w:sz="2" w:space="0" w:color="000000"/>
            </w:tcBorders>
            <w:shd w:val="clear" w:color="auto" w:fill="auto"/>
          </w:tcPr>
          <w:p w14:paraId="51EBE7FD" w14:textId="77777777" w:rsidR="00496144" w:rsidRPr="00496144" w:rsidRDefault="00496144" w:rsidP="005C7743">
            <w:pPr>
              <w:jc w:val="both"/>
              <w:rPr>
                <w:sz w:val="18"/>
                <w:szCs w:val="18"/>
              </w:rPr>
            </w:pPr>
            <w:r w:rsidRPr="00496144">
              <w:rPr>
                <w:sz w:val="18"/>
                <w:szCs w:val="18"/>
              </w:rPr>
              <w:t>Порядок разделов ТР предлагается изложить в логической последовательности.</w:t>
            </w:r>
          </w:p>
          <w:p w14:paraId="622FBE55" w14:textId="77777777" w:rsidR="00496144" w:rsidRPr="00496144" w:rsidRDefault="00496144" w:rsidP="005C7743">
            <w:pPr>
              <w:jc w:val="both"/>
              <w:rPr>
                <w:sz w:val="18"/>
                <w:szCs w:val="18"/>
              </w:rPr>
            </w:pPr>
          </w:p>
          <w:p w14:paraId="5CA5B285" w14:textId="77777777" w:rsidR="00496144" w:rsidRPr="00496144" w:rsidRDefault="00496144" w:rsidP="005C7743">
            <w:pPr>
              <w:jc w:val="both"/>
              <w:rPr>
                <w:sz w:val="18"/>
                <w:szCs w:val="18"/>
              </w:rPr>
            </w:pPr>
            <w:r w:rsidRPr="00496144">
              <w:rPr>
                <w:sz w:val="18"/>
                <w:szCs w:val="18"/>
              </w:rPr>
              <w:t xml:space="preserve">Предлагаемая последовательность: </w:t>
            </w:r>
          </w:p>
          <w:p w14:paraId="5BBE8AE1" w14:textId="77777777" w:rsidR="00496144" w:rsidRPr="00496144" w:rsidRDefault="00496144" w:rsidP="005C7743">
            <w:pPr>
              <w:jc w:val="both"/>
              <w:rPr>
                <w:sz w:val="18"/>
                <w:szCs w:val="18"/>
              </w:rPr>
            </w:pPr>
            <w:r w:rsidRPr="00496144">
              <w:rPr>
                <w:sz w:val="18"/>
                <w:szCs w:val="18"/>
              </w:rPr>
              <w:t>I Область применения</w:t>
            </w:r>
          </w:p>
          <w:p w14:paraId="37E2CF87" w14:textId="77777777" w:rsidR="00496144" w:rsidRPr="00496144" w:rsidRDefault="00496144" w:rsidP="005C7743">
            <w:pPr>
              <w:jc w:val="both"/>
              <w:rPr>
                <w:sz w:val="18"/>
                <w:szCs w:val="18"/>
              </w:rPr>
            </w:pPr>
            <w:r w:rsidRPr="00496144">
              <w:rPr>
                <w:sz w:val="18"/>
                <w:szCs w:val="18"/>
              </w:rPr>
              <w:t>II Основные понятия</w:t>
            </w:r>
          </w:p>
          <w:p w14:paraId="13403634" w14:textId="77777777" w:rsidR="00496144" w:rsidRPr="00496144" w:rsidRDefault="00496144" w:rsidP="005C7743">
            <w:pPr>
              <w:jc w:val="both"/>
              <w:rPr>
                <w:sz w:val="18"/>
                <w:szCs w:val="18"/>
              </w:rPr>
            </w:pPr>
            <w:r w:rsidRPr="00496144">
              <w:rPr>
                <w:sz w:val="18"/>
                <w:szCs w:val="18"/>
              </w:rPr>
              <w:t>I</w:t>
            </w:r>
            <w:r w:rsidRPr="00496144">
              <w:rPr>
                <w:sz w:val="18"/>
                <w:szCs w:val="18"/>
                <w:lang w:val="en-US"/>
              </w:rPr>
              <w:t>II</w:t>
            </w:r>
            <w:r w:rsidRPr="00496144">
              <w:rPr>
                <w:sz w:val="18"/>
                <w:szCs w:val="18"/>
              </w:rPr>
              <w:t> Правила обращения строительных материалов и изделий</w:t>
            </w:r>
          </w:p>
          <w:p w14:paraId="216C194C" w14:textId="77777777" w:rsidR="00496144" w:rsidRPr="00496144" w:rsidRDefault="00496144" w:rsidP="005C7743">
            <w:pPr>
              <w:jc w:val="both"/>
              <w:rPr>
                <w:sz w:val="18"/>
                <w:szCs w:val="18"/>
              </w:rPr>
            </w:pPr>
            <w:r w:rsidRPr="00496144">
              <w:rPr>
                <w:sz w:val="18"/>
                <w:szCs w:val="18"/>
                <w:lang w:val="en-US"/>
              </w:rPr>
              <w:t>I</w:t>
            </w:r>
            <w:r w:rsidRPr="00496144">
              <w:rPr>
                <w:sz w:val="18"/>
                <w:szCs w:val="18"/>
              </w:rPr>
              <w:t>V Общие требования безопасности строительных материалов и изделий</w:t>
            </w:r>
          </w:p>
          <w:p w14:paraId="4B13391F" w14:textId="77777777" w:rsidR="00496144" w:rsidRPr="00496144" w:rsidRDefault="00496144" w:rsidP="005C7743">
            <w:pPr>
              <w:jc w:val="both"/>
              <w:rPr>
                <w:sz w:val="18"/>
                <w:szCs w:val="18"/>
              </w:rPr>
            </w:pPr>
            <w:r w:rsidRPr="00496144">
              <w:rPr>
                <w:sz w:val="18"/>
                <w:szCs w:val="18"/>
              </w:rPr>
              <w:t>V Правила идентификации строительных материалов и изделий</w:t>
            </w:r>
          </w:p>
          <w:p w14:paraId="3B834329" w14:textId="77777777" w:rsidR="00496144" w:rsidRPr="00496144" w:rsidRDefault="00496144" w:rsidP="005C7743">
            <w:pPr>
              <w:jc w:val="both"/>
              <w:rPr>
                <w:sz w:val="18"/>
                <w:szCs w:val="18"/>
              </w:rPr>
            </w:pPr>
            <w:r w:rsidRPr="00496144">
              <w:rPr>
                <w:sz w:val="18"/>
                <w:szCs w:val="18"/>
                <w:lang w:val="en-US"/>
              </w:rPr>
              <w:t>V</w:t>
            </w:r>
            <w:r w:rsidRPr="00496144">
              <w:rPr>
                <w:sz w:val="18"/>
                <w:szCs w:val="18"/>
              </w:rPr>
              <w:t>I Обеспечение соответствия строительных материалов и изделий требованиям настоящего технического регламента</w:t>
            </w:r>
          </w:p>
          <w:p w14:paraId="35B46120" w14:textId="77777777" w:rsidR="00496144" w:rsidRPr="00496144" w:rsidRDefault="00496144" w:rsidP="005C7743">
            <w:pPr>
              <w:jc w:val="both"/>
              <w:rPr>
                <w:sz w:val="18"/>
                <w:szCs w:val="18"/>
              </w:rPr>
            </w:pPr>
            <w:r w:rsidRPr="00496144">
              <w:rPr>
                <w:sz w:val="18"/>
                <w:szCs w:val="18"/>
                <w:lang w:val="en-US"/>
              </w:rPr>
              <w:t>V</w:t>
            </w:r>
            <w:r w:rsidRPr="00496144">
              <w:rPr>
                <w:sz w:val="18"/>
                <w:szCs w:val="18"/>
              </w:rPr>
              <w:t>II Оценка соответствия строительных материалов и изделий требованиям настоящего технического регламента</w:t>
            </w:r>
          </w:p>
          <w:p w14:paraId="63FECB4F" w14:textId="77777777" w:rsidR="00496144" w:rsidRPr="00496144" w:rsidRDefault="00496144" w:rsidP="005C7743">
            <w:pPr>
              <w:jc w:val="both"/>
              <w:rPr>
                <w:sz w:val="18"/>
                <w:szCs w:val="18"/>
              </w:rPr>
            </w:pPr>
            <w:r w:rsidRPr="00496144">
              <w:rPr>
                <w:sz w:val="18"/>
                <w:szCs w:val="18"/>
                <w:lang w:val="en-US"/>
              </w:rPr>
              <w:t>VIII </w:t>
            </w:r>
            <w:r w:rsidRPr="00496144">
              <w:rPr>
                <w:sz w:val="18"/>
                <w:szCs w:val="18"/>
              </w:rPr>
              <w:t>Маркировка строительных материалов и изделий единым знаком обращения на рынке государств – членов Союза</w:t>
            </w:r>
          </w:p>
          <w:p w14:paraId="40CA88DD" w14:textId="77777777" w:rsidR="00496144" w:rsidRPr="00496144" w:rsidRDefault="00496144" w:rsidP="005C7743">
            <w:pPr>
              <w:jc w:val="both"/>
              <w:rPr>
                <w:sz w:val="18"/>
                <w:szCs w:val="18"/>
              </w:rPr>
            </w:pPr>
          </w:p>
          <w:p w14:paraId="0B848C3E" w14:textId="34F16718" w:rsidR="00496144" w:rsidRPr="00496144" w:rsidRDefault="00496144" w:rsidP="005C7743">
            <w:pPr>
              <w:pStyle w:val="Default"/>
              <w:jc w:val="both"/>
              <w:rPr>
                <w:bCs/>
                <w:color w:val="auto"/>
                <w:sz w:val="18"/>
                <w:szCs w:val="18"/>
              </w:rPr>
            </w:pPr>
            <w:r w:rsidRPr="00496144">
              <w:rPr>
                <w:color w:val="auto"/>
                <w:sz w:val="18"/>
                <w:szCs w:val="18"/>
              </w:rPr>
              <w:t>Обоснование исключения, объединения и переименования разделов даны ниже.</w:t>
            </w:r>
          </w:p>
        </w:tc>
        <w:tc>
          <w:tcPr>
            <w:tcW w:w="961" w:type="pct"/>
            <w:shd w:val="clear" w:color="auto" w:fill="auto"/>
          </w:tcPr>
          <w:p w14:paraId="3E083FD3" w14:textId="0D7F4EC9" w:rsidR="00496144" w:rsidRPr="00496144" w:rsidRDefault="00496144" w:rsidP="005C7743">
            <w:pPr>
              <w:jc w:val="both"/>
              <w:rPr>
                <w:b/>
                <w:bCs/>
                <w:sz w:val="18"/>
                <w:szCs w:val="18"/>
                <w:lang w:eastAsia="ru-RU"/>
              </w:rPr>
            </w:pPr>
            <w:r w:rsidRPr="00496144">
              <w:rPr>
                <w:b/>
                <w:bCs/>
                <w:sz w:val="18"/>
                <w:szCs w:val="18"/>
                <w:lang w:eastAsia="ru-RU"/>
              </w:rPr>
              <w:t>Отклонено.</w:t>
            </w:r>
          </w:p>
          <w:p w14:paraId="614A347A" w14:textId="77777777" w:rsidR="00496144" w:rsidRPr="00496144" w:rsidRDefault="00496144" w:rsidP="005C7743">
            <w:pPr>
              <w:jc w:val="both"/>
              <w:rPr>
                <w:sz w:val="18"/>
                <w:szCs w:val="18"/>
                <w:lang w:eastAsia="ru-RU"/>
              </w:rPr>
            </w:pPr>
          </w:p>
          <w:p w14:paraId="12E9641F" w14:textId="4E4F8E5D" w:rsidR="00496144" w:rsidRPr="00496144" w:rsidRDefault="00496144" w:rsidP="005C7743">
            <w:pPr>
              <w:jc w:val="both"/>
              <w:rPr>
                <w:sz w:val="18"/>
                <w:szCs w:val="18"/>
                <w:lang w:eastAsia="ru-RU"/>
              </w:rPr>
            </w:pPr>
            <w:r w:rsidRPr="00496144">
              <w:rPr>
                <w:sz w:val="18"/>
                <w:szCs w:val="18"/>
                <w:lang w:eastAsia="ru-RU"/>
              </w:rPr>
              <w:t>Данная структура разделов разрабатываемое технического регламента сложилась из анализа действующих на территории Союза технических регламентов, связанных со строительными материалами и изделиями в Р. Казахстан, Р. Беларусь, Р. Киргизия.</w:t>
            </w:r>
          </w:p>
        </w:tc>
      </w:tr>
      <w:tr w:rsidR="00496144" w:rsidRPr="00496144" w14:paraId="1F42D23D" w14:textId="3ED63B6E" w:rsidTr="00496144">
        <w:trPr>
          <w:trHeight w:val="526"/>
        </w:trPr>
        <w:tc>
          <w:tcPr>
            <w:tcW w:w="182" w:type="pct"/>
            <w:shd w:val="clear" w:color="auto" w:fill="auto"/>
          </w:tcPr>
          <w:p w14:paraId="463955EE" w14:textId="77777777" w:rsidR="00496144" w:rsidRPr="00496144" w:rsidRDefault="00496144" w:rsidP="005C7743">
            <w:pPr>
              <w:numPr>
                <w:ilvl w:val="0"/>
                <w:numId w:val="1"/>
              </w:numPr>
              <w:autoSpaceDE w:val="0"/>
              <w:autoSpaceDN w:val="0"/>
              <w:adjustRightInd w:val="0"/>
              <w:jc w:val="both"/>
              <w:rPr>
                <w:sz w:val="18"/>
                <w:szCs w:val="18"/>
              </w:rPr>
            </w:pPr>
          </w:p>
        </w:tc>
        <w:tc>
          <w:tcPr>
            <w:tcW w:w="504" w:type="pct"/>
            <w:shd w:val="clear" w:color="auto" w:fill="auto"/>
          </w:tcPr>
          <w:p w14:paraId="20A26FB8" w14:textId="27FB4595" w:rsidR="00496144" w:rsidRPr="00496144" w:rsidRDefault="00496144" w:rsidP="005C7743">
            <w:pPr>
              <w:autoSpaceDE w:val="0"/>
              <w:autoSpaceDN w:val="0"/>
              <w:adjustRightInd w:val="0"/>
              <w:jc w:val="both"/>
              <w:rPr>
                <w:sz w:val="18"/>
                <w:szCs w:val="18"/>
              </w:rPr>
            </w:pPr>
            <w:r w:rsidRPr="00496144">
              <w:rPr>
                <w:sz w:val="18"/>
                <w:szCs w:val="18"/>
              </w:rPr>
              <w:t>В целом по документу</w:t>
            </w:r>
          </w:p>
        </w:tc>
        <w:tc>
          <w:tcPr>
            <w:tcW w:w="680" w:type="pct"/>
            <w:shd w:val="clear" w:color="auto" w:fill="auto"/>
          </w:tcPr>
          <w:p w14:paraId="12A49AAC" w14:textId="6CFCEB67" w:rsidR="00496144" w:rsidRPr="00496144" w:rsidRDefault="00496144" w:rsidP="005C7743">
            <w:pPr>
              <w:jc w:val="both"/>
              <w:rPr>
                <w:sz w:val="18"/>
                <w:szCs w:val="18"/>
              </w:rPr>
            </w:pPr>
            <w:r w:rsidRPr="00496144">
              <w:rPr>
                <w:sz w:val="18"/>
                <w:szCs w:val="18"/>
              </w:rPr>
              <w:t>ООО «Газпромнефть- БМ» №БМ-02/000697 от 07.09.2023 г.</w:t>
            </w:r>
          </w:p>
        </w:tc>
        <w:tc>
          <w:tcPr>
            <w:tcW w:w="2672" w:type="pct"/>
            <w:tcBorders>
              <w:left w:val="single" w:sz="2" w:space="0" w:color="000000"/>
              <w:bottom w:val="single" w:sz="2" w:space="0" w:color="000000"/>
            </w:tcBorders>
            <w:shd w:val="clear" w:color="auto" w:fill="auto"/>
          </w:tcPr>
          <w:p w14:paraId="3D63EA4A" w14:textId="2C0CD145" w:rsidR="00496144" w:rsidRPr="00496144" w:rsidRDefault="00496144" w:rsidP="005C7743">
            <w:pPr>
              <w:pStyle w:val="Default"/>
              <w:jc w:val="both"/>
              <w:rPr>
                <w:bCs/>
                <w:color w:val="auto"/>
                <w:sz w:val="18"/>
                <w:szCs w:val="18"/>
              </w:rPr>
            </w:pPr>
            <w:r w:rsidRPr="00496144">
              <w:rPr>
                <w:color w:val="auto"/>
                <w:sz w:val="18"/>
                <w:szCs w:val="18"/>
              </w:rPr>
              <w:t>Обозначения (номера) Приложений необходимо установить в порядке их первого упоминания по тексту ТР, а также обеспечить упоминание всех приложений по тексту ТР.</w:t>
            </w:r>
          </w:p>
        </w:tc>
        <w:tc>
          <w:tcPr>
            <w:tcW w:w="961" w:type="pct"/>
            <w:shd w:val="clear" w:color="auto" w:fill="auto"/>
          </w:tcPr>
          <w:p w14:paraId="7B9EDC7D" w14:textId="77777777" w:rsidR="00496144" w:rsidRPr="00496144" w:rsidRDefault="00496144" w:rsidP="005C7743">
            <w:pPr>
              <w:jc w:val="both"/>
              <w:rPr>
                <w:b/>
                <w:sz w:val="18"/>
                <w:szCs w:val="18"/>
                <w:lang w:eastAsia="ru-RU"/>
              </w:rPr>
            </w:pPr>
            <w:r w:rsidRPr="00496144">
              <w:rPr>
                <w:b/>
                <w:sz w:val="18"/>
                <w:szCs w:val="18"/>
                <w:lang w:eastAsia="ru-RU"/>
              </w:rPr>
              <w:t>Принято.</w:t>
            </w:r>
          </w:p>
          <w:p w14:paraId="247207CA" w14:textId="77777777" w:rsidR="00496144" w:rsidRPr="00496144" w:rsidRDefault="00496144" w:rsidP="005C7743">
            <w:pPr>
              <w:jc w:val="both"/>
              <w:rPr>
                <w:sz w:val="18"/>
                <w:szCs w:val="18"/>
                <w:lang w:eastAsia="ru-RU"/>
              </w:rPr>
            </w:pPr>
          </w:p>
          <w:p w14:paraId="0CF49D4A" w14:textId="58510DB1" w:rsidR="00496144" w:rsidRPr="00496144" w:rsidRDefault="00496144" w:rsidP="005C7743">
            <w:pPr>
              <w:jc w:val="both"/>
              <w:rPr>
                <w:sz w:val="18"/>
                <w:szCs w:val="18"/>
                <w:lang w:eastAsia="ru-RU"/>
              </w:rPr>
            </w:pPr>
          </w:p>
        </w:tc>
      </w:tr>
      <w:tr w:rsidR="00496144" w:rsidRPr="00496144" w14:paraId="0EF53E2D" w14:textId="77777777" w:rsidTr="00496144">
        <w:trPr>
          <w:trHeight w:val="526"/>
        </w:trPr>
        <w:tc>
          <w:tcPr>
            <w:tcW w:w="182" w:type="pct"/>
            <w:shd w:val="clear" w:color="auto" w:fill="auto"/>
          </w:tcPr>
          <w:p w14:paraId="4D14FEE7" w14:textId="77777777" w:rsidR="00496144" w:rsidRPr="00496144" w:rsidRDefault="00496144" w:rsidP="005C7743">
            <w:pPr>
              <w:numPr>
                <w:ilvl w:val="0"/>
                <w:numId w:val="1"/>
              </w:numPr>
              <w:autoSpaceDE w:val="0"/>
              <w:autoSpaceDN w:val="0"/>
              <w:adjustRightInd w:val="0"/>
              <w:jc w:val="both"/>
              <w:rPr>
                <w:sz w:val="18"/>
                <w:szCs w:val="18"/>
              </w:rPr>
            </w:pPr>
          </w:p>
        </w:tc>
        <w:tc>
          <w:tcPr>
            <w:tcW w:w="504" w:type="pct"/>
            <w:shd w:val="clear" w:color="auto" w:fill="auto"/>
          </w:tcPr>
          <w:p w14:paraId="3983CE77" w14:textId="1B197340" w:rsidR="00496144" w:rsidRPr="00496144" w:rsidRDefault="00496144" w:rsidP="005C7743">
            <w:pPr>
              <w:autoSpaceDE w:val="0"/>
              <w:autoSpaceDN w:val="0"/>
              <w:adjustRightInd w:val="0"/>
              <w:jc w:val="both"/>
              <w:rPr>
                <w:sz w:val="18"/>
                <w:szCs w:val="18"/>
              </w:rPr>
            </w:pPr>
            <w:r w:rsidRPr="00496144">
              <w:rPr>
                <w:sz w:val="18"/>
                <w:szCs w:val="18"/>
              </w:rPr>
              <w:t>В целом по документу</w:t>
            </w:r>
          </w:p>
        </w:tc>
        <w:tc>
          <w:tcPr>
            <w:tcW w:w="680" w:type="pct"/>
            <w:shd w:val="clear" w:color="auto" w:fill="auto"/>
          </w:tcPr>
          <w:p w14:paraId="10949050" w14:textId="625DEE3D" w:rsidR="00496144" w:rsidRPr="00496144" w:rsidRDefault="00496144" w:rsidP="005C7743">
            <w:pPr>
              <w:jc w:val="both"/>
              <w:rPr>
                <w:sz w:val="18"/>
                <w:szCs w:val="18"/>
              </w:rPr>
            </w:pPr>
            <w:r w:rsidRPr="00496144">
              <w:rPr>
                <w:sz w:val="18"/>
                <w:szCs w:val="18"/>
              </w:rPr>
              <w:t xml:space="preserve">РГП «КазСтандарт» </w:t>
            </w:r>
            <w:r w:rsidRPr="00496144">
              <w:rPr>
                <w:rFonts w:eastAsiaTheme="minorHAnsi"/>
                <w:sz w:val="18"/>
              </w:rPr>
              <w:t>№ 10/14135-И от 31.08.2023</w:t>
            </w:r>
          </w:p>
        </w:tc>
        <w:tc>
          <w:tcPr>
            <w:tcW w:w="2672" w:type="pct"/>
            <w:tcBorders>
              <w:left w:val="single" w:sz="2" w:space="0" w:color="000000"/>
              <w:bottom w:val="single" w:sz="2" w:space="0" w:color="000000"/>
            </w:tcBorders>
            <w:shd w:val="clear" w:color="auto" w:fill="auto"/>
          </w:tcPr>
          <w:p w14:paraId="0E0408CF" w14:textId="77777777" w:rsidR="00496144" w:rsidRPr="00496144" w:rsidRDefault="00496144" w:rsidP="008547EF">
            <w:pPr>
              <w:pStyle w:val="Default"/>
              <w:jc w:val="both"/>
              <w:rPr>
                <w:color w:val="auto"/>
                <w:sz w:val="18"/>
                <w:szCs w:val="18"/>
              </w:rPr>
            </w:pPr>
            <w:r w:rsidRPr="00496144">
              <w:rPr>
                <w:color w:val="auto"/>
                <w:sz w:val="18"/>
                <w:szCs w:val="18"/>
              </w:rPr>
              <w:t>В целом, к проекту ТР ЕАЭС не разработан сопутствующий комплект</w:t>
            </w:r>
          </w:p>
          <w:p w14:paraId="4BD2A1CC" w14:textId="77777777" w:rsidR="00496144" w:rsidRPr="00496144" w:rsidRDefault="00496144" w:rsidP="008547EF">
            <w:pPr>
              <w:pStyle w:val="Default"/>
              <w:jc w:val="both"/>
              <w:rPr>
                <w:color w:val="auto"/>
                <w:sz w:val="18"/>
                <w:szCs w:val="18"/>
              </w:rPr>
            </w:pPr>
            <w:r w:rsidRPr="00496144">
              <w:rPr>
                <w:color w:val="auto"/>
                <w:sz w:val="18"/>
                <w:szCs w:val="18"/>
              </w:rPr>
              <w:t>документов согласно законодательству ЕАЭС, в частности:</w:t>
            </w:r>
          </w:p>
          <w:p w14:paraId="1707A212" w14:textId="10F2C372" w:rsidR="00496144" w:rsidRPr="00496144" w:rsidRDefault="00496144" w:rsidP="008547EF">
            <w:pPr>
              <w:pStyle w:val="Default"/>
              <w:jc w:val="both"/>
              <w:rPr>
                <w:color w:val="auto"/>
                <w:sz w:val="18"/>
                <w:szCs w:val="18"/>
              </w:rPr>
            </w:pPr>
            <w:r w:rsidRPr="00496144">
              <w:rPr>
                <w:color w:val="auto"/>
                <w:sz w:val="18"/>
                <w:szCs w:val="18"/>
              </w:rPr>
              <w:t>- в полном объеме не разработаны перечни взаимосвязанных стандартов, т.е. не включены межгосударственные и национальные стандарты, разработанные и</w:t>
            </w:r>
          </w:p>
          <w:p w14:paraId="1AE13A06" w14:textId="77777777" w:rsidR="00496144" w:rsidRPr="00496144" w:rsidRDefault="00496144" w:rsidP="008547EF">
            <w:pPr>
              <w:pStyle w:val="Default"/>
              <w:jc w:val="both"/>
              <w:rPr>
                <w:color w:val="auto"/>
                <w:sz w:val="18"/>
                <w:szCs w:val="18"/>
              </w:rPr>
            </w:pPr>
            <w:r w:rsidRPr="00496144">
              <w:rPr>
                <w:color w:val="auto"/>
                <w:sz w:val="18"/>
                <w:szCs w:val="18"/>
              </w:rPr>
              <w:t>действующие на территории Республики Казахстан на основе EN и ISO.</w:t>
            </w:r>
          </w:p>
          <w:p w14:paraId="4B6D7C48" w14:textId="77777777" w:rsidR="00496144" w:rsidRPr="00496144" w:rsidRDefault="00496144" w:rsidP="008547EF">
            <w:pPr>
              <w:pStyle w:val="Default"/>
              <w:jc w:val="both"/>
              <w:rPr>
                <w:color w:val="auto"/>
                <w:sz w:val="18"/>
                <w:szCs w:val="18"/>
              </w:rPr>
            </w:pPr>
            <w:r w:rsidRPr="00496144">
              <w:rPr>
                <w:color w:val="auto"/>
                <w:sz w:val="18"/>
                <w:szCs w:val="18"/>
              </w:rPr>
              <w:t>- проект программы по разработке межгосударственных стандартов в</w:t>
            </w:r>
          </w:p>
          <w:p w14:paraId="4245B6E4" w14:textId="77777777" w:rsidR="00496144" w:rsidRPr="00496144" w:rsidRDefault="00496144" w:rsidP="008547EF">
            <w:pPr>
              <w:pStyle w:val="Default"/>
              <w:jc w:val="both"/>
              <w:rPr>
                <w:color w:val="auto"/>
                <w:sz w:val="18"/>
                <w:szCs w:val="18"/>
              </w:rPr>
            </w:pPr>
            <w:r w:rsidRPr="00496144">
              <w:rPr>
                <w:color w:val="auto"/>
                <w:sz w:val="18"/>
                <w:szCs w:val="18"/>
              </w:rPr>
              <w:t>полной мере не содержит разработку ГОСТов на основе СТ РК EN;</w:t>
            </w:r>
          </w:p>
          <w:p w14:paraId="07860F6A" w14:textId="77777777" w:rsidR="00496144" w:rsidRPr="00496144" w:rsidRDefault="00496144" w:rsidP="008547EF">
            <w:pPr>
              <w:pStyle w:val="Default"/>
              <w:jc w:val="both"/>
              <w:rPr>
                <w:color w:val="auto"/>
                <w:sz w:val="18"/>
                <w:szCs w:val="18"/>
              </w:rPr>
            </w:pPr>
            <w:r w:rsidRPr="00496144">
              <w:rPr>
                <w:color w:val="auto"/>
                <w:sz w:val="18"/>
                <w:szCs w:val="18"/>
              </w:rPr>
              <w:t>- отсутствует в комплекте документов перечень продукции, подлежащей</w:t>
            </w:r>
          </w:p>
          <w:p w14:paraId="45A2B63C" w14:textId="69144A8A" w:rsidR="00496144" w:rsidRPr="00496144" w:rsidRDefault="00496144" w:rsidP="008547EF">
            <w:pPr>
              <w:pStyle w:val="Default"/>
              <w:jc w:val="both"/>
              <w:rPr>
                <w:color w:val="auto"/>
                <w:sz w:val="18"/>
                <w:szCs w:val="18"/>
              </w:rPr>
            </w:pPr>
            <w:r w:rsidRPr="00496144">
              <w:rPr>
                <w:color w:val="auto"/>
                <w:sz w:val="18"/>
                <w:szCs w:val="18"/>
              </w:rPr>
              <w:t>обязательной оценке соответствия требованиям технического регламента‚ в отношении которой при помещении под таможенные процедуры подтверждается</w:t>
            </w:r>
          </w:p>
          <w:p w14:paraId="6FEB8E81" w14:textId="77777777" w:rsidR="00496144" w:rsidRPr="00496144" w:rsidRDefault="00496144" w:rsidP="008547EF">
            <w:pPr>
              <w:pStyle w:val="Default"/>
              <w:jc w:val="both"/>
              <w:rPr>
                <w:color w:val="auto"/>
                <w:sz w:val="18"/>
                <w:szCs w:val="18"/>
              </w:rPr>
            </w:pPr>
            <w:r w:rsidRPr="00496144">
              <w:rPr>
                <w:color w:val="auto"/>
                <w:sz w:val="18"/>
                <w:szCs w:val="18"/>
              </w:rPr>
              <w:t>соблюдение мер технического регулирования;</w:t>
            </w:r>
          </w:p>
          <w:p w14:paraId="3AC6E5E5" w14:textId="77777777" w:rsidR="00496144" w:rsidRPr="00496144" w:rsidRDefault="00496144" w:rsidP="00970A24">
            <w:pPr>
              <w:pStyle w:val="Default"/>
              <w:jc w:val="both"/>
              <w:rPr>
                <w:color w:val="auto"/>
                <w:sz w:val="18"/>
                <w:szCs w:val="18"/>
              </w:rPr>
            </w:pPr>
            <w:r w:rsidRPr="00496144">
              <w:rPr>
                <w:color w:val="auto"/>
                <w:sz w:val="18"/>
                <w:szCs w:val="18"/>
              </w:rPr>
              <w:t>Справочно:</w:t>
            </w:r>
          </w:p>
          <w:p w14:paraId="7B6E65EB" w14:textId="77777777" w:rsidR="00496144" w:rsidRPr="00496144" w:rsidRDefault="00496144" w:rsidP="00970A24">
            <w:pPr>
              <w:pStyle w:val="Default"/>
              <w:jc w:val="both"/>
              <w:rPr>
                <w:color w:val="auto"/>
                <w:sz w:val="18"/>
                <w:szCs w:val="18"/>
              </w:rPr>
            </w:pPr>
            <w:r w:rsidRPr="00496144">
              <w:rPr>
                <w:color w:val="auto"/>
                <w:sz w:val="18"/>
                <w:szCs w:val="18"/>
              </w:rPr>
              <w:t>В качестве использования доказательной базой Республикой Казахстан предложено включить в перечни стандартов 478 СТ РК к проекту ТР ЕАЭС. Однако, разработчиком проекта ТР ЕАЭС в полной мере не включены 44 СТ РК EN (перечень 1 – 23 СТ РК EN, перечень 2 - 21 СТ РК EN ;</w:t>
            </w:r>
          </w:p>
          <w:p w14:paraId="405F5D9B" w14:textId="34F32BFE" w:rsidR="00496144" w:rsidRPr="00496144" w:rsidRDefault="00496144" w:rsidP="008547EF">
            <w:pPr>
              <w:pStyle w:val="Default"/>
              <w:jc w:val="both"/>
              <w:rPr>
                <w:color w:val="auto"/>
                <w:sz w:val="18"/>
                <w:szCs w:val="18"/>
              </w:rPr>
            </w:pPr>
          </w:p>
        </w:tc>
        <w:tc>
          <w:tcPr>
            <w:tcW w:w="961" w:type="pct"/>
            <w:shd w:val="clear" w:color="auto" w:fill="auto"/>
          </w:tcPr>
          <w:p w14:paraId="01267921" w14:textId="77777777" w:rsidR="00496144" w:rsidRPr="00496144" w:rsidRDefault="00496144" w:rsidP="005C7743">
            <w:pPr>
              <w:jc w:val="both"/>
              <w:rPr>
                <w:b/>
                <w:sz w:val="18"/>
                <w:szCs w:val="18"/>
                <w:lang w:eastAsia="ru-RU"/>
              </w:rPr>
            </w:pPr>
            <w:r w:rsidRPr="00496144">
              <w:rPr>
                <w:b/>
                <w:sz w:val="18"/>
                <w:szCs w:val="18"/>
                <w:lang w:eastAsia="ru-RU"/>
              </w:rPr>
              <w:t>Принято.</w:t>
            </w:r>
          </w:p>
          <w:p w14:paraId="25E2C9A5" w14:textId="77777777" w:rsidR="00496144" w:rsidRPr="00496144" w:rsidRDefault="00496144" w:rsidP="005C7743">
            <w:pPr>
              <w:jc w:val="both"/>
              <w:rPr>
                <w:sz w:val="18"/>
                <w:szCs w:val="18"/>
                <w:lang w:eastAsia="ru-RU"/>
              </w:rPr>
            </w:pPr>
          </w:p>
          <w:p w14:paraId="5DDCD307" w14:textId="461BC7F7" w:rsidR="00496144" w:rsidRPr="00496144" w:rsidRDefault="00496144" w:rsidP="005C7743">
            <w:pPr>
              <w:jc w:val="both"/>
              <w:rPr>
                <w:sz w:val="18"/>
                <w:szCs w:val="18"/>
                <w:lang w:eastAsia="ru-RU"/>
              </w:rPr>
            </w:pPr>
            <w:r w:rsidRPr="00496144">
              <w:rPr>
                <w:sz w:val="18"/>
                <w:szCs w:val="18"/>
                <w:lang w:eastAsia="ru-RU"/>
              </w:rPr>
              <w:t>1. Действительно ряд документов СТ РК не вошли в перечни, так как не смогли идентифицировать данные стандарты к какой группе они относятся.</w:t>
            </w:r>
          </w:p>
          <w:p w14:paraId="4EC873C0" w14:textId="107D22FF" w:rsidR="00496144" w:rsidRPr="00496144" w:rsidRDefault="00496144" w:rsidP="005C7743">
            <w:pPr>
              <w:jc w:val="both"/>
              <w:rPr>
                <w:b/>
                <w:bCs/>
                <w:sz w:val="18"/>
                <w:szCs w:val="18"/>
                <w:lang w:eastAsia="ru-RU"/>
              </w:rPr>
            </w:pPr>
            <w:r w:rsidRPr="00496144">
              <w:rPr>
                <w:b/>
                <w:bCs/>
                <w:sz w:val="18"/>
                <w:szCs w:val="18"/>
                <w:lang w:eastAsia="ru-RU"/>
              </w:rPr>
              <w:t>Просим предоставить разбивку по видам стандартов, и они будут включены в перечень.</w:t>
            </w:r>
          </w:p>
          <w:p w14:paraId="0C108BA3" w14:textId="6A030054" w:rsidR="00496144" w:rsidRPr="00496144" w:rsidRDefault="00496144" w:rsidP="005C7743">
            <w:pPr>
              <w:jc w:val="both"/>
              <w:rPr>
                <w:sz w:val="18"/>
                <w:szCs w:val="18"/>
                <w:lang w:eastAsia="ru-RU"/>
              </w:rPr>
            </w:pPr>
            <w:r w:rsidRPr="00496144">
              <w:rPr>
                <w:sz w:val="18"/>
                <w:szCs w:val="18"/>
                <w:lang w:eastAsia="ru-RU"/>
              </w:rPr>
              <w:t>2.Проект перспективной программы постоянно изменяется и дорабатывается, так как в него добавляются новые стандарты.</w:t>
            </w:r>
          </w:p>
          <w:p w14:paraId="5427EBDC" w14:textId="77777777" w:rsidR="00496144" w:rsidRPr="00496144" w:rsidRDefault="00496144" w:rsidP="005C7743">
            <w:pPr>
              <w:jc w:val="both"/>
              <w:rPr>
                <w:b/>
                <w:bCs/>
                <w:sz w:val="18"/>
                <w:szCs w:val="18"/>
                <w:lang w:eastAsia="ru-RU"/>
              </w:rPr>
            </w:pPr>
            <w:r w:rsidRPr="00496144">
              <w:rPr>
                <w:b/>
                <w:bCs/>
                <w:sz w:val="18"/>
                <w:szCs w:val="18"/>
                <w:lang w:eastAsia="ru-RU"/>
              </w:rPr>
              <w:t>Если у Вас есть предложение по разработке ГОСТ на основе СТ РК просим прислать данные предложения по видам и группам продукции.</w:t>
            </w:r>
          </w:p>
          <w:p w14:paraId="28D6AF94" w14:textId="77777777" w:rsidR="00496144" w:rsidRPr="00496144" w:rsidRDefault="00496144" w:rsidP="005C7743">
            <w:pPr>
              <w:jc w:val="both"/>
              <w:rPr>
                <w:b/>
                <w:bCs/>
                <w:sz w:val="18"/>
                <w:szCs w:val="18"/>
                <w:lang w:eastAsia="ru-RU"/>
              </w:rPr>
            </w:pPr>
          </w:p>
          <w:p w14:paraId="68985CEB" w14:textId="77777777" w:rsidR="00496144" w:rsidRPr="00496144" w:rsidRDefault="00496144" w:rsidP="005C7743">
            <w:pPr>
              <w:jc w:val="both"/>
              <w:rPr>
                <w:sz w:val="18"/>
                <w:szCs w:val="18"/>
                <w:lang w:eastAsia="ru-RU"/>
              </w:rPr>
            </w:pPr>
            <w:r w:rsidRPr="00496144">
              <w:rPr>
                <w:sz w:val="18"/>
                <w:szCs w:val="18"/>
                <w:lang w:eastAsia="ru-RU"/>
              </w:rPr>
              <w:t xml:space="preserve">Дополнительно сообщаем, что перспективная программа будет разработана на основе сопоставительного НИР. </w:t>
            </w:r>
          </w:p>
          <w:p w14:paraId="5E976709" w14:textId="77777777" w:rsidR="00496144" w:rsidRPr="00496144" w:rsidRDefault="00496144" w:rsidP="005C7743">
            <w:pPr>
              <w:jc w:val="both"/>
              <w:rPr>
                <w:sz w:val="18"/>
                <w:szCs w:val="18"/>
                <w:lang w:eastAsia="ru-RU"/>
              </w:rPr>
            </w:pPr>
          </w:p>
          <w:p w14:paraId="289D61BF" w14:textId="04F36862" w:rsidR="00496144" w:rsidRPr="00496144" w:rsidRDefault="00496144" w:rsidP="005C7743">
            <w:pPr>
              <w:jc w:val="both"/>
              <w:rPr>
                <w:sz w:val="18"/>
                <w:szCs w:val="18"/>
                <w:lang w:eastAsia="ru-RU"/>
              </w:rPr>
            </w:pPr>
            <w:r w:rsidRPr="00496144">
              <w:rPr>
                <w:sz w:val="18"/>
                <w:szCs w:val="18"/>
                <w:lang w:eastAsia="ru-RU"/>
              </w:rPr>
              <w:t xml:space="preserve">3. Дополнительное решение по сопоставлению видов и групп продукции разработано по требованиям ФТС России. Но в соответствии с требованиями Решения ЕЭК 48 оно не входит в комплект документов к проекту ТР ЕАЭС. </w:t>
            </w:r>
            <w:r w:rsidRPr="00496144">
              <w:rPr>
                <w:b/>
                <w:bCs/>
                <w:sz w:val="18"/>
                <w:szCs w:val="18"/>
                <w:lang w:eastAsia="ru-RU"/>
              </w:rPr>
              <w:t>Готовы дополнительно направить. В КазСтандарт отдельным письмом при необходимости.</w:t>
            </w:r>
          </w:p>
        </w:tc>
      </w:tr>
      <w:tr w:rsidR="00496144" w:rsidRPr="00496144" w14:paraId="00ABA3B1" w14:textId="77777777" w:rsidTr="00496144">
        <w:trPr>
          <w:trHeight w:val="526"/>
        </w:trPr>
        <w:tc>
          <w:tcPr>
            <w:tcW w:w="182" w:type="pct"/>
            <w:shd w:val="clear" w:color="auto" w:fill="auto"/>
          </w:tcPr>
          <w:p w14:paraId="42060AAC" w14:textId="77777777" w:rsidR="00496144" w:rsidRPr="00496144" w:rsidRDefault="00496144" w:rsidP="00361A1A">
            <w:pPr>
              <w:numPr>
                <w:ilvl w:val="0"/>
                <w:numId w:val="1"/>
              </w:numPr>
              <w:autoSpaceDE w:val="0"/>
              <w:autoSpaceDN w:val="0"/>
              <w:adjustRightInd w:val="0"/>
              <w:jc w:val="both"/>
              <w:rPr>
                <w:sz w:val="18"/>
                <w:szCs w:val="18"/>
              </w:rPr>
            </w:pPr>
          </w:p>
        </w:tc>
        <w:tc>
          <w:tcPr>
            <w:tcW w:w="504" w:type="pct"/>
            <w:shd w:val="clear" w:color="auto" w:fill="auto"/>
          </w:tcPr>
          <w:p w14:paraId="7CD44E89" w14:textId="2D190C51" w:rsidR="00496144" w:rsidRPr="00496144" w:rsidRDefault="00496144" w:rsidP="00361A1A">
            <w:pPr>
              <w:autoSpaceDE w:val="0"/>
              <w:autoSpaceDN w:val="0"/>
              <w:adjustRightInd w:val="0"/>
              <w:jc w:val="both"/>
              <w:rPr>
                <w:sz w:val="18"/>
                <w:szCs w:val="18"/>
              </w:rPr>
            </w:pPr>
            <w:r w:rsidRPr="00496144">
              <w:rPr>
                <w:sz w:val="18"/>
                <w:szCs w:val="18"/>
              </w:rPr>
              <w:t>В целом по документу</w:t>
            </w:r>
          </w:p>
        </w:tc>
        <w:tc>
          <w:tcPr>
            <w:tcW w:w="680" w:type="pct"/>
            <w:shd w:val="clear" w:color="auto" w:fill="auto"/>
          </w:tcPr>
          <w:p w14:paraId="77D5C6BE" w14:textId="34FA4449" w:rsidR="00496144" w:rsidRPr="00496144" w:rsidRDefault="00496144" w:rsidP="00361A1A">
            <w:pPr>
              <w:jc w:val="both"/>
              <w:rPr>
                <w:sz w:val="18"/>
                <w:szCs w:val="18"/>
              </w:rPr>
            </w:pPr>
            <w:r w:rsidRPr="00496144">
              <w:rPr>
                <w:sz w:val="18"/>
                <w:szCs w:val="18"/>
                <w:lang w:eastAsia="ru-RU"/>
              </w:rPr>
              <w:t>АКОРТ Исх. № 289-ЮБ от 08.09.2023 г.</w:t>
            </w:r>
          </w:p>
        </w:tc>
        <w:tc>
          <w:tcPr>
            <w:tcW w:w="2672" w:type="pct"/>
            <w:tcBorders>
              <w:left w:val="single" w:sz="2" w:space="0" w:color="000000"/>
              <w:bottom w:val="single" w:sz="2" w:space="0" w:color="000000"/>
            </w:tcBorders>
            <w:shd w:val="clear" w:color="auto" w:fill="auto"/>
          </w:tcPr>
          <w:p w14:paraId="5F36534B" w14:textId="001A7B97" w:rsidR="00496144" w:rsidRPr="00496144" w:rsidRDefault="00496144" w:rsidP="00361A1A">
            <w:pPr>
              <w:pStyle w:val="Default"/>
              <w:jc w:val="both"/>
              <w:rPr>
                <w:color w:val="auto"/>
                <w:sz w:val="18"/>
                <w:szCs w:val="18"/>
              </w:rPr>
            </w:pPr>
            <w:r w:rsidRPr="00496144">
              <w:rPr>
                <w:color w:val="auto"/>
                <w:sz w:val="18"/>
                <w:szCs w:val="18"/>
                <w:lang w:eastAsia="ru-RU"/>
              </w:rPr>
              <w:t>По тексту ТР ЕАЭС встречаются словосочетания – срок годности, гарантийный срок хранения, срок эксплуатации, определения которых в проекте не установлены. В настоящее время в стандартах устанавливаются различные сроки строительных материалов и изделий, для некоторых – не устанавливаются. Считаем необходимым уточнить регламентацию и условия установления сроков в ТР ЕАЭС.</w:t>
            </w:r>
          </w:p>
        </w:tc>
        <w:tc>
          <w:tcPr>
            <w:tcW w:w="961" w:type="pct"/>
            <w:shd w:val="clear" w:color="auto" w:fill="auto"/>
          </w:tcPr>
          <w:p w14:paraId="130405E2" w14:textId="77777777" w:rsidR="00496144" w:rsidRPr="00496144" w:rsidRDefault="00496144" w:rsidP="00361A1A">
            <w:pPr>
              <w:spacing w:line="256" w:lineRule="auto"/>
              <w:jc w:val="both"/>
              <w:rPr>
                <w:b/>
                <w:bCs/>
                <w:sz w:val="18"/>
                <w:szCs w:val="18"/>
                <w:lang w:eastAsia="ru-RU"/>
              </w:rPr>
            </w:pPr>
            <w:r w:rsidRPr="00496144">
              <w:rPr>
                <w:b/>
                <w:bCs/>
                <w:sz w:val="18"/>
                <w:szCs w:val="18"/>
                <w:lang w:eastAsia="ru-RU"/>
              </w:rPr>
              <w:t>Отклонено.</w:t>
            </w:r>
          </w:p>
          <w:p w14:paraId="1C626128" w14:textId="77777777" w:rsidR="00496144" w:rsidRPr="00496144" w:rsidRDefault="00496144" w:rsidP="00361A1A">
            <w:pPr>
              <w:spacing w:line="256" w:lineRule="auto"/>
              <w:jc w:val="both"/>
              <w:rPr>
                <w:sz w:val="18"/>
                <w:szCs w:val="18"/>
                <w:lang w:eastAsia="ru-RU"/>
              </w:rPr>
            </w:pPr>
          </w:p>
          <w:p w14:paraId="05360A44" w14:textId="77777777" w:rsidR="00496144" w:rsidRPr="00496144" w:rsidRDefault="00496144" w:rsidP="00361A1A">
            <w:pPr>
              <w:spacing w:line="256" w:lineRule="auto"/>
              <w:jc w:val="both"/>
              <w:rPr>
                <w:sz w:val="18"/>
                <w:szCs w:val="18"/>
                <w:lang w:eastAsia="ru-RU"/>
              </w:rPr>
            </w:pPr>
            <w:r w:rsidRPr="00496144">
              <w:rPr>
                <w:sz w:val="18"/>
                <w:szCs w:val="18"/>
                <w:lang w:eastAsia="ru-RU"/>
              </w:rPr>
              <w:t>Разрабатываемый технический регламент распространяется на более 400 групп продукции строительных материалов и изделий и в соответствии с этим продукция разноплановая в разрабатываемом техническом регламенте и установить срок годности, гарантийный срок хранения, срок эксплуатации не представляется возможным, такие узко направленные темы должны раскрываться в стандартах на характеристики строительных материалов и изделий.</w:t>
            </w:r>
          </w:p>
          <w:p w14:paraId="42265038" w14:textId="05348A61" w:rsidR="00496144" w:rsidRPr="00496144" w:rsidRDefault="00496144" w:rsidP="00361A1A">
            <w:pPr>
              <w:jc w:val="both"/>
              <w:rPr>
                <w:b/>
                <w:sz w:val="18"/>
                <w:szCs w:val="18"/>
                <w:lang w:eastAsia="ru-RU"/>
              </w:rPr>
            </w:pPr>
            <w:r w:rsidRPr="00496144">
              <w:rPr>
                <w:sz w:val="18"/>
                <w:szCs w:val="18"/>
                <w:lang w:eastAsia="ru-RU"/>
              </w:rPr>
              <w:t>Если по конкретному строительному материалу и изделию, есть такая неопределенность и есть факты, где не учитывается срок годности, гарантийный срок хранения, срок эксплуатации, то пришлите предложения в перспективную программу стандартизации к проекту ТР ЕАЭС СМиИ и мы учтем данное предложение.</w:t>
            </w:r>
          </w:p>
        </w:tc>
      </w:tr>
      <w:tr w:rsidR="00496144" w:rsidRPr="00496144" w14:paraId="18B6D73C" w14:textId="77777777" w:rsidTr="00496144">
        <w:trPr>
          <w:trHeight w:val="526"/>
        </w:trPr>
        <w:tc>
          <w:tcPr>
            <w:tcW w:w="182" w:type="pct"/>
            <w:shd w:val="clear" w:color="auto" w:fill="auto"/>
          </w:tcPr>
          <w:p w14:paraId="2D01B7ED" w14:textId="77777777" w:rsidR="00496144" w:rsidRPr="00496144" w:rsidRDefault="00496144" w:rsidP="00361A1A">
            <w:pPr>
              <w:numPr>
                <w:ilvl w:val="0"/>
                <w:numId w:val="1"/>
              </w:numPr>
              <w:autoSpaceDE w:val="0"/>
              <w:autoSpaceDN w:val="0"/>
              <w:adjustRightInd w:val="0"/>
              <w:jc w:val="both"/>
              <w:rPr>
                <w:sz w:val="18"/>
                <w:szCs w:val="18"/>
              </w:rPr>
            </w:pPr>
          </w:p>
        </w:tc>
        <w:tc>
          <w:tcPr>
            <w:tcW w:w="504" w:type="pct"/>
            <w:shd w:val="clear" w:color="auto" w:fill="auto"/>
          </w:tcPr>
          <w:p w14:paraId="35F9DB07" w14:textId="4BAD5D24" w:rsidR="00496144" w:rsidRPr="00496144" w:rsidRDefault="00496144" w:rsidP="00361A1A">
            <w:pPr>
              <w:autoSpaceDE w:val="0"/>
              <w:autoSpaceDN w:val="0"/>
              <w:adjustRightInd w:val="0"/>
              <w:jc w:val="both"/>
              <w:rPr>
                <w:sz w:val="18"/>
                <w:szCs w:val="18"/>
              </w:rPr>
            </w:pPr>
            <w:r w:rsidRPr="00496144">
              <w:rPr>
                <w:sz w:val="18"/>
                <w:szCs w:val="18"/>
              </w:rPr>
              <w:t xml:space="preserve">Раздел </w:t>
            </w:r>
            <w:r w:rsidRPr="00496144">
              <w:rPr>
                <w:sz w:val="18"/>
                <w:szCs w:val="18"/>
                <w:lang w:val="en-US"/>
              </w:rPr>
              <w:t>I</w:t>
            </w:r>
            <w:r w:rsidRPr="00496144">
              <w:rPr>
                <w:sz w:val="18"/>
                <w:szCs w:val="18"/>
              </w:rPr>
              <w:t>. Область применения</w:t>
            </w:r>
          </w:p>
        </w:tc>
        <w:tc>
          <w:tcPr>
            <w:tcW w:w="680" w:type="pct"/>
            <w:shd w:val="clear" w:color="auto" w:fill="auto"/>
          </w:tcPr>
          <w:p w14:paraId="4D546143" w14:textId="54DB06DE" w:rsidR="00496144" w:rsidRPr="00496144" w:rsidRDefault="00496144" w:rsidP="00361A1A">
            <w:pPr>
              <w:jc w:val="both"/>
              <w:rPr>
                <w:sz w:val="18"/>
                <w:szCs w:val="18"/>
              </w:rPr>
            </w:pPr>
            <w:r w:rsidRPr="00496144">
              <w:rPr>
                <w:sz w:val="18"/>
                <w:szCs w:val="18"/>
                <w:lang w:eastAsia="ru-RU"/>
              </w:rPr>
              <w:t>Госстандарт РБ</w:t>
            </w:r>
          </w:p>
        </w:tc>
        <w:tc>
          <w:tcPr>
            <w:tcW w:w="2672" w:type="pct"/>
            <w:tcBorders>
              <w:left w:val="single" w:sz="2" w:space="0" w:color="000000"/>
              <w:bottom w:val="single" w:sz="2" w:space="0" w:color="000000"/>
            </w:tcBorders>
            <w:shd w:val="clear" w:color="auto" w:fill="auto"/>
          </w:tcPr>
          <w:p w14:paraId="71A355DA" w14:textId="77777777" w:rsidR="00496144" w:rsidRPr="00496144" w:rsidRDefault="00496144" w:rsidP="00361A1A">
            <w:pPr>
              <w:suppressAutoHyphens/>
              <w:autoSpaceDN w:val="0"/>
              <w:spacing w:line="256" w:lineRule="auto"/>
              <w:jc w:val="both"/>
              <w:textAlignment w:val="baseline"/>
              <w:rPr>
                <w:sz w:val="18"/>
                <w:szCs w:val="18"/>
                <w:lang w:eastAsia="ru-RU"/>
              </w:rPr>
            </w:pPr>
            <w:r w:rsidRPr="00496144">
              <w:rPr>
                <w:sz w:val="18"/>
                <w:szCs w:val="18"/>
                <w:lang w:eastAsia="ru-RU"/>
              </w:rPr>
              <w:t>В пояснительной записке к проекту ТР ЕАЭС указано, что он увязан с действующими техническими регламентами ЕАЭС в сфере строительства, к которым разработчиками отнесены три технических регламента:</w:t>
            </w:r>
          </w:p>
          <w:p w14:paraId="222178EB" w14:textId="77777777" w:rsidR="00496144" w:rsidRPr="00496144" w:rsidRDefault="00496144" w:rsidP="00361A1A">
            <w:pPr>
              <w:suppressAutoHyphens/>
              <w:autoSpaceDN w:val="0"/>
              <w:spacing w:line="256" w:lineRule="auto"/>
              <w:jc w:val="both"/>
              <w:textAlignment w:val="baseline"/>
              <w:rPr>
                <w:sz w:val="18"/>
                <w:szCs w:val="18"/>
                <w:lang w:eastAsia="ru-RU"/>
              </w:rPr>
            </w:pPr>
            <w:r w:rsidRPr="00496144">
              <w:rPr>
                <w:sz w:val="18"/>
                <w:szCs w:val="18"/>
                <w:lang w:eastAsia="ru-RU"/>
              </w:rPr>
              <w:t>ТР TC 002/2011 «О безопасности высокоскоростного железнодорожного транспорта»,</w:t>
            </w:r>
          </w:p>
          <w:p w14:paraId="7928986C" w14:textId="77777777" w:rsidR="00496144" w:rsidRPr="00496144" w:rsidRDefault="00496144" w:rsidP="00361A1A">
            <w:pPr>
              <w:suppressAutoHyphens/>
              <w:autoSpaceDN w:val="0"/>
              <w:spacing w:line="256" w:lineRule="auto"/>
              <w:jc w:val="both"/>
              <w:textAlignment w:val="baseline"/>
              <w:rPr>
                <w:sz w:val="18"/>
                <w:szCs w:val="18"/>
                <w:lang w:eastAsia="ru-RU"/>
              </w:rPr>
            </w:pPr>
            <w:r w:rsidRPr="00496144">
              <w:rPr>
                <w:sz w:val="18"/>
                <w:szCs w:val="18"/>
                <w:lang w:eastAsia="ru-RU"/>
              </w:rPr>
              <w:t>TP TC 003/2011 «О безопасности инфраструктуры</w:t>
            </w:r>
          </w:p>
          <w:p w14:paraId="256C6B43" w14:textId="77777777" w:rsidR="00496144" w:rsidRPr="00496144" w:rsidRDefault="00496144" w:rsidP="00361A1A">
            <w:pPr>
              <w:suppressAutoHyphens/>
              <w:autoSpaceDN w:val="0"/>
              <w:spacing w:line="256" w:lineRule="auto"/>
              <w:jc w:val="both"/>
              <w:textAlignment w:val="baseline"/>
              <w:rPr>
                <w:sz w:val="18"/>
                <w:szCs w:val="18"/>
                <w:lang w:eastAsia="ru-RU"/>
              </w:rPr>
            </w:pPr>
            <w:r w:rsidRPr="00496144">
              <w:rPr>
                <w:sz w:val="18"/>
                <w:szCs w:val="18"/>
                <w:lang w:eastAsia="ru-RU"/>
              </w:rPr>
              <w:t>железнодорожного транспорта»,</w:t>
            </w:r>
          </w:p>
          <w:p w14:paraId="4B5B9EEA" w14:textId="77777777" w:rsidR="00496144" w:rsidRPr="00496144" w:rsidRDefault="00496144" w:rsidP="00361A1A">
            <w:pPr>
              <w:suppressAutoHyphens/>
              <w:autoSpaceDN w:val="0"/>
              <w:spacing w:line="256" w:lineRule="auto"/>
              <w:jc w:val="both"/>
              <w:textAlignment w:val="baseline"/>
              <w:rPr>
                <w:sz w:val="18"/>
                <w:szCs w:val="18"/>
                <w:lang w:eastAsia="ru-RU"/>
              </w:rPr>
            </w:pPr>
            <w:r w:rsidRPr="00496144">
              <w:rPr>
                <w:sz w:val="18"/>
                <w:szCs w:val="18"/>
                <w:lang w:eastAsia="ru-RU"/>
              </w:rPr>
              <w:t>TP TC 014/2011 «Безопасность автомобильных дорог».</w:t>
            </w:r>
          </w:p>
          <w:p w14:paraId="14EC4BFB" w14:textId="77777777" w:rsidR="00496144" w:rsidRPr="00496144" w:rsidRDefault="00496144" w:rsidP="00361A1A">
            <w:pPr>
              <w:suppressAutoHyphens/>
              <w:autoSpaceDN w:val="0"/>
              <w:spacing w:line="256" w:lineRule="auto"/>
              <w:jc w:val="both"/>
              <w:textAlignment w:val="baseline"/>
              <w:rPr>
                <w:sz w:val="18"/>
                <w:szCs w:val="18"/>
                <w:lang w:eastAsia="ru-RU"/>
              </w:rPr>
            </w:pPr>
            <w:r w:rsidRPr="00496144">
              <w:rPr>
                <w:sz w:val="18"/>
                <w:szCs w:val="18"/>
                <w:lang w:eastAsia="ru-RU"/>
              </w:rPr>
              <w:t>Вместе с тем, отдельными действующими техническими</w:t>
            </w:r>
          </w:p>
          <w:p w14:paraId="482B8EE9" w14:textId="77777777" w:rsidR="00496144" w:rsidRPr="00496144" w:rsidRDefault="00496144" w:rsidP="00361A1A">
            <w:pPr>
              <w:suppressAutoHyphens/>
              <w:autoSpaceDN w:val="0"/>
              <w:spacing w:line="256" w:lineRule="auto"/>
              <w:jc w:val="both"/>
              <w:textAlignment w:val="baseline"/>
              <w:rPr>
                <w:sz w:val="18"/>
                <w:szCs w:val="18"/>
                <w:lang w:eastAsia="ru-RU"/>
              </w:rPr>
            </w:pPr>
            <w:r w:rsidRPr="00496144">
              <w:rPr>
                <w:sz w:val="18"/>
                <w:szCs w:val="18"/>
                <w:lang w:eastAsia="ru-RU"/>
              </w:rPr>
              <w:t>регламентами ЕАЭС также установлены требования к применяемым в строительстве материалам и изделиям, не включенным в рассматриваемый проект ТР ЕАЭС. В частности, в ТР ЕАЭС 042/2017 «О безопасности оборудования для детских игровых площадок» установлены требования к материалу покрытия</w:t>
            </w:r>
          </w:p>
          <w:p w14:paraId="4A16595C" w14:textId="77777777" w:rsidR="00496144" w:rsidRPr="00496144" w:rsidRDefault="00496144" w:rsidP="00361A1A">
            <w:pPr>
              <w:suppressAutoHyphens/>
              <w:autoSpaceDN w:val="0"/>
              <w:spacing w:line="256" w:lineRule="auto"/>
              <w:jc w:val="both"/>
              <w:textAlignment w:val="baseline"/>
              <w:rPr>
                <w:sz w:val="18"/>
                <w:szCs w:val="18"/>
                <w:lang w:eastAsia="ru-RU"/>
              </w:rPr>
            </w:pPr>
            <w:r w:rsidRPr="00496144">
              <w:rPr>
                <w:sz w:val="18"/>
                <w:szCs w:val="18"/>
                <w:lang w:eastAsia="ru-RU"/>
              </w:rPr>
              <w:t>таких площадок, в ТР ЕАЭС 043/2017 «О требованиях к средствам обеспечения пожарной безопасности и пожаротушения» - к материалам заполнения проемов противопожарных преград, техническим средствам, функционирующим в составе систем противодымной вентиляции, систем установок пожаротушения автоматических, систем пожарной автоматики, к устройствам пожаротушения автономным, пожарным шкафам, пожарным кранам, изделиям погонажным электромонтажным; в ТР ЕАЭС 049/2020 «О требованиях к магистральным трубопроводам для транспортирования жидких и газообразных углеводородов» требования к материалам трубопроводов; в ТР ЕАЭС 004/2011 «О безопасности низковольтного оборудования» требования к соответствующему оборудованию,</w:t>
            </w:r>
          </w:p>
          <w:p w14:paraId="566EFAA8" w14:textId="77777777" w:rsidR="00496144" w:rsidRPr="00496144" w:rsidRDefault="00496144" w:rsidP="00361A1A">
            <w:pPr>
              <w:suppressAutoHyphens/>
              <w:autoSpaceDN w:val="0"/>
              <w:spacing w:line="256" w:lineRule="auto"/>
              <w:jc w:val="both"/>
              <w:textAlignment w:val="baseline"/>
              <w:rPr>
                <w:sz w:val="18"/>
                <w:szCs w:val="18"/>
                <w:lang w:eastAsia="ru-RU"/>
              </w:rPr>
            </w:pPr>
            <w:r w:rsidRPr="00496144">
              <w:rPr>
                <w:sz w:val="18"/>
                <w:szCs w:val="18"/>
                <w:lang w:eastAsia="ru-RU"/>
              </w:rPr>
              <w:t>применяемому, в том числе, при строительстве объектов.</w:t>
            </w:r>
          </w:p>
          <w:p w14:paraId="39243509" w14:textId="7A92EFDF" w:rsidR="00496144" w:rsidRPr="00496144" w:rsidRDefault="00496144" w:rsidP="00361A1A">
            <w:pPr>
              <w:pStyle w:val="Default"/>
              <w:jc w:val="both"/>
              <w:rPr>
                <w:color w:val="auto"/>
                <w:sz w:val="18"/>
                <w:szCs w:val="18"/>
              </w:rPr>
            </w:pPr>
            <w:r w:rsidRPr="00496144">
              <w:rPr>
                <w:color w:val="auto"/>
                <w:sz w:val="18"/>
                <w:szCs w:val="18"/>
                <w:lang w:eastAsia="ru-RU"/>
              </w:rPr>
              <w:t>Предлагается обратить внимание разработчиков проекта ТР ЕАЭС на необходимость увязки с упомянутыми действующими техническими регламентами.</w:t>
            </w:r>
          </w:p>
        </w:tc>
        <w:tc>
          <w:tcPr>
            <w:tcW w:w="961" w:type="pct"/>
            <w:shd w:val="clear" w:color="auto" w:fill="auto"/>
          </w:tcPr>
          <w:p w14:paraId="3D13711D" w14:textId="77777777" w:rsidR="00496144" w:rsidRPr="00496144" w:rsidRDefault="00496144" w:rsidP="00361A1A">
            <w:pPr>
              <w:jc w:val="both"/>
              <w:rPr>
                <w:b/>
                <w:sz w:val="18"/>
                <w:szCs w:val="18"/>
                <w:lang w:eastAsia="ru-RU"/>
              </w:rPr>
            </w:pPr>
          </w:p>
        </w:tc>
      </w:tr>
      <w:tr w:rsidR="00496144" w:rsidRPr="00496144" w14:paraId="1F3F020A" w14:textId="77777777" w:rsidTr="00496144">
        <w:trPr>
          <w:trHeight w:val="526"/>
        </w:trPr>
        <w:tc>
          <w:tcPr>
            <w:tcW w:w="182" w:type="pct"/>
            <w:shd w:val="clear" w:color="auto" w:fill="auto"/>
          </w:tcPr>
          <w:p w14:paraId="1CD52B39" w14:textId="77777777" w:rsidR="00496144" w:rsidRPr="00496144" w:rsidRDefault="00496144" w:rsidP="005C7743">
            <w:pPr>
              <w:numPr>
                <w:ilvl w:val="0"/>
                <w:numId w:val="1"/>
              </w:numPr>
              <w:autoSpaceDE w:val="0"/>
              <w:autoSpaceDN w:val="0"/>
              <w:adjustRightInd w:val="0"/>
              <w:jc w:val="both"/>
              <w:rPr>
                <w:sz w:val="18"/>
                <w:szCs w:val="18"/>
              </w:rPr>
            </w:pPr>
          </w:p>
        </w:tc>
        <w:tc>
          <w:tcPr>
            <w:tcW w:w="504" w:type="pct"/>
            <w:shd w:val="clear" w:color="auto" w:fill="auto"/>
          </w:tcPr>
          <w:p w14:paraId="38E7EA12" w14:textId="042E0357" w:rsidR="00496144" w:rsidRPr="00496144" w:rsidRDefault="00496144" w:rsidP="005C7743">
            <w:pPr>
              <w:autoSpaceDE w:val="0"/>
              <w:autoSpaceDN w:val="0"/>
              <w:adjustRightInd w:val="0"/>
              <w:jc w:val="both"/>
              <w:rPr>
                <w:sz w:val="18"/>
                <w:szCs w:val="18"/>
              </w:rPr>
            </w:pPr>
            <w:r w:rsidRPr="00496144">
              <w:rPr>
                <w:sz w:val="18"/>
                <w:szCs w:val="18"/>
                <w:lang w:val="en-US" w:eastAsia="ru-RU"/>
              </w:rPr>
              <w:t>I</w:t>
            </w:r>
            <w:r w:rsidRPr="00496144">
              <w:rPr>
                <w:sz w:val="18"/>
                <w:szCs w:val="18"/>
                <w:lang w:eastAsia="ru-RU"/>
              </w:rPr>
              <w:t>. Область применения</w:t>
            </w:r>
          </w:p>
        </w:tc>
        <w:tc>
          <w:tcPr>
            <w:tcW w:w="680" w:type="pct"/>
            <w:shd w:val="clear" w:color="auto" w:fill="auto"/>
          </w:tcPr>
          <w:p w14:paraId="340B8F81" w14:textId="4E3F402A" w:rsidR="00496144" w:rsidRPr="00496144" w:rsidRDefault="00496144" w:rsidP="005C7743">
            <w:pPr>
              <w:jc w:val="both"/>
              <w:rPr>
                <w:sz w:val="18"/>
                <w:szCs w:val="18"/>
                <w:lang w:val="en-US"/>
              </w:rPr>
            </w:pPr>
            <w:r w:rsidRPr="00496144">
              <w:rPr>
                <w:sz w:val="18"/>
                <w:szCs w:val="18"/>
              </w:rPr>
              <w:t>БелГИМ от 05.09.2023 г. № 7022</w:t>
            </w:r>
            <w:r w:rsidRPr="00496144">
              <w:rPr>
                <w:sz w:val="18"/>
                <w:szCs w:val="18"/>
                <w:lang w:val="en-US"/>
              </w:rPr>
              <w:t>/29639</w:t>
            </w:r>
          </w:p>
        </w:tc>
        <w:tc>
          <w:tcPr>
            <w:tcW w:w="2672" w:type="pct"/>
            <w:tcBorders>
              <w:left w:val="single" w:sz="2" w:space="0" w:color="000000"/>
              <w:bottom w:val="single" w:sz="2" w:space="0" w:color="000000"/>
            </w:tcBorders>
            <w:shd w:val="clear" w:color="auto" w:fill="auto"/>
          </w:tcPr>
          <w:p w14:paraId="41681637" w14:textId="77777777" w:rsidR="00496144" w:rsidRPr="00496144" w:rsidRDefault="00496144" w:rsidP="004F001F">
            <w:pPr>
              <w:pStyle w:val="Default"/>
              <w:jc w:val="both"/>
              <w:rPr>
                <w:color w:val="auto"/>
                <w:sz w:val="18"/>
                <w:szCs w:val="18"/>
              </w:rPr>
            </w:pPr>
            <w:r w:rsidRPr="00496144">
              <w:rPr>
                <w:color w:val="auto"/>
                <w:sz w:val="18"/>
                <w:szCs w:val="18"/>
              </w:rPr>
              <w:t>В термине «подтверждение пригодности строительных материалов и изделий для применения в строительстве (подтверждение пригодности)»</w:t>
            </w:r>
          </w:p>
          <w:p w14:paraId="51292075" w14:textId="77777777" w:rsidR="00496144" w:rsidRPr="00496144" w:rsidRDefault="00496144" w:rsidP="004F001F">
            <w:pPr>
              <w:pStyle w:val="Default"/>
              <w:jc w:val="both"/>
              <w:rPr>
                <w:color w:val="auto"/>
                <w:sz w:val="18"/>
                <w:szCs w:val="18"/>
              </w:rPr>
            </w:pPr>
            <w:r w:rsidRPr="00496144">
              <w:rPr>
                <w:color w:val="auto"/>
                <w:sz w:val="18"/>
                <w:szCs w:val="18"/>
              </w:rPr>
              <w:t>требует уточнения словосочетание</w:t>
            </w:r>
          </w:p>
          <w:p w14:paraId="70EF753A" w14:textId="4A48A85E" w:rsidR="00496144" w:rsidRPr="00496144" w:rsidRDefault="00496144" w:rsidP="004F001F">
            <w:pPr>
              <w:pStyle w:val="Default"/>
              <w:jc w:val="both"/>
              <w:rPr>
                <w:color w:val="auto"/>
                <w:sz w:val="18"/>
                <w:szCs w:val="18"/>
              </w:rPr>
            </w:pPr>
            <w:r w:rsidRPr="00496144">
              <w:rPr>
                <w:color w:val="auto"/>
                <w:sz w:val="18"/>
                <w:szCs w:val="18"/>
              </w:rPr>
              <w:t>«элемент доказательной базы</w:t>
            </w:r>
          </w:p>
          <w:p w14:paraId="58F089B7" w14:textId="77777777" w:rsidR="00496144" w:rsidRPr="00496144" w:rsidRDefault="00496144" w:rsidP="004F001F">
            <w:pPr>
              <w:pStyle w:val="Default"/>
              <w:jc w:val="both"/>
              <w:rPr>
                <w:color w:val="auto"/>
                <w:sz w:val="18"/>
                <w:szCs w:val="18"/>
              </w:rPr>
            </w:pPr>
            <w:r w:rsidRPr="00496144">
              <w:rPr>
                <w:color w:val="auto"/>
                <w:sz w:val="18"/>
                <w:szCs w:val="18"/>
              </w:rPr>
              <w:t>строительных материалов и изделий».</w:t>
            </w:r>
          </w:p>
          <w:p w14:paraId="50842865" w14:textId="1EE02878" w:rsidR="00496144" w:rsidRPr="00496144" w:rsidRDefault="00496144" w:rsidP="004F001F">
            <w:pPr>
              <w:pStyle w:val="Default"/>
              <w:jc w:val="both"/>
              <w:rPr>
                <w:color w:val="auto"/>
                <w:sz w:val="18"/>
                <w:szCs w:val="18"/>
              </w:rPr>
            </w:pPr>
            <w:r w:rsidRPr="00496144">
              <w:rPr>
                <w:color w:val="auto"/>
                <w:sz w:val="18"/>
                <w:szCs w:val="18"/>
              </w:rPr>
              <w:t>Строительные материалы и изделия не формируют сами по себе доказательственную базу. Полагаем, речь идет о доказательной базе соответствия строительных материалов и изделий требованиям регламента.</w:t>
            </w:r>
          </w:p>
        </w:tc>
        <w:tc>
          <w:tcPr>
            <w:tcW w:w="961" w:type="pct"/>
            <w:shd w:val="clear" w:color="auto" w:fill="auto"/>
          </w:tcPr>
          <w:p w14:paraId="3C19316D" w14:textId="1EC14C4A" w:rsidR="00496144" w:rsidRPr="00496144" w:rsidRDefault="00496144" w:rsidP="005C7743">
            <w:pPr>
              <w:jc w:val="both"/>
              <w:rPr>
                <w:b/>
                <w:sz w:val="18"/>
                <w:szCs w:val="18"/>
                <w:lang w:eastAsia="ru-RU"/>
              </w:rPr>
            </w:pPr>
            <w:r w:rsidRPr="00496144">
              <w:rPr>
                <w:b/>
                <w:sz w:val="18"/>
                <w:szCs w:val="18"/>
                <w:lang w:eastAsia="ru-RU"/>
              </w:rPr>
              <w:t>Принято.</w:t>
            </w:r>
          </w:p>
        </w:tc>
      </w:tr>
      <w:tr w:rsidR="00496144" w:rsidRPr="00496144" w14:paraId="7154CD44" w14:textId="77777777" w:rsidTr="00496144">
        <w:trPr>
          <w:trHeight w:val="526"/>
        </w:trPr>
        <w:tc>
          <w:tcPr>
            <w:tcW w:w="182" w:type="pct"/>
            <w:shd w:val="clear" w:color="auto" w:fill="auto"/>
          </w:tcPr>
          <w:p w14:paraId="656828A2" w14:textId="77777777" w:rsidR="00496144" w:rsidRPr="00496144" w:rsidRDefault="00496144" w:rsidP="004F001F">
            <w:pPr>
              <w:numPr>
                <w:ilvl w:val="0"/>
                <w:numId w:val="1"/>
              </w:numPr>
              <w:autoSpaceDE w:val="0"/>
              <w:autoSpaceDN w:val="0"/>
              <w:adjustRightInd w:val="0"/>
              <w:jc w:val="both"/>
              <w:rPr>
                <w:sz w:val="18"/>
                <w:szCs w:val="18"/>
              </w:rPr>
            </w:pPr>
          </w:p>
        </w:tc>
        <w:tc>
          <w:tcPr>
            <w:tcW w:w="504" w:type="pct"/>
            <w:shd w:val="clear" w:color="auto" w:fill="auto"/>
          </w:tcPr>
          <w:p w14:paraId="67EBCA55" w14:textId="47CE4B8A" w:rsidR="00496144" w:rsidRPr="00496144" w:rsidRDefault="00496144" w:rsidP="004F001F">
            <w:pPr>
              <w:autoSpaceDE w:val="0"/>
              <w:autoSpaceDN w:val="0"/>
              <w:adjustRightInd w:val="0"/>
              <w:jc w:val="both"/>
              <w:rPr>
                <w:sz w:val="18"/>
                <w:szCs w:val="18"/>
                <w:lang w:val="en-US" w:eastAsia="ru-RU"/>
              </w:rPr>
            </w:pPr>
            <w:r w:rsidRPr="00496144">
              <w:rPr>
                <w:sz w:val="18"/>
                <w:szCs w:val="18"/>
                <w:lang w:val="en-US" w:eastAsia="ru-RU"/>
              </w:rPr>
              <w:t>I</w:t>
            </w:r>
            <w:r w:rsidRPr="00496144">
              <w:rPr>
                <w:sz w:val="18"/>
                <w:szCs w:val="18"/>
                <w:lang w:eastAsia="ru-RU"/>
              </w:rPr>
              <w:t>. Область применения</w:t>
            </w:r>
          </w:p>
        </w:tc>
        <w:tc>
          <w:tcPr>
            <w:tcW w:w="680" w:type="pct"/>
            <w:shd w:val="clear" w:color="auto" w:fill="auto"/>
          </w:tcPr>
          <w:p w14:paraId="5BBE05E7" w14:textId="5034D8BB" w:rsidR="00496144" w:rsidRPr="00496144" w:rsidRDefault="00496144" w:rsidP="004F001F">
            <w:pPr>
              <w:jc w:val="both"/>
              <w:rPr>
                <w:sz w:val="18"/>
                <w:szCs w:val="18"/>
              </w:rPr>
            </w:pPr>
            <w:r w:rsidRPr="00496144">
              <w:rPr>
                <w:sz w:val="18"/>
                <w:szCs w:val="18"/>
              </w:rPr>
              <w:t>БелГИМ от 05.09.2023 г. № 7022</w:t>
            </w:r>
            <w:r w:rsidRPr="00496144">
              <w:rPr>
                <w:sz w:val="18"/>
                <w:szCs w:val="18"/>
                <w:lang w:val="en-US"/>
              </w:rPr>
              <w:t>/29639</w:t>
            </w:r>
          </w:p>
        </w:tc>
        <w:tc>
          <w:tcPr>
            <w:tcW w:w="2672" w:type="pct"/>
            <w:tcBorders>
              <w:left w:val="single" w:sz="2" w:space="0" w:color="000000"/>
              <w:bottom w:val="single" w:sz="2" w:space="0" w:color="000000"/>
            </w:tcBorders>
            <w:shd w:val="clear" w:color="auto" w:fill="auto"/>
          </w:tcPr>
          <w:p w14:paraId="722CA1F8" w14:textId="77777777" w:rsidR="00496144" w:rsidRPr="00496144" w:rsidRDefault="00496144" w:rsidP="004F001F">
            <w:pPr>
              <w:pStyle w:val="Default"/>
              <w:jc w:val="both"/>
              <w:rPr>
                <w:color w:val="auto"/>
                <w:sz w:val="18"/>
                <w:szCs w:val="18"/>
              </w:rPr>
            </w:pPr>
            <w:r w:rsidRPr="00496144">
              <w:rPr>
                <w:color w:val="auto"/>
                <w:sz w:val="18"/>
                <w:szCs w:val="18"/>
              </w:rPr>
              <w:t>В определении термина «подтверждение пригодности строительных материалов и изделий для применения в строительстве (подтверждение пригодности)»</w:t>
            </w:r>
          </w:p>
          <w:p w14:paraId="02365287" w14:textId="77777777" w:rsidR="00496144" w:rsidRPr="00496144" w:rsidRDefault="00496144" w:rsidP="004F001F">
            <w:pPr>
              <w:pStyle w:val="Default"/>
              <w:jc w:val="both"/>
              <w:rPr>
                <w:color w:val="auto"/>
                <w:sz w:val="18"/>
                <w:szCs w:val="18"/>
              </w:rPr>
            </w:pPr>
            <w:r w:rsidRPr="00496144">
              <w:rPr>
                <w:color w:val="auto"/>
                <w:sz w:val="18"/>
                <w:szCs w:val="18"/>
              </w:rPr>
              <w:t xml:space="preserve"> следует исключить слова «и перечня существенных характеристик».</w:t>
            </w:r>
          </w:p>
          <w:p w14:paraId="184D7A1A" w14:textId="7908BF56" w:rsidR="00496144" w:rsidRPr="00496144" w:rsidRDefault="00496144" w:rsidP="004F001F">
            <w:pPr>
              <w:pStyle w:val="Default"/>
              <w:jc w:val="both"/>
              <w:rPr>
                <w:color w:val="auto"/>
                <w:sz w:val="18"/>
                <w:szCs w:val="18"/>
              </w:rPr>
            </w:pPr>
            <w:r w:rsidRPr="00496144">
              <w:rPr>
                <w:color w:val="auto"/>
                <w:sz w:val="18"/>
                <w:szCs w:val="18"/>
              </w:rPr>
              <w:t>Перечень существенных характеристик установлен в приложениях 3 и 8, а при подтверждении пригодности определяются значения существенных характеристик (пункты 5, 6, 16 Проекта регламента).</w:t>
            </w:r>
          </w:p>
        </w:tc>
        <w:tc>
          <w:tcPr>
            <w:tcW w:w="961" w:type="pct"/>
            <w:shd w:val="clear" w:color="auto" w:fill="auto"/>
          </w:tcPr>
          <w:p w14:paraId="371275DC" w14:textId="0563B3AF" w:rsidR="00496144" w:rsidRPr="00496144" w:rsidRDefault="00496144" w:rsidP="004F001F">
            <w:pPr>
              <w:jc w:val="both"/>
              <w:rPr>
                <w:b/>
                <w:sz w:val="18"/>
                <w:szCs w:val="18"/>
                <w:lang w:eastAsia="ru-RU"/>
              </w:rPr>
            </w:pPr>
            <w:r w:rsidRPr="00496144">
              <w:rPr>
                <w:b/>
                <w:sz w:val="18"/>
                <w:szCs w:val="18"/>
                <w:lang w:eastAsia="ru-RU"/>
              </w:rPr>
              <w:t>Принято.</w:t>
            </w:r>
          </w:p>
        </w:tc>
      </w:tr>
      <w:tr w:rsidR="00496144" w:rsidRPr="00496144" w14:paraId="46A17742" w14:textId="77777777" w:rsidTr="00496144">
        <w:trPr>
          <w:trHeight w:val="526"/>
        </w:trPr>
        <w:tc>
          <w:tcPr>
            <w:tcW w:w="182" w:type="pct"/>
            <w:shd w:val="clear" w:color="auto" w:fill="auto"/>
          </w:tcPr>
          <w:p w14:paraId="5E665626" w14:textId="77777777" w:rsidR="00496144" w:rsidRPr="00496144" w:rsidRDefault="00496144" w:rsidP="00402037">
            <w:pPr>
              <w:numPr>
                <w:ilvl w:val="0"/>
                <w:numId w:val="1"/>
              </w:numPr>
              <w:autoSpaceDE w:val="0"/>
              <w:autoSpaceDN w:val="0"/>
              <w:adjustRightInd w:val="0"/>
              <w:jc w:val="both"/>
              <w:rPr>
                <w:sz w:val="18"/>
                <w:szCs w:val="18"/>
              </w:rPr>
            </w:pPr>
          </w:p>
        </w:tc>
        <w:tc>
          <w:tcPr>
            <w:tcW w:w="504" w:type="pct"/>
            <w:shd w:val="clear" w:color="auto" w:fill="auto"/>
          </w:tcPr>
          <w:p w14:paraId="1703E1B3" w14:textId="0F9F8103" w:rsidR="00496144" w:rsidRPr="00496144" w:rsidRDefault="00496144" w:rsidP="00402037">
            <w:pPr>
              <w:autoSpaceDE w:val="0"/>
              <w:autoSpaceDN w:val="0"/>
              <w:adjustRightInd w:val="0"/>
              <w:jc w:val="both"/>
              <w:rPr>
                <w:sz w:val="18"/>
                <w:szCs w:val="18"/>
                <w:lang w:val="en-US" w:eastAsia="ru-RU"/>
              </w:rPr>
            </w:pPr>
            <w:r w:rsidRPr="00496144">
              <w:rPr>
                <w:sz w:val="18"/>
                <w:szCs w:val="18"/>
                <w:lang w:val="en-US" w:eastAsia="ru-RU"/>
              </w:rPr>
              <w:t>I</w:t>
            </w:r>
            <w:r w:rsidRPr="00496144">
              <w:rPr>
                <w:sz w:val="18"/>
                <w:szCs w:val="18"/>
                <w:lang w:eastAsia="ru-RU"/>
              </w:rPr>
              <w:t>. Область применения</w:t>
            </w:r>
          </w:p>
        </w:tc>
        <w:tc>
          <w:tcPr>
            <w:tcW w:w="680" w:type="pct"/>
            <w:shd w:val="clear" w:color="auto" w:fill="auto"/>
          </w:tcPr>
          <w:p w14:paraId="0AF6471A" w14:textId="75251446" w:rsidR="00496144" w:rsidRPr="00496144" w:rsidRDefault="00496144" w:rsidP="00402037">
            <w:pPr>
              <w:jc w:val="both"/>
              <w:rPr>
                <w:sz w:val="18"/>
                <w:szCs w:val="18"/>
              </w:rPr>
            </w:pPr>
            <w:r w:rsidRPr="00496144">
              <w:rPr>
                <w:sz w:val="18"/>
                <w:szCs w:val="18"/>
              </w:rPr>
              <w:t>БелГИМ от 05.09.2023 г. № 7022</w:t>
            </w:r>
            <w:r w:rsidRPr="00496144">
              <w:rPr>
                <w:sz w:val="18"/>
                <w:szCs w:val="18"/>
                <w:lang w:val="en-US"/>
              </w:rPr>
              <w:t>/29639</w:t>
            </w:r>
          </w:p>
        </w:tc>
        <w:tc>
          <w:tcPr>
            <w:tcW w:w="2672" w:type="pct"/>
            <w:tcBorders>
              <w:left w:val="single" w:sz="2" w:space="0" w:color="000000"/>
              <w:bottom w:val="single" w:sz="2" w:space="0" w:color="000000"/>
            </w:tcBorders>
            <w:shd w:val="clear" w:color="auto" w:fill="auto"/>
          </w:tcPr>
          <w:p w14:paraId="1FF4B193" w14:textId="77777777" w:rsidR="00496144" w:rsidRPr="00496144" w:rsidRDefault="00496144" w:rsidP="00402037">
            <w:pPr>
              <w:pStyle w:val="Default"/>
              <w:jc w:val="both"/>
              <w:rPr>
                <w:color w:val="auto"/>
                <w:sz w:val="18"/>
                <w:szCs w:val="18"/>
              </w:rPr>
            </w:pPr>
            <w:r w:rsidRPr="00496144">
              <w:rPr>
                <w:color w:val="auto"/>
                <w:sz w:val="18"/>
                <w:szCs w:val="18"/>
              </w:rPr>
              <w:t>Термин. «применение по назначению» требует уточнения в части перечня документов, устанавливающих назначение строительных материалов и изделий.</w:t>
            </w:r>
          </w:p>
          <w:p w14:paraId="094D0F99" w14:textId="77777777" w:rsidR="00496144" w:rsidRPr="00496144" w:rsidRDefault="00496144" w:rsidP="00970A24">
            <w:pPr>
              <w:pStyle w:val="Default"/>
              <w:jc w:val="both"/>
              <w:rPr>
                <w:color w:val="auto"/>
                <w:sz w:val="18"/>
                <w:szCs w:val="18"/>
              </w:rPr>
            </w:pPr>
            <w:r w:rsidRPr="00496144">
              <w:rPr>
                <w:color w:val="auto"/>
                <w:sz w:val="18"/>
                <w:szCs w:val="18"/>
              </w:rPr>
              <w:t>Так, согласно термину, назначение определяется согласно техническому свидетельству о пригодности строительных материалов и изделий для применения в строительстве и (или) в документах, устанавливающих требования к строительным материалам и изделиям и сопроводительной документации. Вместе с тем техническое свидетельство о пригодности согласно Проекту регламента не является документом, позволяющим осуществлять выпуск продукции в обращение и соответственно, данный документ может быть недоступен конечному потребителю строительных материалов и изделий, равно как и документ, устанавливающий требования к строительным материалам и изделиям, который не сопровождает конкретную партию продукции к потребителю.</w:t>
            </w:r>
          </w:p>
          <w:p w14:paraId="5078A4E9" w14:textId="26547446" w:rsidR="00496144" w:rsidRPr="00496144" w:rsidRDefault="00496144" w:rsidP="00402037">
            <w:pPr>
              <w:pStyle w:val="Default"/>
              <w:jc w:val="both"/>
              <w:rPr>
                <w:color w:val="auto"/>
                <w:sz w:val="18"/>
                <w:szCs w:val="18"/>
              </w:rPr>
            </w:pPr>
            <w:r w:rsidRPr="00496144">
              <w:rPr>
                <w:color w:val="auto"/>
                <w:sz w:val="18"/>
                <w:szCs w:val="18"/>
              </w:rPr>
              <w:t xml:space="preserve">Согласно пункту 46 Проекта регламента строительные материалы и изделия при выпуске в обращение сопровождаются документацией, содержащей сведения о назначении и области применения, в связи с чем в термине «применение по назначению» следует оставить только ссылку на сопроводительную документацию. </w:t>
            </w:r>
          </w:p>
        </w:tc>
        <w:tc>
          <w:tcPr>
            <w:tcW w:w="961" w:type="pct"/>
            <w:shd w:val="clear" w:color="auto" w:fill="auto"/>
          </w:tcPr>
          <w:p w14:paraId="2F52B3BA" w14:textId="46C54AE0" w:rsidR="00496144" w:rsidRPr="00496144" w:rsidRDefault="00496144" w:rsidP="00402037">
            <w:pPr>
              <w:jc w:val="both"/>
              <w:rPr>
                <w:b/>
                <w:sz w:val="18"/>
                <w:szCs w:val="18"/>
                <w:lang w:eastAsia="ru-RU"/>
              </w:rPr>
            </w:pPr>
            <w:r w:rsidRPr="00496144">
              <w:rPr>
                <w:b/>
                <w:sz w:val="18"/>
                <w:szCs w:val="18"/>
                <w:lang w:eastAsia="ru-RU"/>
              </w:rPr>
              <w:t>Принято.</w:t>
            </w:r>
          </w:p>
        </w:tc>
      </w:tr>
      <w:tr w:rsidR="00496144" w:rsidRPr="00496144" w14:paraId="698F34CC" w14:textId="77777777" w:rsidTr="00496144">
        <w:trPr>
          <w:trHeight w:val="526"/>
        </w:trPr>
        <w:tc>
          <w:tcPr>
            <w:tcW w:w="182" w:type="pct"/>
            <w:shd w:val="clear" w:color="auto" w:fill="auto"/>
          </w:tcPr>
          <w:p w14:paraId="65C0181B" w14:textId="77777777" w:rsidR="00496144" w:rsidRPr="00496144" w:rsidRDefault="00496144" w:rsidP="00402037">
            <w:pPr>
              <w:numPr>
                <w:ilvl w:val="0"/>
                <w:numId w:val="1"/>
              </w:numPr>
              <w:autoSpaceDE w:val="0"/>
              <w:autoSpaceDN w:val="0"/>
              <w:adjustRightInd w:val="0"/>
              <w:jc w:val="both"/>
              <w:rPr>
                <w:sz w:val="18"/>
                <w:szCs w:val="18"/>
              </w:rPr>
            </w:pPr>
          </w:p>
        </w:tc>
        <w:tc>
          <w:tcPr>
            <w:tcW w:w="504" w:type="pct"/>
            <w:shd w:val="clear" w:color="auto" w:fill="auto"/>
          </w:tcPr>
          <w:p w14:paraId="1569B062" w14:textId="2F9D1E31" w:rsidR="00496144" w:rsidRPr="00496144" w:rsidRDefault="00496144" w:rsidP="00402037">
            <w:pPr>
              <w:autoSpaceDE w:val="0"/>
              <w:autoSpaceDN w:val="0"/>
              <w:adjustRightInd w:val="0"/>
              <w:jc w:val="both"/>
              <w:rPr>
                <w:sz w:val="18"/>
                <w:szCs w:val="18"/>
                <w:lang w:eastAsia="ru-RU"/>
              </w:rPr>
            </w:pPr>
            <w:r w:rsidRPr="00496144">
              <w:rPr>
                <w:sz w:val="18"/>
                <w:szCs w:val="18"/>
              </w:rPr>
              <w:t>Пункт 3</w:t>
            </w:r>
          </w:p>
        </w:tc>
        <w:tc>
          <w:tcPr>
            <w:tcW w:w="680" w:type="pct"/>
            <w:shd w:val="clear" w:color="auto" w:fill="auto"/>
          </w:tcPr>
          <w:p w14:paraId="12A05AA6" w14:textId="531FBCE3" w:rsidR="00496144" w:rsidRPr="00496144" w:rsidRDefault="00496144" w:rsidP="00402037">
            <w:pPr>
              <w:jc w:val="both"/>
              <w:rPr>
                <w:sz w:val="18"/>
                <w:szCs w:val="18"/>
              </w:rPr>
            </w:pPr>
            <w:r w:rsidRPr="00496144">
              <w:rPr>
                <w:sz w:val="18"/>
                <w:szCs w:val="18"/>
              </w:rPr>
              <w:t>Тюрин Дмитрий Евгеньевич, специалист в области оценки соответствия ТР ТС 010/2011 и ТР ТС 032/2013</w:t>
            </w:r>
          </w:p>
        </w:tc>
        <w:tc>
          <w:tcPr>
            <w:tcW w:w="2672" w:type="pct"/>
            <w:tcBorders>
              <w:left w:val="single" w:sz="2" w:space="0" w:color="000000"/>
              <w:bottom w:val="single" w:sz="2" w:space="0" w:color="000000"/>
            </w:tcBorders>
            <w:shd w:val="clear" w:color="auto" w:fill="auto"/>
          </w:tcPr>
          <w:p w14:paraId="7BD0C422" w14:textId="77777777" w:rsidR="00496144" w:rsidRPr="00496144" w:rsidRDefault="00496144" w:rsidP="00A25740">
            <w:pPr>
              <w:pStyle w:val="Default"/>
              <w:jc w:val="both"/>
              <w:rPr>
                <w:color w:val="auto"/>
                <w:sz w:val="18"/>
                <w:szCs w:val="18"/>
              </w:rPr>
            </w:pPr>
            <w:r w:rsidRPr="00496144">
              <w:rPr>
                <w:color w:val="auto"/>
                <w:sz w:val="18"/>
                <w:szCs w:val="18"/>
              </w:rPr>
              <w:t>Пункт 3 раздела I дополнить двумя абзацами следующего содержания:</w:t>
            </w:r>
          </w:p>
          <w:p w14:paraId="13014224" w14:textId="77777777" w:rsidR="00496144" w:rsidRPr="00496144" w:rsidRDefault="00496144" w:rsidP="00A25740">
            <w:pPr>
              <w:pStyle w:val="Default"/>
              <w:jc w:val="both"/>
              <w:rPr>
                <w:color w:val="auto"/>
                <w:sz w:val="18"/>
                <w:szCs w:val="18"/>
              </w:rPr>
            </w:pPr>
            <w:r w:rsidRPr="00496144">
              <w:rPr>
                <w:color w:val="auto"/>
                <w:sz w:val="18"/>
                <w:szCs w:val="18"/>
              </w:rPr>
              <w:t>строительные изделия, являющиеся объектом технического регулирования технического регламента Таможенного союза «О безопасности машин и оборудования» (ТР ТС 010/2011);</w:t>
            </w:r>
          </w:p>
          <w:p w14:paraId="4AB1409D" w14:textId="77777777" w:rsidR="00496144" w:rsidRPr="00496144" w:rsidRDefault="00496144" w:rsidP="00A25740">
            <w:pPr>
              <w:pStyle w:val="Default"/>
              <w:jc w:val="both"/>
              <w:rPr>
                <w:color w:val="auto"/>
                <w:sz w:val="18"/>
                <w:szCs w:val="18"/>
              </w:rPr>
            </w:pPr>
            <w:r w:rsidRPr="00496144">
              <w:rPr>
                <w:color w:val="auto"/>
                <w:sz w:val="18"/>
                <w:szCs w:val="18"/>
              </w:rPr>
              <w:t>строительные изделия, являющиеся объектом технического регулирования технического регламента Таможенного союза «О безопасности оборудования, работающего под избыточным давлением» (ТР ТС 032/2013).</w:t>
            </w:r>
          </w:p>
          <w:p w14:paraId="0D089B7C" w14:textId="77777777" w:rsidR="00496144" w:rsidRPr="00496144" w:rsidRDefault="00496144" w:rsidP="00970A24">
            <w:pPr>
              <w:pStyle w:val="Default"/>
              <w:jc w:val="both"/>
              <w:rPr>
                <w:color w:val="auto"/>
                <w:sz w:val="18"/>
                <w:szCs w:val="18"/>
              </w:rPr>
            </w:pPr>
            <w:r w:rsidRPr="00496144">
              <w:rPr>
                <w:color w:val="auto"/>
                <w:sz w:val="18"/>
                <w:szCs w:val="18"/>
              </w:rPr>
              <w:t>Согласно приложению 1, действие ТР ЕАЭС распространяется на строительные изделия:</w:t>
            </w:r>
          </w:p>
          <w:p w14:paraId="1E418C5C" w14:textId="77777777" w:rsidR="00496144" w:rsidRPr="00496144" w:rsidRDefault="00496144" w:rsidP="00970A24">
            <w:pPr>
              <w:pStyle w:val="Default"/>
              <w:jc w:val="both"/>
              <w:rPr>
                <w:color w:val="auto"/>
                <w:sz w:val="18"/>
                <w:szCs w:val="18"/>
              </w:rPr>
            </w:pPr>
            <w:r w:rsidRPr="00496144">
              <w:rPr>
                <w:color w:val="auto"/>
                <w:sz w:val="18"/>
                <w:szCs w:val="18"/>
              </w:rPr>
              <w:t>26. Трубы, фитинги, трубопроводную арматуру и комплектующие для наружных и внутренних инженерных систем различного назначения, к которым, согласно приложению 3 к проекту, относятся виды продукции, являющиеся объектом технического регулирования ТР ТС 010/2011 (трубопроводная арматура из 25.13 и 25.46 независимо от DN, PN и рабочей среды) и, при определенных условиях, ТР ТС 032/2013 (трубопроводная арматура, соединительные детали трубопроводов, части соединительные чугунные, фитинги, армированные детали трубопроводов, армированные емкости из реактопластов из 25.4, 25.5, 25.13, 25.14, 25.19, 25.20, 25.21, 25.23, 25.46);</w:t>
            </w:r>
          </w:p>
          <w:p w14:paraId="53B2749F" w14:textId="77777777" w:rsidR="00496144" w:rsidRPr="00496144" w:rsidRDefault="00496144" w:rsidP="00970A24">
            <w:pPr>
              <w:pStyle w:val="Default"/>
              <w:jc w:val="both"/>
              <w:rPr>
                <w:color w:val="auto"/>
                <w:sz w:val="18"/>
                <w:szCs w:val="18"/>
              </w:rPr>
            </w:pPr>
            <w:r w:rsidRPr="00496144">
              <w:rPr>
                <w:color w:val="auto"/>
                <w:sz w:val="18"/>
                <w:szCs w:val="18"/>
              </w:rPr>
              <w:t>28. Инженерное и санитарно-техническое оборудование, к которому, согласно приложению 3 к проекту, относятся 27.7 Краны шаровые из латуни, являющиеся объектом технического регулирования ТР ТС 010/2011 (независимо от DN, PN и рабочей среды) и ТР ТС 032/2013 (при определенных сочетаниях DN, PN и группы рабочей среды).</w:t>
            </w:r>
          </w:p>
          <w:p w14:paraId="0030D161" w14:textId="77777777" w:rsidR="00496144" w:rsidRPr="00496144" w:rsidRDefault="00496144" w:rsidP="00970A24">
            <w:pPr>
              <w:pStyle w:val="Default"/>
              <w:jc w:val="both"/>
              <w:rPr>
                <w:color w:val="auto"/>
                <w:sz w:val="18"/>
                <w:szCs w:val="18"/>
              </w:rPr>
            </w:pPr>
            <w:r w:rsidRPr="00496144">
              <w:rPr>
                <w:color w:val="auto"/>
                <w:sz w:val="18"/>
                <w:szCs w:val="18"/>
              </w:rPr>
              <w:t>Однако, оценка соответствия ТР ТС 010/2011, ТР ТС 032/2013 и разрабатываемому ТР ЕАЭС будет осуществляться с использованием одних и тех же стандартов, например:</w:t>
            </w:r>
          </w:p>
          <w:p w14:paraId="6BDD3301" w14:textId="77777777" w:rsidR="00496144" w:rsidRPr="00496144" w:rsidRDefault="00496144" w:rsidP="00970A24">
            <w:pPr>
              <w:pStyle w:val="Default"/>
              <w:jc w:val="both"/>
              <w:rPr>
                <w:color w:val="auto"/>
                <w:sz w:val="18"/>
                <w:szCs w:val="18"/>
              </w:rPr>
            </w:pPr>
            <w:r w:rsidRPr="00496144">
              <w:rPr>
                <w:color w:val="auto"/>
                <w:sz w:val="18"/>
                <w:szCs w:val="18"/>
              </w:rPr>
              <w:t>ГОСТ Р 56001-2014 присутствует в перечнях стандартов на требования и методы испытаний к ТР ТС 010/2011 (строки 1297 и 1144), ТР ТС 032/2013 (строки 206 и 96) и разрабатываемого ТР ЕАЭС (строка 558 на требования, 1551 на методы по ГОСТ 33257-2015, который также присутствует в перечнях к двум ТР ТС на методы);</w:t>
            </w:r>
          </w:p>
          <w:p w14:paraId="1FFA931F" w14:textId="77777777" w:rsidR="00496144" w:rsidRPr="00496144" w:rsidRDefault="00496144" w:rsidP="00970A24">
            <w:pPr>
              <w:pStyle w:val="Default"/>
              <w:jc w:val="both"/>
              <w:rPr>
                <w:color w:val="auto"/>
                <w:sz w:val="18"/>
                <w:szCs w:val="18"/>
              </w:rPr>
            </w:pPr>
            <w:r w:rsidRPr="00496144">
              <w:rPr>
                <w:color w:val="auto"/>
                <w:sz w:val="18"/>
                <w:szCs w:val="18"/>
              </w:rPr>
              <w:t>ГОСТ Р 54560-2015 присутствует в перечнях стандартов на требования и методы испытаний к ТР ТС 032/2013 (строки 26 и 86) и разрабатываемого ТР ЕАЭС (строки 522 и 1340);</w:t>
            </w:r>
          </w:p>
          <w:p w14:paraId="6AEAC162" w14:textId="77777777" w:rsidR="00496144" w:rsidRPr="00496144" w:rsidRDefault="00496144" w:rsidP="00970A24">
            <w:pPr>
              <w:pStyle w:val="Default"/>
              <w:jc w:val="both"/>
              <w:rPr>
                <w:color w:val="auto"/>
                <w:sz w:val="18"/>
                <w:szCs w:val="18"/>
              </w:rPr>
            </w:pPr>
            <w:r w:rsidRPr="00496144">
              <w:rPr>
                <w:color w:val="auto"/>
                <w:sz w:val="18"/>
                <w:szCs w:val="18"/>
              </w:rPr>
              <w:t>ГОСТ 17380-2001 присутствует в перечнях стандартов на требования и методы испытаний к ТР ТС 032/2013 (строки 65 и 25) и разрабатываемого ТР ЕАЭС (строка 495 на требования).</w:t>
            </w:r>
          </w:p>
          <w:p w14:paraId="4B09C47D" w14:textId="77777777" w:rsidR="00496144" w:rsidRPr="00496144" w:rsidRDefault="00496144" w:rsidP="00970A24">
            <w:pPr>
              <w:pStyle w:val="Default"/>
              <w:jc w:val="both"/>
              <w:rPr>
                <w:color w:val="auto"/>
                <w:sz w:val="18"/>
                <w:szCs w:val="18"/>
              </w:rPr>
            </w:pPr>
            <w:r w:rsidRPr="00496144">
              <w:rPr>
                <w:color w:val="auto"/>
                <w:sz w:val="18"/>
                <w:szCs w:val="18"/>
              </w:rPr>
              <w:t>Это приведет к тому, что строительные изделия, попавшие под тройную или двойную оценку соответствия одним и тем же требованиям, заметно возрастут в цене, но при этом безопаснее они однозначно не станут, а многие изготовители и продавцы могут отказаться заниматься их производством и реализацией по причине финансовых и, что не менее важно для производства, трудовых затрат (человеко-часов) на подготовку и/или организацию оценки соответствия, что в итоге может привести к дефициту этих изделий на рынке.</w:t>
            </w:r>
          </w:p>
          <w:p w14:paraId="34BF5289" w14:textId="50C3BADD" w:rsidR="00496144" w:rsidRPr="00496144" w:rsidRDefault="00496144" w:rsidP="00970A24">
            <w:pPr>
              <w:pStyle w:val="Default"/>
              <w:jc w:val="both"/>
              <w:rPr>
                <w:color w:val="auto"/>
                <w:sz w:val="18"/>
                <w:szCs w:val="18"/>
              </w:rPr>
            </w:pPr>
            <w:r w:rsidRPr="00496144">
              <w:rPr>
                <w:color w:val="auto"/>
                <w:sz w:val="18"/>
                <w:szCs w:val="18"/>
              </w:rPr>
              <w:t>И в целом такой подход несерьезно будет выглядеть в глазах иностранных изготовителей – цивилизованный мир нас не поймет.</w:t>
            </w:r>
          </w:p>
        </w:tc>
        <w:tc>
          <w:tcPr>
            <w:tcW w:w="961" w:type="pct"/>
            <w:shd w:val="clear" w:color="auto" w:fill="auto"/>
          </w:tcPr>
          <w:p w14:paraId="409A264B" w14:textId="77777777" w:rsidR="00496144" w:rsidRPr="00496144" w:rsidRDefault="00496144" w:rsidP="00402037">
            <w:pPr>
              <w:jc w:val="both"/>
              <w:rPr>
                <w:sz w:val="18"/>
                <w:szCs w:val="18"/>
                <w:lang w:eastAsia="ru-RU"/>
              </w:rPr>
            </w:pPr>
          </w:p>
        </w:tc>
      </w:tr>
      <w:tr w:rsidR="00496144" w:rsidRPr="00496144" w14:paraId="060EF8C0" w14:textId="77777777" w:rsidTr="00496144">
        <w:trPr>
          <w:trHeight w:val="526"/>
        </w:trPr>
        <w:tc>
          <w:tcPr>
            <w:tcW w:w="182" w:type="pct"/>
            <w:shd w:val="clear" w:color="auto" w:fill="auto"/>
          </w:tcPr>
          <w:p w14:paraId="78CD0847" w14:textId="77777777" w:rsidR="00496144" w:rsidRPr="00496144" w:rsidRDefault="00496144" w:rsidP="00361A1A">
            <w:pPr>
              <w:numPr>
                <w:ilvl w:val="0"/>
                <w:numId w:val="1"/>
              </w:numPr>
              <w:autoSpaceDE w:val="0"/>
              <w:autoSpaceDN w:val="0"/>
              <w:adjustRightInd w:val="0"/>
              <w:jc w:val="both"/>
              <w:rPr>
                <w:sz w:val="18"/>
                <w:szCs w:val="18"/>
              </w:rPr>
            </w:pPr>
          </w:p>
        </w:tc>
        <w:tc>
          <w:tcPr>
            <w:tcW w:w="504" w:type="pct"/>
            <w:shd w:val="clear" w:color="auto" w:fill="auto"/>
          </w:tcPr>
          <w:p w14:paraId="6CC38E9E" w14:textId="53383C83" w:rsidR="00496144" w:rsidRPr="00496144" w:rsidRDefault="00496144" w:rsidP="00361A1A">
            <w:pPr>
              <w:autoSpaceDE w:val="0"/>
              <w:autoSpaceDN w:val="0"/>
              <w:adjustRightInd w:val="0"/>
              <w:jc w:val="both"/>
              <w:rPr>
                <w:sz w:val="18"/>
                <w:szCs w:val="18"/>
              </w:rPr>
            </w:pPr>
            <w:r w:rsidRPr="00496144">
              <w:rPr>
                <w:sz w:val="18"/>
                <w:szCs w:val="18"/>
              </w:rPr>
              <w:t>Пункт 3</w:t>
            </w:r>
          </w:p>
        </w:tc>
        <w:tc>
          <w:tcPr>
            <w:tcW w:w="680" w:type="pct"/>
            <w:shd w:val="clear" w:color="auto" w:fill="auto"/>
          </w:tcPr>
          <w:p w14:paraId="254322EF" w14:textId="2F766002" w:rsidR="00496144" w:rsidRPr="00496144" w:rsidRDefault="00496144" w:rsidP="00361A1A">
            <w:pPr>
              <w:jc w:val="both"/>
              <w:rPr>
                <w:sz w:val="18"/>
                <w:szCs w:val="18"/>
              </w:rPr>
            </w:pPr>
            <w:r w:rsidRPr="00496144">
              <w:rPr>
                <w:sz w:val="18"/>
                <w:szCs w:val="18"/>
                <w:lang w:eastAsia="ru-RU"/>
              </w:rPr>
              <w:t>ООО «БелИНЭКО» №225 от 07.09. 2023 г.</w:t>
            </w:r>
          </w:p>
        </w:tc>
        <w:tc>
          <w:tcPr>
            <w:tcW w:w="2672" w:type="pct"/>
            <w:tcBorders>
              <w:left w:val="single" w:sz="2" w:space="0" w:color="000000"/>
              <w:bottom w:val="single" w:sz="2" w:space="0" w:color="000000"/>
            </w:tcBorders>
            <w:shd w:val="clear" w:color="auto" w:fill="auto"/>
          </w:tcPr>
          <w:p w14:paraId="6B4DEE36" w14:textId="77777777" w:rsidR="00496144" w:rsidRPr="00496144" w:rsidRDefault="00496144" w:rsidP="00361A1A">
            <w:pPr>
              <w:suppressAutoHyphens/>
              <w:autoSpaceDN w:val="0"/>
              <w:spacing w:line="256" w:lineRule="auto"/>
              <w:jc w:val="both"/>
              <w:textAlignment w:val="baseline"/>
              <w:rPr>
                <w:sz w:val="18"/>
                <w:szCs w:val="18"/>
                <w:lang w:eastAsia="ru-RU"/>
              </w:rPr>
            </w:pPr>
            <w:r w:rsidRPr="00496144">
              <w:rPr>
                <w:sz w:val="18"/>
                <w:szCs w:val="18"/>
                <w:lang w:eastAsia="ru-RU"/>
              </w:rPr>
              <w:t>Дополнить</w:t>
            </w:r>
          </w:p>
          <w:p w14:paraId="27B88461" w14:textId="77777777" w:rsidR="00496144" w:rsidRPr="00496144" w:rsidRDefault="00496144" w:rsidP="00361A1A">
            <w:pPr>
              <w:suppressAutoHyphens/>
              <w:autoSpaceDN w:val="0"/>
              <w:spacing w:line="256" w:lineRule="auto"/>
              <w:jc w:val="both"/>
              <w:textAlignment w:val="baseline"/>
              <w:rPr>
                <w:sz w:val="18"/>
                <w:szCs w:val="18"/>
                <w:lang w:eastAsia="ru-RU"/>
              </w:rPr>
            </w:pPr>
            <w:r w:rsidRPr="00496144">
              <w:rPr>
                <w:sz w:val="18"/>
                <w:szCs w:val="18"/>
                <w:lang w:eastAsia="ru-RU"/>
              </w:rPr>
              <w:t>3. Действие настоящего технического регламента не распространяется на:</w:t>
            </w:r>
          </w:p>
          <w:p w14:paraId="6CBB5354" w14:textId="77777777" w:rsidR="00496144" w:rsidRPr="00496144" w:rsidRDefault="00496144" w:rsidP="00361A1A">
            <w:pPr>
              <w:suppressAutoHyphens/>
              <w:autoSpaceDN w:val="0"/>
              <w:spacing w:line="256" w:lineRule="auto"/>
              <w:jc w:val="both"/>
              <w:textAlignment w:val="baseline"/>
              <w:rPr>
                <w:sz w:val="18"/>
                <w:szCs w:val="18"/>
                <w:lang w:eastAsia="ru-RU"/>
              </w:rPr>
            </w:pPr>
            <w:r w:rsidRPr="00496144">
              <w:rPr>
                <w:sz w:val="18"/>
                <w:szCs w:val="18"/>
                <w:lang w:eastAsia="ru-RU"/>
              </w:rPr>
              <w:t>- строительные материалы и изделия, изготавливаемые непосредственно на месте производства работ (строительной площадке).</w:t>
            </w:r>
          </w:p>
          <w:p w14:paraId="6978B267" w14:textId="77777777" w:rsidR="00496144" w:rsidRPr="00496144" w:rsidRDefault="00496144" w:rsidP="00361A1A">
            <w:pPr>
              <w:suppressAutoHyphens/>
              <w:autoSpaceDN w:val="0"/>
              <w:spacing w:line="256" w:lineRule="auto"/>
              <w:jc w:val="both"/>
              <w:textAlignment w:val="baseline"/>
              <w:rPr>
                <w:sz w:val="18"/>
                <w:szCs w:val="18"/>
                <w:lang w:eastAsia="ru-RU"/>
              </w:rPr>
            </w:pPr>
            <w:r w:rsidRPr="00496144">
              <w:rPr>
                <w:sz w:val="18"/>
                <w:szCs w:val="18"/>
                <w:lang w:eastAsia="ru-RU"/>
              </w:rPr>
              <w:t>Например, 2-х компонентные системы (А+Б), смешение которых, вручную или автоматическим способом происходит непосредственно на месте производства работ /на строительной площадке: утепление помещений, зданий, сооружений и др., для теплоизоляции трубопроводов, изготовления сэндвич – панелей.</w:t>
            </w:r>
          </w:p>
          <w:p w14:paraId="1B9FF515" w14:textId="5661010B" w:rsidR="00496144" w:rsidRPr="00496144" w:rsidRDefault="00496144" w:rsidP="00361A1A">
            <w:pPr>
              <w:pStyle w:val="Default"/>
              <w:jc w:val="both"/>
              <w:rPr>
                <w:color w:val="auto"/>
                <w:sz w:val="18"/>
                <w:szCs w:val="18"/>
              </w:rPr>
            </w:pPr>
            <w:r w:rsidRPr="00496144">
              <w:rPr>
                <w:color w:val="auto"/>
                <w:sz w:val="18"/>
                <w:szCs w:val="18"/>
                <w:lang w:eastAsia="ru-RU"/>
              </w:rPr>
              <w:t>В данном случае изготовители компонентов не являются изготовителями строительных материалов и изделий и не могут быть уверены, что исполнители работ полностью соблюдают технологию производства и условия применения компонентов.</w:t>
            </w:r>
          </w:p>
        </w:tc>
        <w:tc>
          <w:tcPr>
            <w:tcW w:w="961" w:type="pct"/>
            <w:shd w:val="clear" w:color="auto" w:fill="auto"/>
          </w:tcPr>
          <w:p w14:paraId="6271E4DA" w14:textId="5E96BDAF" w:rsidR="00496144" w:rsidRPr="00496144" w:rsidRDefault="00496144" w:rsidP="00361A1A">
            <w:pPr>
              <w:spacing w:line="256" w:lineRule="auto"/>
              <w:jc w:val="both"/>
              <w:rPr>
                <w:b/>
                <w:sz w:val="18"/>
                <w:szCs w:val="18"/>
                <w:lang w:eastAsia="ru-RU"/>
              </w:rPr>
            </w:pPr>
            <w:r w:rsidRPr="00496144">
              <w:rPr>
                <w:b/>
                <w:sz w:val="18"/>
                <w:szCs w:val="18"/>
                <w:lang w:eastAsia="ru-RU"/>
              </w:rPr>
              <w:t>Отклонено.</w:t>
            </w:r>
          </w:p>
          <w:p w14:paraId="46656193" w14:textId="77777777" w:rsidR="00496144" w:rsidRPr="00496144" w:rsidRDefault="00496144" w:rsidP="00361A1A">
            <w:pPr>
              <w:spacing w:line="256" w:lineRule="auto"/>
              <w:jc w:val="both"/>
              <w:rPr>
                <w:sz w:val="18"/>
                <w:szCs w:val="18"/>
                <w:lang w:eastAsia="ru-RU"/>
              </w:rPr>
            </w:pPr>
          </w:p>
          <w:p w14:paraId="3A5D3133" w14:textId="77777777" w:rsidR="00496144" w:rsidRPr="00496144" w:rsidRDefault="00496144" w:rsidP="00361A1A">
            <w:pPr>
              <w:spacing w:line="256" w:lineRule="auto"/>
              <w:jc w:val="both"/>
              <w:rPr>
                <w:sz w:val="18"/>
                <w:szCs w:val="18"/>
                <w:lang w:eastAsia="ru-RU"/>
              </w:rPr>
            </w:pPr>
            <w:r w:rsidRPr="00496144">
              <w:rPr>
                <w:sz w:val="18"/>
                <w:szCs w:val="18"/>
                <w:lang w:eastAsia="ru-RU"/>
              </w:rPr>
              <w:t>Строительный материал и изделие проходит процедуру оценки соответствия в форме сертификации/декларирования, и процедура проходит по не которым схемам с контролем на производстве.</w:t>
            </w:r>
          </w:p>
          <w:p w14:paraId="2435417A" w14:textId="77777777" w:rsidR="00496144" w:rsidRPr="00496144" w:rsidRDefault="00496144" w:rsidP="00361A1A">
            <w:pPr>
              <w:spacing w:line="256" w:lineRule="auto"/>
              <w:jc w:val="both"/>
              <w:rPr>
                <w:sz w:val="18"/>
                <w:szCs w:val="18"/>
                <w:lang w:eastAsia="ru-RU"/>
              </w:rPr>
            </w:pPr>
            <w:r w:rsidRPr="00496144">
              <w:rPr>
                <w:sz w:val="18"/>
                <w:szCs w:val="18"/>
                <w:lang w:eastAsia="ru-RU"/>
              </w:rPr>
              <w:t>Требования технического регламента не распространяться на процессы строительства, реконструкции, капитального ремонта, монтажа, а также не распространяться на применение строительного материала и/или изделия непосредственно на объекте строительства, данные требования регулируются законодательством стран-участников Союза.</w:t>
            </w:r>
          </w:p>
          <w:p w14:paraId="2A1DB7E5" w14:textId="77777777" w:rsidR="00496144" w:rsidRPr="00496144" w:rsidRDefault="00496144" w:rsidP="00361A1A">
            <w:pPr>
              <w:spacing w:line="256" w:lineRule="auto"/>
              <w:jc w:val="both"/>
              <w:rPr>
                <w:sz w:val="18"/>
                <w:szCs w:val="18"/>
                <w:lang w:eastAsia="ru-RU"/>
              </w:rPr>
            </w:pPr>
            <w:r w:rsidRPr="00496144">
              <w:rPr>
                <w:sz w:val="18"/>
                <w:szCs w:val="18"/>
                <w:lang w:eastAsia="ru-RU"/>
              </w:rPr>
              <w:t>Применение строительного материала на строительной площадке контролируется проведением строительного контроля включающего процедуру лабораторного контроля.</w:t>
            </w:r>
          </w:p>
          <w:p w14:paraId="6289DA54" w14:textId="5124861C" w:rsidR="00496144" w:rsidRPr="00496144" w:rsidRDefault="00496144" w:rsidP="00361A1A">
            <w:pPr>
              <w:jc w:val="both"/>
              <w:rPr>
                <w:sz w:val="18"/>
                <w:szCs w:val="18"/>
                <w:lang w:eastAsia="ru-RU"/>
              </w:rPr>
            </w:pPr>
            <w:r w:rsidRPr="00496144">
              <w:rPr>
                <w:sz w:val="18"/>
                <w:szCs w:val="18"/>
                <w:lang w:eastAsia="ru-RU"/>
              </w:rPr>
              <w:t>Считаем, что данная норма порождает для недобросовестных производителей использовать ее в свою пользу.</w:t>
            </w:r>
          </w:p>
        </w:tc>
      </w:tr>
      <w:tr w:rsidR="00496144" w:rsidRPr="00496144" w14:paraId="7C75B2AF" w14:textId="77777777" w:rsidTr="00496144">
        <w:trPr>
          <w:trHeight w:val="526"/>
        </w:trPr>
        <w:tc>
          <w:tcPr>
            <w:tcW w:w="182" w:type="pct"/>
            <w:shd w:val="clear" w:color="auto" w:fill="auto"/>
          </w:tcPr>
          <w:p w14:paraId="0A36917E" w14:textId="77777777" w:rsidR="00496144" w:rsidRPr="00496144" w:rsidRDefault="00496144" w:rsidP="00361A1A">
            <w:pPr>
              <w:numPr>
                <w:ilvl w:val="0"/>
                <w:numId w:val="1"/>
              </w:numPr>
              <w:autoSpaceDE w:val="0"/>
              <w:autoSpaceDN w:val="0"/>
              <w:adjustRightInd w:val="0"/>
              <w:jc w:val="both"/>
              <w:rPr>
                <w:sz w:val="18"/>
                <w:szCs w:val="18"/>
              </w:rPr>
            </w:pPr>
          </w:p>
        </w:tc>
        <w:tc>
          <w:tcPr>
            <w:tcW w:w="504" w:type="pct"/>
            <w:shd w:val="clear" w:color="auto" w:fill="auto"/>
          </w:tcPr>
          <w:p w14:paraId="6A78434C" w14:textId="0139C9AD" w:rsidR="00496144" w:rsidRPr="00496144" w:rsidRDefault="00496144" w:rsidP="00361A1A">
            <w:pPr>
              <w:autoSpaceDE w:val="0"/>
              <w:autoSpaceDN w:val="0"/>
              <w:adjustRightInd w:val="0"/>
              <w:jc w:val="both"/>
              <w:rPr>
                <w:sz w:val="18"/>
                <w:szCs w:val="18"/>
              </w:rPr>
            </w:pPr>
            <w:r w:rsidRPr="00496144">
              <w:rPr>
                <w:sz w:val="18"/>
                <w:szCs w:val="18"/>
              </w:rPr>
              <w:t>Пункт 3</w:t>
            </w:r>
          </w:p>
        </w:tc>
        <w:tc>
          <w:tcPr>
            <w:tcW w:w="680" w:type="pct"/>
            <w:shd w:val="clear" w:color="auto" w:fill="auto"/>
          </w:tcPr>
          <w:p w14:paraId="22BAA11D" w14:textId="20FA9BBC" w:rsidR="00496144" w:rsidRPr="00496144" w:rsidRDefault="00496144" w:rsidP="00361A1A">
            <w:pPr>
              <w:jc w:val="both"/>
              <w:rPr>
                <w:sz w:val="18"/>
                <w:szCs w:val="18"/>
              </w:rPr>
            </w:pPr>
            <w:r w:rsidRPr="00496144">
              <w:rPr>
                <w:sz w:val="18"/>
                <w:szCs w:val="18"/>
                <w:lang w:eastAsia="ru-RU"/>
              </w:rPr>
              <w:t>АКОРТ Исх. № 289-ЮБ от 08.09.2023 г.</w:t>
            </w:r>
          </w:p>
        </w:tc>
        <w:tc>
          <w:tcPr>
            <w:tcW w:w="2672" w:type="pct"/>
            <w:tcBorders>
              <w:left w:val="single" w:sz="2" w:space="0" w:color="000000"/>
              <w:bottom w:val="single" w:sz="2" w:space="0" w:color="000000"/>
            </w:tcBorders>
            <w:shd w:val="clear" w:color="auto" w:fill="auto"/>
          </w:tcPr>
          <w:p w14:paraId="6CC39B97" w14:textId="49354361" w:rsidR="00496144" w:rsidRPr="00496144" w:rsidRDefault="00496144" w:rsidP="00361A1A">
            <w:pPr>
              <w:pStyle w:val="Default"/>
              <w:jc w:val="both"/>
              <w:rPr>
                <w:color w:val="auto"/>
                <w:sz w:val="18"/>
                <w:szCs w:val="18"/>
              </w:rPr>
            </w:pPr>
            <w:r w:rsidRPr="00496144">
              <w:rPr>
                <w:color w:val="auto"/>
                <w:sz w:val="18"/>
                <w:szCs w:val="18"/>
                <w:lang w:eastAsia="ru-RU"/>
              </w:rPr>
              <w:t>Пунктом 3 ТР ЕАЭС предусмотрены объекты, на которые его требования не распространяются. С учетом области применения стандартов, предлагаем дополнить - «строительные материалы и изделия, используемые в декоративных целях». Так, щебень и гравий включены в приложение 3 к ТР ЕАЭС,  в проекте Перечня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технических регламентов, присутствует ГОСТ  8267-93 "Щебень и гравий из плотных горных пород для  строительных работ. Технические условия", из области применения которого исключен декоративный щебень.</w:t>
            </w:r>
          </w:p>
        </w:tc>
        <w:tc>
          <w:tcPr>
            <w:tcW w:w="961" w:type="pct"/>
            <w:shd w:val="clear" w:color="auto" w:fill="auto"/>
          </w:tcPr>
          <w:p w14:paraId="1B66BB8A" w14:textId="77777777" w:rsidR="00496144" w:rsidRPr="00496144" w:rsidRDefault="00496144" w:rsidP="00361A1A">
            <w:pPr>
              <w:spacing w:line="256" w:lineRule="auto"/>
              <w:jc w:val="both"/>
              <w:rPr>
                <w:sz w:val="18"/>
                <w:szCs w:val="18"/>
                <w:lang w:eastAsia="ru-RU"/>
              </w:rPr>
            </w:pPr>
            <w:r w:rsidRPr="00496144">
              <w:rPr>
                <w:sz w:val="18"/>
                <w:szCs w:val="18"/>
                <w:lang w:eastAsia="ru-RU"/>
              </w:rPr>
              <w:t>Отклонено.</w:t>
            </w:r>
          </w:p>
          <w:p w14:paraId="4F357074" w14:textId="77777777" w:rsidR="00496144" w:rsidRPr="00496144" w:rsidRDefault="00496144" w:rsidP="00361A1A">
            <w:pPr>
              <w:spacing w:line="256" w:lineRule="auto"/>
              <w:jc w:val="both"/>
              <w:rPr>
                <w:sz w:val="18"/>
                <w:szCs w:val="18"/>
                <w:lang w:eastAsia="ru-RU"/>
              </w:rPr>
            </w:pPr>
          </w:p>
          <w:p w14:paraId="5027EB61" w14:textId="77777777" w:rsidR="00496144" w:rsidRPr="00496144" w:rsidRDefault="00496144" w:rsidP="00361A1A">
            <w:pPr>
              <w:spacing w:line="256" w:lineRule="auto"/>
              <w:jc w:val="both"/>
              <w:rPr>
                <w:sz w:val="18"/>
                <w:szCs w:val="18"/>
                <w:lang w:eastAsia="ru-RU"/>
              </w:rPr>
            </w:pPr>
            <w:r w:rsidRPr="00496144">
              <w:rPr>
                <w:sz w:val="18"/>
                <w:szCs w:val="18"/>
                <w:lang w:eastAsia="ru-RU"/>
              </w:rPr>
              <w:t>Строительный материал, используемый в декоративных целях возможно, и не влияет на безопасность и несущую способность зданий и сооружений, но требованиям по пожарной безопасности, а также санитарно-эпидемиологическим и гигиеническим требованиям должен соответствовать.</w:t>
            </w:r>
          </w:p>
          <w:p w14:paraId="267DCEE4" w14:textId="77777777" w:rsidR="00496144" w:rsidRPr="00496144" w:rsidRDefault="00496144" w:rsidP="00361A1A">
            <w:pPr>
              <w:spacing w:line="256" w:lineRule="auto"/>
              <w:jc w:val="both"/>
              <w:rPr>
                <w:sz w:val="18"/>
                <w:szCs w:val="18"/>
                <w:lang w:eastAsia="ru-RU"/>
              </w:rPr>
            </w:pPr>
            <w:r w:rsidRPr="00496144">
              <w:rPr>
                <w:sz w:val="18"/>
                <w:szCs w:val="18"/>
                <w:lang w:eastAsia="ru-RU"/>
              </w:rPr>
              <w:t>ГОСТ 8267-93 действительно не распространяется на декоративный щебень, но также данный материал имею ряд характеристик отвечающие за безопасность.</w:t>
            </w:r>
          </w:p>
          <w:p w14:paraId="2734E9B1" w14:textId="4376D4D3" w:rsidR="00496144" w:rsidRPr="00496144" w:rsidRDefault="00496144" w:rsidP="00361A1A">
            <w:pPr>
              <w:jc w:val="both"/>
              <w:rPr>
                <w:sz w:val="18"/>
                <w:szCs w:val="18"/>
                <w:lang w:eastAsia="ru-RU"/>
              </w:rPr>
            </w:pPr>
            <w:r w:rsidRPr="00496144">
              <w:rPr>
                <w:sz w:val="18"/>
                <w:szCs w:val="18"/>
                <w:lang w:eastAsia="ru-RU"/>
              </w:rPr>
              <w:t>Считаем целесообразно, если декоративный материал входит в перечень приложения 3 дать предложения ы перспективную программу межгосударственной стандартизации на эти темы.</w:t>
            </w:r>
          </w:p>
        </w:tc>
      </w:tr>
      <w:tr w:rsidR="00496144" w:rsidRPr="00496144" w14:paraId="4B3779DD" w14:textId="77777777" w:rsidTr="00496144">
        <w:trPr>
          <w:trHeight w:val="526"/>
        </w:trPr>
        <w:tc>
          <w:tcPr>
            <w:tcW w:w="182" w:type="pct"/>
            <w:shd w:val="clear" w:color="auto" w:fill="auto"/>
          </w:tcPr>
          <w:p w14:paraId="058A9E19" w14:textId="77777777" w:rsidR="00496144" w:rsidRPr="00496144" w:rsidRDefault="00496144" w:rsidP="00361A1A">
            <w:pPr>
              <w:numPr>
                <w:ilvl w:val="0"/>
                <w:numId w:val="1"/>
              </w:numPr>
              <w:autoSpaceDE w:val="0"/>
              <w:autoSpaceDN w:val="0"/>
              <w:adjustRightInd w:val="0"/>
              <w:jc w:val="both"/>
              <w:rPr>
                <w:sz w:val="18"/>
                <w:szCs w:val="18"/>
              </w:rPr>
            </w:pPr>
          </w:p>
        </w:tc>
        <w:tc>
          <w:tcPr>
            <w:tcW w:w="504" w:type="pct"/>
            <w:shd w:val="clear" w:color="auto" w:fill="auto"/>
          </w:tcPr>
          <w:p w14:paraId="31DFC993" w14:textId="40CF6DE1" w:rsidR="00496144" w:rsidRPr="00496144" w:rsidRDefault="00496144" w:rsidP="00361A1A">
            <w:pPr>
              <w:autoSpaceDE w:val="0"/>
              <w:autoSpaceDN w:val="0"/>
              <w:adjustRightInd w:val="0"/>
              <w:jc w:val="both"/>
              <w:rPr>
                <w:sz w:val="18"/>
                <w:szCs w:val="18"/>
              </w:rPr>
            </w:pPr>
            <w:r w:rsidRPr="00496144">
              <w:rPr>
                <w:sz w:val="18"/>
                <w:szCs w:val="18"/>
              </w:rPr>
              <w:t>Пункт 4</w:t>
            </w:r>
          </w:p>
        </w:tc>
        <w:tc>
          <w:tcPr>
            <w:tcW w:w="680" w:type="pct"/>
            <w:shd w:val="clear" w:color="auto" w:fill="auto"/>
          </w:tcPr>
          <w:p w14:paraId="7144D17C" w14:textId="70B738A9" w:rsidR="00496144" w:rsidRPr="00496144" w:rsidRDefault="00496144" w:rsidP="00361A1A">
            <w:pPr>
              <w:jc w:val="both"/>
              <w:rPr>
                <w:sz w:val="18"/>
                <w:szCs w:val="18"/>
              </w:rPr>
            </w:pPr>
            <w:r w:rsidRPr="00496144">
              <w:rPr>
                <w:sz w:val="18"/>
                <w:szCs w:val="18"/>
                <w:lang w:eastAsia="ru-RU"/>
              </w:rPr>
              <w:t>АКОРТ Исх. № 289-ЮБ от 08.09.2023 г.</w:t>
            </w:r>
          </w:p>
        </w:tc>
        <w:tc>
          <w:tcPr>
            <w:tcW w:w="2672" w:type="pct"/>
            <w:tcBorders>
              <w:left w:val="single" w:sz="2" w:space="0" w:color="000000"/>
              <w:bottom w:val="single" w:sz="2" w:space="0" w:color="000000"/>
            </w:tcBorders>
            <w:shd w:val="clear" w:color="auto" w:fill="auto"/>
          </w:tcPr>
          <w:p w14:paraId="78256E04" w14:textId="4005A920" w:rsidR="00496144" w:rsidRPr="00496144" w:rsidRDefault="00496144" w:rsidP="00361A1A">
            <w:pPr>
              <w:pStyle w:val="Default"/>
              <w:jc w:val="both"/>
              <w:rPr>
                <w:color w:val="auto"/>
                <w:sz w:val="18"/>
                <w:szCs w:val="18"/>
              </w:rPr>
            </w:pPr>
            <w:r w:rsidRPr="00496144">
              <w:rPr>
                <w:color w:val="auto"/>
                <w:sz w:val="18"/>
                <w:szCs w:val="18"/>
                <w:lang w:eastAsia="ru-RU"/>
              </w:rPr>
              <w:t>Раздел II п. 4 опечатка в определении «применение по назначению». Необходимо исправить "указанном в техническое свидетельство" на "</w:t>
            </w:r>
            <w:bookmarkStart w:id="3" w:name="_Hlk145526411"/>
            <w:r w:rsidRPr="00496144">
              <w:rPr>
                <w:color w:val="auto"/>
                <w:sz w:val="18"/>
                <w:szCs w:val="18"/>
                <w:lang w:eastAsia="ru-RU"/>
              </w:rPr>
              <w:t>указанном в техническом свидетельстве</w:t>
            </w:r>
            <w:bookmarkEnd w:id="3"/>
            <w:r w:rsidRPr="00496144">
              <w:rPr>
                <w:color w:val="auto"/>
                <w:sz w:val="18"/>
                <w:szCs w:val="18"/>
                <w:lang w:eastAsia="ru-RU"/>
              </w:rPr>
              <w:t>".</w:t>
            </w:r>
          </w:p>
        </w:tc>
        <w:tc>
          <w:tcPr>
            <w:tcW w:w="961" w:type="pct"/>
            <w:shd w:val="clear" w:color="auto" w:fill="auto"/>
          </w:tcPr>
          <w:p w14:paraId="4EFA85EA" w14:textId="343602AC" w:rsidR="00496144" w:rsidRPr="00496144" w:rsidRDefault="00496144" w:rsidP="00361A1A">
            <w:pPr>
              <w:jc w:val="both"/>
              <w:rPr>
                <w:sz w:val="18"/>
                <w:szCs w:val="18"/>
                <w:lang w:eastAsia="ru-RU"/>
              </w:rPr>
            </w:pPr>
            <w:r w:rsidRPr="00496144">
              <w:rPr>
                <w:sz w:val="18"/>
                <w:szCs w:val="18"/>
                <w:lang w:eastAsia="ru-RU"/>
              </w:rPr>
              <w:t>Принято.</w:t>
            </w:r>
          </w:p>
        </w:tc>
      </w:tr>
      <w:tr w:rsidR="00496144" w:rsidRPr="00496144" w14:paraId="2395B23D" w14:textId="77777777" w:rsidTr="00496144">
        <w:trPr>
          <w:trHeight w:val="526"/>
        </w:trPr>
        <w:tc>
          <w:tcPr>
            <w:tcW w:w="182" w:type="pct"/>
            <w:shd w:val="clear" w:color="auto" w:fill="auto"/>
          </w:tcPr>
          <w:p w14:paraId="38B949B4" w14:textId="77777777" w:rsidR="00496144" w:rsidRPr="00496144" w:rsidRDefault="00496144" w:rsidP="00361A1A">
            <w:pPr>
              <w:numPr>
                <w:ilvl w:val="0"/>
                <w:numId w:val="1"/>
              </w:numPr>
              <w:autoSpaceDE w:val="0"/>
              <w:autoSpaceDN w:val="0"/>
              <w:adjustRightInd w:val="0"/>
              <w:jc w:val="both"/>
              <w:rPr>
                <w:sz w:val="18"/>
                <w:szCs w:val="18"/>
              </w:rPr>
            </w:pPr>
          </w:p>
        </w:tc>
        <w:tc>
          <w:tcPr>
            <w:tcW w:w="504" w:type="pct"/>
            <w:shd w:val="clear" w:color="auto" w:fill="auto"/>
          </w:tcPr>
          <w:p w14:paraId="374D486C" w14:textId="1711565B" w:rsidR="00496144" w:rsidRPr="00496144" w:rsidRDefault="00496144" w:rsidP="00361A1A">
            <w:pPr>
              <w:autoSpaceDE w:val="0"/>
              <w:autoSpaceDN w:val="0"/>
              <w:adjustRightInd w:val="0"/>
              <w:jc w:val="both"/>
              <w:rPr>
                <w:sz w:val="18"/>
                <w:szCs w:val="18"/>
              </w:rPr>
            </w:pPr>
            <w:r w:rsidRPr="00496144">
              <w:rPr>
                <w:sz w:val="18"/>
                <w:szCs w:val="18"/>
              </w:rPr>
              <w:t>Пункт 4</w:t>
            </w:r>
          </w:p>
        </w:tc>
        <w:tc>
          <w:tcPr>
            <w:tcW w:w="680" w:type="pct"/>
            <w:shd w:val="clear" w:color="auto" w:fill="auto"/>
          </w:tcPr>
          <w:p w14:paraId="2AE01C65" w14:textId="0F2A9AAF" w:rsidR="00496144" w:rsidRPr="00496144" w:rsidRDefault="00496144" w:rsidP="00361A1A">
            <w:pPr>
              <w:jc w:val="both"/>
              <w:rPr>
                <w:sz w:val="18"/>
                <w:szCs w:val="18"/>
              </w:rPr>
            </w:pPr>
            <w:r w:rsidRPr="00496144">
              <w:rPr>
                <w:sz w:val="18"/>
                <w:szCs w:val="18"/>
                <w:lang w:eastAsia="ru-RU"/>
              </w:rPr>
              <w:t>Госстандарт РБ</w:t>
            </w:r>
          </w:p>
        </w:tc>
        <w:tc>
          <w:tcPr>
            <w:tcW w:w="2672" w:type="pct"/>
            <w:tcBorders>
              <w:left w:val="single" w:sz="2" w:space="0" w:color="000000"/>
              <w:bottom w:val="single" w:sz="2" w:space="0" w:color="000000"/>
            </w:tcBorders>
            <w:shd w:val="clear" w:color="auto" w:fill="auto"/>
          </w:tcPr>
          <w:p w14:paraId="72AE1B44" w14:textId="707CD2D6" w:rsidR="00496144" w:rsidRPr="00496144" w:rsidRDefault="00496144" w:rsidP="00361A1A">
            <w:pPr>
              <w:pStyle w:val="Default"/>
              <w:jc w:val="both"/>
              <w:rPr>
                <w:color w:val="auto"/>
                <w:sz w:val="18"/>
                <w:szCs w:val="18"/>
              </w:rPr>
            </w:pPr>
            <w:r w:rsidRPr="00496144">
              <w:rPr>
                <w:color w:val="auto"/>
                <w:sz w:val="18"/>
                <w:szCs w:val="18"/>
                <w:lang w:eastAsia="ru-RU"/>
              </w:rPr>
              <w:t>Определение понятия подтверждение пригодности строительных материалов и изделий для применения в строительстве (подтверждение пригодности)» предлагаем изложить в редакции: «... (методик) измерений, испытаний, уточнения назначения, области применения, применения, перечня существенных характеристик и фактических значений существенных характеристик строительных материалов и изделий».</w:t>
            </w:r>
          </w:p>
        </w:tc>
        <w:tc>
          <w:tcPr>
            <w:tcW w:w="961" w:type="pct"/>
            <w:shd w:val="clear" w:color="auto" w:fill="auto"/>
          </w:tcPr>
          <w:p w14:paraId="1C58F1F9" w14:textId="7FB13C79" w:rsidR="00496144" w:rsidRPr="00496144" w:rsidRDefault="00496144" w:rsidP="00361A1A">
            <w:pPr>
              <w:jc w:val="both"/>
              <w:rPr>
                <w:sz w:val="18"/>
                <w:szCs w:val="18"/>
                <w:lang w:eastAsia="ru-RU"/>
              </w:rPr>
            </w:pPr>
            <w:r w:rsidRPr="00496144">
              <w:rPr>
                <w:sz w:val="18"/>
                <w:szCs w:val="18"/>
                <w:lang w:eastAsia="ru-RU"/>
              </w:rPr>
              <w:t>Принято.</w:t>
            </w:r>
          </w:p>
        </w:tc>
      </w:tr>
      <w:tr w:rsidR="00496144" w:rsidRPr="00496144" w14:paraId="4280D0B2" w14:textId="77777777" w:rsidTr="00496144">
        <w:trPr>
          <w:trHeight w:val="526"/>
        </w:trPr>
        <w:tc>
          <w:tcPr>
            <w:tcW w:w="182" w:type="pct"/>
            <w:shd w:val="clear" w:color="auto" w:fill="auto"/>
          </w:tcPr>
          <w:p w14:paraId="0073AE89" w14:textId="77777777" w:rsidR="00496144" w:rsidRPr="00496144" w:rsidRDefault="00496144" w:rsidP="00361A1A">
            <w:pPr>
              <w:numPr>
                <w:ilvl w:val="0"/>
                <w:numId w:val="1"/>
              </w:numPr>
              <w:autoSpaceDE w:val="0"/>
              <w:autoSpaceDN w:val="0"/>
              <w:adjustRightInd w:val="0"/>
              <w:jc w:val="both"/>
              <w:rPr>
                <w:sz w:val="18"/>
                <w:szCs w:val="18"/>
              </w:rPr>
            </w:pPr>
          </w:p>
        </w:tc>
        <w:tc>
          <w:tcPr>
            <w:tcW w:w="504" w:type="pct"/>
            <w:shd w:val="clear" w:color="auto" w:fill="auto"/>
          </w:tcPr>
          <w:p w14:paraId="70FB71D8" w14:textId="4D69DAFA" w:rsidR="00496144" w:rsidRPr="00496144" w:rsidRDefault="00496144" w:rsidP="00361A1A">
            <w:pPr>
              <w:autoSpaceDE w:val="0"/>
              <w:autoSpaceDN w:val="0"/>
              <w:adjustRightInd w:val="0"/>
              <w:jc w:val="both"/>
              <w:rPr>
                <w:sz w:val="18"/>
                <w:szCs w:val="18"/>
              </w:rPr>
            </w:pPr>
            <w:r w:rsidRPr="00496144">
              <w:rPr>
                <w:sz w:val="18"/>
                <w:szCs w:val="18"/>
              </w:rPr>
              <w:t>Пункт 4</w:t>
            </w:r>
          </w:p>
        </w:tc>
        <w:tc>
          <w:tcPr>
            <w:tcW w:w="680" w:type="pct"/>
            <w:shd w:val="clear" w:color="auto" w:fill="auto"/>
          </w:tcPr>
          <w:p w14:paraId="794B4E86" w14:textId="71028DBF" w:rsidR="00496144" w:rsidRPr="00496144" w:rsidRDefault="00496144" w:rsidP="00361A1A">
            <w:pPr>
              <w:jc w:val="both"/>
              <w:rPr>
                <w:sz w:val="18"/>
                <w:szCs w:val="18"/>
              </w:rPr>
            </w:pPr>
            <w:r w:rsidRPr="00496144">
              <w:rPr>
                <w:sz w:val="18"/>
                <w:szCs w:val="18"/>
                <w:lang w:eastAsia="ru-RU"/>
              </w:rPr>
              <w:t>Госстандарт РБ</w:t>
            </w:r>
          </w:p>
        </w:tc>
        <w:tc>
          <w:tcPr>
            <w:tcW w:w="2672" w:type="pct"/>
            <w:tcBorders>
              <w:left w:val="single" w:sz="2" w:space="0" w:color="000000"/>
              <w:bottom w:val="single" w:sz="2" w:space="0" w:color="000000"/>
            </w:tcBorders>
            <w:shd w:val="clear" w:color="auto" w:fill="auto"/>
          </w:tcPr>
          <w:p w14:paraId="59105500" w14:textId="0A04CBEE" w:rsidR="00496144" w:rsidRPr="00496144" w:rsidRDefault="00496144" w:rsidP="00361A1A">
            <w:pPr>
              <w:pStyle w:val="Default"/>
              <w:jc w:val="both"/>
              <w:rPr>
                <w:color w:val="auto"/>
                <w:sz w:val="18"/>
                <w:szCs w:val="18"/>
              </w:rPr>
            </w:pPr>
            <w:r w:rsidRPr="00496144">
              <w:rPr>
                <w:color w:val="auto"/>
                <w:sz w:val="18"/>
                <w:szCs w:val="18"/>
                <w:lang w:eastAsia="ru-RU"/>
              </w:rPr>
              <w:t>Определение понятия «применение по назначению» после слов «в документах, устанавливающих требования к строительным материалам и изделиям» предлагаем дополнить словами «</w:t>
            </w:r>
            <w:bookmarkStart w:id="4" w:name="_Hlk145517623"/>
            <w:r w:rsidRPr="00496144">
              <w:rPr>
                <w:color w:val="auto"/>
                <w:sz w:val="18"/>
                <w:szCs w:val="18"/>
                <w:lang w:eastAsia="ru-RU"/>
              </w:rPr>
              <w:t>маркировке строительных материалов и изделий</w:t>
            </w:r>
            <w:bookmarkEnd w:id="4"/>
            <w:r w:rsidRPr="00496144">
              <w:rPr>
                <w:color w:val="auto"/>
                <w:sz w:val="18"/>
                <w:szCs w:val="18"/>
                <w:lang w:eastAsia="ru-RU"/>
              </w:rPr>
              <w:t>».</w:t>
            </w:r>
          </w:p>
        </w:tc>
        <w:tc>
          <w:tcPr>
            <w:tcW w:w="961" w:type="pct"/>
            <w:shd w:val="clear" w:color="auto" w:fill="auto"/>
          </w:tcPr>
          <w:p w14:paraId="6299D79C" w14:textId="75102088" w:rsidR="00496144" w:rsidRPr="00496144" w:rsidRDefault="00496144" w:rsidP="00361A1A">
            <w:pPr>
              <w:jc w:val="both"/>
              <w:rPr>
                <w:sz w:val="18"/>
                <w:szCs w:val="18"/>
                <w:lang w:eastAsia="ru-RU"/>
              </w:rPr>
            </w:pPr>
            <w:r w:rsidRPr="00496144">
              <w:rPr>
                <w:sz w:val="18"/>
                <w:szCs w:val="18"/>
                <w:lang w:eastAsia="ru-RU"/>
              </w:rPr>
              <w:t>Принято.</w:t>
            </w:r>
          </w:p>
        </w:tc>
      </w:tr>
      <w:tr w:rsidR="00496144" w:rsidRPr="00496144" w14:paraId="38137F3A" w14:textId="77777777" w:rsidTr="00496144">
        <w:trPr>
          <w:trHeight w:val="526"/>
        </w:trPr>
        <w:tc>
          <w:tcPr>
            <w:tcW w:w="182" w:type="pct"/>
            <w:shd w:val="clear" w:color="auto" w:fill="auto"/>
          </w:tcPr>
          <w:p w14:paraId="6FDAA984" w14:textId="77777777" w:rsidR="00496144" w:rsidRPr="00496144" w:rsidRDefault="00496144" w:rsidP="00402037">
            <w:pPr>
              <w:numPr>
                <w:ilvl w:val="0"/>
                <w:numId w:val="1"/>
              </w:numPr>
              <w:autoSpaceDE w:val="0"/>
              <w:autoSpaceDN w:val="0"/>
              <w:adjustRightInd w:val="0"/>
              <w:jc w:val="both"/>
              <w:rPr>
                <w:sz w:val="18"/>
                <w:szCs w:val="18"/>
              </w:rPr>
            </w:pPr>
          </w:p>
        </w:tc>
        <w:tc>
          <w:tcPr>
            <w:tcW w:w="504" w:type="pct"/>
            <w:shd w:val="clear" w:color="auto" w:fill="auto"/>
          </w:tcPr>
          <w:p w14:paraId="32A62CA2" w14:textId="54BEFB71" w:rsidR="00496144" w:rsidRPr="00496144" w:rsidRDefault="00496144" w:rsidP="00402037">
            <w:pPr>
              <w:autoSpaceDE w:val="0"/>
              <w:autoSpaceDN w:val="0"/>
              <w:adjustRightInd w:val="0"/>
              <w:jc w:val="both"/>
              <w:rPr>
                <w:sz w:val="18"/>
                <w:szCs w:val="18"/>
                <w:lang w:eastAsia="ru-RU"/>
              </w:rPr>
            </w:pPr>
            <w:r w:rsidRPr="00496144">
              <w:rPr>
                <w:sz w:val="18"/>
                <w:szCs w:val="18"/>
                <w:lang w:eastAsia="ru-RU"/>
              </w:rPr>
              <w:t>Пункт 4</w:t>
            </w:r>
          </w:p>
        </w:tc>
        <w:tc>
          <w:tcPr>
            <w:tcW w:w="680" w:type="pct"/>
            <w:shd w:val="clear" w:color="auto" w:fill="auto"/>
          </w:tcPr>
          <w:p w14:paraId="2C0B0A1C" w14:textId="2EF785DD" w:rsidR="00496144" w:rsidRPr="00496144" w:rsidRDefault="00496144" w:rsidP="00402037">
            <w:pPr>
              <w:jc w:val="both"/>
              <w:rPr>
                <w:sz w:val="18"/>
                <w:szCs w:val="18"/>
              </w:rPr>
            </w:pPr>
            <w:r w:rsidRPr="00496144">
              <w:rPr>
                <w:sz w:val="18"/>
                <w:szCs w:val="18"/>
              </w:rPr>
              <w:t xml:space="preserve">РГП «КазСтандарт» </w:t>
            </w:r>
            <w:r w:rsidRPr="00496144">
              <w:rPr>
                <w:rFonts w:eastAsiaTheme="minorHAnsi"/>
                <w:sz w:val="18"/>
              </w:rPr>
              <w:t>№ 10/14135-И от 31.08.2023 (ОЮЛ «Казахстанская ассоциация производителей цемента и бетона «QazCem»)</w:t>
            </w:r>
          </w:p>
        </w:tc>
        <w:tc>
          <w:tcPr>
            <w:tcW w:w="2672" w:type="pct"/>
            <w:tcBorders>
              <w:left w:val="single" w:sz="2" w:space="0" w:color="000000"/>
              <w:bottom w:val="single" w:sz="2" w:space="0" w:color="000000"/>
            </w:tcBorders>
            <w:shd w:val="clear" w:color="auto" w:fill="auto"/>
          </w:tcPr>
          <w:p w14:paraId="6A9CFA55" w14:textId="77777777" w:rsidR="00496144" w:rsidRPr="00496144" w:rsidRDefault="00496144" w:rsidP="001F603D">
            <w:pPr>
              <w:pStyle w:val="Default"/>
              <w:jc w:val="both"/>
              <w:rPr>
                <w:color w:val="auto"/>
                <w:sz w:val="18"/>
                <w:szCs w:val="18"/>
              </w:rPr>
            </w:pPr>
            <w:r w:rsidRPr="00496144">
              <w:rPr>
                <w:color w:val="auto"/>
                <w:sz w:val="18"/>
                <w:szCs w:val="18"/>
              </w:rPr>
              <w:t>Изложить в виде:</w:t>
            </w:r>
          </w:p>
          <w:p w14:paraId="107434CC" w14:textId="1F6B18A3" w:rsidR="00496144" w:rsidRPr="00496144" w:rsidRDefault="00496144" w:rsidP="001F603D">
            <w:pPr>
              <w:pStyle w:val="Default"/>
              <w:jc w:val="both"/>
              <w:rPr>
                <w:color w:val="auto"/>
                <w:sz w:val="18"/>
                <w:szCs w:val="18"/>
              </w:rPr>
            </w:pPr>
            <w:r w:rsidRPr="00496144">
              <w:rPr>
                <w:color w:val="auto"/>
                <w:sz w:val="18"/>
                <w:szCs w:val="18"/>
              </w:rPr>
              <w:t>При подтверждении соответствия</w:t>
            </w:r>
          </w:p>
          <w:p w14:paraId="551A3A12" w14:textId="77777777" w:rsidR="00496144" w:rsidRPr="00496144" w:rsidRDefault="00496144" w:rsidP="001F603D">
            <w:pPr>
              <w:pStyle w:val="Default"/>
              <w:jc w:val="both"/>
              <w:rPr>
                <w:color w:val="auto"/>
                <w:sz w:val="18"/>
                <w:szCs w:val="18"/>
              </w:rPr>
            </w:pPr>
            <w:r w:rsidRPr="00496144">
              <w:rPr>
                <w:color w:val="auto"/>
                <w:sz w:val="18"/>
                <w:szCs w:val="18"/>
              </w:rPr>
              <w:t>цемента требованиям настоящего</w:t>
            </w:r>
          </w:p>
          <w:p w14:paraId="6A3294B6" w14:textId="77777777" w:rsidR="00496144" w:rsidRPr="00496144" w:rsidRDefault="00496144" w:rsidP="001F603D">
            <w:pPr>
              <w:pStyle w:val="Default"/>
              <w:jc w:val="both"/>
              <w:rPr>
                <w:color w:val="auto"/>
                <w:sz w:val="18"/>
                <w:szCs w:val="18"/>
              </w:rPr>
            </w:pPr>
            <w:r w:rsidRPr="00496144">
              <w:rPr>
                <w:color w:val="auto"/>
                <w:sz w:val="18"/>
                <w:szCs w:val="18"/>
              </w:rPr>
              <w:t>технического регламента заявителем</w:t>
            </w:r>
          </w:p>
          <w:p w14:paraId="317FF198" w14:textId="77777777" w:rsidR="00496144" w:rsidRPr="00496144" w:rsidRDefault="00496144" w:rsidP="001F603D">
            <w:pPr>
              <w:pStyle w:val="Default"/>
              <w:jc w:val="both"/>
              <w:rPr>
                <w:color w:val="auto"/>
                <w:sz w:val="18"/>
                <w:szCs w:val="18"/>
              </w:rPr>
            </w:pPr>
            <w:r w:rsidRPr="00496144">
              <w:rPr>
                <w:color w:val="auto"/>
                <w:sz w:val="18"/>
                <w:szCs w:val="18"/>
              </w:rPr>
              <w:t>является зарегистрированное на</w:t>
            </w:r>
          </w:p>
          <w:p w14:paraId="14642824" w14:textId="77777777" w:rsidR="00496144" w:rsidRPr="00496144" w:rsidRDefault="00496144" w:rsidP="001F603D">
            <w:pPr>
              <w:pStyle w:val="Default"/>
              <w:jc w:val="both"/>
              <w:rPr>
                <w:color w:val="auto"/>
                <w:sz w:val="18"/>
                <w:szCs w:val="18"/>
              </w:rPr>
            </w:pPr>
            <w:r w:rsidRPr="00496144">
              <w:rPr>
                <w:color w:val="auto"/>
                <w:sz w:val="18"/>
                <w:szCs w:val="18"/>
              </w:rPr>
              <w:t>территории государства – члена</w:t>
            </w:r>
          </w:p>
          <w:p w14:paraId="6164B156" w14:textId="77777777" w:rsidR="00496144" w:rsidRPr="00496144" w:rsidRDefault="00496144" w:rsidP="001F603D">
            <w:pPr>
              <w:pStyle w:val="Default"/>
              <w:jc w:val="both"/>
              <w:rPr>
                <w:color w:val="auto"/>
                <w:sz w:val="18"/>
                <w:szCs w:val="18"/>
              </w:rPr>
            </w:pPr>
            <w:r w:rsidRPr="00496144">
              <w:rPr>
                <w:color w:val="auto"/>
                <w:sz w:val="18"/>
                <w:szCs w:val="18"/>
              </w:rPr>
              <w:t>Союза в соответствии с его</w:t>
            </w:r>
          </w:p>
          <w:p w14:paraId="6EF41C49" w14:textId="77777777" w:rsidR="00496144" w:rsidRPr="00496144" w:rsidRDefault="00496144" w:rsidP="001F603D">
            <w:pPr>
              <w:pStyle w:val="Default"/>
              <w:jc w:val="both"/>
              <w:rPr>
                <w:color w:val="auto"/>
                <w:sz w:val="18"/>
                <w:szCs w:val="18"/>
              </w:rPr>
            </w:pPr>
            <w:r w:rsidRPr="00496144">
              <w:rPr>
                <w:color w:val="auto"/>
                <w:sz w:val="18"/>
                <w:szCs w:val="18"/>
              </w:rPr>
              <w:t>законодательством юридическое</w:t>
            </w:r>
          </w:p>
          <w:p w14:paraId="745BE5DB" w14:textId="77777777" w:rsidR="00496144" w:rsidRPr="00496144" w:rsidRDefault="00496144" w:rsidP="001F603D">
            <w:pPr>
              <w:pStyle w:val="Default"/>
              <w:jc w:val="both"/>
              <w:rPr>
                <w:b/>
                <w:color w:val="auto"/>
                <w:sz w:val="18"/>
                <w:szCs w:val="18"/>
              </w:rPr>
            </w:pPr>
            <w:r w:rsidRPr="00496144">
              <w:rPr>
                <w:color w:val="auto"/>
                <w:sz w:val="18"/>
                <w:szCs w:val="18"/>
              </w:rPr>
              <w:t xml:space="preserve">лицо, </w:t>
            </w:r>
            <w:r w:rsidRPr="00496144">
              <w:rPr>
                <w:b/>
                <w:color w:val="auto"/>
                <w:sz w:val="18"/>
                <w:szCs w:val="18"/>
              </w:rPr>
              <w:t>являющееся:</w:t>
            </w:r>
          </w:p>
          <w:p w14:paraId="37039D42" w14:textId="77777777" w:rsidR="00496144" w:rsidRPr="00496144" w:rsidRDefault="00496144" w:rsidP="001F603D">
            <w:pPr>
              <w:pStyle w:val="Default"/>
              <w:jc w:val="both"/>
              <w:rPr>
                <w:color w:val="auto"/>
                <w:sz w:val="18"/>
                <w:szCs w:val="18"/>
              </w:rPr>
            </w:pPr>
            <w:r w:rsidRPr="00496144">
              <w:rPr>
                <w:color w:val="auto"/>
                <w:sz w:val="18"/>
                <w:szCs w:val="18"/>
              </w:rPr>
              <w:t>Обоснование:</w:t>
            </w:r>
          </w:p>
          <w:p w14:paraId="27952BF7" w14:textId="20B4B489" w:rsidR="00496144" w:rsidRPr="00496144" w:rsidRDefault="00496144" w:rsidP="001F603D">
            <w:pPr>
              <w:pStyle w:val="Default"/>
              <w:jc w:val="both"/>
              <w:rPr>
                <w:color w:val="auto"/>
                <w:sz w:val="18"/>
                <w:szCs w:val="18"/>
              </w:rPr>
            </w:pPr>
            <w:r w:rsidRPr="00496144">
              <w:rPr>
                <w:color w:val="auto"/>
                <w:sz w:val="18"/>
                <w:szCs w:val="18"/>
              </w:rPr>
              <w:t>Грамматика. Единственное число.</w:t>
            </w:r>
          </w:p>
        </w:tc>
        <w:tc>
          <w:tcPr>
            <w:tcW w:w="961" w:type="pct"/>
            <w:shd w:val="clear" w:color="auto" w:fill="auto"/>
          </w:tcPr>
          <w:p w14:paraId="28C14EB1" w14:textId="3FBCD890" w:rsidR="00496144" w:rsidRPr="00496144" w:rsidRDefault="00496144" w:rsidP="00402037">
            <w:pPr>
              <w:jc w:val="both"/>
              <w:rPr>
                <w:b/>
                <w:sz w:val="18"/>
                <w:szCs w:val="18"/>
                <w:lang w:eastAsia="ru-RU"/>
              </w:rPr>
            </w:pPr>
            <w:r w:rsidRPr="00496144">
              <w:rPr>
                <w:b/>
                <w:sz w:val="18"/>
                <w:szCs w:val="18"/>
                <w:lang w:eastAsia="ru-RU"/>
              </w:rPr>
              <w:t>Принято.</w:t>
            </w:r>
          </w:p>
        </w:tc>
      </w:tr>
      <w:tr w:rsidR="00496144" w:rsidRPr="00496144" w14:paraId="61F7F1ED" w14:textId="77777777" w:rsidTr="00496144">
        <w:trPr>
          <w:trHeight w:val="526"/>
        </w:trPr>
        <w:tc>
          <w:tcPr>
            <w:tcW w:w="182" w:type="pct"/>
            <w:shd w:val="clear" w:color="auto" w:fill="auto"/>
          </w:tcPr>
          <w:p w14:paraId="30F6EF93" w14:textId="77777777" w:rsidR="00496144" w:rsidRPr="00496144" w:rsidRDefault="00496144" w:rsidP="00402037">
            <w:pPr>
              <w:numPr>
                <w:ilvl w:val="0"/>
                <w:numId w:val="1"/>
              </w:numPr>
              <w:autoSpaceDE w:val="0"/>
              <w:autoSpaceDN w:val="0"/>
              <w:adjustRightInd w:val="0"/>
              <w:jc w:val="both"/>
              <w:rPr>
                <w:sz w:val="18"/>
                <w:szCs w:val="18"/>
              </w:rPr>
            </w:pPr>
          </w:p>
        </w:tc>
        <w:tc>
          <w:tcPr>
            <w:tcW w:w="504" w:type="pct"/>
            <w:shd w:val="clear" w:color="auto" w:fill="auto"/>
          </w:tcPr>
          <w:p w14:paraId="0C51B5F8" w14:textId="48BDD1CD" w:rsidR="00496144" w:rsidRPr="00496144" w:rsidRDefault="00496144" w:rsidP="00402037">
            <w:pPr>
              <w:autoSpaceDE w:val="0"/>
              <w:autoSpaceDN w:val="0"/>
              <w:adjustRightInd w:val="0"/>
              <w:jc w:val="both"/>
              <w:rPr>
                <w:sz w:val="18"/>
                <w:szCs w:val="18"/>
                <w:lang w:eastAsia="ru-RU"/>
              </w:rPr>
            </w:pPr>
            <w:r w:rsidRPr="00496144">
              <w:rPr>
                <w:sz w:val="18"/>
                <w:szCs w:val="18"/>
                <w:lang w:eastAsia="ru-RU"/>
              </w:rPr>
              <w:t>Пункт 4</w:t>
            </w:r>
          </w:p>
        </w:tc>
        <w:tc>
          <w:tcPr>
            <w:tcW w:w="680" w:type="pct"/>
            <w:shd w:val="clear" w:color="auto" w:fill="auto"/>
          </w:tcPr>
          <w:p w14:paraId="35BE9D39" w14:textId="68D73C3C" w:rsidR="00496144" w:rsidRPr="00496144" w:rsidRDefault="00496144" w:rsidP="00402037">
            <w:pPr>
              <w:jc w:val="both"/>
              <w:rPr>
                <w:sz w:val="18"/>
                <w:szCs w:val="18"/>
              </w:rPr>
            </w:pPr>
            <w:r w:rsidRPr="00496144">
              <w:rPr>
                <w:sz w:val="18"/>
                <w:szCs w:val="18"/>
              </w:rPr>
              <w:t xml:space="preserve">РГП «КазСтандарт» </w:t>
            </w:r>
            <w:r w:rsidRPr="00496144">
              <w:rPr>
                <w:rFonts w:eastAsiaTheme="minorHAnsi"/>
                <w:sz w:val="18"/>
              </w:rPr>
              <w:t>№ 10/14135-И от 31.08.2023 (ОЮЛ «Казахстанская ассоциация производителей цемента и бетона «QazCem»)</w:t>
            </w:r>
          </w:p>
        </w:tc>
        <w:tc>
          <w:tcPr>
            <w:tcW w:w="2672" w:type="pct"/>
            <w:tcBorders>
              <w:left w:val="single" w:sz="2" w:space="0" w:color="000000"/>
              <w:bottom w:val="single" w:sz="2" w:space="0" w:color="000000"/>
            </w:tcBorders>
            <w:shd w:val="clear" w:color="auto" w:fill="auto"/>
          </w:tcPr>
          <w:p w14:paraId="3A8EF435" w14:textId="3512ACF2" w:rsidR="00496144" w:rsidRPr="00496144" w:rsidRDefault="00496144" w:rsidP="001F603D">
            <w:pPr>
              <w:pStyle w:val="Default"/>
              <w:jc w:val="both"/>
              <w:rPr>
                <w:color w:val="auto"/>
                <w:sz w:val="18"/>
                <w:szCs w:val="18"/>
              </w:rPr>
            </w:pPr>
            <w:r w:rsidRPr="00496144">
              <w:rPr>
                <w:color w:val="auto"/>
                <w:sz w:val="18"/>
                <w:szCs w:val="18"/>
              </w:rPr>
              <w:t>Изложить в виде:</w:t>
            </w:r>
          </w:p>
          <w:p w14:paraId="1D61A923" w14:textId="4A5F06A6" w:rsidR="00496144" w:rsidRPr="00496144" w:rsidRDefault="00496144" w:rsidP="001F603D">
            <w:pPr>
              <w:pStyle w:val="Default"/>
              <w:jc w:val="both"/>
              <w:rPr>
                <w:color w:val="auto"/>
                <w:sz w:val="18"/>
                <w:szCs w:val="18"/>
              </w:rPr>
            </w:pPr>
            <w:r w:rsidRPr="00496144">
              <w:rPr>
                <w:color w:val="auto"/>
                <w:sz w:val="18"/>
                <w:szCs w:val="18"/>
              </w:rPr>
              <w:t>- уполномоченным изготовителем</w:t>
            </w:r>
          </w:p>
          <w:p w14:paraId="46A25445" w14:textId="77777777" w:rsidR="00496144" w:rsidRPr="00496144" w:rsidRDefault="00496144" w:rsidP="001F603D">
            <w:pPr>
              <w:pStyle w:val="Default"/>
              <w:jc w:val="both"/>
              <w:rPr>
                <w:color w:val="auto"/>
                <w:sz w:val="18"/>
                <w:szCs w:val="18"/>
              </w:rPr>
            </w:pPr>
            <w:r w:rsidRPr="00496144">
              <w:rPr>
                <w:color w:val="auto"/>
                <w:sz w:val="18"/>
                <w:szCs w:val="18"/>
              </w:rPr>
              <w:t>лицом, которое на основании</w:t>
            </w:r>
          </w:p>
          <w:p w14:paraId="5B7F0D9C" w14:textId="49313135" w:rsidR="00496144" w:rsidRPr="00496144" w:rsidRDefault="00496144" w:rsidP="001F603D">
            <w:pPr>
              <w:pStyle w:val="Default"/>
              <w:jc w:val="both"/>
              <w:rPr>
                <w:color w:val="auto"/>
                <w:sz w:val="18"/>
                <w:szCs w:val="18"/>
              </w:rPr>
            </w:pPr>
            <w:r w:rsidRPr="00496144">
              <w:rPr>
                <w:color w:val="auto"/>
                <w:sz w:val="18"/>
                <w:szCs w:val="18"/>
              </w:rPr>
              <w:t>договора с иностранным изготовителем цемента</w:t>
            </w:r>
          </w:p>
          <w:p w14:paraId="3439FFA6" w14:textId="77777777" w:rsidR="00496144" w:rsidRPr="00496144" w:rsidRDefault="00496144" w:rsidP="001F603D">
            <w:pPr>
              <w:pStyle w:val="Default"/>
              <w:jc w:val="both"/>
              <w:rPr>
                <w:color w:val="auto"/>
                <w:sz w:val="18"/>
                <w:szCs w:val="18"/>
              </w:rPr>
            </w:pPr>
            <w:r w:rsidRPr="00496144">
              <w:rPr>
                <w:color w:val="auto"/>
                <w:sz w:val="18"/>
                <w:szCs w:val="18"/>
              </w:rPr>
              <w:t>осуществляет действия от имени</w:t>
            </w:r>
          </w:p>
          <w:p w14:paraId="26687805" w14:textId="623BA37B" w:rsidR="00496144" w:rsidRPr="00496144" w:rsidRDefault="00496144" w:rsidP="001F603D">
            <w:pPr>
              <w:pStyle w:val="Default"/>
              <w:jc w:val="both"/>
              <w:rPr>
                <w:color w:val="auto"/>
                <w:sz w:val="18"/>
                <w:szCs w:val="18"/>
              </w:rPr>
            </w:pPr>
            <w:r w:rsidRPr="00496144">
              <w:rPr>
                <w:color w:val="auto"/>
                <w:sz w:val="18"/>
                <w:szCs w:val="18"/>
              </w:rPr>
              <w:t>этого изготовителя при сертификации</w:t>
            </w:r>
          </w:p>
          <w:p w14:paraId="10D11603" w14:textId="77777777" w:rsidR="00496144" w:rsidRPr="00496144" w:rsidRDefault="00496144" w:rsidP="001F603D">
            <w:pPr>
              <w:pStyle w:val="Default"/>
              <w:jc w:val="both"/>
              <w:rPr>
                <w:color w:val="auto"/>
                <w:sz w:val="18"/>
                <w:szCs w:val="18"/>
              </w:rPr>
            </w:pPr>
            <w:r w:rsidRPr="00496144">
              <w:rPr>
                <w:color w:val="auto"/>
                <w:sz w:val="18"/>
                <w:szCs w:val="18"/>
              </w:rPr>
              <w:t>продукции, а также несет…</w:t>
            </w:r>
          </w:p>
          <w:p w14:paraId="5C96F020" w14:textId="37D76AF1" w:rsidR="00496144" w:rsidRPr="00496144" w:rsidRDefault="00496144" w:rsidP="001F603D">
            <w:pPr>
              <w:pStyle w:val="Default"/>
              <w:jc w:val="both"/>
              <w:rPr>
                <w:color w:val="auto"/>
                <w:sz w:val="18"/>
                <w:szCs w:val="18"/>
              </w:rPr>
            </w:pPr>
            <w:r w:rsidRPr="00496144">
              <w:rPr>
                <w:color w:val="auto"/>
                <w:sz w:val="18"/>
                <w:szCs w:val="18"/>
              </w:rPr>
              <w:t>При этом у иностранного изготовителя применительно к</w:t>
            </w:r>
          </w:p>
          <w:p w14:paraId="0BF868A9" w14:textId="4FA1C2E7" w:rsidR="00496144" w:rsidRPr="00496144" w:rsidRDefault="00496144" w:rsidP="001F603D">
            <w:pPr>
              <w:pStyle w:val="Default"/>
              <w:jc w:val="both"/>
              <w:rPr>
                <w:color w:val="auto"/>
                <w:sz w:val="18"/>
                <w:szCs w:val="18"/>
              </w:rPr>
            </w:pPr>
            <w:r w:rsidRPr="00496144">
              <w:rPr>
                <w:color w:val="auto"/>
                <w:sz w:val="18"/>
                <w:szCs w:val="18"/>
              </w:rPr>
              <w:t xml:space="preserve">одному наименованию (типу, классу прочности) цемента </w:t>
            </w:r>
            <w:r w:rsidRPr="00496144">
              <w:rPr>
                <w:b/>
                <w:color w:val="auto"/>
                <w:sz w:val="18"/>
                <w:szCs w:val="18"/>
              </w:rPr>
              <w:t>должно быть</w:t>
            </w:r>
            <w:r w:rsidRPr="00496144">
              <w:rPr>
                <w:color w:val="auto"/>
                <w:sz w:val="18"/>
                <w:szCs w:val="18"/>
              </w:rPr>
              <w:t xml:space="preserve"> одно уполномоченное им лицо,</w:t>
            </w:r>
          </w:p>
          <w:p w14:paraId="53D3D790" w14:textId="77777777" w:rsidR="00496144" w:rsidRPr="00496144" w:rsidRDefault="00496144" w:rsidP="001F603D">
            <w:pPr>
              <w:pStyle w:val="Default"/>
              <w:jc w:val="both"/>
              <w:rPr>
                <w:color w:val="auto"/>
                <w:sz w:val="18"/>
                <w:szCs w:val="18"/>
              </w:rPr>
            </w:pPr>
            <w:r w:rsidRPr="00496144">
              <w:rPr>
                <w:color w:val="auto"/>
                <w:sz w:val="18"/>
                <w:szCs w:val="18"/>
              </w:rPr>
              <w:t>осуществляющее в соответствии с</w:t>
            </w:r>
          </w:p>
          <w:p w14:paraId="2B8B657A" w14:textId="222E8A6C" w:rsidR="00496144" w:rsidRPr="00496144" w:rsidRDefault="00496144" w:rsidP="001F603D">
            <w:pPr>
              <w:pStyle w:val="Default"/>
              <w:jc w:val="both"/>
              <w:rPr>
                <w:color w:val="auto"/>
                <w:sz w:val="18"/>
                <w:szCs w:val="18"/>
              </w:rPr>
            </w:pPr>
            <w:r w:rsidRPr="00496144">
              <w:rPr>
                <w:color w:val="auto"/>
                <w:sz w:val="18"/>
                <w:szCs w:val="18"/>
              </w:rPr>
              <w:t>заключенным договором действия от</w:t>
            </w:r>
            <w:r w:rsidRPr="00496144">
              <w:rPr>
                <w:color w:val="auto"/>
                <w:sz w:val="23"/>
                <w:szCs w:val="23"/>
              </w:rPr>
              <w:t xml:space="preserve"> </w:t>
            </w:r>
            <w:r w:rsidRPr="00496144">
              <w:rPr>
                <w:color w:val="auto"/>
                <w:sz w:val="18"/>
                <w:szCs w:val="18"/>
              </w:rPr>
              <w:t>имени изготовителя при сертификации цемента.</w:t>
            </w:r>
          </w:p>
        </w:tc>
        <w:tc>
          <w:tcPr>
            <w:tcW w:w="961" w:type="pct"/>
            <w:shd w:val="clear" w:color="auto" w:fill="auto"/>
          </w:tcPr>
          <w:p w14:paraId="7CD01967" w14:textId="0629D1E4" w:rsidR="00496144" w:rsidRPr="00496144" w:rsidRDefault="00496144" w:rsidP="00402037">
            <w:pPr>
              <w:jc w:val="both"/>
              <w:rPr>
                <w:sz w:val="18"/>
                <w:szCs w:val="18"/>
                <w:lang w:eastAsia="ru-RU"/>
              </w:rPr>
            </w:pPr>
            <w:r w:rsidRPr="00496144">
              <w:rPr>
                <w:sz w:val="18"/>
                <w:szCs w:val="18"/>
                <w:lang w:eastAsia="ru-RU"/>
              </w:rPr>
              <w:t>Данное предложения не понятно к какому пункту относиться, так как пункт 4 относиться к разделу Термины и определения.</w:t>
            </w:r>
          </w:p>
          <w:p w14:paraId="0D65CC82" w14:textId="15633EF1" w:rsidR="00496144" w:rsidRPr="00496144" w:rsidRDefault="00496144" w:rsidP="00402037">
            <w:pPr>
              <w:jc w:val="both"/>
              <w:rPr>
                <w:sz w:val="18"/>
                <w:szCs w:val="18"/>
                <w:lang w:eastAsia="ru-RU"/>
              </w:rPr>
            </w:pPr>
          </w:p>
          <w:p w14:paraId="1B72615F" w14:textId="43600E99" w:rsidR="00496144" w:rsidRPr="00496144" w:rsidRDefault="00496144" w:rsidP="00402037">
            <w:pPr>
              <w:jc w:val="both"/>
              <w:rPr>
                <w:sz w:val="18"/>
                <w:szCs w:val="18"/>
                <w:lang w:eastAsia="ru-RU"/>
              </w:rPr>
            </w:pPr>
            <w:r w:rsidRPr="00496144">
              <w:rPr>
                <w:sz w:val="18"/>
                <w:szCs w:val="18"/>
                <w:lang w:eastAsia="ru-RU"/>
              </w:rPr>
              <w:t>Есть подозрение, что вопрос относиться</w:t>
            </w:r>
          </w:p>
          <w:p w14:paraId="519B2DCE" w14:textId="7D1E4BE3" w:rsidR="00496144" w:rsidRPr="00496144" w:rsidRDefault="00496144" w:rsidP="00402037">
            <w:pPr>
              <w:jc w:val="both"/>
              <w:rPr>
                <w:sz w:val="18"/>
                <w:szCs w:val="18"/>
                <w:lang w:eastAsia="ru-RU"/>
              </w:rPr>
            </w:pPr>
            <w:r w:rsidRPr="00496144">
              <w:rPr>
                <w:sz w:val="18"/>
                <w:szCs w:val="18"/>
                <w:lang w:eastAsia="ru-RU"/>
              </w:rPr>
              <w:t>Я к ранее включенной схеме, но на данный момент она исключена и кто подавал данное предложения было разъяснено, что бы они подали предложения в ЕЭК и при необходимости она была внесена в Решение ЕЭК 44.</w:t>
            </w:r>
          </w:p>
          <w:p w14:paraId="06B43D20" w14:textId="5C43ED0E" w:rsidR="00496144" w:rsidRPr="00496144" w:rsidRDefault="00496144" w:rsidP="00402037">
            <w:pPr>
              <w:jc w:val="both"/>
              <w:rPr>
                <w:sz w:val="18"/>
                <w:szCs w:val="18"/>
                <w:lang w:eastAsia="ru-RU"/>
              </w:rPr>
            </w:pPr>
          </w:p>
        </w:tc>
      </w:tr>
      <w:tr w:rsidR="00496144" w:rsidRPr="00496144" w14:paraId="3A7C4098" w14:textId="77777777" w:rsidTr="00496144">
        <w:trPr>
          <w:trHeight w:val="526"/>
        </w:trPr>
        <w:tc>
          <w:tcPr>
            <w:tcW w:w="182" w:type="pct"/>
            <w:shd w:val="clear" w:color="auto" w:fill="auto"/>
          </w:tcPr>
          <w:p w14:paraId="60D656E4" w14:textId="77777777" w:rsidR="00496144" w:rsidRPr="00496144" w:rsidRDefault="00496144" w:rsidP="00E96946">
            <w:pPr>
              <w:numPr>
                <w:ilvl w:val="0"/>
                <w:numId w:val="1"/>
              </w:numPr>
              <w:autoSpaceDE w:val="0"/>
              <w:autoSpaceDN w:val="0"/>
              <w:adjustRightInd w:val="0"/>
              <w:jc w:val="both"/>
              <w:rPr>
                <w:sz w:val="18"/>
                <w:szCs w:val="18"/>
              </w:rPr>
            </w:pPr>
          </w:p>
        </w:tc>
        <w:tc>
          <w:tcPr>
            <w:tcW w:w="504" w:type="pct"/>
            <w:shd w:val="clear" w:color="auto" w:fill="auto"/>
          </w:tcPr>
          <w:p w14:paraId="19D057F3" w14:textId="307C0141" w:rsidR="00496144" w:rsidRPr="00496144" w:rsidRDefault="00496144" w:rsidP="00E96946">
            <w:pPr>
              <w:autoSpaceDE w:val="0"/>
              <w:autoSpaceDN w:val="0"/>
              <w:adjustRightInd w:val="0"/>
              <w:jc w:val="both"/>
              <w:rPr>
                <w:sz w:val="18"/>
                <w:szCs w:val="18"/>
              </w:rPr>
            </w:pPr>
            <w:r w:rsidRPr="00496144">
              <w:rPr>
                <w:sz w:val="18"/>
                <w:szCs w:val="18"/>
                <w:lang w:val="en-US" w:eastAsia="ru-RU"/>
              </w:rPr>
              <w:t>I</w:t>
            </w:r>
            <w:r w:rsidRPr="00496144">
              <w:rPr>
                <w:sz w:val="18"/>
                <w:szCs w:val="18"/>
                <w:lang w:eastAsia="ru-RU"/>
              </w:rPr>
              <w:t>. Область применения</w:t>
            </w:r>
          </w:p>
        </w:tc>
        <w:tc>
          <w:tcPr>
            <w:tcW w:w="680" w:type="pct"/>
            <w:shd w:val="clear" w:color="auto" w:fill="auto"/>
          </w:tcPr>
          <w:p w14:paraId="68CAC710" w14:textId="2A97D683" w:rsidR="00496144" w:rsidRPr="00496144" w:rsidRDefault="00496144" w:rsidP="00E96946">
            <w:pPr>
              <w:jc w:val="both"/>
              <w:rPr>
                <w:sz w:val="18"/>
                <w:szCs w:val="18"/>
              </w:rPr>
            </w:pPr>
            <w:r w:rsidRPr="00496144">
              <w:rPr>
                <w:sz w:val="18"/>
                <w:szCs w:val="18"/>
              </w:rPr>
              <w:t>НО «СОЮЗЦЕМЕНТ» от 07.09.2023 № 2/СЦ-2177/23</w:t>
            </w:r>
          </w:p>
        </w:tc>
        <w:tc>
          <w:tcPr>
            <w:tcW w:w="2672" w:type="pct"/>
            <w:tcBorders>
              <w:left w:val="single" w:sz="2" w:space="0" w:color="000000"/>
              <w:bottom w:val="single" w:sz="2" w:space="0" w:color="000000"/>
            </w:tcBorders>
            <w:shd w:val="clear" w:color="auto" w:fill="auto"/>
          </w:tcPr>
          <w:p w14:paraId="2AEE1A87" w14:textId="03459B5B" w:rsidR="00496144" w:rsidRPr="00496144" w:rsidRDefault="00496144" w:rsidP="00E96946">
            <w:pPr>
              <w:pStyle w:val="Default"/>
              <w:jc w:val="both"/>
              <w:rPr>
                <w:color w:val="auto"/>
                <w:sz w:val="18"/>
                <w:szCs w:val="18"/>
              </w:rPr>
            </w:pPr>
            <w:r w:rsidRPr="00496144">
              <w:rPr>
                <w:color w:val="auto"/>
                <w:sz w:val="18"/>
                <w:szCs w:val="18"/>
                <w:lang w:eastAsia="ru-RU"/>
              </w:rPr>
              <w:t xml:space="preserve"> В проекте указано, что технический регламент распространяется на процессы производства, хранения, транспортировки и процедуры маркировки. В проекте отсутствуют требования к процессу производства строительных материалов. </w:t>
            </w:r>
          </w:p>
        </w:tc>
        <w:tc>
          <w:tcPr>
            <w:tcW w:w="961" w:type="pct"/>
            <w:shd w:val="clear" w:color="auto" w:fill="auto"/>
          </w:tcPr>
          <w:p w14:paraId="4C8A13B7" w14:textId="77777777" w:rsidR="00496144" w:rsidRPr="00496144" w:rsidRDefault="00496144" w:rsidP="009D5D96">
            <w:pPr>
              <w:pStyle w:val="Default"/>
              <w:jc w:val="both"/>
              <w:rPr>
                <w:b/>
                <w:bCs/>
                <w:color w:val="auto"/>
                <w:sz w:val="18"/>
                <w:szCs w:val="18"/>
                <w:lang w:eastAsia="ru-RU"/>
              </w:rPr>
            </w:pPr>
            <w:r w:rsidRPr="00496144">
              <w:rPr>
                <w:b/>
                <w:bCs/>
                <w:color w:val="auto"/>
                <w:sz w:val="18"/>
                <w:szCs w:val="18"/>
                <w:lang w:eastAsia="ru-RU"/>
              </w:rPr>
              <w:t>Принято.</w:t>
            </w:r>
          </w:p>
          <w:p w14:paraId="27CAFD42" w14:textId="77777777" w:rsidR="00496144" w:rsidRPr="00496144" w:rsidRDefault="00496144" w:rsidP="009D5D96">
            <w:pPr>
              <w:pStyle w:val="Default"/>
              <w:jc w:val="both"/>
              <w:rPr>
                <w:color w:val="auto"/>
                <w:sz w:val="18"/>
                <w:szCs w:val="18"/>
                <w:lang w:eastAsia="ru-RU"/>
              </w:rPr>
            </w:pPr>
          </w:p>
          <w:p w14:paraId="40CB7ABE" w14:textId="066959A4" w:rsidR="00496144" w:rsidRPr="00496144" w:rsidRDefault="00496144" w:rsidP="009D5D96">
            <w:pPr>
              <w:pStyle w:val="Default"/>
              <w:jc w:val="both"/>
              <w:rPr>
                <w:color w:val="auto"/>
                <w:sz w:val="18"/>
                <w:szCs w:val="18"/>
                <w:lang w:eastAsia="ru-RU"/>
              </w:rPr>
            </w:pPr>
            <w:r w:rsidRPr="00496144">
              <w:rPr>
                <w:color w:val="auto"/>
                <w:sz w:val="18"/>
                <w:szCs w:val="18"/>
                <w:lang w:eastAsia="ru-RU"/>
              </w:rPr>
              <w:t>Абзац доработан «Настоящий технический регламент устанавливает обязательные минимально необходимые для применения и исполнения на территории Евразийского экономического союза (далее - Союз) требования к выпускаемым в обращение на территории Союза строительным материалам и изделиям, обеспечивающим базовые требования безопасности к зданиям и сооружениям, а также правила их оценки соответствия. Настоящий технический регламент распространяется также на связанные со строительными материалами и изделиями процессами хранения, транспортировки, упаковки и процедуру маркировки.</w:t>
            </w:r>
          </w:p>
        </w:tc>
      </w:tr>
      <w:tr w:rsidR="00496144" w:rsidRPr="00496144" w14:paraId="4759EA13" w14:textId="77777777" w:rsidTr="00496144">
        <w:trPr>
          <w:trHeight w:val="526"/>
        </w:trPr>
        <w:tc>
          <w:tcPr>
            <w:tcW w:w="182" w:type="pct"/>
            <w:shd w:val="clear" w:color="auto" w:fill="auto"/>
          </w:tcPr>
          <w:p w14:paraId="31927A58" w14:textId="77777777" w:rsidR="00496144" w:rsidRPr="00496144" w:rsidRDefault="00496144" w:rsidP="00E96946">
            <w:pPr>
              <w:numPr>
                <w:ilvl w:val="0"/>
                <w:numId w:val="1"/>
              </w:numPr>
              <w:autoSpaceDE w:val="0"/>
              <w:autoSpaceDN w:val="0"/>
              <w:adjustRightInd w:val="0"/>
              <w:jc w:val="both"/>
              <w:rPr>
                <w:sz w:val="18"/>
                <w:szCs w:val="18"/>
              </w:rPr>
            </w:pPr>
          </w:p>
        </w:tc>
        <w:tc>
          <w:tcPr>
            <w:tcW w:w="504" w:type="pct"/>
            <w:shd w:val="clear" w:color="auto" w:fill="auto"/>
          </w:tcPr>
          <w:p w14:paraId="5B6C506B" w14:textId="0A5D5E26" w:rsidR="00496144" w:rsidRPr="00496144" w:rsidRDefault="00496144" w:rsidP="00E96946">
            <w:pPr>
              <w:autoSpaceDE w:val="0"/>
              <w:autoSpaceDN w:val="0"/>
              <w:adjustRightInd w:val="0"/>
              <w:jc w:val="both"/>
              <w:rPr>
                <w:sz w:val="18"/>
                <w:szCs w:val="18"/>
                <w:lang w:val="en-US" w:eastAsia="ru-RU"/>
              </w:rPr>
            </w:pPr>
            <w:r w:rsidRPr="00496144">
              <w:rPr>
                <w:sz w:val="18"/>
                <w:szCs w:val="18"/>
                <w:lang w:eastAsia="ru-RU"/>
              </w:rPr>
              <w:t>Раздел І, пункт 3.</w:t>
            </w:r>
          </w:p>
        </w:tc>
        <w:tc>
          <w:tcPr>
            <w:tcW w:w="680" w:type="pct"/>
            <w:shd w:val="clear" w:color="auto" w:fill="auto"/>
          </w:tcPr>
          <w:p w14:paraId="6555F987" w14:textId="38363A2F" w:rsidR="00496144" w:rsidRPr="00496144" w:rsidRDefault="00496144" w:rsidP="00E96946">
            <w:pPr>
              <w:jc w:val="both"/>
              <w:rPr>
                <w:sz w:val="18"/>
                <w:szCs w:val="18"/>
              </w:rPr>
            </w:pPr>
            <w:r w:rsidRPr="00496144">
              <w:rPr>
                <w:sz w:val="18"/>
                <w:szCs w:val="18"/>
              </w:rPr>
              <w:t>Минздрав РБ от 06.09.2023 №7-23/18168</w:t>
            </w:r>
          </w:p>
        </w:tc>
        <w:tc>
          <w:tcPr>
            <w:tcW w:w="2672" w:type="pct"/>
            <w:tcBorders>
              <w:left w:val="single" w:sz="2" w:space="0" w:color="000000"/>
              <w:bottom w:val="single" w:sz="2" w:space="0" w:color="000000"/>
            </w:tcBorders>
            <w:shd w:val="clear" w:color="auto" w:fill="auto"/>
          </w:tcPr>
          <w:p w14:paraId="44A11521" w14:textId="0BCF989F" w:rsidR="00496144" w:rsidRPr="00496144" w:rsidRDefault="00496144" w:rsidP="00E91179">
            <w:pPr>
              <w:pStyle w:val="Default"/>
              <w:jc w:val="both"/>
              <w:rPr>
                <w:color w:val="auto"/>
                <w:sz w:val="18"/>
                <w:szCs w:val="18"/>
                <w:lang w:eastAsia="ru-RU"/>
              </w:rPr>
            </w:pPr>
            <w:r w:rsidRPr="00496144">
              <w:rPr>
                <w:color w:val="auto"/>
                <w:sz w:val="18"/>
                <w:szCs w:val="18"/>
                <w:lang w:eastAsia="ru-RU"/>
              </w:rPr>
              <w:t>Абзац четвертый исключить.</w:t>
            </w:r>
          </w:p>
          <w:p w14:paraId="524E1358" w14:textId="77777777" w:rsidR="00496144" w:rsidRPr="00496144" w:rsidRDefault="00496144" w:rsidP="00970A24">
            <w:pPr>
              <w:pStyle w:val="Default"/>
              <w:jc w:val="both"/>
              <w:rPr>
                <w:color w:val="auto"/>
                <w:sz w:val="18"/>
                <w:szCs w:val="18"/>
                <w:lang w:eastAsia="ru-RU"/>
              </w:rPr>
            </w:pPr>
            <w:r w:rsidRPr="00496144">
              <w:rPr>
                <w:color w:val="auto"/>
                <w:sz w:val="18"/>
                <w:szCs w:val="18"/>
                <w:lang w:eastAsia="ru-RU"/>
              </w:rPr>
              <w:t>Согласно абзацу четвертому действие настоящего технического регламента не распространяется на строительные материалы и изделия, используемые в качестве проб и образцов для проведения испытаний в целях оценки соответствия настоящему техническому регламенту.</w:t>
            </w:r>
          </w:p>
          <w:p w14:paraId="361EAFE1" w14:textId="1848F12F" w:rsidR="00496144" w:rsidRPr="00496144" w:rsidRDefault="00496144" w:rsidP="00970A24">
            <w:pPr>
              <w:pStyle w:val="Default"/>
              <w:jc w:val="both"/>
              <w:rPr>
                <w:color w:val="auto"/>
                <w:sz w:val="18"/>
                <w:szCs w:val="18"/>
                <w:lang w:eastAsia="ru-RU"/>
              </w:rPr>
            </w:pPr>
            <w:r w:rsidRPr="00496144">
              <w:rPr>
                <w:color w:val="auto"/>
                <w:sz w:val="18"/>
                <w:szCs w:val="18"/>
                <w:lang w:eastAsia="ru-RU"/>
              </w:rPr>
              <w:t>Таким образом, возникает вопрос, насколько правомерно- результаты испытаний типового образца распространять на однородную продукцию.</w:t>
            </w:r>
          </w:p>
          <w:p w14:paraId="31521FD3" w14:textId="19659025" w:rsidR="00496144" w:rsidRPr="00496144" w:rsidRDefault="00496144" w:rsidP="008958D7">
            <w:pPr>
              <w:pStyle w:val="Default"/>
              <w:jc w:val="both"/>
              <w:rPr>
                <w:color w:val="auto"/>
                <w:sz w:val="18"/>
                <w:szCs w:val="18"/>
                <w:lang w:eastAsia="ru-RU"/>
              </w:rPr>
            </w:pPr>
          </w:p>
        </w:tc>
        <w:tc>
          <w:tcPr>
            <w:tcW w:w="961" w:type="pct"/>
            <w:shd w:val="clear" w:color="auto" w:fill="auto"/>
          </w:tcPr>
          <w:p w14:paraId="0D133DDE" w14:textId="29A03325" w:rsidR="00496144" w:rsidRPr="00496144" w:rsidRDefault="00496144" w:rsidP="009D5D96">
            <w:pPr>
              <w:pStyle w:val="Default"/>
              <w:jc w:val="both"/>
              <w:rPr>
                <w:b/>
                <w:bCs/>
                <w:color w:val="auto"/>
                <w:sz w:val="18"/>
                <w:szCs w:val="18"/>
                <w:lang w:eastAsia="ru-RU"/>
              </w:rPr>
            </w:pPr>
            <w:r w:rsidRPr="00496144">
              <w:rPr>
                <w:b/>
                <w:bCs/>
                <w:color w:val="auto"/>
                <w:sz w:val="18"/>
                <w:szCs w:val="18"/>
                <w:lang w:eastAsia="ru-RU"/>
              </w:rPr>
              <w:t>Принято</w:t>
            </w:r>
          </w:p>
        </w:tc>
      </w:tr>
      <w:tr w:rsidR="00496144" w:rsidRPr="00496144" w14:paraId="4E25A835" w14:textId="77777777" w:rsidTr="00496144">
        <w:trPr>
          <w:trHeight w:val="526"/>
        </w:trPr>
        <w:tc>
          <w:tcPr>
            <w:tcW w:w="182" w:type="pct"/>
            <w:shd w:val="clear" w:color="auto" w:fill="auto"/>
          </w:tcPr>
          <w:p w14:paraId="7783BAA3" w14:textId="77777777" w:rsidR="00496144" w:rsidRPr="00496144" w:rsidRDefault="00496144" w:rsidP="00E96946">
            <w:pPr>
              <w:numPr>
                <w:ilvl w:val="0"/>
                <w:numId w:val="1"/>
              </w:numPr>
              <w:autoSpaceDE w:val="0"/>
              <w:autoSpaceDN w:val="0"/>
              <w:adjustRightInd w:val="0"/>
              <w:jc w:val="both"/>
              <w:rPr>
                <w:sz w:val="18"/>
                <w:szCs w:val="18"/>
              </w:rPr>
            </w:pPr>
          </w:p>
        </w:tc>
        <w:tc>
          <w:tcPr>
            <w:tcW w:w="504" w:type="pct"/>
            <w:shd w:val="clear" w:color="auto" w:fill="auto"/>
          </w:tcPr>
          <w:p w14:paraId="139C008B" w14:textId="2065967A" w:rsidR="00496144" w:rsidRPr="00496144" w:rsidRDefault="00496144" w:rsidP="00E96946">
            <w:pPr>
              <w:autoSpaceDE w:val="0"/>
              <w:autoSpaceDN w:val="0"/>
              <w:adjustRightInd w:val="0"/>
              <w:jc w:val="both"/>
              <w:rPr>
                <w:sz w:val="18"/>
                <w:szCs w:val="18"/>
              </w:rPr>
            </w:pPr>
            <w:r w:rsidRPr="00496144">
              <w:rPr>
                <w:sz w:val="18"/>
                <w:szCs w:val="18"/>
                <w:lang w:val="en-US" w:eastAsia="ru-RU"/>
              </w:rPr>
              <w:t>I</w:t>
            </w:r>
            <w:r w:rsidRPr="00496144">
              <w:rPr>
                <w:sz w:val="18"/>
                <w:szCs w:val="18"/>
                <w:lang w:eastAsia="ru-RU"/>
              </w:rPr>
              <w:t xml:space="preserve">. Область применения. Пункт 3 </w:t>
            </w:r>
          </w:p>
        </w:tc>
        <w:tc>
          <w:tcPr>
            <w:tcW w:w="680" w:type="pct"/>
            <w:shd w:val="clear" w:color="auto" w:fill="auto"/>
          </w:tcPr>
          <w:p w14:paraId="62CD9BC0" w14:textId="7A643985" w:rsidR="00496144" w:rsidRPr="00496144" w:rsidRDefault="00496144" w:rsidP="00E96946">
            <w:pPr>
              <w:jc w:val="both"/>
              <w:rPr>
                <w:sz w:val="18"/>
                <w:szCs w:val="18"/>
              </w:rPr>
            </w:pPr>
            <w:r w:rsidRPr="00496144">
              <w:rPr>
                <w:sz w:val="18"/>
                <w:szCs w:val="18"/>
              </w:rPr>
              <w:t>НО «СОЮЗЦЕМЕНТ» от 07.09.2023 № 2/СЦ-2177/23</w:t>
            </w:r>
          </w:p>
        </w:tc>
        <w:tc>
          <w:tcPr>
            <w:tcW w:w="2672" w:type="pct"/>
            <w:tcBorders>
              <w:left w:val="single" w:sz="2" w:space="0" w:color="000000"/>
              <w:bottom w:val="single" w:sz="2" w:space="0" w:color="000000"/>
            </w:tcBorders>
            <w:shd w:val="clear" w:color="auto" w:fill="auto"/>
          </w:tcPr>
          <w:p w14:paraId="458D7D3C" w14:textId="77777777" w:rsidR="00496144" w:rsidRPr="00496144" w:rsidRDefault="00496144" w:rsidP="00E96946">
            <w:pPr>
              <w:pStyle w:val="Default"/>
              <w:jc w:val="both"/>
              <w:rPr>
                <w:color w:val="auto"/>
                <w:sz w:val="18"/>
                <w:szCs w:val="18"/>
                <w:lang w:eastAsia="ru-RU"/>
              </w:rPr>
            </w:pPr>
            <w:r w:rsidRPr="00496144">
              <w:rPr>
                <w:color w:val="auto"/>
                <w:sz w:val="18"/>
                <w:szCs w:val="18"/>
                <w:lang w:eastAsia="ru-RU"/>
              </w:rPr>
              <w:t>Как возможно в процессе производства серийно изготавливаемой продукции разделить продукцию для внутреннего рынка ЕАЭС и поставляемую на экспорт.</w:t>
            </w:r>
          </w:p>
          <w:p w14:paraId="6347E10A" w14:textId="77777777" w:rsidR="00496144" w:rsidRPr="00496144" w:rsidRDefault="00496144" w:rsidP="00E96946">
            <w:pPr>
              <w:pStyle w:val="Default"/>
              <w:jc w:val="both"/>
              <w:rPr>
                <w:color w:val="auto"/>
                <w:sz w:val="18"/>
                <w:szCs w:val="18"/>
              </w:rPr>
            </w:pPr>
            <w:r w:rsidRPr="00496144">
              <w:rPr>
                <w:color w:val="auto"/>
                <w:sz w:val="18"/>
                <w:szCs w:val="18"/>
              </w:rPr>
              <w:t>Действующая редакция:</w:t>
            </w:r>
          </w:p>
          <w:p w14:paraId="2EFB5784" w14:textId="5791181C" w:rsidR="00496144" w:rsidRPr="00496144" w:rsidRDefault="00496144" w:rsidP="00E96946">
            <w:pPr>
              <w:pStyle w:val="Default"/>
              <w:jc w:val="both"/>
              <w:rPr>
                <w:color w:val="auto"/>
                <w:sz w:val="18"/>
                <w:szCs w:val="18"/>
              </w:rPr>
            </w:pPr>
            <w:r w:rsidRPr="00496144">
              <w:rPr>
                <w:color w:val="auto"/>
                <w:sz w:val="18"/>
                <w:szCs w:val="18"/>
                <w:lang w:eastAsia="ru-RU"/>
              </w:rPr>
              <w:t>- строительные материалы и изделия, поставляемые на экспорт за пределы территории Союза по внешнеторговым контрактам.</w:t>
            </w:r>
          </w:p>
        </w:tc>
        <w:tc>
          <w:tcPr>
            <w:tcW w:w="961" w:type="pct"/>
            <w:shd w:val="clear" w:color="auto" w:fill="auto"/>
          </w:tcPr>
          <w:p w14:paraId="30FC2F9F" w14:textId="1E588B4F" w:rsidR="00496144" w:rsidRPr="00496144" w:rsidRDefault="00496144" w:rsidP="00E96946">
            <w:pPr>
              <w:jc w:val="both"/>
              <w:rPr>
                <w:b/>
                <w:bCs/>
                <w:sz w:val="18"/>
                <w:szCs w:val="18"/>
                <w:lang w:eastAsia="ru-RU"/>
              </w:rPr>
            </w:pPr>
            <w:r w:rsidRPr="00496144">
              <w:rPr>
                <w:b/>
                <w:bCs/>
                <w:sz w:val="18"/>
                <w:szCs w:val="18"/>
                <w:lang w:eastAsia="ru-RU"/>
              </w:rPr>
              <w:t>Отклонено.</w:t>
            </w:r>
          </w:p>
          <w:p w14:paraId="1C96DF9D" w14:textId="77777777" w:rsidR="00496144" w:rsidRPr="00496144" w:rsidRDefault="00496144" w:rsidP="00E96946">
            <w:pPr>
              <w:jc w:val="both"/>
              <w:rPr>
                <w:sz w:val="18"/>
                <w:szCs w:val="18"/>
                <w:lang w:eastAsia="ru-RU"/>
              </w:rPr>
            </w:pPr>
          </w:p>
          <w:p w14:paraId="4B5CAA00" w14:textId="77777777" w:rsidR="00496144" w:rsidRPr="00496144" w:rsidRDefault="00496144" w:rsidP="00E96946">
            <w:pPr>
              <w:jc w:val="both"/>
              <w:rPr>
                <w:sz w:val="18"/>
                <w:szCs w:val="18"/>
                <w:lang w:eastAsia="ru-RU"/>
              </w:rPr>
            </w:pPr>
            <w:r w:rsidRPr="00496144">
              <w:rPr>
                <w:sz w:val="18"/>
                <w:szCs w:val="18"/>
                <w:lang w:eastAsia="ru-RU"/>
              </w:rPr>
              <w:t xml:space="preserve">Каждый производитель для себя должен понимать идет ли его продукция на экспорт или нет. </w:t>
            </w:r>
          </w:p>
          <w:p w14:paraId="25539966" w14:textId="4483EC0E" w:rsidR="00496144" w:rsidRPr="00496144" w:rsidRDefault="00496144" w:rsidP="00E96946">
            <w:pPr>
              <w:jc w:val="both"/>
              <w:rPr>
                <w:sz w:val="18"/>
                <w:szCs w:val="18"/>
                <w:lang w:eastAsia="ru-RU"/>
              </w:rPr>
            </w:pPr>
            <w:r w:rsidRPr="00496144">
              <w:rPr>
                <w:sz w:val="18"/>
                <w:szCs w:val="18"/>
                <w:lang w:eastAsia="ru-RU"/>
              </w:rPr>
              <w:t>Если продукция используется и применяется на территории Союза и поставляется на экспорт, то данная продукция должна подтверждаться требованиям ТР ЕАЭС СМиИ и проходить процедуры оценки соответствия по странам куда она поставляется.</w:t>
            </w:r>
          </w:p>
        </w:tc>
      </w:tr>
      <w:tr w:rsidR="00496144" w:rsidRPr="00496144" w14:paraId="5F5EF2BF" w14:textId="541ADF4F" w:rsidTr="00496144">
        <w:trPr>
          <w:trHeight w:val="526"/>
        </w:trPr>
        <w:tc>
          <w:tcPr>
            <w:tcW w:w="182" w:type="pct"/>
            <w:shd w:val="clear" w:color="auto" w:fill="auto"/>
          </w:tcPr>
          <w:p w14:paraId="00A88786" w14:textId="77777777" w:rsidR="00496144" w:rsidRPr="00496144" w:rsidRDefault="00496144" w:rsidP="003F2A50">
            <w:pPr>
              <w:numPr>
                <w:ilvl w:val="0"/>
                <w:numId w:val="1"/>
              </w:numPr>
              <w:autoSpaceDE w:val="0"/>
              <w:autoSpaceDN w:val="0"/>
              <w:adjustRightInd w:val="0"/>
              <w:jc w:val="both"/>
              <w:rPr>
                <w:sz w:val="18"/>
                <w:szCs w:val="18"/>
              </w:rPr>
            </w:pPr>
          </w:p>
        </w:tc>
        <w:tc>
          <w:tcPr>
            <w:tcW w:w="504" w:type="pct"/>
            <w:shd w:val="clear" w:color="auto" w:fill="auto"/>
          </w:tcPr>
          <w:p w14:paraId="11181033" w14:textId="77777777" w:rsidR="00496144" w:rsidRPr="00496144" w:rsidRDefault="00496144" w:rsidP="00091BBC">
            <w:pPr>
              <w:autoSpaceDE w:val="0"/>
              <w:autoSpaceDN w:val="0"/>
              <w:adjustRightInd w:val="0"/>
              <w:jc w:val="both"/>
              <w:rPr>
                <w:sz w:val="18"/>
                <w:szCs w:val="18"/>
              </w:rPr>
            </w:pPr>
            <w:r w:rsidRPr="00496144">
              <w:rPr>
                <w:sz w:val="18"/>
                <w:szCs w:val="18"/>
              </w:rPr>
              <w:t>Пункт 1</w:t>
            </w:r>
          </w:p>
          <w:p w14:paraId="5C63D507" w14:textId="633222E8" w:rsidR="00496144" w:rsidRPr="00496144" w:rsidRDefault="00496144" w:rsidP="00091BBC">
            <w:pPr>
              <w:autoSpaceDE w:val="0"/>
              <w:autoSpaceDN w:val="0"/>
              <w:adjustRightInd w:val="0"/>
              <w:jc w:val="both"/>
              <w:rPr>
                <w:sz w:val="18"/>
                <w:szCs w:val="18"/>
              </w:rPr>
            </w:pPr>
            <w:r w:rsidRPr="00496144">
              <w:rPr>
                <w:sz w:val="18"/>
                <w:szCs w:val="18"/>
              </w:rPr>
              <w:t>абзац 2</w:t>
            </w:r>
          </w:p>
        </w:tc>
        <w:tc>
          <w:tcPr>
            <w:tcW w:w="680" w:type="pct"/>
            <w:shd w:val="clear" w:color="auto" w:fill="auto"/>
          </w:tcPr>
          <w:p w14:paraId="7CF053F8" w14:textId="4EEA0079" w:rsidR="00496144" w:rsidRPr="00496144" w:rsidRDefault="00496144" w:rsidP="003F2A50">
            <w:pPr>
              <w:jc w:val="both"/>
              <w:rPr>
                <w:sz w:val="18"/>
                <w:szCs w:val="18"/>
              </w:rPr>
            </w:pPr>
            <w:r w:rsidRPr="00496144">
              <w:rPr>
                <w:sz w:val="18"/>
                <w:szCs w:val="18"/>
              </w:rPr>
              <w:t>ФГБУ ВНИИПО МЧС России №ИВ-117-3812-14-2 от 06.09.2023</w:t>
            </w:r>
          </w:p>
        </w:tc>
        <w:tc>
          <w:tcPr>
            <w:tcW w:w="2672" w:type="pct"/>
            <w:tcBorders>
              <w:left w:val="single" w:sz="2" w:space="0" w:color="000000"/>
              <w:bottom w:val="single" w:sz="2" w:space="0" w:color="000000"/>
            </w:tcBorders>
            <w:shd w:val="clear" w:color="auto" w:fill="auto"/>
          </w:tcPr>
          <w:p w14:paraId="1B26C53F" w14:textId="77777777" w:rsidR="00496144" w:rsidRPr="00496144" w:rsidRDefault="00496144" w:rsidP="005015BB">
            <w:pPr>
              <w:suppressAutoHyphens/>
              <w:autoSpaceDN w:val="0"/>
              <w:jc w:val="both"/>
              <w:textAlignment w:val="baseline"/>
              <w:rPr>
                <w:sz w:val="18"/>
                <w:szCs w:val="18"/>
                <w:lang w:eastAsia="ru-RU"/>
              </w:rPr>
            </w:pPr>
            <w:r w:rsidRPr="00496144">
              <w:rPr>
                <w:sz w:val="18"/>
                <w:szCs w:val="18"/>
                <w:lang w:eastAsia="ru-RU"/>
              </w:rPr>
              <w:t>Изложить в соответствии с представленной редакцией:</w:t>
            </w:r>
          </w:p>
          <w:p w14:paraId="00A96C8F" w14:textId="77777777" w:rsidR="00496144" w:rsidRPr="00496144" w:rsidRDefault="00496144" w:rsidP="005015BB">
            <w:pPr>
              <w:suppressAutoHyphens/>
              <w:autoSpaceDN w:val="0"/>
              <w:jc w:val="both"/>
              <w:textAlignment w:val="baseline"/>
              <w:rPr>
                <w:sz w:val="18"/>
                <w:szCs w:val="18"/>
                <w:lang w:eastAsia="ru-RU"/>
              </w:rPr>
            </w:pPr>
            <w:r w:rsidRPr="00496144">
              <w:rPr>
                <w:sz w:val="18"/>
                <w:szCs w:val="18"/>
                <w:lang w:eastAsia="ru-RU"/>
              </w:rPr>
              <w:t xml:space="preserve">Настоящий технический регламент устанавливает обязательные минимально необходимые для применения и исполнения на территории </w:t>
            </w:r>
            <w:bookmarkStart w:id="5" w:name="_Hlk145057439"/>
            <w:r w:rsidRPr="00496144">
              <w:rPr>
                <w:sz w:val="18"/>
                <w:szCs w:val="18"/>
                <w:lang w:eastAsia="ru-RU"/>
              </w:rPr>
              <w:t xml:space="preserve">Евразийского экономического союза (далее - Союз) </w:t>
            </w:r>
            <w:bookmarkStart w:id="6" w:name="_Hlk145274920"/>
            <w:bookmarkEnd w:id="5"/>
            <w:r w:rsidRPr="00496144">
              <w:rPr>
                <w:sz w:val="18"/>
                <w:szCs w:val="18"/>
                <w:lang w:eastAsia="ru-RU"/>
              </w:rPr>
              <w:t>требования к выпускаемым в обращение на территории Союза строительным материалам и изделиям, обеспечивающим базовые требования безопасности к зданиям и сооружениям, а также правила их оценки соответствия. Настоящий технический регламент распространяется также на связанные со строительными материалами и изделиями процессы производства, хранения, транспортировки, упаковки и процедуру маркировки.</w:t>
            </w:r>
            <w:bookmarkEnd w:id="6"/>
          </w:p>
          <w:p w14:paraId="7EB65255" w14:textId="77777777" w:rsidR="00496144" w:rsidRPr="00496144" w:rsidRDefault="00496144" w:rsidP="00970A24">
            <w:pPr>
              <w:suppressAutoHyphens/>
              <w:autoSpaceDN w:val="0"/>
              <w:jc w:val="both"/>
              <w:textAlignment w:val="baseline"/>
              <w:rPr>
                <w:sz w:val="18"/>
                <w:szCs w:val="18"/>
                <w:lang w:eastAsia="ru-RU"/>
              </w:rPr>
            </w:pPr>
            <w:r w:rsidRPr="00496144">
              <w:rPr>
                <w:sz w:val="18"/>
                <w:szCs w:val="18"/>
                <w:lang w:eastAsia="ru-RU"/>
              </w:rPr>
              <w:t>Проект технического регламента Евразийского экономического союза</w:t>
            </w:r>
          </w:p>
          <w:p w14:paraId="5F3B3CBD" w14:textId="33818369" w:rsidR="00496144" w:rsidRPr="00496144" w:rsidRDefault="00496144" w:rsidP="00970A24">
            <w:pPr>
              <w:suppressAutoHyphens/>
              <w:autoSpaceDN w:val="0"/>
              <w:jc w:val="both"/>
              <w:textAlignment w:val="baseline"/>
              <w:rPr>
                <w:sz w:val="18"/>
                <w:szCs w:val="18"/>
                <w:lang w:eastAsia="ru-RU"/>
              </w:rPr>
            </w:pPr>
            <w:r w:rsidRPr="00496144">
              <w:rPr>
                <w:sz w:val="18"/>
                <w:szCs w:val="18"/>
                <w:lang w:eastAsia="ru-RU"/>
              </w:rPr>
              <w:t>«О безопасности строительных материалов и изделий» (далее - проект) содержит, в основном, не конкретные требования безопасности к строительным материалам и изделиям, а их существенные характеристики, которые должны обеспечить выполнение базовых требований безопасности к зданиям и сооружениям.</w:t>
            </w:r>
          </w:p>
        </w:tc>
        <w:tc>
          <w:tcPr>
            <w:tcW w:w="961" w:type="pct"/>
            <w:shd w:val="clear" w:color="auto" w:fill="auto"/>
          </w:tcPr>
          <w:p w14:paraId="5AE6B29C" w14:textId="2199CBDC" w:rsidR="00496144" w:rsidRPr="00496144" w:rsidRDefault="00496144" w:rsidP="003F2A50">
            <w:pPr>
              <w:jc w:val="both"/>
              <w:rPr>
                <w:b/>
                <w:sz w:val="18"/>
                <w:szCs w:val="18"/>
                <w:lang w:eastAsia="ru-RU"/>
              </w:rPr>
            </w:pPr>
            <w:r w:rsidRPr="00496144">
              <w:rPr>
                <w:b/>
                <w:sz w:val="18"/>
                <w:szCs w:val="18"/>
                <w:lang w:eastAsia="ru-RU"/>
              </w:rPr>
              <w:t>Принято.</w:t>
            </w:r>
          </w:p>
        </w:tc>
      </w:tr>
      <w:tr w:rsidR="00496144" w:rsidRPr="00496144" w14:paraId="6C61796D" w14:textId="5DB369C7" w:rsidTr="00496144">
        <w:trPr>
          <w:trHeight w:val="526"/>
        </w:trPr>
        <w:tc>
          <w:tcPr>
            <w:tcW w:w="182" w:type="pct"/>
            <w:shd w:val="clear" w:color="auto" w:fill="auto"/>
          </w:tcPr>
          <w:p w14:paraId="7D0A6ABB" w14:textId="77777777" w:rsidR="00496144" w:rsidRPr="00496144" w:rsidRDefault="00496144" w:rsidP="003F2A50">
            <w:pPr>
              <w:numPr>
                <w:ilvl w:val="0"/>
                <w:numId w:val="1"/>
              </w:numPr>
              <w:autoSpaceDE w:val="0"/>
              <w:autoSpaceDN w:val="0"/>
              <w:adjustRightInd w:val="0"/>
              <w:jc w:val="both"/>
              <w:rPr>
                <w:sz w:val="18"/>
                <w:szCs w:val="18"/>
              </w:rPr>
            </w:pPr>
          </w:p>
        </w:tc>
        <w:tc>
          <w:tcPr>
            <w:tcW w:w="504" w:type="pct"/>
            <w:shd w:val="clear" w:color="auto" w:fill="auto"/>
          </w:tcPr>
          <w:p w14:paraId="13AD837E" w14:textId="5628C6EB" w:rsidR="00496144" w:rsidRPr="00496144" w:rsidRDefault="00496144" w:rsidP="003F2A50">
            <w:pPr>
              <w:autoSpaceDE w:val="0"/>
              <w:autoSpaceDN w:val="0"/>
              <w:adjustRightInd w:val="0"/>
              <w:jc w:val="both"/>
              <w:rPr>
                <w:sz w:val="18"/>
                <w:szCs w:val="18"/>
              </w:rPr>
            </w:pPr>
            <w:r w:rsidRPr="00496144">
              <w:rPr>
                <w:sz w:val="18"/>
                <w:szCs w:val="18"/>
              </w:rPr>
              <w:t xml:space="preserve">Раздел </w:t>
            </w:r>
            <w:r w:rsidRPr="00496144">
              <w:rPr>
                <w:sz w:val="18"/>
                <w:szCs w:val="18"/>
                <w:lang w:val="en-US"/>
              </w:rPr>
              <w:t>I</w:t>
            </w:r>
            <w:r w:rsidRPr="00496144">
              <w:rPr>
                <w:sz w:val="18"/>
                <w:szCs w:val="18"/>
              </w:rPr>
              <w:t>. Область применения</w:t>
            </w:r>
          </w:p>
        </w:tc>
        <w:tc>
          <w:tcPr>
            <w:tcW w:w="680" w:type="pct"/>
            <w:shd w:val="clear" w:color="auto" w:fill="auto"/>
          </w:tcPr>
          <w:p w14:paraId="029A407C" w14:textId="04F17D30" w:rsidR="00496144" w:rsidRPr="00496144" w:rsidRDefault="00496144" w:rsidP="003F2A50">
            <w:pPr>
              <w:jc w:val="both"/>
              <w:rPr>
                <w:sz w:val="18"/>
                <w:szCs w:val="18"/>
                <w:lang w:eastAsia="ru-RU"/>
              </w:rPr>
            </w:pPr>
            <w:r w:rsidRPr="00496144">
              <w:rPr>
                <w:sz w:val="18"/>
                <w:szCs w:val="18"/>
              </w:rPr>
              <w:t>Национальная палата предпринимателей Республики Казахстан «Атамекен» №12084/17 от 06.09.2023 г.</w:t>
            </w:r>
          </w:p>
        </w:tc>
        <w:tc>
          <w:tcPr>
            <w:tcW w:w="2672" w:type="pct"/>
            <w:tcBorders>
              <w:left w:val="single" w:sz="2" w:space="0" w:color="000000"/>
              <w:bottom w:val="single" w:sz="2" w:space="0" w:color="000000"/>
            </w:tcBorders>
            <w:shd w:val="clear" w:color="auto" w:fill="auto"/>
          </w:tcPr>
          <w:p w14:paraId="221131F0" w14:textId="77777777" w:rsidR="00496144" w:rsidRPr="00496144" w:rsidRDefault="00496144" w:rsidP="00684318">
            <w:pPr>
              <w:suppressAutoHyphens/>
              <w:autoSpaceDN w:val="0"/>
              <w:jc w:val="both"/>
              <w:textAlignment w:val="baseline"/>
              <w:rPr>
                <w:sz w:val="18"/>
                <w:szCs w:val="18"/>
                <w:lang w:eastAsia="ru-RU"/>
              </w:rPr>
            </w:pPr>
            <w:r w:rsidRPr="00496144">
              <w:rPr>
                <w:sz w:val="18"/>
                <w:szCs w:val="18"/>
                <w:lang w:eastAsia="ru-RU"/>
              </w:rPr>
              <w:t>Учитывая, что компоненты для производства строительной продукции подпадают под действие ТР ЕАЭС 041/2017, а также то, что в проекте технического регламента строительные материалы и изделия подлежат сертификации/декларации, считаем необходимым исключить готовые строительные материалы и изделия из под действия ТР ЕАЭС 041/2017.</w:t>
            </w:r>
          </w:p>
          <w:p w14:paraId="4590399B" w14:textId="373AA9B8" w:rsidR="00496144" w:rsidRPr="00496144" w:rsidRDefault="00496144" w:rsidP="00684318">
            <w:pPr>
              <w:suppressAutoHyphens/>
              <w:autoSpaceDN w:val="0"/>
              <w:jc w:val="both"/>
              <w:textAlignment w:val="baseline"/>
              <w:rPr>
                <w:sz w:val="18"/>
                <w:szCs w:val="18"/>
                <w:lang w:eastAsia="ru-RU"/>
              </w:rPr>
            </w:pPr>
            <w:r w:rsidRPr="00496144">
              <w:rPr>
                <w:sz w:val="18"/>
                <w:szCs w:val="18"/>
                <w:lang w:eastAsia="ru-RU"/>
              </w:rPr>
              <w:t>Большое количество строительной продукции относятся к объектам технического регламента ЕАЭС «О безопасности химической продукции» (ТР ЕАЭС 041/2017). При этом, оценка соответствия химической продукции осуществляется в форме государственной регистрации с предварительным получением паспорта безопасности. При заполнении паспорта безопасности требуется лабораторным путем подтверждать числовые физико-химические показатели, определять класс опасности, либо представлять эти сведения из доступных международных информационных реестров.</w:t>
            </w:r>
          </w:p>
        </w:tc>
        <w:tc>
          <w:tcPr>
            <w:tcW w:w="961" w:type="pct"/>
            <w:shd w:val="clear" w:color="auto" w:fill="auto"/>
          </w:tcPr>
          <w:p w14:paraId="08232D81" w14:textId="77777777" w:rsidR="00496144" w:rsidRPr="00496144" w:rsidRDefault="00496144" w:rsidP="003F2A50">
            <w:pPr>
              <w:jc w:val="both"/>
              <w:rPr>
                <w:b/>
                <w:bCs/>
                <w:sz w:val="18"/>
                <w:szCs w:val="18"/>
                <w:lang w:eastAsia="ru-RU"/>
              </w:rPr>
            </w:pPr>
            <w:r w:rsidRPr="00496144">
              <w:rPr>
                <w:b/>
                <w:bCs/>
                <w:sz w:val="18"/>
                <w:szCs w:val="18"/>
                <w:lang w:eastAsia="ru-RU"/>
              </w:rPr>
              <w:t>Принято.</w:t>
            </w:r>
          </w:p>
          <w:p w14:paraId="28BAF623" w14:textId="77777777" w:rsidR="00496144" w:rsidRPr="00496144" w:rsidRDefault="00496144" w:rsidP="003F2A50">
            <w:pPr>
              <w:jc w:val="both"/>
              <w:rPr>
                <w:sz w:val="18"/>
                <w:szCs w:val="18"/>
                <w:lang w:eastAsia="ru-RU"/>
              </w:rPr>
            </w:pPr>
          </w:p>
          <w:p w14:paraId="7115CCDF" w14:textId="6AB84DA3" w:rsidR="00496144" w:rsidRPr="00496144" w:rsidRDefault="00496144" w:rsidP="003F2A50">
            <w:pPr>
              <w:jc w:val="both"/>
              <w:rPr>
                <w:sz w:val="18"/>
                <w:szCs w:val="18"/>
                <w:lang w:eastAsia="ru-RU"/>
              </w:rPr>
            </w:pPr>
            <w:r w:rsidRPr="00496144">
              <w:rPr>
                <w:sz w:val="18"/>
                <w:szCs w:val="18"/>
                <w:lang w:eastAsia="ru-RU"/>
              </w:rPr>
              <w:t>На Совете по техническому регулированию и стандартизации при Минпромторге России обсуждался вопрос по рассмотрению ТР «О безопасности химической продукции» и было принято решения на сегодняшний день акцентировать внимание разработке технического регламента Российской Федерации и присвоить статус Федерального закона, на уровне ЕЭК разработку ТР ЕАЭС 041 приостановить.</w:t>
            </w:r>
          </w:p>
        </w:tc>
      </w:tr>
      <w:tr w:rsidR="00496144" w:rsidRPr="00496144" w14:paraId="7AF66395" w14:textId="2F2058A2" w:rsidTr="00496144">
        <w:trPr>
          <w:trHeight w:val="526"/>
        </w:trPr>
        <w:tc>
          <w:tcPr>
            <w:tcW w:w="182" w:type="pct"/>
            <w:shd w:val="clear" w:color="auto" w:fill="auto"/>
          </w:tcPr>
          <w:p w14:paraId="6DBA41B9" w14:textId="77777777" w:rsidR="00496144" w:rsidRPr="00496144" w:rsidRDefault="00496144" w:rsidP="003F2A50">
            <w:pPr>
              <w:numPr>
                <w:ilvl w:val="0"/>
                <w:numId w:val="1"/>
              </w:numPr>
              <w:autoSpaceDE w:val="0"/>
              <w:autoSpaceDN w:val="0"/>
              <w:adjustRightInd w:val="0"/>
              <w:jc w:val="both"/>
              <w:rPr>
                <w:sz w:val="18"/>
                <w:szCs w:val="18"/>
              </w:rPr>
            </w:pPr>
          </w:p>
        </w:tc>
        <w:tc>
          <w:tcPr>
            <w:tcW w:w="504" w:type="pct"/>
            <w:shd w:val="clear" w:color="auto" w:fill="auto"/>
          </w:tcPr>
          <w:p w14:paraId="1D784481" w14:textId="3640F31F" w:rsidR="00496144" w:rsidRPr="00496144" w:rsidRDefault="00496144" w:rsidP="003F2A50">
            <w:pPr>
              <w:autoSpaceDE w:val="0"/>
              <w:autoSpaceDN w:val="0"/>
              <w:adjustRightInd w:val="0"/>
              <w:jc w:val="both"/>
              <w:rPr>
                <w:sz w:val="18"/>
                <w:szCs w:val="18"/>
              </w:rPr>
            </w:pPr>
            <w:r w:rsidRPr="00496144">
              <w:rPr>
                <w:sz w:val="18"/>
                <w:szCs w:val="18"/>
              </w:rPr>
              <w:t xml:space="preserve">Раздел </w:t>
            </w:r>
            <w:r w:rsidRPr="00496144">
              <w:rPr>
                <w:sz w:val="18"/>
                <w:szCs w:val="18"/>
                <w:lang w:val="en-US"/>
              </w:rPr>
              <w:t>I</w:t>
            </w:r>
            <w:r w:rsidRPr="00496144">
              <w:rPr>
                <w:sz w:val="18"/>
                <w:szCs w:val="18"/>
              </w:rPr>
              <w:t>. Область применения</w:t>
            </w:r>
          </w:p>
        </w:tc>
        <w:tc>
          <w:tcPr>
            <w:tcW w:w="680" w:type="pct"/>
            <w:shd w:val="clear" w:color="auto" w:fill="auto"/>
          </w:tcPr>
          <w:p w14:paraId="29E8CABA" w14:textId="3F5C52DC" w:rsidR="00496144" w:rsidRPr="00496144" w:rsidRDefault="00496144" w:rsidP="003F2A50">
            <w:pPr>
              <w:jc w:val="both"/>
              <w:rPr>
                <w:sz w:val="18"/>
                <w:szCs w:val="18"/>
                <w:lang w:eastAsia="ru-RU"/>
              </w:rPr>
            </w:pPr>
            <w:r w:rsidRPr="00496144">
              <w:rPr>
                <w:sz w:val="18"/>
                <w:szCs w:val="18"/>
              </w:rPr>
              <w:t>Национальная палата предпринимателей Республики Казахстан «Атамекен» №12084/17 от 06.09.2023 г.</w:t>
            </w:r>
          </w:p>
        </w:tc>
        <w:tc>
          <w:tcPr>
            <w:tcW w:w="2672" w:type="pct"/>
            <w:tcBorders>
              <w:left w:val="single" w:sz="2" w:space="0" w:color="000000"/>
              <w:bottom w:val="single" w:sz="2" w:space="0" w:color="000000"/>
            </w:tcBorders>
            <w:shd w:val="clear" w:color="auto" w:fill="auto"/>
          </w:tcPr>
          <w:p w14:paraId="72766E1D" w14:textId="77777777" w:rsidR="00496144" w:rsidRPr="00496144" w:rsidRDefault="00496144" w:rsidP="00684318">
            <w:pPr>
              <w:suppressAutoHyphens/>
              <w:autoSpaceDN w:val="0"/>
              <w:jc w:val="both"/>
              <w:textAlignment w:val="baseline"/>
              <w:rPr>
                <w:sz w:val="18"/>
                <w:szCs w:val="18"/>
                <w:lang w:eastAsia="ru-RU"/>
              </w:rPr>
            </w:pPr>
            <w:r w:rsidRPr="00496144">
              <w:rPr>
                <w:sz w:val="18"/>
                <w:szCs w:val="18"/>
                <w:lang w:eastAsia="ru-RU"/>
              </w:rPr>
              <w:t>Для предотвращения избыточной нагрузки на бизнес, считаем необходимым исключить регулирование лакокрасочных материалов из проекта.</w:t>
            </w:r>
          </w:p>
          <w:p w14:paraId="446B3D21" w14:textId="77777777" w:rsidR="00496144" w:rsidRPr="00496144" w:rsidRDefault="00496144" w:rsidP="004C66AB">
            <w:pPr>
              <w:suppressAutoHyphens/>
              <w:autoSpaceDN w:val="0"/>
              <w:jc w:val="both"/>
              <w:textAlignment w:val="baseline"/>
              <w:rPr>
                <w:sz w:val="18"/>
                <w:szCs w:val="18"/>
                <w:lang w:eastAsia="ru-RU"/>
              </w:rPr>
            </w:pPr>
            <w:r w:rsidRPr="00496144">
              <w:rPr>
                <w:sz w:val="18"/>
                <w:szCs w:val="18"/>
                <w:lang w:eastAsia="ru-RU"/>
              </w:rPr>
              <w:t>Согласно пункту 11 Перечня строительных материалов и изделий, на которые распространяется действие данного ТР ЕАЭС «О безопасности строительных материалов и изделий» приложения № 1 к проекту одним из объектов проекта предусматриваются «Материалы лакокрасочные для наружных и внутренних работ».</w:t>
            </w:r>
          </w:p>
          <w:p w14:paraId="6114F8B9" w14:textId="77777777" w:rsidR="00496144" w:rsidRPr="00496144" w:rsidRDefault="00496144" w:rsidP="004C66AB">
            <w:pPr>
              <w:suppressAutoHyphens/>
              <w:autoSpaceDN w:val="0"/>
              <w:jc w:val="both"/>
              <w:textAlignment w:val="baseline"/>
              <w:rPr>
                <w:sz w:val="18"/>
                <w:szCs w:val="18"/>
                <w:lang w:eastAsia="ru-RU"/>
              </w:rPr>
            </w:pPr>
            <w:r w:rsidRPr="00496144">
              <w:rPr>
                <w:sz w:val="18"/>
                <w:szCs w:val="18"/>
                <w:lang w:eastAsia="ru-RU"/>
              </w:rPr>
              <w:t>В настоящее время требования к ввозу и обращению лакокрасочных материалов установлены разделом II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ЕАЭС и разделом 5 Единых санитарно-эпидемиологических и гигиенических требований к продукции (товарам), подлежащей санитарно-эпидемиологическому надзору (контролю), утвержденных Решением КТС от 28 мая 2010 года № 299.</w:t>
            </w:r>
          </w:p>
          <w:p w14:paraId="7C96B3F6" w14:textId="77777777" w:rsidR="00496144" w:rsidRPr="00496144" w:rsidRDefault="00496144" w:rsidP="004C66AB">
            <w:pPr>
              <w:suppressAutoHyphens/>
              <w:autoSpaceDN w:val="0"/>
              <w:jc w:val="both"/>
              <w:textAlignment w:val="baseline"/>
              <w:rPr>
                <w:sz w:val="18"/>
                <w:szCs w:val="18"/>
                <w:lang w:eastAsia="ru-RU"/>
              </w:rPr>
            </w:pPr>
            <w:r w:rsidRPr="00496144">
              <w:rPr>
                <w:sz w:val="18"/>
                <w:szCs w:val="18"/>
                <w:lang w:eastAsia="ru-RU"/>
              </w:rPr>
              <w:t>Оценка соответствия лакокрасочных материалов Единым санитарным требованиям проводится в форме государственной регистрации.</w:t>
            </w:r>
          </w:p>
          <w:p w14:paraId="3C82CDA4" w14:textId="77777777" w:rsidR="00496144" w:rsidRPr="00496144" w:rsidRDefault="00496144" w:rsidP="004C66AB">
            <w:pPr>
              <w:suppressAutoHyphens/>
              <w:autoSpaceDN w:val="0"/>
              <w:jc w:val="both"/>
              <w:textAlignment w:val="baseline"/>
              <w:rPr>
                <w:sz w:val="18"/>
                <w:szCs w:val="18"/>
                <w:lang w:eastAsia="ru-RU"/>
              </w:rPr>
            </w:pPr>
            <w:r w:rsidRPr="00496144">
              <w:rPr>
                <w:sz w:val="18"/>
                <w:szCs w:val="18"/>
                <w:lang w:eastAsia="ru-RU"/>
              </w:rPr>
              <w:t>Кроме того, в рамках ЕАЭС проводится работа по разработке проекта технического регламента ЕАЭС «О безопасности лакокрасочных материалов».</w:t>
            </w:r>
          </w:p>
          <w:p w14:paraId="7D551330" w14:textId="0117EE5D" w:rsidR="00496144" w:rsidRPr="00496144" w:rsidRDefault="00496144" w:rsidP="004C66AB">
            <w:pPr>
              <w:suppressAutoHyphens/>
              <w:autoSpaceDN w:val="0"/>
              <w:jc w:val="both"/>
              <w:textAlignment w:val="baseline"/>
              <w:rPr>
                <w:sz w:val="18"/>
                <w:szCs w:val="18"/>
                <w:lang w:eastAsia="ru-RU"/>
              </w:rPr>
            </w:pPr>
            <w:r w:rsidRPr="00496144">
              <w:rPr>
                <w:sz w:val="18"/>
                <w:szCs w:val="18"/>
                <w:lang w:eastAsia="ru-RU"/>
              </w:rPr>
              <w:t>Техническим Регламентом 041/2017 «О безопасности химической продукции» лакокрасочная продукция считается частью химической продукции, на нее распространяются все требования ТР ЕАЭС 041/2017, в том числе оформление паспорта безопасности на ЛКМ.</w:t>
            </w:r>
          </w:p>
        </w:tc>
        <w:tc>
          <w:tcPr>
            <w:tcW w:w="961" w:type="pct"/>
            <w:shd w:val="clear" w:color="auto" w:fill="auto"/>
          </w:tcPr>
          <w:p w14:paraId="51052830" w14:textId="0052C15E" w:rsidR="00496144" w:rsidRPr="00496144" w:rsidRDefault="00496144" w:rsidP="005B787E">
            <w:pPr>
              <w:jc w:val="both"/>
              <w:rPr>
                <w:b/>
                <w:sz w:val="18"/>
                <w:szCs w:val="18"/>
                <w:lang w:eastAsia="ru-RU"/>
              </w:rPr>
            </w:pPr>
            <w:r w:rsidRPr="00496144">
              <w:rPr>
                <w:b/>
                <w:sz w:val="18"/>
                <w:szCs w:val="18"/>
                <w:lang w:eastAsia="ru-RU"/>
              </w:rPr>
              <w:t>Отклонено.</w:t>
            </w:r>
          </w:p>
          <w:p w14:paraId="4DE3923A" w14:textId="77777777" w:rsidR="00496144" w:rsidRPr="00496144" w:rsidRDefault="00496144" w:rsidP="005B787E">
            <w:pPr>
              <w:jc w:val="both"/>
              <w:rPr>
                <w:sz w:val="18"/>
                <w:szCs w:val="18"/>
                <w:lang w:eastAsia="ru-RU"/>
              </w:rPr>
            </w:pPr>
          </w:p>
          <w:p w14:paraId="2E6D9E47" w14:textId="77777777" w:rsidR="00496144" w:rsidRPr="00496144" w:rsidRDefault="00496144" w:rsidP="005B787E">
            <w:pPr>
              <w:jc w:val="both"/>
              <w:rPr>
                <w:sz w:val="18"/>
                <w:szCs w:val="18"/>
                <w:lang w:eastAsia="ru-RU"/>
              </w:rPr>
            </w:pPr>
            <w:r w:rsidRPr="00496144">
              <w:rPr>
                <w:sz w:val="18"/>
                <w:szCs w:val="18"/>
                <w:lang w:eastAsia="ru-RU"/>
              </w:rPr>
              <w:t>Решение ЕЭК № 299 учитывает только процедуру государственного санитарно-эпидемиологического надзора (контроля), но не учитывает другие не менее важные характеристики лакокрасочных материалов, такие как укрывистость, стойкость, адгезия, водопоглащение, сопротивление паропроницанию, прописанные в соответствии с ГОСТ 33290-2015 «Материалы лакокрасочные, применяемые в строительстве. Общие технические условия».</w:t>
            </w:r>
          </w:p>
          <w:p w14:paraId="3E5DD027" w14:textId="77777777" w:rsidR="00496144" w:rsidRPr="00496144" w:rsidRDefault="00496144" w:rsidP="005B787E">
            <w:pPr>
              <w:jc w:val="both"/>
              <w:rPr>
                <w:sz w:val="18"/>
                <w:szCs w:val="18"/>
                <w:lang w:eastAsia="ru-RU"/>
              </w:rPr>
            </w:pPr>
            <w:r w:rsidRPr="00496144">
              <w:rPr>
                <w:sz w:val="18"/>
                <w:szCs w:val="18"/>
                <w:lang w:eastAsia="ru-RU"/>
              </w:rPr>
              <w:t>При исключении лакокрасочных материалов из проекта Технического регламента механические показатели качества лакокрасочных материалов остаются без контроля и надзора, а также существенные характеристики материала, обеспечивающие безопасность на всем жизненном цикле, будут не учтены при оценке соответствия.</w:t>
            </w:r>
          </w:p>
          <w:p w14:paraId="0B769805" w14:textId="77777777" w:rsidR="00496144" w:rsidRPr="00496144" w:rsidRDefault="00496144" w:rsidP="005B787E">
            <w:pPr>
              <w:jc w:val="both"/>
              <w:rPr>
                <w:sz w:val="18"/>
                <w:szCs w:val="18"/>
                <w:lang w:eastAsia="ru-RU"/>
              </w:rPr>
            </w:pPr>
            <w:r w:rsidRPr="00496144">
              <w:rPr>
                <w:sz w:val="18"/>
                <w:szCs w:val="18"/>
                <w:lang w:eastAsia="ru-RU"/>
              </w:rPr>
              <w:t>В связи с этим считаем необходимым оставить лакокрасочные материалы в области распространения проекта Технического регламента с целью обеспечения подтверждения соответствия лакокрасочных материалов по всем необходимым показателям качества.</w:t>
            </w:r>
          </w:p>
          <w:p w14:paraId="6608BAE8" w14:textId="77777777" w:rsidR="00496144" w:rsidRPr="00496144" w:rsidRDefault="00496144" w:rsidP="005B787E">
            <w:pPr>
              <w:jc w:val="both"/>
              <w:rPr>
                <w:sz w:val="18"/>
                <w:szCs w:val="18"/>
                <w:lang w:eastAsia="ru-RU"/>
              </w:rPr>
            </w:pPr>
          </w:p>
          <w:p w14:paraId="521E9992" w14:textId="0118AF22" w:rsidR="00496144" w:rsidRPr="00496144" w:rsidRDefault="00496144" w:rsidP="005B787E">
            <w:pPr>
              <w:jc w:val="both"/>
              <w:rPr>
                <w:sz w:val="18"/>
                <w:szCs w:val="18"/>
                <w:lang w:eastAsia="ru-RU"/>
              </w:rPr>
            </w:pPr>
            <w:r w:rsidRPr="00496144">
              <w:rPr>
                <w:sz w:val="18"/>
                <w:szCs w:val="18"/>
                <w:lang w:eastAsia="ru-RU"/>
              </w:rPr>
              <w:t>Просим поддержать позицию разработчиков.</w:t>
            </w:r>
          </w:p>
        </w:tc>
      </w:tr>
      <w:tr w:rsidR="00496144" w:rsidRPr="00496144" w14:paraId="2F9AB858" w14:textId="024880EB" w:rsidTr="00496144">
        <w:trPr>
          <w:trHeight w:val="526"/>
        </w:trPr>
        <w:tc>
          <w:tcPr>
            <w:tcW w:w="182" w:type="pct"/>
            <w:shd w:val="clear" w:color="auto" w:fill="auto"/>
          </w:tcPr>
          <w:p w14:paraId="2A26BCA4" w14:textId="77777777" w:rsidR="00496144" w:rsidRPr="00496144" w:rsidRDefault="00496144" w:rsidP="003F2A50">
            <w:pPr>
              <w:numPr>
                <w:ilvl w:val="0"/>
                <w:numId w:val="1"/>
              </w:numPr>
              <w:autoSpaceDE w:val="0"/>
              <w:autoSpaceDN w:val="0"/>
              <w:adjustRightInd w:val="0"/>
              <w:jc w:val="both"/>
              <w:rPr>
                <w:sz w:val="18"/>
                <w:szCs w:val="18"/>
              </w:rPr>
            </w:pPr>
          </w:p>
        </w:tc>
        <w:tc>
          <w:tcPr>
            <w:tcW w:w="504" w:type="pct"/>
            <w:shd w:val="clear" w:color="auto" w:fill="auto"/>
          </w:tcPr>
          <w:p w14:paraId="6881E802" w14:textId="77777777" w:rsidR="00496144" w:rsidRPr="00496144" w:rsidRDefault="00496144" w:rsidP="00F62045">
            <w:pPr>
              <w:autoSpaceDE w:val="0"/>
              <w:autoSpaceDN w:val="0"/>
              <w:adjustRightInd w:val="0"/>
              <w:jc w:val="both"/>
              <w:rPr>
                <w:sz w:val="18"/>
                <w:szCs w:val="18"/>
              </w:rPr>
            </w:pPr>
            <w:r w:rsidRPr="00496144">
              <w:rPr>
                <w:sz w:val="18"/>
                <w:szCs w:val="18"/>
              </w:rPr>
              <w:t>Раздел I,</w:t>
            </w:r>
          </w:p>
          <w:p w14:paraId="2B1FA44A" w14:textId="5AAE89EA" w:rsidR="00496144" w:rsidRPr="00496144" w:rsidRDefault="00496144" w:rsidP="00F62045">
            <w:pPr>
              <w:autoSpaceDE w:val="0"/>
              <w:autoSpaceDN w:val="0"/>
              <w:adjustRightInd w:val="0"/>
              <w:jc w:val="both"/>
              <w:rPr>
                <w:sz w:val="18"/>
                <w:szCs w:val="18"/>
              </w:rPr>
            </w:pPr>
            <w:r w:rsidRPr="00496144">
              <w:rPr>
                <w:sz w:val="18"/>
                <w:szCs w:val="18"/>
              </w:rPr>
              <w:t>пункт 3</w:t>
            </w:r>
          </w:p>
        </w:tc>
        <w:tc>
          <w:tcPr>
            <w:tcW w:w="680" w:type="pct"/>
            <w:shd w:val="clear" w:color="auto" w:fill="auto"/>
          </w:tcPr>
          <w:p w14:paraId="77EE7402" w14:textId="31D4BDEC" w:rsidR="00496144" w:rsidRPr="00496144" w:rsidRDefault="00496144" w:rsidP="003F2A50">
            <w:pPr>
              <w:jc w:val="both"/>
              <w:rPr>
                <w:sz w:val="18"/>
                <w:szCs w:val="18"/>
              </w:rPr>
            </w:pPr>
            <w:r w:rsidRPr="00496144">
              <w:rPr>
                <w:sz w:val="18"/>
                <w:szCs w:val="18"/>
              </w:rPr>
              <w:t>ФГБУ ВНИИПО МЧС России №ИВ-117-3812-14-2 от 06.09.2023</w:t>
            </w:r>
          </w:p>
        </w:tc>
        <w:tc>
          <w:tcPr>
            <w:tcW w:w="2672" w:type="pct"/>
            <w:tcBorders>
              <w:left w:val="single" w:sz="2" w:space="0" w:color="000000"/>
              <w:bottom w:val="single" w:sz="2" w:space="0" w:color="000000"/>
            </w:tcBorders>
            <w:shd w:val="clear" w:color="auto" w:fill="auto"/>
          </w:tcPr>
          <w:p w14:paraId="77E1D840" w14:textId="77777777" w:rsidR="00496144" w:rsidRPr="00496144" w:rsidRDefault="00496144" w:rsidP="00684318">
            <w:pPr>
              <w:suppressAutoHyphens/>
              <w:autoSpaceDN w:val="0"/>
              <w:jc w:val="both"/>
              <w:textAlignment w:val="baseline"/>
              <w:rPr>
                <w:sz w:val="18"/>
                <w:szCs w:val="18"/>
                <w:lang w:eastAsia="ru-RU"/>
              </w:rPr>
            </w:pPr>
            <w:r w:rsidRPr="00496144">
              <w:rPr>
                <w:sz w:val="18"/>
                <w:szCs w:val="18"/>
                <w:lang w:eastAsia="ru-RU"/>
              </w:rPr>
              <w:t>Дополнить абзацем следующего содержания:</w:t>
            </w:r>
          </w:p>
          <w:p w14:paraId="56C93CA9" w14:textId="77777777" w:rsidR="00496144" w:rsidRPr="00496144" w:rsidRDefault="00496144" w:rsidP="00684318">
            <w:pPr>
              <w:suppressAutoHyphens/>
              <w:autoSpaceDN w:val="0"/>
              <w:jc w:val="both"/>
              <w:textAlignment w:val="baseline"/>
              <w:rPr>
                <w:sz w:val="18"/>
                <w:szCs w:val="18"/>
                <w:lang w:eastAsia="ru-RU"/>
              </w:rPr>
            </w:pPr>
            <w:r w:rsidRPr="00496144">
              <w:rPr>
                <w:sz w:val="18"/>
                <w:szCs w:val="18"/>
                <w:lang w:eastAsia="ru-RU"/>
              </w:rPr>
              <w:t>«строительные материалы и изделия, являющиеся объектом технического регулирования технического регламента Евразийского экономического союза «О требованиях к средствам обеспечения пожарной безопасности и пожаротушения» (ТР ЕАЭС 043/2017).».</w:t>
            </w:r>
          </w:p>
          <w:p w14:paraId="0128F14C" w14:textId="77777777" w:rsidR="00496144" w:rsidRPr="00496144" w:rsidRDefault="00496144" w:rsidP="004C66AB">
            <w:pPr>
              <w:suppressAutoHyphens/>
              <w:autoSpaceDN w:val="0"/>
              <w:jc w:val="both"/>
              <w:textAlignment w:val="baseline"/>
              <w:rPr>
                <w:sz w:val="18"/>
                <w:szCs w:val="18"/>
                <w:lang w:eastAsia="ru-RU"/>
              </w:rPr>
            </w:pPr>
            <w:r w:rsidRPr="00496144">
              <w:rPr>
                <w:sz w:val="18"/>
                <w:szCs w:val="18"/>
                <w:lang w:eastAsia="ru-RU"/>
              </w:rPr>
              <w:t>Пунктом 2 проекта технического регламента установлено, что его действие распространяется на строительные материалы и изделия, указанные в приложении 1 к техническому регламенту.</w:t>
            </w:r>
          </w:p>
          <w:p w14:paraId="1ABD922E" w14:textId="77777777" w:rsidR="00496144" w:rsidRPr="00496144" w:rsidRDefault="00496144" w:rsidP="004C66AB">
            <w:pPr>
              <w:suppressAutoHyphens/>
              <w:autoSpaceDN w:val="0"/>
              <w:jc w:val="both"/>
              <w:textAlignment w:val="baseline"/>
              <w:rPr>
                <w:sz w:val="18"/>
                <w:szCs w:val="18"/>
                <w:lang w:eastAsia="ru-RU"/>
              </w:rPr>
            </w:pPr>
            <w:r w:rsidRPr="00496144">
              <w:rPr>
                <w:sz w:val="18"/>
                <w:szCs w:val="18"/>
                <w:lang w:eastAsia="ru-RU"/>
              </w:rPr>
              <w:t>Перечень строительных материалов и изделий, на которые распространяется действие проекта технического регламента, содержащийся в приложении 1, содержит общие названия продукции, например, изделия для заполнения проемов: окна, двери, ворота, люки, устройства для дверей и окон (фурнитура).</w:t>
            </w:r>
          </w:p>
          <w:p w14:paraId="759DB092" w14:textId="77777777" w:rsidR="00496144" w:rsidRPr="00496144" w:rsidRDefault="00496144" w:rsidP="004C66AB">
            <w:pPr>
              <w:suppressAutoHyphens/>
              <w:autoSpaceDN w:val="0"/>
              <w:jc w:val="both"/>
              <w:textAlignment w:val="baseline"/>
              <w:rPr>
                <w:sz w:val="18"/>
                <w:szCs w:val="18"/>
                <w:lang w:eastAsia="ru-RU"/>
              </w:rPr>
            </w:pPr>
            <w:r w:rsidRPr="00496144">
              <w:rPr>
                <w:sz w:val="18"/>
                <w:szCs w:val="18"/>
                <w:lang w:eastAsia="ru-RU"/>
              </w:rPr>
              <w:t>Поэтому определить, включены ли в указанные позиции (например, противопожарные двери и ворота) можно только после анализа прилагаемых к техническому регламенту перечней документов по стандартизации и программы по разработке (внесению изменений, пересмотру) межгосударственных стандартов.</w:t>
            </w:r>
          </w:p>
          <w:p w14:paraId="3D8BCFC8" w14:textId="77777777" w:rsidR="00496144" w:rsidRPr="00496144" w:rsidRDefault="00496144" w:rsidP="004C66AB">
            <w:pPr>
              <w:suppressAutoHyphens/>
              <w:autoSpaceDN w:val="0"/>
              <w:jc w:val="both"/>
              <w:textAlignment w:val="baseline"/>
              <w:rPr>
                <w:sz w:val="18"/>
                <w:szCs w:val="18"/>
                <w:lang w:eastAsia="ru-RU"/>
              </w:rPr>
            </w:pPr>
            <w:r w:rsidRPr="00496144">
              <w:rPr>
                <w:sz w:val="18"/>
                <w:szCs w:val="18"/>
                <w:lang w:eastAsia="ru-RU"/>
              </w:rPr>
              <w:t xml:space="preserve">Так, в Перечень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технических регламентов </w:t>
            </w:r>
          </w:p>
          <w:p w14:paraId="37AEFBC1" w14:textId="77777777" w:rsidR="00496144" w:rsidRPr="00496144" w:rsidRDefault="00496144" w:rsidP="004C66AB">
            <w:pPr>
              <w:suppressAutoHyphens/>
              <w:autoSpaceDN w:val="0"/>
              <w:jc w:val="both"/>
              <w:textAlignment w:val="baseline"/>
              <w:rPr>
                <w:sz w:val="18"/>
                <w:szCs w:val="18"/>
                <w:lang w:eastAsia="ru-RU"/>
              </w:rPr>
            </w:pPr>
            <w:r w:rsidRPr="00496144">
              <w:rPr>
                <w:sz w:val="18"/>
                <w:szCs w:val="18"/>
                <w:lang w:eastAsia="ru-RU"/>
              </w:rPr>
              <w:t xml:space="preserve">(далее – Перечень стандартов, содержащих требования), включены </w:t>
            </w:r>
          </w:p>
          <w:p w14:paraId="4EFCFB9F" w14:textId="77777777" w:rsidR="00496144" w:rsidRPr="00496144" w:rsidRDefault="00496144" w:rsidP="004C66AB">
            <w:pPr>
              <w:suppressAutoHyphens/>
              <w:autoSpaceDN w:val="0"/>
              <w:jc w:val="both"/>
              <w:textAlignment w:val="baseline"/>
              <w:rPr>
                <w:sz w:val="18"/>
                <w:szCs w:val="18"/>
                <w:lang w:eastAsia="ru-RU"/>
              </w:rPr>
            </w:pPr>
            <w:r w:rsidRPr="00496144">
              <w:rPr>
                <w:sz w:val="18"/>
                <w:szCs w:val="18"/>
                <w:lang w:eastAsia="ru-RU"/>
              </w:rPr>
              <w:t xml:space="preserve">СТ РК EN 14600-2014 «Блоки дверные и открываемые окна с огнестойкими и противодымными характеристиками. Требования и классификация», </w:t>
            </w:r>
          </w:p>
          <w:p w14:paraId="5A4DDACD" w14:textId="77777777" w:rsidR="00496144" w:rsidRPr="00496144" w:rsidRDefault="00496144" w:rsidP="004C66AB">
            <w:pPr>
              <w:suppressAutoHyphens/>
              <w:autoSpaceDN w:val="0"/>
              <w:jc w:val="both"/>
              <w:textAlignment w:val="baseline"/>
              <w:rPr>
                <w:sz w:val="18"/>
                <w:szCs w:val="18"/>
                <w:lang w:eastAsia="ru-RU"/>
              </w:rPr>
            </w:pPr>
            <w:r w:rsidRPr="00496144">
              <w:rPr>
                <w:sz w:val="18"/>
                <w:szCs w:val="18"/>
                <w:lang w:eastAsia="ru-RU"/>
              </w:rPr>
              <w:t xml:space="preserve">ГОСТ EN 13241-1-2015 «Ворота. Часть 1. Изделия с ненормируемыми огнестойкостью и дымонепроницаемостью», СТ РК EN 14600-2014 «Блоки дверные и открываемые окна с огнестойкими и противодымными характеристиками. Требования и классификация», содержащие требования к продукции в огнестойком исполнении, являющейся объектом регулирования </w:t>
            </w:r>
          </w:p>
          <w:p w14:paraId="77CFD4B8" w14:textId="77777777" w:rsidR="00496144" w:rsidRPr="00496144" w:rsidRDefault="00496144" w:rsidP="004C66AB">
            <w:pPr>
              <w:suppressAutoHyphens/>
              <w:autoSpaceDN w:val="0"/>
              <w:jc w:val="both"/>
              <w:textAlignment w:val="baseline"/>
              <w:rPr>
                <w:sz w:val="18"/>
                <w:szCs w:val="18"/>
                <w:lang w:eastAsia="ru-RU"/>
              </w:rPr>
            </w:pPr>
            <w:r w:rsidRPr="00496144">
              <w:rPr>
                <w:sz w:val="18"/>
                <w:szCs w:val="18"/>
                <w:lang w:eastAsia="ru-RU"/>
              </w:rPr>
              <w:t>ТР ЕАЭС 043/2017.</w:t>
            </w:r>
          </w:p>
          <w:p w14:paraId="7B208669" w14:textId="77777777" w:rsidR="00496144" w:rsidRPr="00496144" w:rsidRDefault="00496144" w:rsidP="004C66AB">
            <w:pPr>
              <w:suppressAutoHyphens/>
              <w:autoSpaceDN w:val="0"/>
              <w:jc w:val="both"/>
              <w:textAlignment w:val="baseline"/>
              <w:rPr>
                <w:sz w:val="18"/>
                <w:szCs w:val="18"/>
                <w:lang w:eastAsia="ru-RU"/>
              </w:rPr>
            </w:pPr>
            <w:r w:rsidRPr="00496144">
              <w:rPr>
                <w:sz w:val="18"/>
                <w:szCs w:val="18"/>
                <w:lang w:eastAsia="ru-RU"/>
              </w:rPr>
              <w:t xml:space="preserve">В этот же Перечень стандартов, содержащих требования, включены трубы термостойкие полимерные для прокладки силовых кабелей напряжением от 1 до 500кВ, без указания стандарта, содержащего требования к продукции. При этом в Программе по разработке (внесению изменений, пересмотру) межгосударственных стандартов для этого вида продукции указан </w:t>
            </w:r>
          </w:p>
          <w:p w14:paraId="2BC81996" w14:textId="29D155D1" w:rsidR="00496144" w:rsidRPr="00496144" w:rsidRDefault="00496144" w:rsidP="004C66AB">
            <w:pPr>
              <w:suppressAutoHyphens/>
              <w:autoSpaceDN w:val="0"/>
              <w:jc w:val="both"/>
              <w:textAlignment w:val="baseline"/>
              <w:rPr>
                <w:sz w:val="18"/>
                <w:szCs w:val="18"/>
                <w:lang w:eastAsia="ru-RU"/>
              </w:rPr>
            </w:pPr>
            <w:r w:rsidRPr="00496144">
              <w:rPr>
                <w:sz w:val="18"/>
                <w:szCs w:val="18"/>
                <w:lang w:eastAsia="ru-RU"/>
              </w:rPr>
              <w:t>ГОСТ Р 53313-2009 «Изделия погонажные электромонтажные. Требования пожарной безопасности. Методы испытаний», взамен которого предусмотрена разработка межгосударственного стандарта.</w:t>
            </w:r>
          </w:p>
        </w:tc>
        <w:tc>
          <w:tcPr>
            <w:tcW w:w="961" w:type="pct"/>
            <w:shd w:val="clear" w:color="auto" w:fill="auto"/>
          </w:tcPr>
          <w:p w14:paraId="4FA8DB05" w14:textId="77777777" w:rsidR="00496144" w:rsidRPr="00496144" w:rsidRDefault="00496144" w:rsidP="005B787E">
            <w:pPr>
              <w:jc w:val="both"/>
              <w:rPr>
                <w:b/>
                <w:bCs/>
                <w:sz w:val="18"/>
                <w:szCs w:val="18"/>
                <w:lang w:eastAsia="ru-RU"/>
              </w:rPr>
            </w:pPr>
            <w:r w:rsidRPr="00496144">
              <w:rPr>
                <w:b/>
                <w:bCs/>
                <w:sz w:val="18"/>
                <w:szCs w:val="18"/>
                <w:lang w:eastAsia="ru-RU"/>
              </w:rPr>
              <w:t>Принято частично.</w:t>
            </w:r>
          </w:p>
          <w:p w14:paraId="310B7D4F" w14:textId="77777777" w:rsidR="00496144" w:rsidRPr="00496144" w:rsidRDefault="00496144" w:rsidP="005B787E">
            <w:pPr>
              <w:jc w:val="both"/>
              <w:rPr>
                <w:sz w:val="18"/>
                <w:szCs w:val="18"/>
                <w:lang w:eastAsia="ru-RU"/>
              </w:rPr>
            </w:pPr>
          </w:p>
          <w:p w14:paraId="1BE7261C" w14:textId="77777777" w:rsidR="00496144" w:rsidRPr="00496144" w:rsidRDefault="00496144" w:rsidP="005B787E">
            <w:pPr>
              <w:jc w:val="both"/>
              <w:rPr>
                <w:sz w:val="18"/>
                <w:szCs w:val="18"/>
                <w:lang w:eastAsia="ru-RU"/>
              </w:rPr>
            </w:pPr>
            <w:r w:rsidRPr="00496144">
              <w:rPr>
                <w:sz w:val="18"/>
                <w:szCs w:val="18"/>
                <w:lang w:eastAsia="ru-RU"/>
              </w:rPr>
              <w:t>В части доказательной базы к ТР ЕАЭС стандарты поправлены.</w:t>
            </w:r>
          </w:p>
          <w:p w14:paraId="0DADCB1B" w14:textId="77777777" w:rsidR="00496144" w:rsidRPr="00496144" w:rsidRDefault="00496144" w:rsidP="005B787E">
            <w:pPr>
              <w:jc w:val="both"/>
              <w:rPr>
                <w:sz w:val="18"/>
                <w:szCs w:val="18"/>
                <w:lang w:eastAsia="ru-RU"/>
              </w:rPr>
            </w:pPr>
            <w:r w:rsidRPr="00496144">
              <w:rPr>
                <w:sz w:val="18"/>
                <w:szCs w:val="18"/>
                <w:lang w:eastAsia="ru-RU"/>
              </w:rPr>
              <w:t xml:space="preserve">В части исключения из области применения: согласно пункту 1 если в отношении строительных материалов и изделий приняты иные технические регламенты Союза, то строительные материалы и изделия должны соответствовать требованиям всех технических регламентов Союза, действие которых на них распространяется. </w:t>
            </w:r>
          </w:p>
          <w:p w14:paraId="5F55707F" w14:textId="77777777" w:rsidR="00496144" w:rsidRPr="00496144" w:rsidRDefault="00496144" w:rsidP="005B787E">
            <w:pPr>
              <w:jc w:val="both"/>
              <w:rPr>
                <w:sz w:val="18"/>
                <w:szCs w:val="18"/>
                <w:lang w:eastAsia="ru-RU"/>
              </w:rPr>
            </w:pPr>
            <w:r w:rsidRPr="00496144">
              <w:rPr>
                <w:sz w:val="18"/>
                <w:szCs w:val="18"/>
                <w:lang w:eastAsia="ru-RU"/>
              </w:rPr>
              <w:t>В связи с этой формулировкой исключения из области применения не требуется. Требования ТР ЕАЭС 043/2017 в части изделий для заполнения проемов: окна, двери, ворота, люки, устройства для дверей и окон (фурнитура) распространяются только на требования к пожарной безопасности, так как в разрабатываемом техническом регламенте требования распространяются помимо пожарной безопасности еще и, например, к механической безопасности, которые к данной продукции также должны предъявляться и конечно проверяться.</w:t>
            </w:r>
          </w:p>
          <w:p w14:paraId="753FE756" w14:textId="77777777" w:rsidR="00496144" w:rsidRPr="00496144" w:rsidRDefault="00496144" w:rsidP="003F2A50">
            <w:pPr>
              <w:jc w:val="both"/>
              <w:rPr>
                <w:sz w:val="18"/>
                <w:szCs w:val="18"/>
                <w:lang w:eastAsia="ru-RU"/>
              </w:rPr>
            </w:pPr>
          </w:p>
        </w:tc>
      </w:tr>
      <w:tr w:rsidR="00496144" w:rsidRPr="00496144" w14:paraId="3B05812E" w14:textId="6A16F47F" w:rsidTr="00496144">
        <w:trPr>
          <w:trHeight w:val="526"/>
        </w:trPr>
        <w:tc>
          <w:tcPr>
            <w:tcW w:w="182" w:type="pct"/>
            <w:shd w:val="clear" w:color="auto" w:fill="auto"/>
          </w:tcPr>
          <w:p w14:paraId="78E042CE" w14:textId="77777777" w:rsidR="00496144" w:rsidRPr="00496144" w:rsidRDefault="00496144" w:rsidP="00347FA7">
            <w:pPr>
              <w:numPr>
                <w:ilvl w:val="0"/>
                <w:numId w:val="1"/>
              </w:numPr>
              <w:autoSpaceDE w:val="0"/>
              <w:autoSpaceDN w:val="0"/>
              <w:adjustRightInd w:val="0"/>
              <w:jc w:val="both"/>
              <w:rPr>
                <w:sz w:val="18"/>
                <w:szCs w:val="18"/>
              </w:rPr>
            </w:pPr>
          </w:p>
        </w:tc>
        <w:tc>
          <w:tcPr>
            <w:tcW w:w="504" w:type="pct"/>
            <w:shd w:val="clear" w:color="auto" w:fill="auto"/>
          </w:tcPr>
          <w:p w14:paraId="70C233B0" w14:textId="77777777" w:rsidR="00496144" w:rsidRPr="00496144" w:rsidRDefault="00496144" w:rsidP="00347FA7">
            <w:pPr>
              <w:autoSpaceDE w:val="0"/>
              <w:autoSpaceDN w:val="0"/>
              <w:adjustRightInd w:val="0"/>
              <w:jc w:val="both"/>
              <w:rPr>
                <w:sz w:val="18"/>
                <w:szCs w:val="18"/>
              </w:rPr>
            </w:pPr>
            <w:r w:rsidRPr="00496144">
              <w:rPr>
                <w:sz w:val="18"/>
                <w:szCs w:val="18"/>
              </w:rPr>
              <w:t>Раздел I,</w:t>
            </w:r>
          </w:p>
          <w:p w14:paraId="4E6FD79D" w14:textId="6545E317" w:rsidR="00496144" w:rsidRPr="00496144" w:rsidRDefault="00496144" w:rsidP="00347FA7">
            <w:pPr>
              <w:autoSpaceDE w:val="0"/>
              <w:autoSpaceDN w:val="0"/>
              <w:adjustRightInd w:val="0"/>
              <w:jc w:val="both"/>
              <w:rPr>
                <w:sz w:val="18"/>
                <w:szCs w:val="18"/>
              </w:rPr>
            </w:pPr>
            <w:r w:rsidRPr="00496144">
              <w:rPr>
                <w:sz w:val="18"/>
                <w:szCs w:val="18"/>
              </w:rPr>
              <w:t>пункт 3</w:t>
            </w:r>
          </w:p>
        </w:tc>
        <w:tc>
          <w:tcPr>
            <w:tcW w:w="680" w:type="pct"/>
            <w:shd w:val="clear" w:color="auto" w:fill="auto"/>
          </w:tcPr>
          <w:p w14:paraId="1494FED1" w14:textId="73A421BF" w:rsidR="00496144" w:rsidRPr="00496144" w:rsidRDefault="00496144" w:rsidP="00347FA7">
            <w:pPr>
              <w:jc w:val="both"/>
              <w:rPr>
                <w:sz w:val="18"/>
                <w:szCs w:val="18"/>
                <w:lang w:eastAsia="ru-RU"/>
              </w:rPr>
            </w:pPr>
            <w:r w:rsidRPr="00496144">
              <w:rPr>
                <w:sz w:val="18"/>
                <w:szCs w:val="18"/>
                <w:lang w:eastAsia="ru-RU"/>
              </w:rPr>
              <w:t>ООО «Технониколь- строительные системы» №01.02.530 от 01.09.2023, №01.09/1 от 01.09.2023,</w:t>
            </w:r>
          </w:p>
          <w:p w14:paraId="33AF88C3" w14:textId="6A2C0079" w:rsidR="00496144" w:rsidRPr="00496144" w:rsidRDefault="00496144" w:rsidP="00347FA7">
            <w:pPr>
              <w:jc w:val="both"/>
              <w:rPr>
                <w:sz w:val="18"/>
                <w:szCs w:val="18"/>
              </w:rPr>
            </w:pPr>
            <w:r w:rsidRPr="00496144">
              <w:rPr>
                <w:sz w:val="18"/>
                <w:szCs w:val="18"/>
              </w:rPr>
              <w:t>ООО «ТН-Пластики Брест» №472 от 04.09.2023 г., «Кровельный завод ТехноНиколь» «568 от 04.09.2023</w:t>
            </w:r>
          </w:p>
        </w:tc>
        <w:tc>
          <w:tcPr>
            <w:tcW w:w="2672" w:type="pct"/>
            <w:tcBorders>
              <w:left w:val="single" w:sz="2" w:space="0" w:color="000000"/>
              <w:bottom w:val="single" w:sz="2" w:space="0" w:color="000000"/>
            </w:tcBorders>
            <w:shd w:val="clear" w:color="auto" w:fill="auto"/>
          </w:tcPr>
          <w:p w14:paraId="5A6125EA" w14:textId="77777777" w:rsidR="00496144" w:rsidRPr="00496144" w:rsidRDefault="00496144" w:rsidP="00347FA7">
            <w:pPr>
              <w:jc w:val="both"/>
              <w:rPr>
                <w:sz w:val="18"/>
                <w:szCs w:val="18"/>
              </w:rPr>
            </w:pPr>
            <w:r w:rsidRPr="00496144">
              <w:rPr>
                <w:sz w:val="18"/>
                <w:szCs w:val="18"/>
              </w:rPr>
              <w:t>Действие настоящего технического регламента не распространяется на..:</w:t>
            </w:r>
          </w:p>
          <w:p w14:paraId="5BF85E3E" w14:textId="77777777" w:rsidR="00496144" w:rsidRPr="00496144" w:rsidRDefault="00496144" w:rsidP="00347FA7">
            <w:pPr>
              <w:jc w:val="both"/>
              <w:rPr>
                <w:sz w:val="18"/>
                <w:szCs w:val="18"/>
              </w:rPr>
            </w:pPr>
            <w:r w:rsidRPr="00496144">
              <w:rPr>
                <w:sz w:val="18"/>
                <w:szCs w:val="18"/>
              </w:rPr>
              <w:t>Добавить:</w:t>
            </w:r>
          </w:p>
          <w:p w14:paraId="4900008E" w14:textId="77777777" w:rsidR="00496144" w:rsidRPr="00496144" w:rsidRDefault="00496144" w:rsidP="00347FA7">
            <w:pPr>
              <w:suppressAutoHyphens/>
              <w:autoSpaceDN w:val="0"/>
              <w:jc w:val="both"/>
              <w:textAlignment w:val="baseline"/>
              <w:rPr>
                <w:sz w:val="18"/>
                <w:szCs w:val="18"/>
              </w:rPr>
            </w:pPr>
            <w:r w:rsidRPr="00496144">
              <w:rPr>
                <w:sz w:val="18"/>
                <w:szCs w:val="18"/>
              </w:rPr>
              <w:t>строительные материалы и изделия, ввезенные юридическими лицами и индивидуальными предпринимателями в качестве комплектующих изделий, материалов и сырья для использования в собственном производстве товаров при наличии у них сертификатов соответствия или деклараций о соответствии на готовую продукцию, производимую с применением указанных комплектующих;</w:t>
            </w:r>
          </w:p>
          <w:p w14:paraId="53C90108" w14:textId="77777777" w:rsidR="00496144" w:rsidRPr="00496144" w:rsidRDefault="00496144" w:rsidP="00347FA7">
            <w:pPr>
              <w:suppressAutoHyphens/>
              <w:autoSpaceDN w:val="0"/>
              <w:jc w:val="both"/>
              <w:textAlignment w:val="baseline"/>
              <w:rPr>
                <w:sz w:val="18"/>
                <w:szCs w:val="18"/>
                <w:lang w:eastAsia="ru-RU"/>
              </w:rPr>
            </w:pPr>
            <w:r w:rsidRPr="00496144">
              <w:rPr>
                <w:sz w:val="18"/>
                <w:szCs w:val="18"/>
                <w:lang w:eastAsia="ru-RU"/>
              </w:rPr>
              <w:t>Обоснование:</w:t>
            </w:r>
          </w:p>
          <w:p w14:paraId="5C8054F1" w14:textId="613982FF" w:rsidR="00496144" w:rsidRPr="00496144" w:rsidRDefault="00496144" w:rsidP="00347FA7">
            <w:pPr>
              <w:suppressAutoHyphens/>
              <w:autoSpaceDN w:val="0"/>
              <w:jc w:val="both"/>
              <w:textAlignment w:val="baseline"/>
              <w:rPr>
                <w:sz w:val="18"/>
                <w:szCs w:val="18"/>
                <w:lang w:eastAsia="ru-RU"/>
              </w:rPr>
            </w:pPr>
            <w:r w:rsidRPr="00496144">
              <w:rPr>
                <w:sz w:val="18"/>
                <w:szCs w:val="18"/>
              </w:rPr>
              <w:t>TP 2009/013/BY</w:t>
            </w:r>
          </w:p>
        </w:tc>
        <w:tc>
          <w:tcPr>
            <w:tcW w:w="961" w:type="pct"/>
            <w:shd w:val="clear" w:color="auto" w:fill="auto"/>
          </w:tcPr>
          <w:p w14:paraId="4D8323E9" w14:textId="488AAEF2" w:rsidR="00496144" w:rsidRPr="00496144" w:rsidRDefault="00496144" w:rsidP="00347FA7">
            <w:pPr>
              <w:jc w:val="both"/>
              <w:rPr>
                <w:b/>
                <w:sz w:val="18"/>
                <w:szCs w:val="18"/>
                <w:lang w:eastAsia="ru-RU"/>
              </w:rPr>
            </w:pPr>
            <w:r w:rsidRPr="00496144">
              <w:rPr>
                <w:b/>
                <w:bCs/>
                <w:sz w:val="18"/>
                <w:szCs w:val="18"/>
                <w:lang w:eastAsia="ru-RU"/>
              </w:rPr>
              <w:t>Принято.</w:t>
            </w:r>
          </w:p>
        </w:tc>
      </w:tr>
      <w:tr w:rsidR="00496144" w:rsidRPr="00496144" w14:paraId="7E872E53" w14:textId="7CD2086B" w:rsidTr="00496144">
        <w:trPr>
          <w:trHeight w:val="526"/>
        </w:trPr>
        <w:tc>
          <w:tcPr>
            <w:tcW w:w="182" w:type="pct"/>
            <w:shd w:val="clear" w:color="auto" w:fill="auto"/>
          </w:tcPr>
          <w:p w14:paraId="59BF5CDA" w14:textId="77777777" w:rsidR="00496144" w:rsidRPr="00496144" w:rsidRDefault="00496144" w:rsidP="00217EB5">
            <w:pPr>
              <w:numPr>
                <w:ilvl w:val="0"/>
                <w:numId w:val="1"/>
              </w:numPr>
              <w:autoSpaceDE w:val="0"/>
              <w:autoSpaceDN w:val="0"/>
              <w:adjustRightInd w:val="0"/>
              <w:jc w:val="both"/>
              <w:rPr>
                <w:sz w:val="18"/>
                <w:szCs w:val="18"/>
              </w:rPr>
            </w:pPr>
          </w:p>
        </w:tc>
        <w:tc>
          <w:tcPr>
            <w:tcW w:w="504" w:type="pct"/>
            <w:shd w:val="clear" w:color="auto" w:fill="auto"/>
          </w:tcPr>
          <w:p w14:paraId="1D59F6F5" w14:textId="7C9674C8" w:rsidR="00496144" w:rsidRPr="00496144" w:rsidRDefault="00496144" w:rsidP="00217EB5">
            <w:pPr>
              <w:autoSpaceDE w:val="0"/>
              <w:autoSpaceDN w:val="0"/>
              <w:adjustRightInd w:val="0"/>
              <w:jc w:val="both"/>
              <w:rPr>
                <w:sz w:val="18"/>
                <w:szCs w:val="18"/>
              </w:rPr>
            </w:pPr>
            <w:r w:rsidRPr="00496144">
              <w:rPr>
                <w:sz w:val="18"/>
                <w:szCs w:val="18"/>
              </w:rPr>
              <w:t>Пункт 3</w:t>
            </w:r>
          </w:p>
        </w:tc>
        <w:tc>
          <w:tcPr>
            <w:tcW w:w="680" w:type="pct"/>
            <w:shd w:val="clear" w:color="auto" w:fill="auto"/>
          </w:tcPr>
          <w:p w14:paraId="1F63CDBA" w14:textId="495D911B" w:rsidR="00496144" w:rsidRPr="00496144" w:rsidRDefault="00496144" w:rsidP="00217EB5">
            <w:pPr>
              <w:jc w:val="both"/>
              <w:rPr>
                <w:sz w:val="18"/>
                <w:szCs w:val="18"/>
                <w:lang w:eastAsia="ru-RU"/>
              </w:rPr>
            </w:pPr>
            <w:r w:rsidRPr="00496144">
              <w:rPr>
                <w:sz w:val="18"/>
                <w:szCs w:val="18"/>
              </w:rPr>
              <w:t>ООО «Газпромнефть- БМ» №БМ-02/000697 от 07.09.2023 г.</w:t>
            </w:r>
          </w:p>
        </w:tc>
        <w:tc>
          <w:tcPr>
            <w:tcW w:w="2672" w:type="pct"/>
            <w:tcBorders>
              <w:left w:val="single" w:sz="2" w:space="0" w:color="000000"/>
              <w:bottom w:val="single" w:sz="2" w:space="0" w:color="000000"/>
            </w:tcBorders>
            <w:shd w:val="clear" w:color="auto" w:fill="auto"/>
          </w:tcPr>
          <w:p w14:paraId="705F8642" w14:textId="406D8B2E" w:rsidR="00496144" w:rsidRPr="00496144" w:rsidRDefault="00496144" w:rsidP="00217EB5">
            <w:pPr>
              <w:jc w:val="both"/>
              <w:rPr>
                <w:sz w:val="18"/>
                <w:szCs w:val="18"/>
              </w:rPr>
            </w:pPr>
            <w:r w:rsidRPr="00496144">
              <w:rPr>
                <w:sz w:val="18"/>
                <w:szCs w:val="18"/>
              </w:rPr>
              <w:t>Изложить второй абзац в следующей редакции:</w:t>
            </w:r>
          </w:p>
          <w:p w14:paraId="017E205C" w14:textId="77777777" w:rsidR="00496144" w:rsidRPr="00496144" w:rsidRDefault="00496144" w:rsidP="00217EB5">
            <w:pPr>
              <w:jc w:val="both"/>
              <w:rPr>
                <w:sz w:val="18"/>
                <w:szCs w:val="18"/>
              </w:rPr>
            </w:pPr>
            <w:r w:rsidRPr="00496144">
              <w:rPr>
                <w:sz w:val="18"/>
                <w:szCs w:val="18"/>
              </w:rPr>
              <w:t>«строительные материалы и изделия, применяемые в процессах строительства, реконструкции, капитального ремонта, ремонта и эксплуатации автомобильных дорог и аэродромов».</w:t>
            </w:r>
          </w:p>
          <w:p w14:paraId="4835B8CB" w14:textId="5EAC1CE5" w:rsidR="00496144" w:rsidRPr="00496144" w:rsidRDefault="00496144" w:rsidP="00217EB5">
            <w:pPr>
              <w:jc w:val="both"/>
              <w:rPr>
                <w:sz w:val="18"/>
                <w:szCs w:val="18"/>
              </w:rPr>
            </w:pPr>
            <w:r w:rsidRPr="00496144">
              <w:rPr>
                <w:sz w:val="18"/>
                <w:szCs w:val="18"/>
              </w:rPr>
              <w:t>В целях исключения разночтений, а также отсутствия пересечений между различными нормативными правовыми актами.</w:t>
            </w:r>
          </w:p>
        </w:tc>
        <w:tc>
          <w:tcPr>
            <w:tcW w:w="961" w:type="pct"/>
            <w:shd w:val="clear" w:color="auto" w:fill="auto"/>
          </w:tcPr>
          <w:p w14:paraId="34FEE621" w14:textId="4438304D" w:rsidR="00496144" w:rsidRPr="00496144" w:rsidRDefault="00496144" w:rsidP="005B787E">
            <w:pPr>
              <w:jc w:val="both"/>
              <w:rPr>
                <w:b/>
                <w:bCs/>
                <w:sz w:val="18"/>
                <w:szCs w:val="18"/>
                <w:lang w:eastAsia="ru-RU"/>
              </w:rPr>
            </w:pPr>
            <w:r w:rsidRPr="00496144">
              <w:rPr>
                <w:b/>
                <w:bCs/>
                <w:sz w:val="18"/>
                <w:szCs w:val="18"/>
                <w:lang w:eastAsia="ru-RU"/>
              </w:rPr>
              <w:t>Отклонено.</w:t>
            </w:r>
          </w:p>
          <w:p w14:paraId="7B73A326" w14:textId="77777777" w:rsidR="00496144" w:rsidRPr="00496144" w:rsidRDefault="00496144" w:rsidP="005B787E">
            <w:pPr>
              <w:jc w:val="both"/>
              <w:rPr>
                <w:sz w:val="18"/>
                <w:szCs w:val="18"/>
                <w:lang w:eastAsia="ru-RU"/>
              </w:rPr>
            </w:pPr>
          </w:p>
          <w:p w14:paraId="391269DA" w14:textId="29C1FD06" w:rsidR="00496144" w:rsidRPr="00496144" w:rsidRDefault="00496144" w:rsidP="005B787E">
            <w:pPr>
              <w:jc w:val="both"/>
              <w:rPr>
                <w:sz w:val="18"/>
                <w:szCs w:val="18"/>
                <w:lang w:eastAsia="ru-RU"/>
              </w:rPr>
            </w:pPr>
            <w:r w:rsidRPr="00496144">
              <w:rPr>
                <w:sz w:val="18"/>
                <w:szCs w:val="18"/>
                <w:lang w:eastAsia="ru-RU"/>
              </w:rPr>
              <w:t>В проекте разрабатываемого технического регламента предусмотрен абзац, следующего содержания: «Действие настоящего технического регламента не распространяется на:</w:t>
            </w:r>
          </w:p>
          <w:p w14:paraId="765B91B0" w14:textId="77777777" w:rsidR="00496144" w:rsidRPr="00496144" w:rsidRDefault="00496144" w:rsidP="005B787E">
            <w:pPr>
              <w:jc w:val="both"/>
              <w:rPr>
                <w:sz w:val="18"/>
                <w:szCs w:val="18"/>
                <w:lang w:eastAsia="ru-RU"/>
              </w:rPr>
            </w:pPr>
            <w:r w:rsidRPr="00496144">
              <w:rPr>
                <w:sz w:val="18"/>
                <w:szCs w:val="18"/>
                <w:lang w:eastAsia="ru-RU"/>
              </w:rPr>
              <w:t>строительные материалы и изделия, являющиеся объектом технического регулирования технического регламента Таможенного союза «Безопасность автомобильных дорог» (ТР ТС 014/2011);»</w:t>
            </w:r>
          </w:p>
          <w:p w14:paraId="19F060FF" w14:textId="07155A0F" w:rsidR="00496144" w:rsidRPr="00496144" w:rsidRDefault="00496144" w:rsidP="005B787E">
            <w:pPr>
              <w:jc w:val="both"/>
              <w:rPr>
                <w:sz w:val="18"/>
                <w:szCs w:val="18"/>
                <w:lang w:eastAsia="ru-RU"/>
              </w:rPr>
            </w:pPr>
            <w:r w:rsidRPr="00496144">
              <w:rPr>
                <w:sz w:val="18"/>
                <w:szCs w:val="18"/>
                <w:lang w:eastAsia="ru-RU"/>
              </w:rPr>
              <w:t>Внесением изменения в данный абзац мы исключаем из под действия ТР ЕАЭС СМиИ строительные материалы применяемые на дорогах общего пользования и аэродромах и данная отрасль при этом не регулируется законодательством. По мнению разработчиков это не допустимо.</w:t>
            </w:r>
          </w:p>
          <w:p w14:paraId="0B4F5BF3" w14:textId="5FB501C6" w:rsidR="00496144" w:rsidRPr="00496144" w:rsidRDefault="00496144" w:rsidP="005B787E">
            <w:pPr>
              <w:jc w:val="both"/>
              <w:rPr>
                <w:sz w:val="18"/>
                <w:szCs w:val="18"/>
                <w:lang w:eastAsia="ru-RU"/>
              </w:rPr>
            </w:pPr>
            <w:r w:rsidRPr="00496144">
              <w:rPr>
                <w:sz w:val="18"/>
                <w:szCs w:val="18"/>
                <w:lang w:eastAsia="ru-RU"/>
              </w:rPr>
              <w:t>Считаем формулировка указанная в ТР ЕАЭС СМиИ достаточная.</w:t>
            </w:r>
          </w:p>
        </w:tc>
      </w:tr>
      <w:tr w:rsidR="00496144" w:rsidRPr="00496144" w14:paraId="0D8CEBA6" w14:textId="77777777" w:rsidTr="00496144">
        <w:trPr>
          <w:trHeight w:val="526"/>
        </w:trPr>
        <w:tc>
          <w:tcPr>
            <w:tcW w:w="182" w:type="pct"/>
            <w:shd w:val="clear" w:color="auto" w:fill="auto"/>
          </w:tcPr>
          <w:p w14:paraId="187DA023" w14:textId="77777777" w:rsidR="00496144" w:rsidRPr="00496144" w:rsidRDefault="00496144" w:rsidP="00E96946">
            <w:pPr>
              <w:numPr>
                <w:ilvl w:val="0"/>
                <w:numId w:val="1"/>
              </w:numPr>
              <w:autoSpaceDE w:val="0"/>
              <w:autoSpaceDN w:val="0"/>
              <w:adjustRightInd w:val="0"/>
              <w:jc w:val="both"/>
              <w:rPr>
                <w:sz w:val="18"/>
                <w:szCs w:val="18"/>
              </w:rPr>
            </w:pPr>
          </w:p>
        </w:tc>
        <w:tc>
          <w:tcPr>
            <w:tcW w:w="504" w:type="pct"/>
            <w:shd w:val="clear" w:color="auto" w:fill="auto"/>
          </w:tcPr>
          <w:p w14:paraId="26751FFB" w14:textId="79E7615A" w:rsidR="00496144" w:rsidRPr="00496144" w:rsidRDefault="00496144" w:rsidP="00E96946">
            <w:pPr>
              <w:autoSpaceDE w:val="0"/>
              <w:autoSpaceDN w:val="0"/>
              <w:adjustRightInd w:val="0"/>
              <w:jc w:val="both"/>
              <w:rPr>
                <w:sz w:val="18"/>
                <w:szCs w:val="18"/>
              </w:rPr>
            </w:pPr>
            <w:r w:rsidRPr="00496144">
              <w:rPr>
                <w:sz w:val="18"/>
                <w:szCs w:val="18"/>
                <w:lang w:val="en-US" w:eastAsia="ru-RU"/>
              </w:rPr>
              <w:t>II</w:t>
            </w:r>
            <w:r w:rsidRPr="00496144">
              <w:rPr>
                <w:sz w:val="18"/>
                <w:szCs w:val="18"/>
                <w:lang w:eastAsia="ru-RU"/>
              </w:rPr>
              <w:t xml:space="preserve">.Основные понятия. </w:t>
            </w:r>
            <w:r w:rsidRPr="00496144">
              <w:rPr>
                <w:sz w:val="18"/>
                <w:szCs w:val="18"/>
                <w:lang w:eastAsia="ru-RU"/>
              </w:rPr>
              <w:br/>
              <w:t>Пункт 4.</w:t>
            </w:r>
          </w:p>
        </w:tc>
        <w:tc>
          <w:tcPr>
            <w:tcW w:w="680" w:type="pct"/>
            <w:shd w:val="clear" w:color="auto" w:fill="auto"/>
          </w:tcPr>
          <w:p w14:paraId="76589BAC" w14:textId="7733D6DB" w:rsidR="00496144" w:rsidRPr="00496144" w:rsidRDefault="00496144" w:rsidP="00E96946">
            <w:pPr>
              <w:jc w:val="both"/>
              <w:rPr>
                <w:sz w:val="18"/>
                <w:szCs w:val="18"/>
              </w:rPr>
            </w:pPr>
            <w:r w:rsidRPr="00496144">
              <w:rPr>
                <w:sz w:val="18"/>
                <w:szCs w:val="18"/>
              </w:rPr>
              <w:t>НО «СОЮЗЦЕМЕНТ» от 07.09.2023 № 2/СЦ-2177/23</w:t>
            </w:r>
          </w:p>
        </w:tc>
        <w:tc>
          <w:tcPr>
            <w:tcW w:w="2672" w:type="pct"/>
            <w:tcBorders>
              <w:left w:val="single" w:sz="2" w:space="0" w:color="000000"/>
              <w:bottom w:val="single" w:sz="2" w:space="0" w:color="000000"/>
            </w:tcBorders>
            <w:shd w:val="clear" w:color="auto" w:fill="auto"/>
          </w:tcPr>
          <w:p w14:paraId="6ADB8CF5" w14:textId="77777777" w:rsidR="00496144" w:rsidRPr="00496144" w:rsidRDefault="00496144" w:rsidP="00E96946">
            <w:pPr>
              <w:jc w:val="both"/>
              <w:rPr>
                <w:sz w:val="18"/>
                <w:szCs w:val="18"/>
                <w:lang w:eastAsia="ru-RU"/>
              </w:rPr>
            </w:pPr>
            <w:r w:rsidRPr="00496144">
              <w:rPr>
                <w:sz w:val="18"/>
                <w:szCs w:val="18"/>
                <w:lang w:eastAsia="ru-RU"/>
              </w:rPr>
              <w:t>Данный документ не предусмотрен Приложением 9 Договора о ЕАЭС.</w:t>
            </w:r>
          </w:p>
          <w:p w14:paraId="18525AB5" w14:textId="77777777" w:rsidR="00496144" w:rsidRPr="00496144" w:rsidRDefault="00496144" w:rsidP="00E96946">
            <w:pPr>
              <w:jc w:val="both"/>
              <w:rPr>
                <w:sz w:val="18"/>
                <w:szCs w:val="18"/>
              </w:rPr>
            </w:pPr>
            <w:r w:rsidRPr="00496144">
              <w:rPr>
                <w:sz w:val="18"/>
                <w:szCs w:val="18"/>
              </w:rPr>
              <w:t>Действующая редакция:</w:t>
            </w:r>
          </w:p>
          <w:p w14:paraId="35E983F1" w14:textId="2A6E93FE" w:rsidR="00496144" w:rsidRPr="00496144" w:rsidRDefault="00496144" w:rsidP="00E96946">
            <w:pPr>
              <w:jc w:val="both"/>
              <w:rPr>
                <w:sz w:val="18"/>
                <w:szCs w:val="18"/>
              </w:rPr>
            </w:pPr>
            <w:r w:rsidRPr="00496144">
              <w:rPr>
                <w:b/>
                <w:bCs/>
                <w:sz w:val="18"/>
                <w:szCs w:val="18"/>
                <w:lang w:eastAsia="ru-RU"/>
              </w:rPr>
              <w:t>«техническое свидетельство о пригодности строительных материалов и изделий для применения в строительстве на территории Евразийского экономического союза (техническое свидетельство)»</w:t>
            </w:r>
            <w:r w:rsidRPr="00496144">
              <w:rPr>
                <w:sz w:val="18"/>
                <w:szCs w:val="18"/>
                <w:lang w:eastAsia="ru-RU"/>
              </w:rPr>
              <w:t xml:space="preserve"> - документ, подтверждающий пригодность строительных материалов и изделий, для применения по назначению в строительстве, содержащий значения их существенных характеристик, методы (методики) измерений, испытаний, область и условия их применения при строительстве и эксплуатации зданий и сооружений.</w:t>
            </w:r>
          </w:p>
        </w:tc>
        <w:tc>
          <w:tcPr>
            <w:tcW w:w="961" w:type="pct"/>
            <w:shd w:val="clear" w:color="auto" w:fill="auto"/>
          </w:tcPr>
          <w:p w14:paraId="7A48CD65" w14:textId="6D97AD99" w:rsidR="00496144" w:rsidRPr="00496144" w:rsidRDefault="00496144" w:rsidP="009D5D96">
            <w:pPr>
              <w:jc w:val="both"/>
              <w:rPr>
                <w:b/>
                <w:bCs/>
                <w:sz w:val="18"/>
                <w:szCs w:val="18"/>
                <w:lang w:eastAsia="ru-RU"/>
              </w:rPr>
            </w:pPr>
            <w:r w:rsidRPr="00496144">
              <w:rPr>
                <w:b/>
                <w:bCs/>
                <w:sz w:val="18"/>
                <w:szCs w:val="18"/>
                <w:lang w:eastAsia="ru-RU"/>
              </w:rPr>
              <w:t>Отклонено.</w:t>
            </w:r>
          </w:p>
          <w:p w14:paraId="55C79F97" w14:textId="77777777" w:rsidR="00496144" w:rsidRPr="00496144" w:rsidRDefault="00496144" w:rsidP="009D5D96">
            <w:pPr>
              <w:jc w:val="both"/>
              <w:rPr>
                <w:sz w:val="18"/>
                <w:szCs w:val="18"/>
                <w:lang w:eastAsia="ru-RU"/>
              </w:rPr>
            </w:pPr>
          </w:p>
          <w:p w14:paraId="0C64C5E5" w14:textId="2E020FC0" w:rsidR="00496144" w:rsidRPr="00496144" w:rsidRDefault="00496144" w:rsidP="009D5D96">
            <w:pPr>
              <w:jc w:val="both"/>
              <w:rPr>
                <w:sz w:val="18"/>
                <w:szCs w:val="18"/>
                <w:lang w:eastAsia="ru-RU"/>
              </w:rPr>
            </w:pPr>
            <w:r w:rsidRPr="00496144">
              <w:rPr>
                <w:sz w:val="18"/>
                <w:szCs w:val="18"/>
                <w:lang w:eastAsia="ru-RU"/>
              </w:rPr>
              <w:t>Подтверждение пригодности строительных материалов и изделий для применения в строительстве, то есть техническое свидетельство не противоречит Договору, Приложению №9 к Договору ЕЭК «Протокол о Техническом регулировании» и Решению ЕЭК 44, так как помимо анализа рисков для не стандартизируемой продукции могут применяться иные способы доказательства возможности применения продукции в соответствии с пунктом 5 Приложение № 9 к Договору ЕЭК.</w:t>
            </w:r>
          </w:p>
          <w:p w14:paraId="110894D9" w14:textId="77777777" w:rsidR="00496144" w:rsidRPr="00496144" w:rsidRDefault="00496144" w:rsidP="009D5D96">
            <w:pPr>
              <w:jc w:val="both"/>
              <w:rPr>
                <w:sz w:val="18"/>
                <w:szCs w:val="18"/>
                <w:lang w:eastAsia="ru-RU"/>
              </w:rPr>
            </w:pPr>
            <w:r w:rsidRPr="00496144">
              <w:rPr>
                <w:sz w:val="18"/>
                <w:szCs w:val="18"/>
                <w:lang w:eastAsia="ru-RU"/>
              </w:rPr>
              <w:t>Основная форма оценки соответствия действительно сертификация и декларирования по соответствующим схемам, но также при многообразии продукции, есть формы, которые позволяют подтверждать пригодность не стандартизируемой продукции, чтобы она также могла соответствовать требованиям, заложенным в ТР ЕАЭС. См. Договор ЕЭК, Приложение № 9 к Договору ЕЭК и Решение ЕЭК № 44.</w:t>
            </w:r>
          </w:p>
          <w:p w14:paraId="372E490B" w14:textId="77777777" w:rsidR="00496144" w:rsidRPr="00496144" w:rsidRDefault="00496144" w:rsidP="00E96946">
            <w:pPr>
              <w:jc w:val="both"/>
              <w:rPr>
                <w:b/>
                <w:bCs/>
                <w:sz w:val="18"/>
                <w:szCs w:val="18"/>
                <w:lang w:eastAsia="ru-RU"/>
              </w:rPr>
            </w:pPr>
          </w:p>
        </w:tc>
      </w:tr>
      <w:tr w:rsidR="00496144" w:rsidRPr="00496144" w14:paraId="0B4BF415" w14:textId="77777777" w:rsidTr="00496144">
        <w:trPr>
          <w:trHeight w:val="526"/>
        </w:trPr>
        <w:tc>
          <w:tcPr>
            <w:tcW w:w="182" w:type="pct"/>
            <w:shd w:val="clear" w:color="auto" w:fill="auto"/>
          </w:tcPr>
          <w:p w14:paraId="4E2B1C87" w14:textId="77777777" w:rsidR="00496144" w:rsidRPr="00496144" w:rsidRDefault="00496144" w:rsidP="00E96946">
            <w:pPr>
              <w:numPr>
                <w:ilvl w:val="0"/>
                <w:numId w:val="1"/>
              </w:numPr>
              <w:autoSpaceDE w:val="0"/>
              <w:autoSpaceDN w:val="0"/>
              <w:adjustRightInd w:val="0"/>
              <w:jc w:val="both"/>
              <w:rPr>
                <w:sz w:val="18"/>
                <w:szCs w:val="18"/>
              </w:rPr>
            </w:pPr>
          </w:p>
        </w:tc>
        <w:tc>
          <w:tcPr>
            <w:tcW w:w="504" w:type="pct"/>
            <w:shd w:val="clear" w:color="auto" w:fill="auto"/>
          </w:tcPr>
          <w:p w14:paraId="66F23471" w14:textId="1F4AD1B7" w:rsidR="00496144" w:rsidRPr="00496144" w:rsidRDefault="00496144" w:rsidP="00E96946">
            <w:pPr>
              <w:autoSpaceDE w:val="0"/>
              <w:autoSpaceDN w:val="0"/>
              <w:adjustRightInd w:val="0"/>
              <w:jc w:val="both"/>
              <w:rPr>
                <w:sz w:val="18"/>
                <w:szCs w:val="18"/>
              </w:rPr>
            </w:pPr>
            <w:r w:rsidRPr="00496144">
              <w:rPr>
                <w:sz w:val="18"/>
                <w:szCs w:val="18"/>
                <w:lang w:eastAsia="ru-RU"/>
              </w:rPr>
              <w:t>Пункт 4</w:t>
            </w:r>
          </w:p>
        </w:tc>
        <w:tc>
          <w:tcPr>
            <w:tcW w:w="680" w:type="pct"/>
            <w:shd w:val="clear" w:color="auto" w:fill="auto"/>
          </w:tcPr>
          <w:p w14:paraId="74D2C53D" w14:textId="513FC736" w:rsidR="00496144" w:rsidRPr="00496144" w:rsidRDefault="00496144" w:rsidP="00E96946">
            <w:pPr>
              <w:jc w:val="both"/>
              <w:rPr>
                <w:sz w:val="18"/>
                <w:szCs w:val="18"/>
              </w:rPr>
            </w:pPr>
            <w:r w:rsidRPr="00496144">
              <w:rPr>
                <w:sz w:val="18"/>
                <w:szCs w:val="18"/>
              </w:rPr>
              <w:t>НО «СОЮЗЦЕМЕНТ» от 07.09.2023 № 2/СЦ-2177/23</w:t>
            </w:r>
          </w:p>
        </w:tc>
        <w:tc>
          <w:tcPr>
            <w:tcW w:w="2672" w:type="pct"/>
            <w:tcBorders>
              <w:left w:val="single" w:sz="2" w:space="0" w:color="000000"/>
              <w:bottom w:val="single" w:sz="2" w:space="0" w:color="000000"/>
            </w:tcBorders>
            <w:shd w:val="clear" w:color="auto" w:fill="auto"/>
          </w:tcPr>
          <w:p w14:paraId="2A9502BD" w14:textId="77777777" w:rsidR="00496144" w:rsidRPr="00496144" w:rsidRDefault="00496144" w:rsidP="00E96946">
            <w:pPr>
              <w:jc w:val="both"/>
              <w:rPr>
                <w:sz w:val="18"/>
                <w:szCs w:val="18"/>
                <w:lang w:eastAsia="ru-RU"/>
              </w:rPr>
            </w:pPr>
            <w:r w:rsidRPr="00496144">
              <w:rPr>
                <w:sz w:val="18"/>
                <w:szCs w:val="18"/>
                <w:lang w:eastAsia="ru-RU"/>
              </w:rPr>
              <w:t xml:space="preserve">Статьей 7 Федерального закона 184-ФЗ «О техническом регулировании» определены минимально необходимые требования к зданиям и сооружениям, которые не вошли в проект технического регламента. Требования к безопасности к зданиям и сооружениям не предмет данного технического регламента. При этом в Приложении 3 установлены существенные характеристики строительных материалов. </w:t>
            </w:r>
          </w:p>
          <w:p w14:paraId="6BDCF0F9" w14:textId="77777777" w:rsidR="00496144" w:rsidRPr="00496144" w:rsidRDefault="00496144" w:rsidP="00E96946">
            <w:pPr>
              <w:jc w:val="both"/>
              <w:rPr>
                <w:sz w:val="18"/>
                <w:szCs w:val="18"/>
                <w:lang w:eastAsia="ru-RU"/>
              </w:rPr>
            </w:pPr>
            <w:r w:rsidRPr="00496144">
              <w:rPr>
                <w:sz w:val="18"/>
                <w:szCs w:val="18"/>
                <w:lang w:eastAsia="ru-RU"/>
              </w:rPr>
              <w:t xml:space="preserve">Также следует отметить, что на территории РФ требования безопасности к зданиям и сооружениям устанавливаются Федеральным законом № 384-ФЗ. Например, требование к защите от влаги зданий и сооружений. </w:t>
            </w:r>
          </w:p>
          <w:p w14:paraId="1B1E91D9" w14:textId="77777777" w:rsidR="00496144" w:rsidRPr="00496144" w:rsidRDefault="00496144" w:rsidP="00E96946">
            <w:pPr>
              <w:jc w:val="both"/>
              <w:rPr>
                <w:sz w:val="18"/>
                <w:szCs w:val="18"/>
              </w:rPr>
            </w:pPr>
            <w:r w:rsidRPr="00496144">
              <w:rPr>
                <w:sz w:val="18"/>
                <w:szCs w:val="18"/>
              </w:rPr>
              <w:t>Действующая редакция:</w:t>
            </w:r>
          </w:p>
          <w:p w14:paraId="0A630E6F" w14:textId="3F4F91ED" w:rsidR="00496144" w:rsidRPr="00496144" w:rsidRDefault="00496144" w:rsidP="00E96946">
            <w:pPr>
              <w:jc w:val="both"/>
              <w:rPr>
                <w:sz w:val="18"/>
                <w:szCs w:val="18"/>
              </w:rPr>
            </w:pPr>
            <w:r w:rsidRPr="00496144">
              <w:rPr>
                <w:b/>
                <w:bCs/>
                <w:sz w:val="18"/>
                <w:szCs w:val="18"/>
                <w:lang w:eastAsia="ru-RU"/>
              </w:rPr>
              <w:t xml:space="preserve">«базовые требования безопасности к зданиям и сооружениям» – </w:t>
            </w:r>
            <w:r w:rsidRPr="00496144">
              <w:rPr>
                <w:sz w:val="18"/>
                <w:szCs w:val="18"/>
                <w:lang w:eastAsia="ru-RU"/>
              </w:rPr>
              <w:t>минимально необходимые требования безопасности к зданиям и сооружениям, приведенные в приложении 2 к настоящему техническому регламенту.</w:t>
            </w:r>
          </w:p>
        </w:tc>
        <w:tc>
          <w:tcPr>
            <w:tcW w:w="961" w:type="pct"/>
            <w:shd w:val="clear" w:color="auto" w:fill="auto"/>
          </w:tcPr>
          <w:p w14:paraId="2873AAD4" w14:textId="6164B652" w:rsidR="00496144" w:rsidRPr="00496144" w:rsidRDefault="00496144" w:rsidP="00E96946">
            <w:pPr>
              <w:jc w:val="both"/>
              <w:rPr>
                <w:b/>
                <w:bCs/>
                <w:sz w:val="18"/>
                <w:szCs w:val="18"/>
                <w:lang w:eastAsia="ru-RU"/>
              </w:rPr>
            </w:pPr>
            <w:r w:rsidRPr="00496144">
              <w:rPr>
                <w:b/>
                <w:bCs/>
                <w:sz w:val="18"/>
                <w:szCs w:val="18"/>
                <w:lang w:eastAsia="ru-RU"/>
              </w:rPr>
              <w:t>Отклонено.</w:t>
            </w:r>
          </w:p>
          <w:p w14:paraId="1266BA11" w14:textId="77777777" w:rsidR="00496144" w:rsidRPr="00496144" w:rsidRDefault="00496144" w:rsidP="00E96946">
            <w:pPr>
              <w:jc w:val="both"/>
              <w:rPr>
                <w:b/>
                <w:bCs/>
                <w:sz w:val="18"/>
                <w:szCs w:val="18"/>
                <w:lang w:eastAsia="ru-RU"/>
              </w:rPr>
            </w:pPr>
          </w:p>
          <w:p w14:paraId="3ECF37C6" w14:textId="77777777" w:rsidR="00496144" w:rsidRPr="00496144" w:rsidRDefault="00496144" w:rsidP="00E96946">
            <w:pPr>
              <w:jc w:val="both"/>
              <w:rPr>
                <w:sz w:val="18"/>
                <w:szCs w:val="18"/>
                <w:lang w:eastAsia="ru-RU"/>
              </w:rPr>
            </w:pPr>
            <w:r w:rsidRPr="00496144">
              <w:rPr>
                <w:sz w:val="18"/>
                <w:szCs w:val="18"/>
                <w:lang w:eastAsia="ru-RU"/>
              </w:rPr>
              <w:t>В данном вопросе нет конкретных предложений.</w:t>
            </w:r>
          </w:p>
          <w:p w14:paraId="0288C4A1" w14:textId="77777777" w:rsidR="00496144" w:rsidRPr="00496144" w:rsidRDefault="00496144" w:rsidP="00E96946">
            <w:pPr>
              <w:jc w:val="both"/>
              <w:rPr>
                <w:sz w:val="18"/>
                <w:szCs w:val="18"/>
                <w:lang w:eastAsia="ru-RU"/>
              </w:rPr>
            </w:pPr>
            <w:r w:rsidRPr="00496144">
              <w:rPr>
                <w:sz w:val="18"/>
                <w:szCs w:val="18"/>
                <w:lang w:eastAsia="ru-RU"/>
              </w:rPr>
              <w:t>Проект технического регламента и заложенные базовые требования к строительным материалам и изделия влияющие на безопасность здания и сооружения в целом.</w:t>
            </w:r>
          </w:p>
          <w:p w14:paraId="0ADB05A8" w14:textId="32B0CE62" w:rsidR="00496144" w:rsidRPr="00496144" w:rsidRDefault="00496144" w:rsidP="00E96946">
            <w:pPr>
              <w:jc w:val="both"/>
              <w:rPr>
                <w:b/>
                <w:bCs/>
                <w:sz w:val="18"/>
                <w:szCs w:val="18"/>
                <w:lang w:eastAsia="ru-RU"/>
              </w:rPr>
            </w:pPr>
            <w:r w:rsidRPr="00496144">
              <w:rPr>
                <w:sz w:val="18"/>
                <w:szCs w:val="18"/>
                <w:lang w:eastAsia="ru-RU"/>
              </w:rPr>
              <w:t>Данные базовые требования были определенны в данном техническом регламенте после проведенного анализа технических регламентов разработанных в странах-участниках ЕЭК.</w:t>
            </w:r>
          </w:p>
        </w:tc>
      </w:tr>
      <w:tr w:rsidR="00496144" w:rsidRPr="00496144" w14:paraId="4E814FD4" w14:textId="77777777" w:rsidTr="00496144">
        <w:trPr>
          <w:trHeight w:val="526"/>
        </w:trPr>
        <w:tc>
          <w:tcPr>
            <w:tcW w:w="182" w:type="pct"/>
            <w:shd w:val="clear" w:color="auto" w:fill="auto"/>
          </w:tcPr>
          <w:p w14:paraId="2A49E497" w14:textId="77777777" w:rsidR="00496144" w:rsidRPr="00496144" w:rsidRDefault="00496144" w:rsidP="00E96946">
            <w:pPr>
              <w:numPr>
                <w:ilvl w:val="0"/>
                <w:numId w:val="1"/>
              </w:numPr>
              <w:autoSpaceDE w:val="0"/>
              <w:autoSpaceDN w:val="0"/>
              <w:adjustRightInd w:val="0"/>
              <w:jc w:val="both"/>
              <w:rPr>
                <w:sz w:val="18"/>
                <w:szCs w:val="18"/>
              </w:rPr>
            </w:pPr>
          </w:p>
        </w:tc>
        <w:tc>
          <w:tcPr>
            <w:tcW w:w="504" w:type="pct"/>
            <w:shd w:val="clear" w:color="auto" w:fill="auto"/>
          </w:tcPr>
          <w:p w14:paraId="6FD33956" w14:textId="0180976E" w:rsidR="00496144" w:rsidRPr="00496144" w:rsidRDefault="00496144" w:rsidP="00E96946">
            <w:pPr>
              <w:autoSpaceDE w:val="0"/>
              <w:autoSpaceDN w:val="0"/>
              <w:adjustRightInd w:val="0"/>
              <w:jc w:val="both"/>
              <w:rPr>
                <w:sz w:val="18"/>
                <w:szCs w:val="18"/>
              </w:rPr>
            </w:pPr>
            <w:r w:rsidRPr="00496144">
              <w:rPr>
                <w:sz w:val="18"/>
                <w:szCs w:val="18"/>
                <w:lang w:eastAsia="ru-RU"/>
              </w:rPr>
              <w:t>Пункт 4</w:t>
            </w:r>
          </w:p>
        </w:tc>
        <w:tc>
          <w:tcPr>
            <w:tcW w:w="680" w:type="pct"/>
            <w:shd w:val="clear" w:color="auto" w:fill="auto"/>
          </w:tcPr>
          <w:p w14:paraId="154B9932" w14:textId="6D5E2F0C" w:rsidR="00496144" w:rsidRPr="00496144" w:rsidRDefault="00496144" w:rsidP="00E96946">
            <w:pPr>
              <w:jc w:val="both"/>
              <w:rPr>
                <w:sz w:val="18"/>
                <w:szCs w:val="18"/>
              </w:rPr>
            </w:pPr>
            <w:r w:rsidRPr="00496144">
              <w:rPr>
                <w:sz w:val="18"/>
                <w:szCs w:val="18"/>
              </w:rPr>
              <w:t>НО «СОЮЗЦЕМЕНТ» от 07.09.2023 № 2/СЦ-2177/23</w:t>
            </w:r>
          </w:p>
        </w:tc>
        <w:tc>
          <w:tcPr>
            <w:tcW w:w="2672" w:type="pct"/>
            <w:tcBorders>
              <w:left w:val="single" w:sz="2" w:space="0" w:color="000000"/>
              <w:bottom w:val="single" w:sz="2" w:space="0" w:color="000000"/>
            </w:tcBorders>
            <w:shd w:val="clear" w:color="auto" w:fill="auto"/>
          </w:tcPr>
          <w:p w14:paraId="18A36371" w14:textId="77777777" w:rsidR="00496144" w:rsidRPr="00496144" w:rsidRDefault="00496144" w:rsidP="00E96946">
            <w:pPr>
              <w:jc w:val="both"/>
              <w:rPr>
                <w:sz w:val="18"/>
                <w:szCs w:val="18"/>
                <w:lang w:eastAsia="ru-RU"/>
              </w:rPr>
            </w:pPr>
            <w:r w:rsidRPr="00496144">
              <w:rPr>
                <w:sz w:val="18"/>
                <w:szCs w:val="18"/>
                <w:lang w:eastAsia="ru-RU"/>
              </w:rPr>
              <w:t>Из формулировки следует, что все строительные материалы должны проходить данную процедуру. Необходимо уточнить формулировки.</w:t>
            </w:r>
          </w:p>
          <w:p w14:paraId="64A66B95" w14:textId="77777777" w:rsidR="00496144" w:rsidRPr="00496144" w:rsidRDefault="00496144" w:rsidP="00E96946">
            <w:pPr>
              <w:jc w:val="both"/>
              <w:rPr>
                <w:sz w:val="18"/>
                <w:szCs w:val="18"/>
              </w:rPr>
            </w:pPr>
            <w:r w:rsidRPr="00496144">
              <w:rPr>
                <w:sz w:val="18"/>
                <w:szCs w:val="18"/>
              </w:rPr>
              <w:t>Действующая редакция:</w:t>
            </w:r>
          </w:p>
          <w:p w14:paraId="238C6B29" w14:textId="5F7A1057" w:rsidR="00496144" w:rsidRPr="00496144" w:rsidRDefault="00496144" w:rsidP="00E96946">
            <w:pPr>
              <w:jc w:val="both"/>
              <w:rPr>
                <w:sz w:val="18"/>
                <w:szCs w:val="18"/>
              </w:rPr>
            </w:pPr>
            <w:r w:rsidRPr="00496144">
              <w:rPr>
                <w:b/>
                <w:bCs/>
                <w:sz w:val="18"/>
                <w:szCs w:val="18"/>
                <w:lang w:eastAsia="ru-RU"/>
              </w:rPr>
              <w:t>«подтверждение пригодности строительных материалов и изделий для применения в строительстве (подтверждение пригодности)»</w:t>
            </w:r>
            <w:r w:rsidRPr="00496144">
              <w:rPr>
                <w:sz w:val="18"/>
                <w:szCs w:val="18"/>
                <w:lang w:eastAsia="ru-RU"/>
              </w:rPr>
              <w:t xml:space="preserve"> – элемент доказательной базы строительных материалов и изделий, проводимый в случаях, установленных настоящим техническим регламентом в целях определения методов (методики) измерений, испытаний, уточнения назначения, области применения, условий применения и перечня существенных характеристик и фактические значений существенных характеристик на территории государств-членов Союза строительных материалов и изделий.</w:t>
            </w:r>
          </w:p>
        </w:tc>
        <w:tc>
          <w:tcPr>
            <w:tcW w:w="961" w:type="pct"/>
            <w:shd w:val="clear" w:color="auto" w:fill="auto"/>
          </w:tcPr>
          <w:p w14:paraId="3AB30156" w14:textId="00788673" w:rsidR="00496144" w:rsidRPr="00496144" w:rsidRDefault="00496144" w:rsidP="00E96946">
            <w:pPr>
              <w:jc w:val="both"/>
              <w:rPr>
                <w:b/>
                <w:bCs/>
                <w:sz w:val="18"/>
                <w:szCs w:val="18"/>
                <w:lang w:eastAsia="ru-RU"/>
              </w:rPr>
            </w:pPr>
            <w:r w:rsidRPr="00496144">
              <w:rPr>
                <w:b/>
                <w:bCs/>
                <w:sz w:val="18"/>
                <w:szCs w:val="18"/>
                <w:lang w:eastAsia="ru-RU"/>
              </w:rPr>
              <w:t>Отклонено.</w:t>
            </w:r>
          </w:p>
          <w:p w14:paraId="3FD22B0E" w14:textId="77777777" w:rsidR="00496144" w:rsidRPr="00496144" w:rsidRDefault="00496144" w:rsidP="00E96946">
            <w:pPr>
              <w:jc w:val="both"/>
              <w:rPr>
                <w:sz w:val="18"/>
                <w:szCs w:val="18"/>
                <w:lang w:eastAsia="ru-RU"/>
              </w:rPr>
            </w:pPr>
          </w:p>
          <w:p w14:paraId="7D7DC0D3" w14:textId="77777777" w:rsidR="00496144" w:rsidRPr="00496144" w:rsidRDefault="00496144" w:rsidP="009D5D96">
            <w:pPr>
              <w:jc w:val="both"/>
              <w:rPr>
                <w:sz w:val="18"/>
                <w:szCs w:val="18"/>
                <w:lang w:eastAsia="ru-RU"/>
              </w:rPr>
            </w:pPr>
            <w:r w:rsidRPr="00496144">
              <w:rPr>
                <w:sz w:val="18"/>
                <w:szCs w:val="18"/>
                <w:lang w:eastAsia="ru-RU"/>
              </w:rPr>
              <w:t>В данном определении заложена фраза «….проводимый в случаях, установленных настоящим техническим регламентом….», согласно пункта 27. Выпускаемые в обращение на территории Союза строительные материалы и изделия, указанные в приложении 1 к настоящему техническому регламенту, подлежат подтверждению соответствия на основании технического свидетельства, выданного по результатам прохождения подтверждения пригодности для применения в строительстве в следующих случаях:</w:t>
            </w:r>
          </w:p>
          <w:p w14:paraId="5C5B5B7C" w14:textId="77777777" w:rsidR="00496144" w:rsidRPr="00496144" w:rsidRDefault="00496144" w:rsidP="009D5D96">
            <w:pPr>
              <w:jc w:val="both"/>
              <w:rPr>
                <w:sz w:val="18"/>
                <w:szCs w:val="18"/>
                <w:lang w:eastAsia="ru-RU"/>
              </w:rPr>
            </w:pPr>
            <w:r w:rsidRPr="00496144">
              <w:rPr>
                <w:sz w:val="18"/>
                <w:szCs w:val="18"/>
                <w:lang w:eastAsia="ru-RU"/>
              </w:rPr>
              <w:t>а) на строительные материалы и изделия не распространяется область применения стандартов, включенных в перечень стандартов, регламентирующих существенные характеристики;</w:t>
            </w:r>
          </w:p>
          <w:p w14:paraId="37D18621" w14:textId="77777777" w:rsidR="00496144" w:rsidRPr="00496144" w:rsidRDefault="00496144" w:rsidP="009D5D96">
            <w:pPr>
              <w:jc w:val="both"/>
              <w:rPr>
                <w:sz w:val="18"/>
                <w:szCs w:val="18"/>
                <w:lang w:eastAsia="ru-RU"/>
              </w:rPr>
            </w:pPr>
            <w:r w:rsidRPr="00496144">
              <w:rPr>
                <w:sz w:val="18"/>
                <w:szCs w:val="18"/>
                <w:lang w:eastAsia="ru-RU"/>
              </w:rPr>
              <w:t>б) методы исследований (испытаний) и измерений строительных материалов и изделий, установленные в стандартах, включенных в перечень стандартов, содержащих правила и методы испытаний, не могут быть применены.</w:t>
            </w:r>
          </w:p>
          <w:p w14:paraId="2A365BAA" w14:textId="7C1370E8" w:rsidR="00496144" w:rsidRPr="00496144" w:rsidRDefault="00496144" w:rsidP="009D5D96">
            <w:pPr>
              <w:jc w:val="both"/>
              <w:rPr>
                <w:sz w:val="18"/>
                <w:szCs w:val="18"/>
                <w:lang w:eastAsia="ru-RU"/>
              </w:rPr>
            </w:pPr>
            <w:r w:rsidRPr="00496144">
              <w:rPr>
                <w:sz w:val="18"/>
                <w:szCs w:val="18"/>
                <w:lang w:eastAsia="ru-RU"/>
              </w:rPr>
              <w:t>Проведение подтверждения пригодности строительных материалов и изделий в иных случаях не допускается.</w:t>
            </w:r>
          </w:p>
        </w:tc>
      </w:tr>
      <w:tr w:rsidR="00496144" w:rsidRPr="00496144" w14:paraId="56110CFC" w14:textId="77777777" w:rsidTr="00496144">
        <w:trPr>
          <w:trHeight w:val="526"/>
        </w:trPr>
        <w:tc>
          <w:tcPr>
            <w:tcW w:w="182" w:type="pct"/>
            <w:shd w:val="clear" w:color="auto" w:fill="auto"/>
          </w:tcPr>
          <w:p w14:paraId="4AA19D64" w14:textId="77777777" w:rsidR="00496144" w:rsidRPr="00496144" w:rsidRDefault="00496144" w:rsidP="00E96946">
            <w:pPr>
              <w:numPr>
                <w:ilvl w:val="0"/>
                <w:numId w:val="1"/>
              </w:numPr>
              <w:autoSpaceDE w:val="0"/>
              <w:autoSpaceDN w:val="0"/>
              <w:adjustRightInd w:val="0"/>
              <w:jc w:val="both"/>
              <w:rPr>
                <w:sz w:val="18"/>
                <w:szCs w:val="18"/>
              </w:rPr>
            </w:pPr>
          </w:p>
        </w:tc>
        <w:tc>
          <w:tcPr>
            <w:tcW w:w="504" w:type="pct"/>
            <w:shd w:val="clear" w:color="auto" w:fill="auto"/>
          </w:tcPr>
          <w:p w14:paraId="351FE6A9" w14:textId="0C9FC691" w:rsidR="00496144" w:rsidRPr="00496144" w:rsidRDefault="00496144" w:rsidP="00E96946">
            <w:pPr>
              <w:autoSpaceDE w:val="0"/>
              <w:autoSpaceDN w:val="0"/>
              <w:adjustRightInd w:val="0"/>
              <w:jc w:val="both"/>
              <w:rPr>
                <w:sz w:val="18"/>
                <w:szCs w:val="18"/>
              </w:rPr>
            </w:pPr>
            <w:r w:rsidRPr="00496144">
              <w:rPr>
                <w:sz w:val="18"/>
                <w:szCs w:val="18"/>
                <w:lang w:eastAsia="ru-RU"/>
              </w:rPr>
              <w:t>Пункт 4</w:t>
            </w:r>
          </w:p>
        </w:tc>
        <w:tc>
          <w:tcPr>
            <w:tcW w:w="680" w:type="pct"/>
            <w:shd w:val="clear" w:color="auto" w:fill="auto"/>
          </w:tcPr>
          <w:p w14:paraId="23E0B95D" w14:textId="7CB150E2" w:rsidR="00496144" w:rsidRPr="00496144" w:rsidRDefault="00496144" w:rsidP="00E96946">
            <w:pPr>
              <w:jc w:val="both"/>
              <w:rPr>
                <w:sz w:val="18"/>
                <w:szCs w:val="18"/>
              </w:rPr>
            </w:pPr>
            <w:r w:rsidRPr="00496144">
              <w:rPr>
                <w:sz w:val="18"/>
                <w:szCs w:val="18"/>
              </w:rPr>
              <w:t>НО «СОЮЗЦЕМЕНТ» от 07.09.2023 № 2/СЦ-2177/23</w:t>
            </w:r>
          </w:p>
        </w:tc>
        <w:tc>
          <w:tcPr>
            <w:tcW w:w="2672" w:type="pct"/>
            <w:tcBorders>
              <w:left w:val="single" w:sz="2" w:space="0" w:color="000000"/>
              <w:bottom w:val="single" w:sz="2" w:space="0" w:color="000000"/>
            </w:tcBorders>
            <w:shd w:val="clear" w:color="auto" w:fill="auto"/>
          </w:tcPr>
          <w:p w14:paraId="6569D963" w14:textId="6C16E241" w:rsidR="00496144" w:rsidRPr="00496144" w:rsidRDefault="00496144" w:rsidP="00E96946">
            <w:pPr>
              <w:jc w:val="both"/>
              <w:rPr>
                <w:sz w:val="18"/>
                <w:szCs w:val="18"/>
                <w:lang w:eastAsia="ru-RU"/>
              </w:rPr>
            </w:pPr>
            <w:r w:rsidRPr="00496144">
              <w:rPr>
                <w:sz w:val="18"/>
                <w:szCs w:val="18"/>
                <w:lang w:eastAsia="ru-RU"/>
              </w:rPr>
              <w:t>Отсутствует информация о потребителях – индивидуальных предпринимателях.</w:t>
            </w:r>
          </w:p>
          <w:p w14:paraId="44F2D7D1" w14:textId="5BC72CD7" w:rsidR="00496144" w:rsidRPr="00496144" w:rsidRDefault="00496144" w:rsidP="00E96946">
            <w:pPr>
              <w:jc w:val="both"/>
              <w:rPr>
                <w:sz w:val="18"/>
                <w:szCs w:val="18"/>
              </w:rPr>
            </w:pPr>
            <w:r w:rsidRPr="00496144">
              <w:rPr>
                <w:sz w:val="18"/>
                <w:szCs w:val="18"/>
              </w:rPr>
              <w:t>Действующая редакция:</w:t>
            </w:r>
          </w:p>
          <w:p w14:paraId="046683B8" w14:textId="47C50328" w:rsidR="00496144" w:rsidRPr="00496144" w:rsidRDefault="00496144" w:rsidP="00E96946">
            <w:pPr>
              <w:jc w:val="both"/>
              <w:rPr>
                <w:sz w:val="18"/>
                <w:szCs w:val="18"/>
              </w:rPr>
            </w:pPr>
            <w:r w:rsidRPr="00496144">
              <w:rPr>
                <w:b/>
                <w:bCs/>
                <w:sz w:val="18"/>
                <w:szCs w:val="18"/>
                <w:lang w:eastAsia="ru-RU"/>
              </w:rPr>
              <w:t xml:space="preserve"> «потребитель строительных материалов и изделий»</w:t>
            </w:r>
            <w:r w:rsidRPr="00496144">
              <w:rPr>
                <w:sz w:val="18"/>
                <w:szCs w:val="18"/>
                <w:lang w:eastAsia="ru-RU"/>
              </w:rPr>
              <w:t xml:space="preserve"> – физическое или юридическое лицо, применяющее строительные материалы и изделия по назначению</w:t>
            </w:r>
          </w:p>
        </w:tc>
        <w:tc>
          <w:tcPr>
            <w:tcW w:w="961" w:type="pct"/>
            <w:shd w:val="clear" w:color="auto" w:fill="auto"/>
          </w:tcPr>
          <w:p w14:paraId="5E7FE3C5" w14:textId="77777777" w:rsidR="00496144" w:rsidRPr="00496144" w:rsidRDefault="00496144" w:rsidP="00E96946">
            <w:pPr>
              <w:jc w:val="both"/>
              <w:rPr>
                <w:b/>
                <w:bCs/>
                <w:sz w:val="18"/>
                <w:szCs w:val="18"/>
                <w:lang w:eastAsia="ru-RU"/>
              </w:rPr>
            </w:pPr>
            <w:r w:rsidRPr="00496144">
              <w:rPr>
                <w:b/>
                <w:bCs/>
                <w:sz w:val="18"/>
                <w:szCs w:val="18"/>
                <w:lang w:eastAsia="ru-RU"/>
              </w:rPr>
              <w:t>Принято частично.</w:t>
            </w:r>
          </w:p>
          <w:p w14:paraId="3DA6A4F0" w14:textId="77777777" w:rsidR="00496144" w:rsidRPr="00496144" w:rsidRDefault="00496144" w:rsidP="00E96946">
            <w:pPr>
              <w:jc w:val="both"/>
              <w:rPr>
                <w:b/>
                <w:bCs/>
                <w:sz w:val="18"/>
                <w:szCs w:val="18"/>
                <w:lang w:eastAsia="ru-RU"/>
              </w:rPr>
            </w:pPr>
          </w:p>
          <w:p w14:paraId="55ED4675" w14:textId="2E410891" w:rsidR="00496144" w:rsidRPr="00496144" w:rsidRDefault="00496144" w:rsidP="00E96946">
            <w:pPr>
              <w:jc w:val="both"/>
              <w:rPr>
                <w:sz w:val="18"/>
                <w:szCs w:val="18"/>
                <w:lang w:eastAsia="ru-RU"/>
              </w:rPr>
            </w:pPr>
            <w:r w:rsidRPr="00496144">
              <w:rPr>
                <w:sz w:val="18"/>
                <w:szCs w:val="18"/>
                <w:lang w:eastAsia="ru-RU"/>
              </w:rPr>
              <w:t>Данное определение исключено из разрабатываемого технического регламента.</w:t>
            </w:r>
          </w:p>
        </w:tc>
      </w:tr>
      <w:tr w:rsidR="00496144" w:rsidRPr="00496144" w14:paraId="0618435C" w14:textId="77777777" w:rsidTr="00496144">
        <w:trPr>
          <w:trHeight w:val="526"/>
        </w:trPr>
        <w:tc>
          <w:tcPr>
            <w:tcW w:w="182" w:type="pct"/>
            <w:shd w:val="clear" w:color="auto" w:fill="auto"/>
          </w:tcPr>
          <w:p w14:paraId="0208CB28" w14:textId="77777777" w:rsidR="00496144" w:rsidRPr="00496144" w:rsidRDefault="00496144" w:rsidP="00E96946">
            <w:pPr>
              <w:numPr>
                <w:ilvl w:val="0"/>
                <w:numId w:val="1"/>
              </w:numPr>
              <w:autoSpaceDE w:val="0"/>
              <w:autoSpaceDN w:val="0"/>
              <w:adjustRightInd w:val="0"/>
              <w:jc w:val="both"/>
              <w:rPr>
                <w:sz w:val="18"/>
                <w:szCs w:val="18"/>
              </w:rPr>
            </w:pPr>
          </w:p>
        </w:tc>
        <w:tc>
          <w:tcPr>
            <w:tcW w:w="504" w:type="pct"/>
            <w:shd w:val="clear" w:color="auto" w:fill="auto"/>
          </w:tcPr>
          <w:p w14:paraId="2666677E" w14:textId="5B631234" w:rsidR="00496144" w:rsidRPr="00496144" w:rsidRDefault="00496144" w:rsidP="00E96946">
            <w:pPr>
              <w:autoSpaceDE w:val="0"/>
              <w:autoSpaceDN w:val="0"/>
              <w:adjustRightInd w:val="0"/>
              <w:jc w:val="both"/>
              <w:rPr>
                <w:sz w:val="18"/>
                <w:szCs w:val="18"/>
              </w:rPr>
            </w:pPr>
            <w:r w:rsidRPr="00496144">
              <w:rPr>
                <w:sz w:val="18"/>
                <w:szCs w:val="18"/>
                <w:lang w:eastAsia="ru-RU"/>
              </w:rPr>
              <w:t>Пункт 4</w:t>
            </w:r>
          </w:p>
        </w:tc>
        <w:tc>
          <w:tcPr>
            <w:tcW w:w="680" w:type="pct"/>
            <w:shd w:val="clear" w:color="auto" w:fill="auto"/>
          </w:tcPr>
          <w:p w14:paraId="419D1BD3" w14:textId="6619B636" w:rsidR="00496144" w:rsidRPr="00496144" w:rsidRDefault="00496144" w:rsidP="00E96946">
            <w:pPr>
              <w:jc w:val="both"/>
              <w:rPr>
                <w:sz w:val="18"/>
                <w:szCs w:val="18"/>
              </w:rPr>
            </w:pPr>
            <w:r w:rsidRPr="00496144">
              <w:rPr>
                <w:sz w:val="18"/>
                <w:szCs w:val="18"/>
              </w:rPr>
              <w:t>НО «СОЮЗЦЕМЕНТ» от 07.09.2023 № 2/СЦ-2177/23</w:t>
            </w:r>
          </w:p>
        </w:tc>
        <w:tc>
          <w:tcPr>
            <w:tcW w:w="2672" w:type="pct"/>
            <w:tcBorders>
              <w:left w:val="single" w:sz="2" w:space="0" w:color="000000"/>
              <w:bottom w:val="single" w:sz="2" w:space="0" w:color="000000"/>
            </w:tcBorders>
            <w:shd w:val="clear" w:color="auto" w:fill="auto"/>
          </w:tcPr>
          <w:p w14:paraId="505A14DD" w14:textId="77777777" w:rsidR="00496144" w:rsidRPr="00496144" w:rsidRDefault="00496144" w:rsidP="00E96946">
            <w:pPr>
              <w:jc w:val="both"/>
              <w:rPr>
                <w:sz w:val="18"/>
                <w:szCs w:val="18"/>
                <w:lang w:eastAsia="ru-RU"/>
              </w:rPr>
            </w:pPr>
            <w:r w:rsidRPr="00496144">
              <w:rPr>
                <w:sz w:val="18"/>
                <w:szCs w:val="18"/>
                <w:lang w:eastAsia="ru-RU"/>
              </w:rPr>
              <w:t>Из формулировки следует, что все строительные материалы должны проходить процедуру оценки пригодности с получением технического свидетельства.</w:t>
            </w:r>
          </w:p>
          <w:p w14:paraId="2ADF4591" w14:textId="4171E1C6" w:rsidR="00496144" w:rsidRPr="00496144" w:rsidRDefault="00496144" w:rsidP="004C66AB">
            <w:pPr>
              <w:jc w:val="both"/>
              <w:rPr>
                <w:sz w:val="18"/>
                <w:szCs w:val="18"/>
              </w:rPr>
            </w:pPr>
            <w:r w:rsidRPr="00496144">
              <w:rPr>
                <w:sz w:val="18"/>
                <w:szCs w:val="18"/>
              </w:rPr>
              <w:t>Действующая редакция:</w:t>
            </w:r>
          </w:p>
          <w:p w14:paraId="48EF4551" w14:textId="1E430CD8" w:rsidR="00496144" w:rsidRPr="00496144" w:rsidRDefault="00496144" w:rsidP="004C66AB">
            <w:pPr>
              <w:jc w:val="both"/>
              <w:rPr>
                <w:sz w:val="18"/>
                <w:szCs w:val="18"/>
              </w:rPr>
            </w:pPr>
            <w:r w:rsidRPr="00496144">
              <w:rPr>
                <w:b/>
                <w:bCs/>
                <w:sz w:val="18"/>
                <w:szCs w:val="18"/>
                <w:lang w:eastAsia="ru-RU"/>
              </w:rPr>
              <w:t xml:space="preserve">«применение по назначению» - </w:t>
            </w:r>
            <w:r w:rsidRPr="00496144">
              <w:rPr>
                <w:sz w:val="18"/>
                <w:szCs w:val="18"/>
                <w:lang w:eastAsia="ru-RU"/>
              </w:rPr>
              <w:t>использование строительных материалов и изделий в соответствии с назначением, указанном в техническое свидетельство о пригодности строительных материалов и изделий для применения в строительстве на территории Евразийского экономического союза и (или) в документах, устанавливающих требования к строительным материалам и изделиям и сопроводительной документации;</w:t>
            </w:r>
          </w:p>
          <w:p w14:paraId="3BB3AF2F" w14:textId="1D57E788" w:rsidR="00496144" w:rsidRPr="00496144" w:rsidRDefault="00496144" w:rsidP="00E96946">
            <w:pPr>
              <w:jc w:val="both"/>
              <w:rPr>
                <w:sz w:val="18"/>
                <w:szCs w:val="18"/>
              </w:rPr>
            </w:pPr>
          </w:p>
        </w:tc>
        <w:tc>
          <w:tcPr>
            <w:tcW w:w="961" w:type="pct"/>
            <w:shd w:val="clear" w:color="auto" w:fill="auto"/>
          </w:tcPr>
          <w:p w14:paraId="164C590A" w14:textId="77777777" w:rsidR="00496144" w:rsidRPr="00496144" w:rsidRDefault="00496144" w:rsidP="00E96946">
            <w:pPr>
              <w:jc w:val="both"/>
              <w:rPr>
                <w:b/>
                <w:bCs/>
                <w:sz w:val="18"/>
                <w:szCs w:val="18"/>
                <w:lang w:eastAsia="ru-RU"/>
              </w:rPr>
            </w:pPr>
            <w:r w:rsidRPr="00496144">
              <w:rPr>
                <w:b/>
                <w:bCs/>
                <w:sz w:val="18"/>
                <w:szCs w:val="18"/>
                <w:lang w:eastAsia="ru-RU"/>
              </w:rPr>
              <w:t>Принято частично.</w:t>
            </w:r>
          </w:p>
          <w:p w14:paraId="52164479" w14:textId="77777777" w:rsidR="00496144" w:rsidRPr="00496144" w:rsidRDefault="00496144" w:rsidP="00E96946">
            <w:pPr>
              <w:jc w:val="both"/>
              <w:rPr>
                <w:b/>
                <w:bCs/>
                <w:sz w:val="18"/>
                <w:szCs w:val="18"/>
                <w:lang w:eastAsia="ru-RU"/>
              </w:rPr>
            </w:pPr>
          </w:p>
          <w:p w14:paraId="005508FE" w14:textId="37C6139E" w:rsidR="00496144" w:rsidRPr="00496144" w:rsidRDefault="00496144" w:rsidP="00E96946">
            <w:pPr>
              <w:jc w:val="both"/>
              <w:rPr>
                <w:sz w:val="18"/>
                <w:szCs w:val="18"/>
                <w:lang w:eastAsia="ru-RU"/>
              </w:rPr>
            </w:pPr>
            <w:r w:rsidRPr="00496144">
              <w:rPr>
                <w:sz w:val="18"/>
                <w:szCs w:val="18"/>
                <w:lang w:eastAsia="ru-RU"/>
              </w:rPr>
              <w:t>Текст определения откорректирован. Но из данного определения такой вывод сделать нельзя.</w:t>
            </w:r>
          </w:p>
        </w:tc>
      </w:tr>
      <w:tr w:rsidR="00496144" w:rsidRPr="00496144" w14:paraId="0DF9BE88" w14:textId="77777777" w:rsidTr="00496144">
        <w:trPr>
          <w:trHeight w:val="526"/>
        </w:trPr>
        <w:tc>
          <w:tcPr>
            <w:tcW w:w="182" w:type="pct"/>
            <w:shd w:val="clear" w:color="auto" w:fill="auto"/>
          </w:tcPr>
          <w:p w14:paraId="3F44914E" w14:textId="77777777" w:rsidR="00496144" w:rsidRPr="00496144" w:rsidRDefault="00496144" w:rsidP="00E96946">
            <w:pPr>
              <w:numPr>
                <w:ilvl w:val="0"/>
                <w:numId w:val="1"/>
              </w:numPr>
              <w:autoSpaceDE w:val="0"/>
              <w:autoSpaceDN w:val="0"/>
              <w:adjustRightInd w:val="0"/>
              <w:jc w:val="both"/>
              <w:rPr>
                <w:sz w:val="18"/>
                <w:szCs w:val="18"/>
              </w:rPr>
            </w:pPr>
          </w:p>
        </w:tc>
        <w:tc>
          <w:tcPr>
            <w:tcW w:w="504" w:type="pct"/>
            <w:shd w:val="clear" w:color="auto" w:fill="auto"/>
          </w:tcPr>
          <w:p w14:paraId="44873D78" w14:textId="69304DD7" w:rsidR="00496144" w:rsidRPr="00496144" w:rsidRDefault="00496144" w:rsidP="00E96946">
            <w:pPr>
              <w:autoSpaceDE w:val="0"/>
              <w:autoSpaceDN w:val="0"/>
              <w:adjustRightInd w:val="0"/>
              <w:jc w:val="both"/>
              <w:rPr>
                <w:sz w:val="18"/>
                <w:szCs w:val="18"/>
              </w:rPr>
            </w:pPr>
            <w:r w:rsidRPr="00496144">
              <w:rPr>
                <w:sz w:val="18"/>
                <w:szCs w:val="18"/>
                <w:lang w:eastAsia="ru-RU"/>
              </w:rPr>
              <w:t xml:space="preserve">Пункт 4 </w:t>
            </w:r>
          </w:p>
        </w:tc>
        <w:tc>
          <w:tcPr>
            <w:tcW w:w="680" w:type="pct"/>
            <w:shd w:val="clear" w:color="auto" w:fill="auto"/>
          </w:tcPr>
          <w:p w14:paraId="134E0029" w14:textId="7ED3F8BD" w:rsidR="00496144" w:rsidRPr="00496144" w:rsidRDefault="00496144" w:rsidP="00E96946">
            <w:pPr>
              <w:jc w:val="both"/>
              <w:rPr>
                <w:sz w:val="18"/>
                <w:szCs w:val="18"/>
              </w:rPr>
            </w:pPr>
            <w:r w:rsidRPr="00496144">
              <w:rPr>
                <w:sz w:val="18"/>
                <w:szCs w:val="18"/>
              </w:rPr>
              <w:t>НО «СОЮЗЦЕМЕНТ» от 07.09.2023 № 2/СЦ-2177/23</w:t>
            </w:r>
          </w:p>
        </w:tc>
        <w:tc>
          <w:tcPr>
            <w:tcW w:w="2672" w:type="pct"/>
            <w:tcBorders>
              <w:left w:val="single" w:sz="2" w:space="0" w:color="000000"/>
              <w:bottom w:val="single" w:sz="2" w:space="0" w:color="000000"/>
            </w:tcBorders>
            <w:shd w:val="clear" w:color="auto" w:fill="auto"/>
          </w:tcPr>
          <w:p w14:paraId="1C605434" w14:textId="77777777" w:rsidR="00496144" w:rsidRPr="00496144" w:rsidRDefault="00496144" w:rsidP="00E96946">
            <w:pPr>
              <w:jc w:val="both"/>
              <w:rPr>
                <w:sz w:val="18"/>
                <w:szCs w:val="18"/>
                <w:lang w:eastAsia="ru-RU"/>
              </w:rPr>
            </w:pPr>
            <w:r w:rsidRPr="00496144">
              <w:rPr>
                <w:sz w:val="18"/>
                <w:szCs w:val="18"/>
                <w:lang w:eastAsia="ru-RU"/>
              </w:rPr>
              <w:t>Технический регламент должен устанавливать требования к строительным материалам, а не базовые требования к зданиям и сооружениям. Базовые требования к зданиям и сооружениям установлены национальным законодательством государств-членов ЕАЭС.</w:t>
            </w:r>
          </w:p>
          <w:p w14:paraId="368B22BC" w14:textId="77777777" w:rsidR="00496144" w:rsidRPr="00496144" w:rsidRDefault="00496144" w:rsidP="004C66AB">
            <w:pPr>
              <w:jc w:val="both"/>
              <w:rPr>
                <w:sz w:val="18"/>
                <w:szCs w:val="18"/>
              </w:rPr>
            </w:pPr>
            <w:r w:rsidRPr="00496144">
              <w:rPr>
                <w:sz w:val="18"/>
                <w:szCs w:val="18"/>
              </w:rPr>
              <w:t>Действующая редакция:</w:t>
            </w:r>
          </w:p>
          <w:p w14:paraId="7B0DC882" w14:textId="6CFF0F07" w:rsidR="00496144" w:rsidRPr="00496144" w:rsidRDefault="00496144" w:rsidP="00E96946">
            <w:pPr>
              <w:jc w:val="both"/>
              <w:rPr>
                <w:sz w:val="18"/>
                <w:szCs w:val="18"/>
              </w:rPr>
            </w:pPr>
            <w:r w:rsidRPr="00496144">
              <w:rPr>
                <w:b/>
                <w:bCs/>
                <w:sz w:val="18"/>
                <w:szCs w:val="18"/>
                <w:lang w:eastAsia="ru-RU"/>
              </w:rPr>
              <w:t xml:space="preserve">«существенные характеристики строительных материалов и изделий» – </w:t>
            </w:r>
            <w:r w:rsidRPr="00496144">
              <w:rPr>
                <w:sz w:val="18"/>
                <w:szCs w:val="18"/>
                <w:lang w:eastAsia="ru-RU"/>
              </w:rPr>
              <w:t>технические требования к строительным материалам и изделий, обеспечивающие при их применении по назначению выполнение базовых требований безопасности к зданиям и сооружениям;</w:t>
            </w:r>
          </w:p>
        </w:tc>
        <w:tc>
          <w:tcPr>
            <w:tcW w:w="961" w:type="pct"/>
            <w:shd w:val="clear" w:color="auto" w:fill="auto"/>
          </w:tcPr>
          <w:p w14:paraId="4FBD6185" w14:textId="3B4189CD" w:rsidR="00496144" w:rsidRPr="00496144" w:rsidRDefault="00496144" w:rsidP="00E96946">
            <w:pPr>
              <w:jc w:val="both"/>
              <w:rPr>
                <w:b/>
                <w:bCs/>
                <w:sz w:val="18"/>
                <w:szCs w:val="18"/>
                <w:lang w:eastAsia="ru-RU"/>
              </w:rPr>
            </w:pPr>
            <w:r w:rsidRPr="00496144">
              <w:rPr>
                <w:b/>
                <w:bCs/>
                <w:sz w:val="18"/>
                <w:szCs w:val="18"/>
                <w:lang w:eastAsia="ru-RU"/>
              </w:rPr>
              <w:t>Отклонено.</w:t>
            </w:r>
          </w:p>
          <w:p w14:paraId="2155460C" w14:textId="77777777" w:rsidR="00496144" w:rsidRPr="00496144" w:rsidRDefault="00496144" w:rsidP="00E96946">
            <w:pPr>
              <w:jc w:val="both"/>
              <w:rPr>
                <w:b/>
                <w:bCs/>
                <w:sz w:val="18"/>
                <w:szCs w:val="18"/>
                <w:lang w:eastAsia="ru-RU"/>
              </w:rPr>
            </w:pPr>
          </w:p>
          <w:p w14:paraId="4A3309E1" w14:textId="2022FC90" w:rsidR="00496144" w:rsidRPr="00496144" w:rsidRDefault="00496144" w:rsidP="00E96946">
            <w:pPr>
              <w:jc w:val="both"/>
              <w:rPr>
                <w:sz w:val="18"/>
                <w:szCs w:val="18"/>
                <w:lang w:eastAsia="ru-RU"/>
              </w:rPr>
            </w:pPr>
            <w:r w:rsidRPr="00496144">
              <w:rPr>
                <w:sz w:val="18"/>
                <w:szCs w:val="18"/>
                <w:lang w:eastAsia="ru-RU"/>
              </w:rPr>
              <w:t>Строительный материал или изделие начинает работать и выполнять свои свойства, заложенные в характеристиках только в тот момент, когда они используются в зданиях и сооружениях. При этом строительный материал не законченный продукт для использования, он является «полуфабрикатом».</w:t>
            </w:r>
          </w:p>
        </w:tc>
      </w:tr>
      <w:tr w:rsidR="00496144" w:rsidRPr="00496144" w14:paraId="5F5D5BEF" w14:textId="4BA88453" w:rsidTr="00496144">
        <w:trPr>
          <w:trHeight w:val="526"/>
        </w:trPr>
        <w:tc>
          <w:tcPr>
            <w:tcW w:w="182" w:type="pct"/>
            <w:shd w:val="clear" w:color="auto" w:fill="auto"/>
          </w:tcPr>
          <w:p w14:paraId="779D5BB6" w14:textId="77777777" w:rsidR="00496144" w:rsidRPr="00496144" w:rsidRDefault="00496144" w:rsidP="00217EB5">
            <w:pPr>
              <w:numPr>
                <w:ilvl w:val="0"/>
                <w:numId w:val="1"/>
              </w:numPr>
              <w:autoSpaceDE w:val="0"/>
              <w:autoSpaceDN w:val="0"/>
              <w:adjustRightInd w:val="0"/>
              <w:jc w:val="both"/>
              <w:rPr>
                <w:sz w:val="18"/>
                <w:szCs w:val="18"/>
              </w:rPr>
            </w:pPr>
          </w:p>
        </w:tc>
        <w:tc>
          <w:tcPr>
            <w:tcW w:w="504" w:type="pct"/>
            <w:shd w:val="clear" w:color="auto" w:fill="auto"/>
          </w:tcPr>
          <w:p w14:paraId="6AD439D2" w14:textId="2C35AD88" w:rsidR="00496144" w:rsidRPr="00496144" w:rsidRDefault="00496144" w:rsidP="00217EB5">
            <w:pPr>
              <w:autoSpaceDE w:val="0"/>
              <w:autoSpaceDN w:val="0"/>
              <w:adjustRightInd w:val="0"/>
              <w:jc w:val="both"/>
              <w:rPr>
                <w:sz w:val="18"/>
                <w:szCs w:val="18"/>
              </w:rPr>
            </w:pPr>
            <w:r w:rsidRPr="00496144">
              <w:rPr>
                <w:sz w:val="18"/>
                <w:szCs w:val="18"/>
              </w:rPr>
              <w:t>Пункт 4</w:t>
            </w:r>
          </w:p>
        </w:tc>
        <w:tc>
          <w:tcPr>
            <w:tcW w:w="680" w:type="pct"/>
            <w:shd w:val="clear" w:color="auto" w:fill="auto"/>
          </w:tcPr>
          <w:p w14:paraId="6ABB0BEC" w14:textId="4D4F788F" w:rsidR="00496144" w:rsidRPr="00496144" w:rsidRDefault="00496144" w:rsidP="00217EB5">
            <w:pPr>
              <w:jc w:val="both"/>
              <w:rPr>
                <w:sz w:val="18"/>
                <w:szCs w:val="18"/>
                <w:lang w:eastAsia="ru-RU"/>
              </w:rPr>
            </w:pPr>
            <w:r w:rsidRPr="00496144">
              <w:rPr>
                <w:sz w:val="18"/>
                <w:szCs w:val="18"/>
              </w:rPr>
              <w:t>ООО «Газпромнефть- БМ» №БМ-02/000697 от 07.09.2023 г.</w:t>
            </w:r>
          </w:p>
        </w:tc>
        <w:tc>
          <w:tcPr>
            <w:tcW w:w="2672" w:type="pct"/>
            <w:tcBorders>
              <w:left w:val="single" w:sz="2" w:space="0" w:color="000000"/>
              <w:bottom w:val="single" w:sz="2" w:space="0" w:color="000000"/>
            </w:tcBorders>
            <w:shd w:val="clear" w:color="auto" w:fill="auto"/>
          </w:tcPr>
          <w:p w14:paraId="13F9B726" w14:textId="77777777" w:rsidR="00496144" w:rsidRPr="00496144" w:rsidRDefault="00496144" w:rsidP="00217EB5">
            <w:pPr>
              <w:spacing w:before="60" w:after="60"/>
              <w:jc w:val="both"/>
              <w:rPr>
                <w:sz w:val="18"/>
                <w:szCs w:val="18"/>
              </w:rPr>
            </w:pPr>
            <w:r w:rsidRPr="00496144">
              <w:rPr>
                <w:sz w:val="18"/>
                <w:szCs w:val="18"/>
              </w:rPr>
              <w:t>Понятие «подтверждение пригодности строительных материалов и изделий для применения в строительстве (подтверждение пригодности)» необходимо пересмотреть с учетом следующего:</w:t>
            </w:r>
          </w:p>
          <w:p w14:paraId="6DF3F0FD" w14:textId="77777777" w:rsidR="00496144" w:rsidRPr="00496144" w:rsidRDefault="00496144" w:rsidP="00217EB5">
            <w:pPr>
              <w:spacing w:before="60" w:after="60"/>
              <w:jc w:val="both"/>
              <w:rPr>
                <w:sz w:val="18"/>
                <w:szCs w:val="18"/>
              </w:rPr>
            </w:pPr>
            <w:r w:rsidRPr="00496144">
              <w:rPr>
                <w:sz w:val="18"/>
                <w:szCs w:val="18"/>
              </w:rPr>
              <w:t>- из определения понятия не удается установить, что подтверждение пригодности является процессом, а не документов (использование словосочетания «элемент доказательной базы»;</w:t>
            </w:r>
          </w:p>
          <w:p w14:paraId="4270FEFD" w14:textId="77777777" w:rsidR="00496144" w:rsidRPr="00496144" w:rsidRDefault="00496144" w:rsidP="00217EB5">
            <w:pPr>
              <w:spacing w:before="60" w:after="60"/>
              <w:jc w:val="both"/>
              <w:rPr>
                <w:sz w:val="18"/>
                <w:szCs w:val="18"/>
              </w:rPr>
            </w:pPr>
            <w:r w:rsidRPr="00496144">
              <w:rPr>
                <w:sz w:val="18"/>
                <w:szCs w:val="18"/>
              </w:rPr>
              <w:t>- из определения понятия необходимо исключить информацию о назначении, области применения и условий применения строительных материалов и изделий, т.к. они определяются не в рамках данного процесса, а при стандартизации конкретного продукта (разработке СТО, ТУ или аналогичного документа);</w:t>
            </w:r>
          </w:p>
          <w:p w14:paraId="3F2CDBA8" w14:textId="03F30B1A" w:rsidR="00496144" w:rsidRPr="00496144" w:rsidRDefault="00496144" w:rsidP="00217EB5">
            <w:pPr>
              <w:jc w:val="both"/>
              <w:rPr>
                <w:sz w:val="18"/>
                <w:szCs w:val="18"/>
              </w:rPr>
            </w:pPr>
            <w:r w:rsidRPr="00496144">
              <w:rPr>
                <w:sz w:val="18"/>
                <w:szCs w:val="18"/>
              </w:rPr>
              <w:t>- предлагается в рамках термина ограничиться определением перечня существенных характеристик, соответствующих значений, а также установлением факта соответствия определенным значениям.</w:t>
            </w:r>
          </w:p>
        </w:tc>
        <w:tc>
          <w:tcPr>
            <w:tcW w:w="961" w:type="pct"/>
            <w:shd w:val="clear" w:color="auto" w:fill="auto"/>
          </w:tcPr>
          <w:p w14:paraId="18E6B551" w14:textId="12AC68C5" w:rsidR="00496144" w:rsidRPr="00496144" w:rsidRDefault="00496144" w:rsidP="00217EB5">
            <w:pPr>
              <w:jc w:val="both"/>
              <w:rPr>
                <w:b/>
                <w:sz w:val="18"/>
                <w:szCs w:val="18"/>
                <w:lang w:eastAsia="ru-RU"/>
              </w:rPr>
            </w:pPr>
            <w:r w:rsidRPr="00496144">
              <w:rPr>
                <w:b/>
                <w:sz w:val="18"/>
                <w:szCs w:val="18"/>
                <w:lang w:eastAsia="ru-RU"/>
              </w:rPr>
              <w:t>Отклонено.</w:t>
            </w:r>
          </w:p>
          <w:p w14:paraId="098324A9" w14:textId="77777777" w:rsidR="00496144" w:rsidRPr="00496144" w:rsidRDefault="00496144" w:rsidP="00217EB5">
            <w:pPr>
              <w:jc w:val="both"/>
              <w:rPr>
                <w:sz w:val="18"/>
                <w:szCs w:val="18"/>
                <w:lang w:eastAsia="ru-RU"/>
              </w:rPr>
            </w:pPr>
          </w:p>
          <w:p w14:paraId="45366CD4" w14:textId="0DCF2547" w:rsidR="00496144" w:rsidRPr="00496144" w:rsidRDefault="00496144" w:rsidP="00217EB5">
            <w:pPr>
              <w:jc w:val="both"/>
              <w:rPr>
                <w:sz w:val="18"/>
                <w:szCs w:val="18"/>
                <w:lang w:eastAsia="ru-RU"/>
              </w:rPr>
            </w:pPr>
            <w:r w:rsidRPr="00496144">
              <w:rPr>
                <w:sz w:val="18"/>
                <w:szCs w:val="18"/>
                <w:lang w:eastAsia="ru-RU"/>
              </w:rPr>
              <w:t>В процессе согласования проекта ТР определение претерпело изменения и было согласовано.</w:t>
            </w:r>
          </w:p>
          <w:p w14:paraId="0F1486B7" w14:textId="77777777" w:rsidR="00496144" w:rsidRPr="00496144" w:rsidRDefault="00496144" w:rsidP="00217EB5">
            <w:pPr>
              <w:jc w:val="both"/>
              <w:rPr>
                <w:sz w:val="18"/>
                <w:szCs w:val="18"/>
                <w:lang w:eastAsia="ru-RU"/>
              </w:rPr>
            </w:pPr>
          </w:p>
          <w:p w14:paraId="3B058F75" w14:textId="793FE28C" w:rsidR="00496144" w:rsidRPr="00496144" w:rsidRDefault="00496144" w:rsidP="00217EB5">
            <w:pPr>
              <w:jc w:val="both"/>
              <w:rPr>
                <w:sz w:val="18"/>
                <w:szCs w:val="18"/>
                <w:lang w:eastAsia="ru-RU"/>
              </w:rPr>
            </w:pPr>
            <w:r w:rsidRPr="00496144">
              <w:rPr>
                <w:sz w:val="18"/>
                <w:szCs w:val="18"/>
                <w:lang w:eastAsia="ru-RU"/>
              </w:rPr>
              <w:t>Из определения понятия необходимо исключить информацию о назначении, области применения и условий применения строительных материалов и изделий, подтверждение пригодности проводится на нестандартизируемою продукцию, а значит при процедуре ПП необходимо определить или установить все эти факторы.</w:t>
            </w:r>
          </w:p>
        </w:tc>
      </w:tr>
      <w:tr w:rsidR="00496144" w:rsidRPr="00496144" w14:paraId="3310AC6D" w14:textId="7F3E7EFD" w:rsidTr="00496144">
        <w:trPr>
          <w:trHeight w:val="526"/>
        </w:trPr>
        <w:tc>
          <w:tcPr>
            <w:tcW w:w="182" w:type="pct"/>
            <w:shd w:val="clear" w:color="auto" w:fill="auto"/>
          </w:tcPr>
          <w:p w14:paraId="5B498ED9" w14:textId="77777777" w:rsidR="00496144" w:rsidRPr="00496144" w:rsidRDefault="00496144" w:rsidP="00217EB5">
            <w:pPr>
              <w:numPr>
                <w:ilvl w:val="0"/>
                <w:numId w:val="1"/>
              </w:numPr>
              <w:autoSpaceDE w:val="0"/>
              <w:autoSpaceDN w:val="0"/>
              <w:adjustRightInd w:val="0"/>
              <w:jc w:val="both"/>
              <w:rPr>
                <w:sz w:val="18"/>
                <w:szCs w:val="18"/>
              </w:rPr>
            </w:pPr>
          </w:p>
        </w:tc>
        <w:tc>
          <w:tcPr>
            <w:tcW w:w="504" w:type="pct"/>
            <w:shd w:val="clear" w:color="auto" w:fill="auto"/>
          </w:tcPr>
          <w:p w14:paraId="2FF9F45F" w14:textId="4E610B37" w:rsidR="00496144" w:rsidRPr="00496144" w:rsidRDefault="00496144" w:rsidP="00217EB5">
            <w:pPr>
              <w:autoSpaceDE w:val="0"/>
              <w:autoSpaceDN w:val="0"/>
              <w:adjustRightInd w:val="0"/>
              <w:jc w:val="both"/>
              <w:rPr>
                <w:sz w:val="18"/>
                <w:szCs w:val="18"/>
              </w:rPr>
            </w:pPr>
            <w:r w:rsidRPr="00496144">
              <w:rPr>
                <w:sz w:val="18"/>
                <w:szCs w:val="18"/>
              </w:rPr>
              <w:t>Пункт 4</w:t>
            </w:r>
          </w:p>
        </w:tc>
        <w:tc>
          <w:tcPr>
            <w:tcW w:w="680" w:type="pct"/>
            <w:shd w:val="clear" w:color="auto" w:fill="auto"/>
          </w:tcPr>
          <w:p w14:paraId="2320BCAD" w14:textId="72968C07" w:rsidR="00496144" w:rsidRPr="00496144" w:rsidRDefault="00496144" w:rsidP="00217EB5">
            <w:pPr>
              <w:jc w:val="both"/>
              <w:rPr>
                <w:sz w:val="18"/>
                <w:szCs w:val="18"/>
                <w:lang w:eastAsia="ru-RU"/>
              </w:rPr>
            </w:pPr>
            <w:r w:rsidRPr="00496144">
              <w:rPr>
                <w:sz w:val="18"/>
                <w:szCs w:val="18"/>
              </w:rPr>
              <w:t>ООО «Газпромнефть- БМ» №БМ-02/000697 от 07.09.2023 г.</w:t>
            </w:r>
          </w:p>
        </w:tc>
        <w:tc>
          <w:tcPr>
            <w:tcW w:w="2672" w:type="pct"/>
            <w:tcBorders>
              <w:left w:val="single" w:sz="2" w:space="0" w:color="000000"/>
              <w:bottom w:val="single" w:sz="2" w:space="0" w:color="000000"/>
            </w:tcBorders>
            <w:shd w:val="clear" w:color="auto" w:fill="auto"/>
          </w:tcPr>
          <w:p w14:paraId="39C82226" w14:textId="1DFD9A19" w:rsidR="00496144" w:rsidRPr="00496144" w:rsidRDefault="00496144" w:rsidP="00217EB5">
            <w:pPr>
              <w:jc w:val="both"/>
              <w:rPr>
                <w:sz w:val="18"/>
                <w:szCs w:val="18"/>
              </w:rPr>
            </w:pPr>
            <w:r w:rsidRPr="00496144">
              <w:rPr>
                <w:sz w:val="18"/>
                <w:szCs w:val="18"/>
              </w:rPr>
              <w:t>Понятие «строительное изделие»: предлагается по тексту ТР использовать введенное понятие или ввести понятие «изделие».</w:t>
            </w:r>
          </w:p>
        </w:tc>
        <w:tc>
          <w:tcPr>
            <w:tcW w:w="961" w:type="pct"/>
            <w:shd w:val="clear" w:color="auto" w:fill="auto"/>
          </w:tcPr>
          <w:p w14:paraId="7AEC9384" w14:textId="77777777" w:rsidR="00496144" w:rsidRPr="00496144" w:rsidRDefault="00496144" w:rsidP="00217EB5">
            <w:pPr>
              <w:jc w:val="both"/>
              <w:rPr>
                <w:b/>
                <w:sz w:val="18"/>
                <w:szCs w:val="18"/>
                <w:lang w:eastAsia="ru-RU"/>
              </w:rPr>
            </w:pPr>
            <w:r w:rsidRPr="00496144">
              <w:rPr>
                <w:b/>
                <w:sz w:val="18"/>
                <w:szCs w:val="18"/>
                <w:lang w:eastAsia="ru-RU"/>
              </w:rPr>
              <w:t>Принято.</w:t>
            </w:r>
          </w:p>
          <w:p w14:paraId="2B8A9385" w14:textId="77777777" w:rsidR="00496144" w:rsidRPr="00496144" w:rsidRDefault="00496144" w:rsidP="00217EB5">
            <w:pPr>
              <w:jc w:val="both"/>
              <w:rPr>
                <w:b/>
                <w:sz w:val="18"/>
                <w:szCs w:val="18"/>
                <w:lang w:eastAsia="ru-RU"/>
              </w:rPr>
            </w:pPr>
          </w:p>
          <w:p w14:paraId="2EC0BC9D" w14:textId="4CBD18C6" w:rsidR="00496144" w:rsidRPr="00496144" w:rsidRDefault="00496144" w:rsidP="00217EB5">
            <w:pPr>
              <w:jc w:val="both"/>
              <w:rPr>
                <w:b/>
                <w:sz w:val="18"/>
                <w:szCs w:val="18"/>
                <w:lang w:eastAsia="ru-RU"/>
              </w:rPr>
            </w:pPr>
            <w:r w:rsidRPr="00496144">
              <w:rPr>
                <w:sz w:val="18"/>
                <w:szCs w:val="18"/>
                <w:lang w:eastAsia="ru-RU"/>
              </w:rPr>
              <w:t>Добавлено сокращение: «строительное изделие заводского изготовления» (изделие)</w:t>
            </w:r>
          </w:p>
        </w:tc>
      </w:tr>
      <w:tr w:rsidR="00496144" w:rsidRPr="00496144" w14:paraId="522B20C4" w14:textId="164F5249" w:rsidTr="00496144">
        <w:trPr>
          <w:trHeight w:val="526"/>
        </w:trPr>
        <w:tc>
          <w:tcPr>
            <w:tcW w:w="182" w:type="pct"/>
            <w:shd w:val="clear" w:color="auto" w:fill="auto"/>
          </w:tcPr>
          <w:p w14:paraId="399B48C3" w14:textId="77777777" w:rsidR="00496144" w:rsidRPr="00496144" w:rsidRDefault="00496144" w:rsidP="00217EB5">
            <w:pPr>
              <w:numPr>
                <w:ilvl w:val="0"/>
                <w:numId w:val="1"/>
              </w:numPr>
              <w:autoSpaceDE w:val="0"/>
              <w:autoSpaceDN w:val="0"/>
              <w:adjustRightInd w:val="0"/>
              <w:jc w:val="both"/>
              <w:rPr>
                <w:sz w:val="18"/>
                <w:szCs w:val="18"/>
              </w:rPr>
            </w:pPr>
          </w:p>
        </w:tc>
        <w:tc>
          <w:tcPr>
            <w:tcW w:w="504" w:type="pct"/>
            <w:shd w:val="clear" w:color="auto" w:fill="auto"/>
          </w:tcPr>
          <w:p w14:paraId="1543397C" w14:textId="7BF81145" w:rsidR="00496144" w:rsidRPr="00496144" w:rsidRDefault="00496144" w:rsidP="00217EB5">
            <w:pPr>
              <w:autoSpaceDE w:val="0"/>
              <w:autoSpaceDN w:val="0"/>
              <w:adjustRightInd w:val="0"/>
              <w:jc w:val="both"/>
              <w:rPr>
                <w:sz w:val="18"/>
                <w:szCs w:val="18"/>
              </w:rPr>
            </w:pPr>
            <w:r w:rsidRPr="00496144">
              <w:rPr>
                <w:sz w:val="18"/>
                <w:szCs w:val="18"/>
              </w:rPr>
              <w:t>Пункт 4</w:t>
            </w:r>
          </w:p>
        </w:tc>
        <w:tc>
          <w:tcPr>
            <w:tcW w:w="680" w:type="pct"/>
            <w:shd w:val="clear" w:color="auto" w:fill="auto"/>
          </w:tcPr>
          <w:p w14:paraId="4F00F8F4" w14:textId="1628BE4F" w:rsidR="00496144" w:rsidRPr="00496144" w:rsidRDefault="00496144" w:rsidP="00217EB5">
            <w:pPr>
              <w:jc w:val="both"/>
              <w:rPr>
                <w:sz w:val="18"/>
                <w:szCs w:val="18"/>
                <w:lang w:eastAsia="ru-RU"/>
              </w:rPr>
            </w:pPr>
            <w:r w:rsidRPr="00496144">
              <w:rPr>
                <w:sz w:val="18"/>
                <w:szCs w:val="18"/>
              </w:rPr>
              <w:t>ООО «Газпромнефть- БМ» №БМ-02/000697 от 07.09.2023 г.</w:t>
            </w:r>
          </w:p>
        </w:tc>
        <w:tc>
          <w:tcPr>
            <w:tcW w:w="2672" w:type="pct"/>
            <w:tcBorders>
              <w:left w:val="single" w:sz="2" w:space="0" w:color="000000"/>
              <w:bottom w:val="single" w:sz="2" w:space="0" w:color="000000"/>
            </w:tcBorders>
            <w:shd w:val="clear" w:color="auto" w:fill="auto"/>
          </w:tcPr>
          <w:p w14:paraId="250D66A8" w14:textId="77777777" w:rsidR="00496144" w:rsidRPr="00496144" w:rsidRDefault="00496144" w:rsidP="00217EB5">
            <w:pPr>
              <w:spacing w:before="60" w:after="60"/>
              <w:jc w:val="both"/>
              <w:rPr>
                <w:sz w:val="18"/>
                <w:szCs w:val="18"/>
              </w:rPr>
            </w:pPr>
            <w:r w:rsidRPr="00496144">
              <w:rPr>
                <w:sz w:val="18"/>
                <w:szCs w:val="18"/>
              </w:rPr>
              <w:t>Предлагается ввести понятие «значение существенной характеристики строительного материала или изделия» в редакции:</w:t>
            </w:r>
          </w:p>
          <w:p w14:paraId="11302AE6" w14:textId="77777777" w:rsidR="00496144" w:rsidRPr="00496144" w:rsidRDefault="00496144" w:rsidP="00217EB5">
            <w:pPr>
              <w:spacing w:before="60" w:after="60"/>
              <w:jc w:val="both"/>
              <w:rPr>
                <w:sz w:val="18"/>
                <w:szCs w:val="18"/>
              </w:rPr>
            </w:pPr>
            <w:r w:rsidRPr="00496144">
              <w:rPr>
                <w:sz w:val="18"/>
                <w:szCs w:val="18"/>
              </w:rPr>
              <w:t>«характеристика, определяющая диапазон, верхний или нижний передел, значение с предельными отклонениями или текстовое значение к существенной характеристике конкретного строительного материала и изделия».</w:t>
            </w:r>
          </w:p>
          <w:p w14:paraId="16FA4DC2" w14:textId="7FEA6D07" w:rsidR="00496144" w:rsidRPr="00496144" w:rsidRDefault="00496144" w:rsidP="00217EB5">
            <w:pPr>
              <w:spacing w:before="60" w:after="60"/>
              <w:jc w:val="both"/>
              <w:rPr>
                <w:sz w:val="18"/>
                <w:szCs w:val="18"/>
              </w:rPr>
            </w:pPr>
            <w:r w:rsidRPr="00496144">
              <w:rPr>
                <w:sz w:val="18"/>
                <w:szCs w:val="18"/>
              </w:rPr>
              <w:t>В текущей редакции не удается установить разницу между «значением» и «фактическим значением», а также не установлена возможность использования диапазона значений, устанавливаемого в документах по стандартизации на строительные материалы и изделия.</w:t>
            </w:r>
          </w:p>
        </w:tc>
        <w:tc>
          <w:tcPr>
            <w:tcW w:w="961" w:type="pct"/>
            <w:shd w:val="clear" w:color="auto" w:fill="auto"/>
          </w:tcPr>
          <w:p w14:paraId="202B7A78" w14:textId="47BBD7C6" w:rsidR="00496144" w:rsidRPr="00496144" w:rsidRDefault="00496144" w:rsidP="00217EB5">
            <w:pPr>
              <w:jc w:val="both"/>
              <w:rPr>
                <w:b/>
                <w:sz w:val="18"/>
                <w:szCs w:val="18"/>
                <w:lang w:eastAsia="ru-RU"/>
              </w:rPr>
            </w:pPr>
            <w:r w:rsidRPr="00496144">
              <w:rPr>
                <w:b/>
                <w:sz w:val="18"/>
                <w:szCs w:val="18"/>
                <w:lang w:eastAsia="ru-RU"/>
              </w:rPr>
              <w:t>Отклонено.</w:t>
            </w:r>
          </w:p>
          <w:p w14:paraId="6823F604" w14:textId="77777777" w:rsidR="00496144" w:rsidRPr="00496144" w:rsidRDefault="00496144" w:rsidP="00217EB5">
            <w:pPr>
              <w:jc w:val="both"/>
              <w:rPr>
                <w:sz w:val="18"/>
                <w:szCs w:val="18"/>
                <w:lang w:eastAsia="ru-RU"/>
              </w:rPr>
            </w:pPr>
          </w:p>
          <w:p w14:paraId="463DD97F" w14:textId="3E0CEEF1" w:rsidR="00496144" w:rsidRPr="00496144" w:rsidRDefault="00496144" w:rsidP="00217EB5">
            <w:pPr>
              <w:jc w:val="both"/>
              <w:rPr>
                <w:sz w:val="18"/>
                <w:szCs w:val="18"/>
                <w:lang w:eastAsia="ru-RU"/>
              </w:rPr>
            </w:pPr>
            <w:r w:rsidRPr="00496144">
              <w:rPr>
                <w:sz w:val="18"/>
                <w:szCs w:val="18"/>
                <w:lang w:eastAsia="ru-RU"/>
              </w:rPr>
              <w:t>В технический регламент введено понятие существенная характеристика СМиИ, но никак не значение. Значения характеристик определяются межгосударственными стандартами, которые заложены в перечень по существенным характеристикам.</w:t>
            </w:r>
          </w:p>
          <w:p w14:paraId="7590E196" w14:textId="1A790EFA" w:rsidR="00496144" w:rsidRPr="00496144" w:rsidRDefault="00496144" w:rsidP="00217EB5">
            <w:pPr>
              <w:jc w:val="both"/>
              <w:rPr>
                <w:sz w:val="18"/>
                <w:szCs w:val="18"/>
                <w:lang w:eastAsia="ru-RU"/>
              </w:rPr>
            </w:pPr>
            <w:r w:rsidRPr="00496144">
              <w:rPr>
                <w:sz w:val="18"/>
                <w:szCs w:val="18"/>
                <w:lang w:eastAsia="ru-RU"/>
              </w:rPr>
              <w:t>Понятие «Значение существенной характеристики» ранее фигурировало в редакции ТР, но по замечаниям и предложениям от стран-участников ЕЭК было исключено, так как данная формулировка не использовалась по тексту.</w:t>
            </w:r>
          </w:p>
        </w:tc>
      </w:tr>
      <w:tr w:rsidR="00496144" w:rsidRPr="00496144" w14:paraId="24EAFEB7" w14:textId="38173270" w:rsidTr="00496144">
        <w:trPr>
          <w:trHeight w:val="526"/>
        </w:trPr>
        <w:tc>
          <w:tcPr>
            <w:tcW w:w="182" w:type="pct"/>
            <w:shd w:val="clear" w:color="auto" w:fill="auto"/>
          </w:tcPr>
          <w:p w14:paraId="172B57BA" w14:textId="7F75755E" w:rsidR="00496144" w:rsidRPr="00496144" w:rsidRDefault="00496144" w:rsidP="00FB7254">
            <w:pPr>
              <w:numPr>
                <w:ilvl w:val="0"/>
                <w:numId w:val="1"/>
              </w:numPr>
              <w:autoSpaceDE w:val="0"/>
              <w:autoSpaceDN w:val="0"/>
              <w:adjustRightInd w:val="0"/>
              <w:jc w:val="both"/>
              <w:rPr>
                <w:sz w:val="18"/>
                <w:szCs w:val="18"/>
              </w:rPr>
            </w:pPr>
          </w:p>
        </w:tc>
        <w:tc>
          <w:tcPr>
            <w:tcW w:w="504" w:type="pct"/>
            <w:shd w:val="clear" w:color="auto" w:fill="auto"/>
          </w:tcPr>
          <w:p w14:paraId="78C742FE" w14:textId="77777777" w:rsidR="00496144" w:rsidRPr="00496144" w:rsidRDefault="00496144" w:rsidP="00FB7254">
            <w:pPr>
              <w:jc w:val="both"/>
              <w:rPr>
                <w:sz w:val="18"/>
                <w:szCs w:val="18"/>
                <w:lang w:eastAsia="ru-RU"/>
              </w:rPr>
            </w:pPr>
            <w:r w:rsidRPr="00496144">
              <w:rPr>
                <w:sz w:val="18"/>
                <w:szCs w:val="18"/>
                <w:lang w:eastAsia="ru-RU"/>
              </w:rPr>
              <w:t>Пункт 4</w:t>
            </w:r>
          </w:p>
          <w:p w14:paraId="74D148DE" w14:textId="0F6209CE" w:rsidR="00496144" w:rsidRPr="00496144" w:rsidRDefault="00496144" w:rsidP="00FB7254">
            <w:pPr>
              <w:autoSpaceDE w:val="0"/>
              <w:autoSpaceDN w:val="0"/>
              <w:adjustRightInd w:val="0"/>
              <w:jc w:val="both"/>
              <w:rPr>
                <w:sz w:val="18"/>
                <w:szCs w:val="18"/>
              </w:rPr>
            </w:pPr>
            <w:r w:rsidRPr="00496144">
              <w:rPr>
                <w:sz w:val="18"/>
                <w:szCs w:val="18"/>
                <w:lang w:eastAsia="ru-RU"/>
              </w:rPr>
              <w:t>абзац 4</w:t>
            </w:r>
          </w:p>
        </w:tc>
        <w:tc>
          <w:tcPr>
            <w:tcW w:w="680" w:type="pct"/>
            <w:shd w:val="clear" w:color="auto" w:fill="auto"/>
          </w:tcPr>
          <w:p w14:paraId="1BE565BC" w14:textId="79FEBD08" w:rsidR="00496144" w:rsidRPr="00496144" w:rsidRDefault="00496144" w:rsidP="00FB7254">
            <w:pPr>
              <w:jc w:val="both"/>
              <w:rPr>
                <w:sz w:val="18"/>
                <w:szCs w:val="18"/>
                <w:lang w:eastAsia="ru-RU"/>
              </w:rPr>
            </w:pPr>
            <w:r w:rsidRPr="00496144">
              <w:rPr>
                <w:sz w:val="18"/>
                <w:szCs w:val="18"/>
              </w:rPr>
              <w:t>ФГБУ ВНИИПО МЧС России №ИВ-117-3812-14-2 от 06.09.2023</w:t>
            </w:r>
          </w:p>
        </w:tc>
        <w:tc>
          <w:tcPr>
            <w:tcW w:w="2672" w:type="pct"/>
            <w:tcBorders>
              <w:left w:val="single" w:sz="2" w:space="0" w:color="000000"/>
              <w:bottom w:val="single" w:sz="2" w:space="0" w:color="000000"/>
            </w:tcBorders>
            <w:shd w:val="clear" w:color="auto" w:fill="auto"/>
          </w:tcPr>
          <w:p w14:paraId="026996C5" w14:textId="77777777" w:rsidR="00496144" w:rsidRPr="00496144" w:rsidRDefault="00496144" w:rsidP="00FB7254">
            <w:pPr>
              <w:jc w:val="both"/>
              <w:rPr>
                <w:sz w:val="18"/>
                <w:szCs w:val="18"/>
                <w:lang w:eastAsia="ru-RU"/>
              </w:rPr>
            </w:pPr>
            <w:r w:rsidRPr="00496144">
              <w:rPr>
                <w:sz w:val="18"/>
                <w:szCs w:val="18"/>
                <w:lang w:eastAsia="ru-RU"/>
              </w:rPr>
              <w:t xml:space="preserve">Слово «фактические» заменить на «фактических». </w:t>
            </w:r>
          </w:p>
          <w:p w14:paraId="2AD8AA6D" w14:textId="0C9D1CE1" w:rsidR="00496144" w:rsidRPr="00496144" w:rsidRDefault="00496144" w:rsidP="00FB7254">
            <w:pPr>
              <w:jc w:val="both"/>
              <w:rPr>
                <w:sz w:val="18"/>
                <w:szCs w:val="18"/>
              </w:rPr>
            </w:pPr>
            <w:r w:rsidRPr="00496144">
              <w:rPr>
                <w:sz w:val="18"/>
                <w:szCs w:val="18"/>
              </w:rPr>
              <w:t>Редакционная правка</w:t>
            </w:r>
          </w:p>
        </w:tc>
        <w:tc>
          <w:tcPr>
            <w:tcW w:w="961" w:type="pct"/>
            <w:shd w:val="clear" w:color="auto" w:fill="auto"/>
          </w:tcPr>
          <w:p w14:paraId="37FDF69F" w14:textId="7AD44843" w:rsidR="00496144" w:rsidRPr="00496144" w:rsidRDefault="00496144" w:rsidP="00FB7254">
            <w:pPr>
              <w:jc w:val="both"/>
              <w:rPr>
                <w:b/>
                <w:bCs/>
                <w:sz w:val="18"/>
                <w:szCs w:val="18"/>
                <w:lang w:eastAsia="ru-RU"/>
              </w:rPr>
            </w:pPr>
            <w:r w:rsidRPr="00496144">
              <w:rPr>
                <w:b/>
                <w:bCs/>
                <w:sz w:val="18"/>
                <w:szCs w:val="18"/>
                <w:lang w:eastAsia="ru-RU"/>
              </w:rPr>
              <w:t>Принято.</w:t>
            </w:r>
          </w:p>
        </w:tc>
      </w:tr>
      <w:tr w:rsidR="00496144" w:rsidRPr="00496144" w14:paraId="2B2C1CDD" w14:textId="50FA80C5" w:rsidTr="00496144">
        <w:trPr>
          <w:trHeight w:val="526"/>
        </w:trPr>
        <w:tc>
          <w:tcPr>
            <w:tcW w:w="182" w:type="pct"/>
            <w:shd w:val="clear" w:color="auto" w:fill="auto"/>
          </w:tcPr>
          <w:p w14:paraId="55D45B06" w14:textId="77777777" w:rsidR="00496144" w:rsidRPr="00496144" w:rsidRDefault="00496144" w:rsidP="00FB7254">
            <w:pPr>
              <w:numPr>
                <w:ilvl w:val="0"/>
                <w:numId w:val="1"/>
              </w:numPr>
              <w:autoSpaceDE w:val="0"/>
              <w:autoSpaceDN w:val="0"/>
              <w:adjustRightInd w:val="0"/>
              <w:jc w:val="both"/>
              <w:rPr>
                <w:sz w:val="18"/>
                <w:szCs w:val="18"/>
              </w:rPr>
            </w:pPr>
          </w:p>
        </w:tc>
        <w:tc>
          <w:tcPr>
            <w:tcW w:w="504" w:type="pct"/>
            <w:shd w:val="clear" w:color="auto" w:fill="auto"/>
          </w:tcPr>
          <w:p w14:paraId="3F1EDD4E" w14:textId="77777777" w:rsidR="00496144" w:rsidRPr="00496144" w:rsidRDefault="00496144" w:rsidP="00FB7254">
            <w:pPr>
              <w:jc w:val="both"/>
              <w:rPr>
                <w:sz w:val="18"/>
                <w:szCs w:val="18"/>
                <w:lang w:eastAsia="ru-RU"/>
              </w:rPr>
            </w:pPr>
            <w:r w:rsidRPr="00496144">
              <w:rPr>
                <w:sz w:val="18"/>
                <w:szCs w:val="18"/>
                <w:lang w:eastAsia="ru-RU"/>
              </w:rPr>
              <w:t>Пункт 4</w:t>
            </w:r>
          </w:p>
          <w:p w14:paraId="4EB4D563" w14:textId="1E1CDF64" w:rsidR="00496144" w:rsidRPr="00496144" w:rsidRDefault="00496144" w:rsidP="00FB7254">
            <w:pPr>
              <w:autoSpaceDE w:val="0"/>
              <w:autoSpaceDN w:val="0"/>
              <w:adjustRightInd w:val="0"/>
              <w:jc w:val="both"/>
              <w:rPr>
                <w:sz w:val="18"/>
                <w:szCs w:val="18"/>
              </w:rPr>
            </w:pPr>
            <w:r w:rsidRPr="00496144">
              <w:rPr>
                <w:sz w:val="18"/>
                <w:szCs w:val="18"/>
                <w:lang w:eastAsia="ru-RU"/>
              </w:rPr>
              <w:t>абзац 5</w:t>
            </w:r>
          </w:p>
        </w:tc>
        <w:tc>
          <w:tcPr>
            <w:tcW w:w="680" w:type="pct"/>
            <w:shd w:val="clear" w:color="auto" w:fill="auto"/>
          </w:tcPr>
          <w:p w14:paraId="0A6B1980" w14:textId="3CA6C255" w:rsidR="00496144" w:rsidRPr="00496144" w:rsidRDefault="00496144" w:rsidP="00FB7254">
            <w:pPr>
              <w:jc w:val="both"/>
              <w:rPr>
                <w:sz w:val="18"/>
                <w:szCs w:val="18"/>
                <w:lang w:eastAsia="ru-RU"/>
              </w:rPr>
            </w:pPr>
            <w:r w:rsidRPr="00496144">
              <w:rPr>
                <w:sz w:val="18"/>
                <w:szCs w:val="18"/>
              </w:rPr>
              <w:t>ФГБУ ВНИИПО МЧС России №ИВ-117-3812-14-2 от 06.09.2023</w:t>
            </w:r>
          </w:p>
        </w:tc>
        <w:tc>
          <w:tcPr>
            <w:tcW w:w="2672" w:type="pct"/>
            <w:tcBorders>
              <w:left w:val="single" w:sz="2" w:space="0" w:color="000000"/>
              <w:bottom w:val="single" w:sz="2" w:space="0" w:color="000000"/>
            </w:tcBorders>
            <w:shd w:val="clear" w:color="auto" w:fill="auto"/>
          </w:tcPr>
          <w:p w14:paraId="16E0AAD6" w14:textId="77777777" w:rsidR="00496144" w:rsidRPr="00496144" w:rsidRDefault="00496144" w:rsidP="00FB7254">
            <w:pPr>
              <w:jc w:val="both"/>
              <w:rPr>
                <w:sz w:val="18"/>
                <w:szCs w:val="18"/>
                <w:lang w:eastAsia="ru-RU"/>
              </w:rPr>
            </w:pPr>
            <w:r w:rsidRPr="00496144">
              <w:rPr>
                <w:sz w:val="18"/>
                <w:szCs w:val="18"/>
                <w:lang w:eastAsia="ru-RU"/>
              </w:rPr>
              <w:t>Фразу «техническое свидетельство» заменить на фразу «техническом свидетельстве».</w:t>
            </w:r>
          </w:p>
          <w:p w14:paraId="16E6CFF0" w14:textId="44068F4F" w:rsidR="00496144" w:rsidRPr="00496144" w:rsidRDefault="00496144" w:rsidP="00FB7254">
            <w:pPr>
              <w:jc w:val="both"/>
              <w:rPr>
                <w:sz w:val="18"/>
                <w:szCs w:val="18"/>
              </w:rPr>
            </w:pPr>
            <w:r w:rsidRPr="00496144">
              <w:rPr>
                <w:sz w:val="18"/>
                <w:szCs w:val="18"/>
              </w:rPr>
              <w:t>Редакционная правка</w:t>
            </w:r>
          </w:p>
        </w:tc>
        <w:tc>
          <w:tcPr>
            <w:tcW w:w="961" w:type="pct"/>
            <w:shd w:val="clear" w:color="auto" w:fill="auto"/>
          </w:tcPr>
          <w:p w14:paraId="07217FAF" w14:textId="28E4AC0C" w:rsidR="00496144" w:rsidRPr="00496144" w:rsidRDefault="00496144" w:rsidP="00FB7254">
            <w:pPr>
              <w:jc w:val="both"/>
              <w:rPr>
                <w:b/>
                <w:bCs/>
                <w:sz w:val="18"/>
                <w:szCs w:val="18"/>
                <w:lang w:eastAsia="ru-RU"/>
              </w:rPr>
            </w:pPr>
            <w:r w:rsidRPr="00496144">
              <w:rPr>
                <w:b/>
                <w:bCs/>
                <w:sz w:val="18"/>
                <w:szCs w:val="18"/>
                <w:lang w:eastAsia="ru-RU"/>
              </w:rPr>
              <w:t>Принято.</w:t>
            </w:r>
          </w:p>
        </w:tc>
      </w:tr>
      <w:tr w:rsidR="00496144" w:rsidRPr="00496144" w14:paraId="5A84A88B" w14:textId="489B6C86" w:rsidTr="00496144">
        <w:trPr>
          <w:trHeight w:val="526"/>
        </w:trPr>
        <w:tc>
          <w:tcPr>
            <w:tcW w:w="182" w:type="pct"/>
            <w:shd w:val="clear" w:color="auto" w:fill="auto"/>
          </w:tcPr>
          <w:p w14:paraId="2FDE5408" w14:textId="77777777" w:rsidR="00496144" w:rsidRPr="00496144" w:rsidRDefault="00496144" w:rsidP="007771E6">
            <w:pPr>
              <w:numPr>
                <w:ilvl w:val="0"/>
                <w:numId w:val="1"/>
              </w:numPr>
              <w:autoSpaceDE w:val="0"/>
              <w:autoSpaceDN w:val="0"/>
              <w:adjustRightInd w:val="0"/>
              <w:jc w:val="both"/>
              <w:rPr>
                <w:sz w:val="18"/>
                <w:szCs w:val="18"/>
              </w:rPr>
            </w:pPr>
          </w:p>
        </w:tc>
        <w:tc>
          <w:tcPr>
            <w:tcW w:w="504" w:type="pct"/>
            <w:shd w:val="clear" w:color="auto" w:fill="auto"/>
          </w:tcPr>
          <w:p w14:paraId="54B2C1F0" w14:textId="77777777" w:rsidR="00496144" w:rsidRPr="00496144" w:rsidRDefault="00496144" w:rsidP="007771E6">
            <w:pPr>
              <w:jc w:val="both"/>
              <w:rPr>
                <w:sz w:val="18"/>
                <w:szCs w:val="18"/>
                <w:lang w:eastAsia="ru-RU"/>
              </w:rPr>
            </w:pPr>
            <w:r w:rsidRPr="00496144">
              <w:rPr>
                <w:sz w:val="18"/>
                <w:szCs w:val="18"/>
                <w:lang w:eastAsia="ru-RU"/>
              </w:rPr>
              <w:t>Пункт 4</w:t>
            </w:r>
          </w:p>
          <w:p w14:paraId="7F4A7851" w14:textId="68C70062" w:rsidR="00496144" w:rsidRPr="00496144" w:rsidRDefault="00496144" w:rsidP="007771E6">
            <w:pPr>
              <w:autoSpaceDE w:val="0"/>
              <w:autoSpaceDN w:val="0"/>
              <w:adjustRightInd w:val="0"/>
              <w:jc w:val="both"/>
              <w:rPr>
                <w:sz w:val="18"/>
                <w:szCs w:val="18"/>
              </w:rPr>
            </w:pPr>
            <w:r w:rsidRPr="00496144">
              <w:rPr>
                <w:sz w:val="18"/>
                <w:szCs w:val="18"/>
                <w:lang w:eastAsia="ru-RU"/>
              </w:rPr>
              <w:t>абзац 8</w:t>
            </w:r>
          </w:p>
        </w:tc>
        <w:tc>
          <w:tcPr>
            <w:tcW w:w="680" w:type="pct"/>
            <w:shd w:val="clear" w:color="auto" w:fill="auto"/>
          </w:tcPr>
          <w:p w14:paraId="66F6AB37" w14:textId="647A1C68" w:rsidR="00496144" w:rsidRPr="00496144" w:rsidRDefault="00496144" w:rsidP="007771E6">
            <w:pPr>
              <w:jc w:val="both"/>
              <w:rPr>
                <w:sz w:val="18"/>
                <w:szCs w:val="18"/>
                <w:lang w:eastAsia="ru-RU"/>
              </w:rPr>
            </w:pPr>
            <w:r w:rsidRPr="00496144">
              <w:rPr>
                <w:sz w:val="18"/>
                <w:szCs w:val="18"/>
              </w:rPr>
              <w:t>ФГБУ ВНИИПО МЧС России №ИВ-117-3812-14-2 от 06.09.2023</w:t>
            </w:r>
          </w:p>
        </w:tc>
        <w:tc>
          <w:tcPr>
            <w:tcW w:w="2672" w:type="pct"/>
            <w:tcBorders>
              <w:left w:val="single" w:sz="2" w:space="0" w:color="000000"/>
              <w:bottom w:val="single" w:sz="2" w:space="0" w:color="000000"/>
            </w:tcBorders>
            <w:shd w:val="clear" w:color="auto" w:fill="auto"/>
          </w:tcPr>
          <w:p w14:paraId="6B2CCD65" w14:textId="77777777" w:rsidR="00496144" w:rsidRPr="00496144" w:rsidRDefault="00496144" w:rsidP="007771E6">
            <w:pPr>
              <w:jc w:val="both"/>
              <w:rPr>
                <w:sz w:val="18"/>
                <w:szCs w:val="18"/>
                <w:lang w:eastAsia="ru-RU"/>
              </w:rPr>
            </w:pPr>
            <w:r w:rsidRPr="00496144">
              <w:rPr>
                <w:sz w:val="18"/>
                <w:szCs w:val="18"/>
                <w:lang w:eastAsia="ru-RU"/>
              </w:rPr>
              <w:t>Слово «конструкции» заменить на «конструкций».</w:t>
            </w:r>
          </w:p>
          <w:p w14:paraId="21F6253B" w14:textId="30D080B2" w:rsidR="00496144" w:rsidRPr="00496144" w:rsidRDefault="00496144" w:rsidP="007771E6">
            <w:pPr>
              <w:jc w:val="both"/>
              <w:rPr>
                <w:sz w:val="18"/>
                <w:szCs w:val="18"/>
              </w:rPr>
            </w:pPr>
            <w:r w:rsidRPr="00496144">
              <w:rPr>
                <w:sz w:val="18"/>
                <w:szCs w:val="18"/>
              </w:rPr>
              <w:t>Редакционная правка</w:t>
            </w:r>
          </w:p>
        </w:tc>
        <w:tc>
          <w:tcPr>
            <w:tcW w:w="961" w:type="pct"/>
            <w:shd w:val="clear" w:color="auto" w:fill="auto"/>
          </w:tcPr>
          <w:p w14:paraId="26490655" w14:textId="78EE05DD" w:rsidR="00496144" w:rsidRPr="00496144" w:rsidRDefault="00496144" w:rsidP="007771E6">
            <w:pPr>
              <w:jc w:val="both"/>
              <w:rPr>
                <w:sz w:val="18"/>
                <w:szCs w:val="18"/>
                <w:lang w:eastAsia="ru-RU"/>
              </w:rPr>
            </w:pPr>
            <w:r w:rsidRPr="00496144">
              <w:rPr>
                <w:b/>
                <w:bCs/>
                <w:sz w:val="18"/>
                <w:szCs w:val="18"/>
                <w:lang w:eastAsia="ru-RU"/>
              </w:rPr>
              <w:t>Принято.</w:t>
            </w:r>
          </w:p>
        </w:tc>
      </w:tr>
      <w:tr w:rsidR="00496144" w:rsidRPr="00496144" w14:paraId="18AD6144" w14:textId="2C7FD563" w:rsidTr="00496144">
        <w:trPr>
          <w:trHeight w:val="526"/>
        </w:trPr>
        <w:tc>
          <w:tcPr>
            <w:tcW w:w="182" w:type="pct"/>
            <w:shd w:val="clear" w:color="auto" w:fill="auto"/>
          </w:tcPr>
          <w:p w14:paraId="450C3829" w14:textId="77777777" w:rsidR="00496144" w:rsidRPr="00496144" w:rsidRDefault="00496144" w:rsidP="007771E6">
            <w:pPr>
              <w:numPr>
                <w:ilvl w:val="0"/>
                <w:numId w:val="1"/>
              </w:numPr>
              <w:autoSpaceDE w:val="0"/>
              <w:autoSpaceDN w:val="0"/>
              <w:adjustRightInd w:val="0"/>
              <w:jc w:val="both"/>
              <w:rPr>
                <w:sz w:val="18"/>
                <w:szCs w:val="18"/>
              </w:rPr>
            </w:pPr>
          </w:p>
        </w:tc>
        <w:tc>
          <w:tcPr>
            <w:tcW w:w="504" w:type="pct"/>
            <w:shd w:val="clear" w:color="auto" w:fill="auto"/>
          </w:tcPr>
          <w:p w14:paraId="35669488" w14:textId="77777777" w:rsidR="00496144" w:rsidRPr="00496144" w:rsidRDefault="00496144" w:rsidP="007771E6">
            <w:pPr>
              <w:jc w:val="both"/>
              <w:rPr>
                <w:sz w:val="18"/>
                <w:szCs w:val="18"/>
                <w:lang w:eastAsia="ru-RU"/>
              </w:rPr>
            </w:pPr>
            <w:r w:rsidRPr="00496144">
              <w:rPr>
                <w:sz w:val="18"/>
                <w:szCs w:val="18"/>
                <w:lang w:eastAsia="ru-RU"/>
              </w:rPr>
              <w:t>Пункт 4</w:t>
            </w:r>
          </w:p>
          <w:p w14:paraId="00D34FC5" w14:textId="3B5CF295" w:rsidR="00496144" w:rsidRPr="00496144" w:rsidRDefault="00496144" w:rsidP="007771E6">
            <w:pPr>
              <w:autoSpaceDE w:val="0"/>
              <w:autoSpaceDN w:val="0"/>
              <w:adjustRightInd w:val="0"/>
              <w:jc w:val="both"/>
              <w:rPr>
                <w:sz w:val="18"/>
                <w:szCs w:val="18"/>
              </w:rPr>
            </w:pPr>
            <w:r w:rsidRPr="00496144">
              <w:rPr>
                <w:sz w:val="18"/>
                <w:szCs w:val="18"/>
                <w:lang w:eastAsia="ru-RU"/>
              </w:rPr>
              <w:t>абзац 11</w:t>
            </w:r>
          </w:p>
        </w:tc>
        <w:tc>
          <w:tcPr>
            <w:tcW w:w="680" w:type="pct"/>
            <w:shd w:val="clear" w:color="auto" w:fill="auto"/>
          </w:tcPr>
          <w:p w14:paraId="45A7E7FF" w14:textId="3BA0A057" w:rsidR="00496144" w:rsidRPr="00496144" w:rsidRDefault="00496144" w:rsidP="007771E6">
            <w:pPr>
              <w:jc w:val="both"/>
              <w:rPr>
                <w:sz w:val="18"/>
                <w:szCs w:val="18"/>
                <w:lang w:eastAsia="ru-RU"/>
              </w:rPr>
            </w:pPr>
            <w:r w:rsidRPr="00496144">
              <w:rPr>
                <w:sz w:val="18"/>
                <w:szCs w:val="18"/>
              </w:rPr>
              <w:t>ФГБУ ВНИИПО МЧС России №ИВ-117-3812-14-2 от 06.09.2023</w:t>
            </w:r>
          </w:p>
        </w:tc>
        <w:tc>
          <w:tcPr>
            <w:tcW w:w="2672" w:type="pct"/>
            <w:tcBorders>
              <w:left w:val="single" w:sz="2" w:space="0" w:color="000000"/>
              <w:bottom w:val="single" w:sz="2" w:space="0" w:color="000000"/>
            </w:tcBorders>
            <w:shd w:val="clear" w:color="auto" w:fill="auto"/>
          </w:tcPr>
          <w:p w14:paraId="50947578" w14:textId="77777777" w:rsidR="00496144" w:rsidRPr="00496144" w:rsidRDefault="00496144" w:rsidP="007771E6">
            <w:pPr>
              <w:jc w:val="both"/>
              <w:rPr>
                <w:sz w:val="18"/>
                <w:szCs w:val="18"/>
                <w:lang w:eastAsia="ru-RU"/>
              </w:rPr>
            </w:pPr>
            <w:r w:rsidRPr="00496144">
              <w:rPr>
                <w:sz w:val="18"/>
                <w:szCs w:val="18"/>
                <w:lang w:eastAsia="ru-RU"/>
              </w:rPr>
              <w:t>Слово «соответствующим» заменить на «соответствующий».</w:t>
            </w:r>
          </w:p>
          <w:p w14:paraId="104BB5E2" w14:textId="6A6B54B5" w:rsidR="00496144" w:rsidRPr="00496144" w:rsidRDefault="00496144" w:rsidP="007771E6">
            <w:pPr>
              <w:jc w:val="both"/>
              <w:rPr>
                <w:sz w:val="18"/>
                <w:szCs w:val="18"/>
              </w:rPr>
            </w:pPr>
            <w:r w:rsidRPr="00496144">
              <w:rPr>
                <w:sz w:val="18"/>
                <w:szCs w:val="18"/>
              </w:rPr>
              <w:t>Редакционная правка</w:t>
            </w:r>
          </w:p>
        </w:tc>
        <w:tc>
          <w:tcPr>
            <w:tcW w:w="961" w:type="pct"/>
            <w:shd w:val="clear" w:color="auto" w:fill="auto"/>
          </w:tcPr>
          <w:p w14:paraId="1F6C4C07" w14:textId="38652F72" w:rsidR="00496144" w:rsidRPr="00496144" w:rsidRDefault="00496144" w:rsidP="007771E6">
            <w:pPr>
              <w:jc w:val="both"/>
              <w:rPr>
                <w:sz w:val="18"/>
                <w:szCs w:val="18"/>
                <w:lang w:eastAsia="ru-RU"/>
              </w:rPr>
            </w:pPr>
            <w:r w:rsidRPr="00496144">
              <w:rPr>
                <w:b/>
                <w:bCs/>
                <w:sz w:val="18"/>
                <w:szCs w:val="18"/>
                <w:lang w:eastAsia="ru-RU"/>
              </w:rPr>
              <w:t>Принято.</w:t>
            </w:r>
          </w:p>
        </w:tc>
      </w:tr>
      <w:tr w:rsidR="00496144" w:rsidRPr="00496144" w14:paraId="378343FE" w14:textId="4C68F9C8" w:rsidTr="00496144">
        <w:trPr>
          <w:trHeight w:val="526"/>
        </w:trPr>
        <w:tc>
          <w:tcPr>
            <w:tcW w:w="182" w:type="pct"/>
            <w:shd w:val="clear" w:color="auto" w:fill="auto"/>
          </w:tcPr>
          <w:p w14:paraId="7AD9B16A" w14:textId="77777777" w:rsidR="00496144" w:rsidRPr="00496144" w:rsidRDefault="00496144" w:rsidP="007771E6">
            <w:pPr>
              <w:numPr>
                <w:ilvl w:val="0"/>
                <w:numId w:val="1"/>
              </w:numPr>
              <w:autoSpaceDE w:val="0"/>
              <w:autoSpaceDN w:val="0"/>
              <w:adjustRightInd w:val="0"/>
              <w:jc w:val="both"/>
              <w:rPr>
                <w:sz w:val="18"/>
                <w:szCs w:val="18"/>
              </w:rPr>
            </w:pPr>
          </w:p>
        </w:tc>
        <w:tc>
          <w:tcPr>
            <w:tcW w:w="504" w:type="pct"/>
            <w:shd w:val="clear" w:color="auto" w:fill="auto"/>
          </w:tcPr>
          <w:p w14:paraId="77D31B69" w14:textId="77777777" w:rsidR="00496144" w:rsidRPr="00496144" w:rsidRDefault="00496144" w:rsidP="007771E6">
            <w:pPr>
              <w:jc w:val="both"/>
              <w:rPr>
                <w:sz w:val="18"/>
                <w:szCs w:val="18"/>
                <w:lang w:eastAsia="ru-RU"/>
              </w:rPr>
            </w:pPr>
            <w:r w:rsidRPr="00496144">
              <w:rPr>
                <w:sz w:val="18"/>
                <w:szCs w:val="18"/>
                <w:lang w:eastAsia="ru-RU"/>
              </w:rPr>
              <w:t>Пункт 4</w:t>
            </w:r>
          </w:p>
          <w:p w14:paraId="0C782466" w14:textId="78CF90D0" w:rsidR="00496144" w:rsidRPr="00496144" w:rsidRDefault="00496144" w:rsidP="007771E6">
            <w:pPr>
              <w:autoSpaceDE w:val="0"/>
              <w:autoSpaceDN w:val="0"/>
              <w:adjustRightInd w:val="0"/>
              <w:jc w:val="both"/>
              <w:rPr>
                <w:sz w:val="18"/>
                <w:szCs w:val="18"/>
              </w:rPr>
            </w:pPr>
            <w:r w:rsidRPr="00496144">
              <w:rPr>
                <w:sz w:val="18"/>
                <w:szCs w:val="18"/>
                <w:lang w:eastAsia="ru-RU"/>
              </w:rPr>
              <w:t>абзац 11</w:t>
            </w:r>
          </w:p>
        </w:tc>
        <w:tc>
          <w:tcPr>
            <w:tcW w:w="680" w:type="pct"/>
            <w:shd w:val="clear" w:color="auto" w:fill="auto"/>
          </w:tcPr>
          <w:p w14:paraId="78191E50" w14:textId="1C340C4A" w:rsidR="00496144" w:rsidRPr="00496144" w:rsidRDefault="00496144" w:rsidP="007771E6">
            <w:pPr>
              <w:jc w:val="both"/>
              <w:rPr>
                <w:sz w:val="18"/>
                <w:szCs w:val="18"/>
                <w:lang w:eastAsia="ru-RU"/>
              </w:rPr>
            </w:pPr>
            <w:r w:rsidRPr="00496144">
              <w:rPr>
                <w:sz w:val="18"/>
                <w:szCs w:val="18"/>
              </w:rPr>
              <w:t>ФГБУ ВНИИПО МЧС России №ИВ-117-3812-14-2 от 06.09.2023</w:t>
            </w:r>
          </w:p>
        </w:tc>
        <w:tc>
          <w:tcPr>
            <w:tcW w:w="2672" w:type="pct"/>
            <w:tcBorders>
              <w:left w:val="single" w:sz="2" w:space="0" w:color="000000"/>
              <w:bottom w:val="single" w:sz="2" w:space="0" w:color="000000"/>
            </w:tcBorders>
            <w:shd w:val="clear" w:color="auto" w:fill="auto"/>
          </w:tcPr>
          <w:p w14:paraId="6B6E6F1A" w14:textId="77777777" w:rsidR="00496144" w:rsidRPr="00496144" w:rsidRDefault="00496144" w:rsidP="007771E6">
            <w:pPr>
              <w:jc w:val="both"/>
              <w:rPr>
                <w:sz w:val="18"/>
                <w:szCs w:val="18"/>
                <w:lang w:eastAsia="ru-RU"/>
              </w:rPr>
            </w:pPr>
            <w:r w:rsidRPr="00496144">
              <w:rPr>
                <w:sz w:val="18"/>
                <w:szCs w:val="18"/>
                <w:lang w:eastAsia="ru-RU"/>
              </w:rPr>
              <w:t>Знак «;» заменить на «.»..</w:t>
            </w:r>
          </w:p>
          <w:p w14:paraId="62CB0BAF" w14:textId="06A92ED6" w:rsidR="00496144" w:rsidRPr="00496144" w:rsidRDefault="00496144" w:rsidP="007771E6">
            <w:pPr>
              <w:jc w:val="both"/>
              <w:rPr>
                <w:sz w:val="18"/>
                <w:szCs w:val="18"/>
              </w:rPr>
            </w:pPr>
            <w:r w:rsidRPr="00496144">
              <w:rPr>
                <w:sz w:val="18"/>
                <w:szCs w:val="18"/>
              </w:rPr>
              <w:t>Редакционная правка</w:t>
            </w:r>
          </w:p>
        </w:tc>
        <w:tc>
          <w:tcPr>
            <w:tcW w:w="961" w:type="pct"/>
            <w:shd w:val="clear" w:color="auto" w:fill="auto"/>
          </w:tcPr>
          <w:p w14:paraId="779C0546" w14:textId="2C439E4E" w:rsidR="00496144" w:rsidRPr="00496144" w:rsidRDefault="00496144" w:rsidP="007771E6">
            <w:pPr>
              <w:jc w:val="both"/>
              <w:rPr>
                <w:sz w:val="18"/>
                <w:szCs w:val="18"/>
                <w:lang w:eastAsia="ru-RU"/>
              </w:rPr>
            </w:pPr>
            <w:r w:rsidRPr="00496144">
              <w:rPr>
                <w:b/>
                <w:bCs/>
                <w:sz w:val="18"/>
                <w:szCs w:val="18"/>
                <w:lang w:eastAsia="ru-RU"/>
              </w:rPr>
              <w:t>Принято.</w:t>
            </w:r>
          </w:p>
        </w:tc>
      </w:tr>
      <w:tr w:rsidR="00496144" w:rsidRPr="00496144" w14:paraId="20B24D94" w14:textId="1C6ACA2C" w:rsidTr="00496144">
        <w:trPr>
          <w:trHeight w:val="526"/>
        </w:trPr>
        <w:tc>
          <w:tcPr>
            <w:tcW w:w="182" w:type="pct"/>
            <w:shd w:val="clear" w:color="auto" w:fill="auto"/>
          </w:tcPr>
          <w:p w14:paraId="1C431A60" w14:textId="77777777" w:rsidR="00496144" w:rsidRPr="00496144" w:rsidRDefault="00496144" w:rsidP="007771E6">
            <w:pPr>
              <w:numPr>
                <w:ilvl w:val="0"/>
                <w:numId w:val="1"/>
              </w:numPr>
              <w:autoSpaceDE w:val="0"/>
              <w:autoSpaceDN w:val="0"/>
              <w:adjustRightInd w:val="0"/>
              <w:jc w:val="both"/>
              <w:rPr>
                <w:sz w:val="18"/>
                <w:szCs w:val="18"/>
              </w:rPr>
            </w:pPr>
          </w:p>
        </w:tc>
        <w:tc>
          <w:tcPr>
            <w:tcW w:w="504" w:type="pct"/>
            <w:shd w:val="clear" w:color="auto" w:fill="auto"/>
          </w:tcPr>
          <w:p w14:paraId="4DF37D90" w14:textId="77777777" w:rsidR="00496144" w:rsidRPr="00496144" w:rsidRDefault="00496144" w:rsidP="007771E6">
            <w:pPr>
              <w:jc w:val="both"/>
              <w:rPr>
                <w:sz w:val="18"/>
                <w:szCs w:val="18"/>
                <w:lang w:eastAsia="ru-RU"/>
              </w:rPr>
            </w:pPr>
            <w:r w:rsidRPr="00496144">
              <w:rPr>
                <w:sz w:val="18"/>
                <w:szCs w:val="18"/>
                <w:lang w:eastAsia="ru-RU"/>
              </w:rPr>
              <w:t>Пункт 4</w:t>
            </w:r>
          </w:p>
          <w:p w14:paraId="55579251" w14:textId="77777777" w:rsidR="00496144" w:rsidRPr="00496144" w:rsidRDefault="00496144" w:rsidP="007771E6">
            <w:pPr>
              <w:autoSpaceDE w:val="0"/>
              <w:autoSpaceDN w:val="0"/>
              <w:adjustRightInd w:val="0"/>
              <w:jc w:val="both"/>
              <w:rPr>
                <w:sz w:val="18"/>
                <w:szCs w:val="18"/>
              </w:rPr>
            </w:pPr>
          </w:p>
        </w:tc>
        <w:tc>
          <w:tcPr>
            <w:tcW w:w="680" w:type="pct"/>
            <w:shd w:val="clear" w:color="auto" w:fill="auto"/>
          </w:tcPr>
          <w:p w14:paraId="1B95052B" w14:textId="13C82ED4" w:rsidR="00496144" w:rsidRPr="00496144" w:rsidRDefault="00496144" w:rsidP="007771E6">
            <w:pPr>
              <w:jc w:val="both"/>
              <w:rPr>
                <w:sz w:val="18"/>
                <w:szCs w:val="18"/>
                <w:lang w:eastAsia="ru-RU"/>
              </w:rPr>
            </w:pPr>
            <w:r w:rsidRPr="00496144">
              <w:rPr>
                <w:sz w:val="18"/>
                <w:szCs w:val="18"/>
              </w:rPr>
              <w:t>ФГБУ ВНИИПО МЧС России №ИВ-117-3812-14-2 от 06.09.2023</w:t>
            </w:r>
          </w:p>
        </w:tc>
        <w:tc>
          <w:tcPr>
            <w:tcW w:w="2672" w:type="pct"/>
            <w:tcBorders>
              <w:left w:val="single" w:sz="2" w:space="0" w:color="000000"/>
              <w:bottom w:val="single" w:sz="2" w:space="0" w:color="000000"/>
            </w:tcBorders>
            <w:shd w:val="clear" w:color="auto" w:fill="auto"/>
          </w:tcPr>
          <w:p w14:paraId="11E51D0D" w14:textId="77777777" w:rsidR="00496144" w:rsidRPr="00496144" w:rsidRDefault="00496144" w:rsidP="007771E6">
            <w:pPr>
              <w:jc w:val="both"/>
              <w:rPr>
                <w:sz w:val="18"/>
                <w:szCs w:val="18"/>
                <w:lang w:eastAsia="ru-RU"/>
              </w:rPr>
            </w:pPr>
            <w:r w:rsidRPr="00496144">
              <w:rPr>
                <w:sz w:val="18"/>
                <w:szCs w:val="18"/>
                <w:lang w:eastAsia="ru-RU"/>
              </w:rPr>
              <w:t>Включить в пункт термин «проба» и ее определение</w:t>
            </w:r>
          </w:p>
          <w:p w14:paraId="1804D923" w14:textId="77777777" w:rsidR="00496144" w:rsidRPr="00496144" w:rsidRDefault="00496144" w:rsidP="007771E6">
            <w:pPr>
              <w:jc w:val="both"/>
              <w:rPr>
                <w:sz w:val="18"/>
                <w:szCs w:val="18"/>
              </w:rPr>
            </w:pPr>
            <w:r w:rsidRPr="00496144">
              <w:rPr>
                <w:sz w:val="18"/>
                <w:szCs w:val="18"/>
              </w:rPr>
              <w:t>В следующем виде:</w:t>
            </w:r>
          </w:p>
          <w:p w14:paraId="1E479019" w14:textId="77777777" w:rsidR="00496144" w:rsidRPr="00496144" w:rsidRDefault="00496144" w:rsidP="007771E6">
            <w:pPr>
              <w:jc w:val="both"/>
              <w:rPr>
                <w:sz w:val="18"/>
                <w:szCs w:val="18"/>
              </w:rPr>
            </w:pPr>
            <w:r w:rsidRPr="00496144">
              <w:rPr>
                <w:sz w:val="18"/>
                <w:szCs w:val="18"/>
              </w:rPr>
              <w:t>««проба» - определенное количество нештучной продукции, извлеченное из нее и используемое в качестве представителя этой продукции при исследовании (испытании) и измерении.».</w:t>
            </w:r>
          </w:p>
          <w:p w14:paraId="343CE054" w14:textId="3A6FDD4F" w:rsidR="00496144" w:rsidRPr="00496144" w:rsidRDefault="00496144" w:rsidP="007771E6">
            <w:pPr>
              <w:jc w:val="both"/>
              <w:rPr>
                <w:sz w:val="18"/>
                <w:szCs w:val="18"/>
              </w:rPr>
            </w:pPr>
            <w:r w:rsidRPr="00496144">
              <w:rPr>
                <w:sz w:val="18"/>
                <w:szCs w:val="18"/>
              </w:rPr>
              <w:t>Понятие «образец» характеризует штучную продукцию, «проба» - материалы, находящиеся в жидком, сыпучем и т.п. состояниях.</w:t>
            </w:r>
          </w:p>
        </w:tc>
        <w:tc>
          <w:tcPr>
            <w:tcW w:w="961" w:type="pct"/>
            <w:shd w:val="clear" w:color="auto" w:fill="auto"/>
          </w:tcPr>
          <w:p w14:paraId="2EFEF618" w14:textId="301913B1" w:rsidR="00496144" w:rsidRPr="00496144" w:rsidRDefault="00496144" w:rsidP="007771E6">
            <w:pPr>
              <w:jc w:val="both"/>
              <w:rPr>
                <w:b/>
                <w:sz w:val="18"/>
                <w:szCs w:val="18"/>
                <w:lang w:eastAsia="ru-RU"/>
              </w:rPr>
            </w:pPr>
            <w:r w:rsidRPr="00496144">
              <w:rPr>
                <w:b/>
                <w:sz w:val="18"/>
                <w:szCs w:val="18"/>
                <w:lang w:eastAsia="ru-RU"/>
              </w:rPr>
              <w:t>Отклонено.</w:t>
            </w:r>
          </w:p>
          <w:p w14:paraId="0BB55C8F" w14:textId="77777777" w:rsidR="00496144" w:rsidRPr="00496144" w:rsidRDefault="00496144" w:rsidP="007771E6">
            <w:pPr>
              <w:jc w:val="both"/>
              <w:rPr>
                <w:sz w:val="18"/>
                <w:szCs w:val="18"/>
                <w:lang w:eastAsia="ru-RU"/>
              </w:rPr>
            </w:pPr>
          </w:p>
          <w:p w14:paraId="4BD40AE2" w14:textId="47CD7BE2" w:rsidR="00496144" w:rsidRPr="00496144" w:rsidRDefault="00496144" w:rsidP="007771E6">
            <w:pPr>
              <w:jc w:val="both"/>
              <w:rPr>
                <w:sz w:val="18"/>
                <w:szCs w:val="18"/>
                <w:lang w:eastAsia="ru-RU"/>
              </w:rPr>
            </w:pPr>
            <w:r w:rsidRPr="00496144">
              <w:rPr>
                <w:sz w:val="18"/>
                <w:szCs w:val="18"/>
                <w:lang w:eastAsia="ru-RU"/>
              </w:rPr>
              <w:t>Понятие образцов (проб) используется в Решении Совета ЕЭК 44 и вопросов не вызывает. При введении определения «Проба» необходимо вводить понятие «Образец».</w:t>
            </w:r>
          </w:p>
        </w:tc>
      </w:tr>
      <w:tr w:rsidR="00496144" w:rsidRPr="00496144" w14:paraId="75CED07C" w14:textId="2A6E62DA" w:rsidTr="00496144">
        <w:trPr>
          <w:trHeight w:val="526"/>
        </w:trPr>
        <w:tc>
          <w:tcPr>
            <w:tcW w:w="182" w:type="pct"/>
            <w:shd w:val="clear" w:color="auto" w:fill="auto"/>
          </w:tcPr>
          <w:p w14:paraId="77DF35D2" w14:textId="77777777" w:rsidR="00496144" w:rsidRPr="00496144" w:rsidRDefault="00496144" w:rsidP="007771E6">
            <w:pPr>
              <w:numPr>
                <w:ilvl w:val="0"/>
                <w:numId w:val="1"/>
              </w:numPr>
              <w:autoSpaceDE w:val="0"/>
              <w:autoSpaceDN w:val="0"/>
              <w:adjustRightInd w:val="0"/>
              <w:jc w:val="both"/>
              <w:rPr>
                <w:sz w:val="18"/>
                <w:szCs w:val="18"/>
              </w:rPr>
            </w:pPr>
          </w:p>
        </w:tc>
        <w:tc>
          <w:tcPr>
            <w:tcW w:w="504" w:type="pct"/>
            <w:shd w:val="clear" w:color="auto" w:fill="auto"/>
          </w:tcPr>
          <w:p w14:paraId="4920BD63" w14:textId="0794981F" w:rsidR="00496144" w:rsidRPr="00496144" w:rsidRDefault="00496144" w:rsidP="007771E6">
            <w:pPr>
              <w:autoSpaceDE w:val="0"/>
              <w:autoSpaceDN w:val="0"/>
              <w:adjustRightInd w:val="0"/>
              <w:jc w:val="both"/>
              <w:rPr>
                <w:sz w:val="18"/>
                <w:szCs w:val="18"/>
              </w:rPr>
            </w:pPr>
            <w:r w:rsidRPr="00496144">
              <w:rPr>
                <w:sz w:val="18"/>
                <w:szCs w:val="18"/>
              </w:rPr>
              <w:t xml:space="preserve">Пункт 4 </w:t>
            </w:r>
          </w:p>
        </w:tc>
        <w:tc>
          <w:tcPr>
            <w:tcW w:w="680" w:type="pct"/>
            <w:shd w:val="clear" w:color="auto" w:fill="auto"/>
          </w:tcPr>
          <w:p w14:paraId="080E61CD" w14:textId="53E39325" w:rsidR="00496144" w:rsidRPr="00496144" w:rsidRDefault="00496144" w:rsidP="007771E6">
            <w:pPr>
              <w:jc w:val="both"/>
              <w:rPr>
                <w:sz w:val="18"/>
                <w:szCs w:val="18"/>
                <w:lang w:eastAsia="ru-RU"/>
              </w:rPr>
            </w:pPr>
            <w:r w:rsidRPr="00496144">
              <w:rPr>
                <w:sz w:val="18"/>
                <w:szCs w:val="18"/>
              </w:rPr>
              <w:t>Национальная палата предпринимателей Республики Казахстан «Атамекен» №12084/17 от 06.09.2023 г.</w:t>
            </w:r>
          </w:p>
        </w:tc>
        <w:tc>
          <w:tcPr>
            <w:tcW w:w="2672" w:type="pct"/>
            <w:tcBorders>
              <w:left w:val="single" w:sz="2" w:space="0" w:color="000000"/>
              <w:bottom w:val="single" w:sz="2" w:space="0" w:color="000000"/>
            </w:tcBorders>
            <w:shd w:val="clear" w:color="auto" w:fill="auto"/>
          </w:tcPr>
          <w:p w14:paraId="79E7EB05" w14:textId="44068CBF" w:rsidR="00496144" w:rsidRPr="00496144" w:rsidRDefault="00496144" w:rsidP="007771E6">
            <w:pPr>
              <w:suppressAutoHyphens/>
              <w:autoSpaceDN w:val="0"/>
              <w:jc w:val="both"/>
              <w:textAlignment w:val="baseline"/>
              <w:rPr>
                <w:sz w:val="18"/>
                <w:szCs w:val="18"/>
                <w:lang w:eastAsia="ru-RU"/>
              </w:rPr>
            </w:pPr>
            <w:r w:rsidRPr="00496144">
              <w:rPr>
                <w:sz w:val="18"/>
                <w:szCs w:val="18"/>
                <w:lang w:eastAsia="ru-RU"/>
              </w:rPr>
              <w:t>Понятийный аппарат проекта необходимо дополнить новым термином «Новая строительная продукция».</w:t>
            </w:r>
          </w:p>
          <w:p w14:paraId="395BFF7F" w14:textId="51300B29" w:rsidR="00496144" w:rsidRPr="00496144" w:rsidRDefault="00496144" w:rsidP="007771E6">
            <w:pPr>
              <w:suppressAutoHyphens/>
              <w:autoSpaceDN w:val="0"/>
              <w:jc w:val="both"/>
              <w:textAlignment w:val="baseline"/>
              <w:rPr>
                <w:sz w:val="18"/>
                <w:szCs w:val="18"/>
                <w:lang w:eastAsia="ru-RU"/>
              </w:rPr>
            </w:pPr>
            <w:r w:rsidRPr="00496144">
              <w:rPr>
                <w:sz w:val="18"/>
                <w:szCs w:val="18"/>
                <w:lang w:eastAsia="ru-RU"/>
              </w:rPr>
              <w:t>Вместе с тем, предлагаем указанный термин изложить в следующей редакции «Новая строительная продукция - это продукция, впервые изготовленная или применяемая как на территории государств-членов ЕАЭС, так и за их пределами, в отношении которых отсутствуют практика применения и нормативно-техническая документация (стандарты), в том числе стандарты предприятия.».</w:t>
            </w:r>
          </w:p>
        </w:tc>
        <w:tc>
          <w:tcPr>
            <w:tcW w:w="961" w:type="pct"/>
            <w:shd w:val="clear" w:color="auto" w:fill="auto"/>
          </w:tcPr>
          <w:p w14:paraId="70EF8D90" w14:textId="42295AD7" w:rsidR="00496144" w:rsidRPr="00496144" w:rsidRDefault="00496144" w:rsidP="007771E6">
            <w:pPr>
              <w:jc w:val="both"/>
              <w:rPr>
                <w:sz w:val="18"/>
                <w:szCs w:val="18"/>
                <w:lang w:eastAsia="ru-RU"/>
              </w:rPr>
            </w:pPr>
            <w:r w:rsidRPr="00496144">
              <w:rPr>
                <w:sz w:val="18"/>
                <w:szCs w:val="18"/>
                <w:lang w:eastAsia="ru-RU"/>
              </w:rPr>
              <w:t>Отклонено. Данный термин не используется по тексту.</w:t>
            </w:r>
          </w:p>
          <w:p w14:paraId="65EAA528" w14:textId="0D365964" w:rsidR="00496144" w:rsidRPr="00496144" w:rsidRDefault="00496144" w:rsidP="007771E6">
            <w:pPr>
              <w:jc w:val="both"/>
              <w:rPr>
                <w:sz w:val="18"/>
                <w:szCs w:val="18"/>
                <w:lang w:eastAsia="ru-RU"/>
              </w:rPr>
            </w:pPr>
            <w:r w:rsidRPr="00496144">
              <w:rPr>
                <w:sz w:val="18"/>
                <w:szCs w:val="18"/>
                <w:lang w:eastAsia="ru-RU"/>
              </w:rPr>
              <w:t>Термин «новая продукция» носит субъективный характер.</w:t>
            </w:r>
          </w:p>
        </w:tc>
      </w:tr>
      <w:tr w:rsidR="00496144" w:rsidRPr="00496144" w14:paraId="4E138944" w14:textId="27C2404F" w:rsidTr="00496144">
        <w:trPr>
          <w:trHeight w:val="526"/>
        </w:trPr>
        <w:tc>
          <w:tcPr>
            <w:tcW w:w="182" w:type="pct"/>
            <w:shd w:val="clear" w:color="auto" w:fill="auto"/>
          </w:tcPr>
          <w:p w14:paraId="4CE6BB6A" w14:textId="77777777" w:rsidR="00496144" w:rsidRPr="00496144" w:rsidRDefault="00496144" w:rsidP="007771E6">
            <w:pPr>
              <w:numPr>
                <w:ilvl w:val="0"/>
                <w:numId w:val="1"/>
              </w:numPr>
              <w:autoSpaceDE w:val="0"/>
              <w:autoSpaceDN w:val="0"/>
              <w:adjustRightInd w:val="0"/>
              <w:jc w:val="both"/>
              <w:rPr>
                <w:sz w:val="18"/>
                <w:szCs w:val="18"/>
              </w:rPr>
            </w:pPr>
          </w:p>
        </w:tc>
        <w:tc>
          <w:tcPr>
            <w:tcW w:w="504" w:type="pct"/>
            <w:shd w:val="clear" w:color="auto" w:fill="auto"/>
          </w:tcPr>
          <w:p w14:paraId="4AB0AFEB" w14:textId="7CD72B11" w:rsidR="00496144" w:rsidRPr="00496144" w:rsidRDefault="00496144" w:rsidP="007771E6">
            <w:pPr>
              <w:autoSpaceDE w:val="0"/>
              <w:autoSpaceDN w:val="0"/>
              <w:adjustRightInd w:val="0"/>
              <w:jc w:val="both"/>
              <w:rPr>
                <w:sz w:val="18"/>
                <w:szCs w:val="18"/>
              </w:rPr>
            </w:pPr>
            <w:r w:rsidRPr="00496144">
              <w:rPr>
                <w:sz w:val="18"/>
                <w:szCs w:val="18"/>
              </w:rPr>
              <w:t>Пункт 4</w:t>
            </w:r>
          </w:p>
        </w:tc>
        <w:tc>
          <w:tcPr>
            <w:tcW w:w="680" w:type="pct"/>
            <w:shd w:val="clear" w:color="auto" w:fill="auto"/>
          </w:tcPr>
          <w:p w14:paraId="77599F1D" w14:textId="5C90C862" w:rsidR="00496144" w:rsidRPr="00496144" w:rsidRDefault="00496144" w:rsidP="007771E6">
            <w:pPr>
              <w:jc w:val="both"/>
              <w:rPr>
                <w:sz w:val="18"/>
                <w:szCs w:val="18"/>
                <w:lang w:eastAsia="ru-RU"/>
              </w:rPr>
            </w:pPr>
            <w:r w:rsidRPr="00496144">
              <w:rPr>
                <w:sz w:val="18"/>
                <w:szCs w:val="18"/>
              </w:rPr>
              <w:t>Национальная палата предпринимателей Республики Казахстан «Атамекен» №12084/17 от 06.09.2023 г.</w:t>
            </w:r>
          </w:p>
        </w:tc>
        <w:tc>
          <w:tcPr>
            <w:tcW w:w="2672" w:type="pct"/>
            <w:tcBorders>
              <w:left w:val="single" w:sz="2" w:space="0" w:color="000000"/>
              <w:bottom w:val="single" w:sz="2" w:space="0" w:color="000000"/>
            </w:tcBorders>
            <w:shd w:val="clear" w:color="auto" w:fill="auto"/>
          </w:tcPr>
          <w:p w14:paraId="260AA606" w14:textId="5E7ECB40" w:rsidR="00496144" w:rsidRPr="00496144" w:rsidRDefault="00496144" w:rsidP="007771E6">
            <w:pPr>
              <w:suppressAutoHyphens/>
              <w:autoSpaceDN w:val="0"/>
              <w:jc w:val="both"/>
              <w:textAlignment w:val="baseline"/>
              <w:rPr>
                <w:sz w:val="18"/>
                <w:szCs w:val="18"/>
                <w:lang w:eastAsia="ru-RU"/>
              </w:rPr>
            </w:pPr>
            <w:r w:rsidRPr="00496144">
              <w:rPr>
                <w:sz w:val="18"/>
                <w:szCs w:val="18"/>
                <w:lang w:eastAsia="ru-RU"/>
              </w:rPr>
              <w:t>Нижеперечисленные определения изложить в следующей редакции:</w:t>
            </w:r>
          </w:p>
          <w:p w14:paraId="0190057B" w14:textId="77777777" w:rsidR="00496144" w:rsidRPr="00496144" w:rsidRDefault="00496144" w:rsidP="007771E6">
            <w:pPr>
              <w:suppressAutoHyphens/>
              <w:autoSpaceDN w:val="0"/>
              <w:jc w:val="both"/>
              <w:textAlignment w:val="baseline"/>
              <w:rPr>
                <w:sz w:val="18"/>
                <w:szCs w:val="18"/>
                <w:lang w:eastAsia="ru-RU"/>
              </w:rPr>
            </w:pPr>
            <w:r w:rsidRPr="00496144">
              <w:rPr>
                <w:sz w:val="18"/>
                <w:szCs w:val="18"/>
                <w:lang w:eastAsia="ru-RU"/>
              </w:rPr>
              <w:t>- «техническое свидетельство о пригодности строительных материалов и изделий для применения в строительстве на территории государств-членов ЕАЭС (техническое свидетельство)» - документ, подтверждающий пригодность новых строительных материалов и изделий, для применения в строительстве по назначению, содержащий значения их существенных характеристик, методы (методики) измерений, испытаний, область и условия их применения при строительстве и эксплуатации зданий и сооружений».</w:t>
            </w:r>
          </w:p>
          <w:p w14:paraId="010838DC" w14:textId="0D2EF63C" w:rsidR="00496144" w:rsidRPr="00496144" w:rsidRDefault="00496144" w:rsidP="007771E6">
            <w:pPr>
              <w:suppressAutoHyphens/>
              <w:autoSpaceDN w:val="0"/>
              <w:jc w:val="both"/>
              <w:textAlignment w:val="baseline"/>
              <w:rPr>
                <w:sz w:val="18"/>
                <w:szCs w:val="18"/>
                <w:lang w:eastAsia="ru-RU"/>
              </w:rPr>
            </w:pPr>
            <w:r w:rsidRPr="00496144">
              <w:rPr>
                <w:sz w:val="18"/>
                <w:szCs w:val="18"/>
                <w:lang w:eastAsia="ru-RU"/>
              </w:rPr>
              <w:t>- «подтверждение пригодности строительных материалов и изделий для применения в строительстве (подтверждение пригодности)» – элемент доказательной базы новых строительных материалов и изделий, проводимый в случаях, установленных настоящим техническим регламентом в целях определения методов (методики) измерений, испытаний и уточнения назначения, области применения и условий применения на территории государств-членов Союза строительных материалов и изделий».</w:t>
            </w:r>
          </w:p>
        </w:tc>
        <w:tc>
          <w:tcPr>
            <w:tcW w:w="961" w:type="pct"/>
            <w:shd w:val="clear" w:color="auto" w:fill="auto"/>
          </w:tcPr>
          <w:p w14:paraId="6D28B779" w14:textId="4A02F7F7" w:rsidR="00496144" w:rsidRPr="00496144" w:rsidRDefault="00496144" w:rsidP="007771E6">
            <w:pPr>
              <w:jc w:val="both"/>
              <w:rPr>
                <w:sz w:val="18"/>
                <w:szCs w:val="18"/>
                <w:lang w:eastAsia="ru-RU"/>
              </w:rPr>
            </w:pPr>
            <w:r w:rsidRPr="00496144">
              <w:rPr>
                <w:sz w:val="18"/>
                <w:szCs w:val="18"/>
                <w:lang w:eastAsia="ru-RU"/>
              </w:rPr>
              <w:t>Отклонено. Термин «новая продукция» носит субъективный характер.</w:t>
            </w:r>
          </w:p>
        </w:tc>
      </w:tr>
      <w:tr w:rsidR="00496144" w:rsidRPr="00496144" w14:paraId="00687F60" w14:textId="79A261FB" w:rsidTr="00496144">
        <w:trPr>
          <w:trHeight w:val="526"/>
        </w:trPr>
        <w:tc>
          <w:tcPr>
            <w:tcW w:w="182" w:type="pct"/>
            <w:shd w:val="clear" w:color="auto" w:fill="auto"/>
          </w:tcPr>
          <w:p w14:paraId="276E611F" w14:textId="77777777" w:rsidR="00496144" w:rsidRPr="00496144" w:rsidRDefault="00496144" w:rsidP="007771E6">
            <w:pPr>
              <w:numPr>
                <w:ilvl w:val="0"/>
                <w:numId w:val="1"/>
              </w:numPr>
              <w:autoSpaceDE w:val="0"/>
              <w:autoSpaceDN w:val="0"/>
              <w:adjustRightInd w:val="0"/>
              <w:jc w:val="both"/>
              <w:rPr>
                <w:sz w:val="18"/>
                <w:szCs w:val="18"/>
              </w:rPr>
            </w:pPr>
          </w:p>
        </w:tc>
        <w:tc>
          <w:tcPr>
            <w:tcW w:w="504" w:type="pct"/>
            <w:shd w:val="clear" w:color="auto" w:fill="auto"/>
          </w:tcPr>
          <w:p w14:paraId="5090B881" w14:textId="1AC42FF6" w:rsidR="00496144" w:rsidRPr="00496144" w:rsidRDefault="00496144" w:rsidP="007771E6">
            <w:pPr>
              <w:autoSpaceDE w:val="0"/>
              <w:autoSpaceDN w:val="0"/>
              <w:adjustRightInd w:val="0"/>
              <w:jc w:val="both"/>
              <w:rPr>
                <w:sz w:val="18"/>
                <w:szCs w:val="18"/>
              </w:rPr>
            </w:pPr>
            <w:r w:rsidRPr="00496144">
              <w:rPr>
                <w:sz w:val="18"/>
                <w:szCs w:val="18"/>
              </w:rPr>
              <w:t>Раздел III</w:t>
            </w:r>
          </w:p>
        </w:tc>
        <w:tc>
          <w:tcPr>
            <w:tcW w:w="680" w:type="pct"/>
            <w:shd w:val="clear" w:color="auto" w:fill="auto"/>
          </w:tcPr>
          <w:p w14:paraId="5B030953" w14:textId="566BE11C" w:rsidR="00496144" w:rsidRPr="00496144" w:rsidRDefault="00496144" w:rsidP="007771E6">
            <w:pPr>
              <w:jc w:val="both"/>
              <w:rPr>
                <w:sz w:val="18"/>
                <w:szCs w:val="18"/>
              </w:rPr>
            </w:pPr>
            <w:r w:rsidRPr="00496144">
              <w:rPr>
                <w:sz w:val="18"/>
                <w:szCs w:val="18"/>
              </w:rPr>
              <w:t>ООО «Газпромнефть- БМ» №БМ-02/000697 от 07.09.2023 г.</w:t>
            </w:r>
          </w:p>
        </w:tc>
        <w:tc>
          <w:tcPr>
            <w:tcW w:w="2672" w:type="pct"/>
            <w:tcBorders>
              <w:left w:val="single" w:sz="2" w:space="0" w:color="000000"/>
              <w:bottom w:val="single" w:sz="2" w:space="0" w:color="000000"/>
            </w:tcBorders>
            <w:shd w:val="clear" w:color="auto" w:fill="auto"/>
          </w:tcPr>
          <w:p w14:paraId="4EA97E29" w14:textId="77777777" w:rsidR="00496144" w:rsidRPr="00496144" w:rsidRDefault="00496144" w:rsidP="007771E6">
            <w:pPr>
              <w:suppressAutoHyphens/>
              <w:autoSpaceDN w:val="0"/>
              <w:jc w:val="both"/>
              <w:textAlignment w:val="baseline"/>
              <w:rPr>
                <w:sz w:val="18"/>
                <w:szCs w:val="18"/>
                <w:lang w:eastAsia="ru-RU"/>
              </w:rPr>
            </w:pPr>
            <w:r w:rsidRPr="00496144">
              <w:rPr>
                <w:sz w:val="18"/>
                <w:szCs w:val="18"/>
                <w:lang w:eastAsia="ru-RU"/>
              </w:rPr>
              <w:t>Предлагается всю информацию из раздела перенести в раздел, устанавливающий общие требования безопасности строительных материалов и изделий.</w:t>
            </w:r>
          </w:p>
          <w:p w14:paraId="1F142E61" w14:textId="5759CFF9" w:rsidR="00496144" w:rsidRPr="00496144" w:rsidRDefault="00496144" w:rsidP="007771E6">
            <w:pPr>
              <w:suppressAutoHyphens/>
              <w:autoSpaceDN w:val="0"/>
              <w:jc w:val="both"/>
              <w:textAlignment w:val="baseline"/>
              <w:rPr>
                <w:sz w:val="18"/>
                <w:szCs w:val="18"/>
                <w:lang w:eastAsia="ru-RU"/>
              </w:rPr>
            </w:pPr>
            <w:r w:rsidRPr="00496144">
              <w:rPr>
                <w:sz w:val="18"/>
                <w:szCs w:val="18"/>
                <w:lang w:eastAsia="ru-RU"/>
              </w:rPr>
              <w:t>Предполагается целесообразным сначала установить общие требования безопасности, указать, для чего введен понятие «существенные характеристики», и далее переходить к детализации собственно существенных характеристик.</w:t>
            </w:r>
          </w:p>
        </w:tc>
        <w:tc>
          <w:tcPr>
            <w:tcW w:w="961" w:type="pct"/>
            <w:shd w:val="clear" w:color="auto" w:fill="auto"/>
          </w:tcPr>
          <w:p w14:paraId="2DC50015" w14:textId="77777777" w:rsidR="00496144" w:rsidRPr="00496144" w:rsidRDefault="00496144" w:rsidP="007771E6">
            <w:pPr>
              <w:jc w:val="both"/>
              <w:rPr>
                <w:b/>
                <w:bCs/>
                <w:sz w:val="18"/>
                <w:szCs w:val="18"/>
                <w:lang w:eastAsia="ru-RU"/>
              </w:rPr>
            </w:pPr>
            <w:r w:rsidRPr="00496144">
              <w:rPr>
                <w:b/>
                <w:bCs/>
                <w:sz w:val="18"/>
                <w:szCs w:val="18"/>
                <w:lang w:eastAsia="ru-RU"/>
              </w:rPr>
              <w:t>Принято частично.</w:t>
            </w:r>
          </w:p>
          <w:p w14:paraId="2EA984F6" w14:textId="77777777" w:rsidR="00496144" w:rsidRPr="00496144" w:rsidRDefault="00496144" w:rsidP="007771E6">
            <w:pPr>
              <w:jc w:val="both"/>
              <w:rPr>
                <w:sz w:val="18"/>
                <w:szCs w:val="18"/>
                <w:lang w:eastAsia="ru-RU"/>
              </w:rPr>
            </w:pPr>
          </w:p>
          <w:p w14:paraId="1DFCA591" w14:textId="5F51D78D" w:rsidR="00496144" w:rsidRPr="00496144" w:rsidRDefault="00496144" w:rsidP="007771E6">
            <w:pPr>
              <w:jc w:val="both"/>
              <w:rPr>
                <w:sz w:val="18"/>
                <w:szCs w:val="18"/>
                <w:lang w:eastAsia="ru-RU"/>
              </w:rPr>
            </w:pPr>
            <w:r w:rsidRPr="00496144">
              <w:rPr>
                <w:sz w:val="18"/>
                <w:szCs w:val="18"/>
                <w:lang w:eastAsia="ru-RU"/>
              </w:rPr>
              <w:t xml:space="preserve">Структура технического регламента уже устоялась и согласована участниками межгосударственной группы. </w:t>
            </w:r>
          </w:p>
        </w:tc>
      </w:tr>
      <w:tr w:rsidR="00496144" w:rsidRPr="00496144" w14:paraId="41613FEE" w14:textId="77777777" w:rsidTr="00496144">
        <w:trPr>
          <w:trHeight w:val="526"/>
        </w:trPr>
        <w:tc>
          <w:tcPr>
            <w:tcW w:w="182" w:type="pct"/>
            <w:shd w:val="clear" w:color="auto" w:fill="auto"/>
          </w:tcPr>
          <w:p w14:paraId="5FCAB91B" w14:textId="77777777" w:rsidR="00496144" w:rsidRPr="00496144" w:rsidRDefault="00496144" w:rsidP="00FD4CFB">
            <w:pPr>
              <w:numPr>
                <w:ilvl w:val="0"/>
                <w:numId w:val="1"/>
              </w:numPr>
              <w:autoSpaceDE w:val="0"/>
              <w:autoSpaceDN w:val="0"/>
              <w:adjustRightInd w:val="0"/>
              <w:jc w:val="both"/>
              <w:rPr>
                <w:sz w:val="18"/>
                <w:szCs w:val="18"/>
              </w:rPr>
            </w:pPr>
          </w:p>
        </w:tc>
        <w:tc>
          <w:tcPr>
            <w:tcW w:w="504" w:type="pct"/>
            <w:shd w:val="clear" w:color="auto" w:fill="auto"/>
          </w:tcPr>
          <w:p w14:paraId="7F2C3731" w14:textId="4AE0A808" w:rsidR="00496144" w:rsidRPr="00496144" w:rsidRDefault="00496144" w:rsidP="00FD4CFB">
            <w:pPr>
              <w:autoSpaceDE w:val="0"/>
              <w:autoSpaceDN w:val="0"/>
              <w:adjustRightInd w:val="0"/>
              <w:jc w:val="both"/>
              <w:rPr>
                <w:sz w:val="18"/>
                <w:szCs w:val="18"/>
              </w:rPr>
            </w:pPr>
            <w:r w:rsidRPr="00496144">
              <w:rPr>
                <w:sz w:val="18"/>
                <w:szCs w:val="18"/>
                <w:lang w:val="en-US" w:eastAsia="ru-RU"/>
              </w:rPr>
              <w:t>III</w:t>
            </w:r>
            <w:r w:rsidRPr="00496144">
              <w:rPr>
                <w:sz w:val="18"/>
                <w:szCs w:val="18"/>
                <w:lang w:eastAsia="ru-RU"/>
              </w:rPr>
              <w:t>. Существенные характеристики строительных материалов и изделий. Пункт 5</w:t>
            </w:r>
          </w:p>
        </w:tc>
        <w:tc>
          <w:tcPr>
            <w:tcW w:w="680" w:type="pct"/>
            <w:shd w:val="clear" w:color="auto" w:fill="auto"/>
          </w:tcPr>
          <w:p w14:paraId="5E4E52B4" w14:textId="35F97100" w:rsidR="00496144" w:rsidRPr="00496144" w:rsidRDefault="00496144" w:rsidP="00FD4CFB">
            <w:pPr>
              <w:jc w:val="both"/>
              <w:rPr>
                <w:sz w:val="18"/>
                <w:szCs w:val="18"/>
              </w:rPr>
            </w:pPr>
            <w:r w:rsidRPr="00496144">
              <w:rPr>
                <w:sz w:val="18"/>
                <w:szCs w:val="18"/>
              </w:rPr>
              <w:t>НО «СОЮЗЦЕМЕНТ» от 07.09.2023 № 2/СЦ-2177/23</w:t>
            </w:r>
          </w:p>
        </w:tc>
        <w:tc>
          <w:tcPr>
            <w:tcW w:w="2672" w:type="pct"/>
            <w:tcBorders>
              <w:left w:val="single" w:sz="2" w:space="0" w:color="000000"/>
              <w:bottom w:val="single" w:sz="2" w:space="0" w:color="000000"/>
            </w:tcBorders>
            <w:shd w:val="clear" w:color="auto" w:fill="auto"/>
          </w:tcPr>
          <w:p w14:paraId="691118B7" w14:textId="77777777" w:rsidR="00496144" w:rsidRPr="00496144" w:rsidRDefault="00496144" w:rsidP="00FD4CFB">
            <w:pPr>
              <w:suppressAutoHyphens/>
              <w:autoSpaceDN w:val="0"/>
              <w:jc w:val="both"/>
              <w:textAlignment w:val="baseline"/>
              <w:rPr>
                <w:sz w:val="18"/>
                <w:szCs w:val="18"/>
                <w:lang w:eastAsia="ru-RU"/>
              </w:rPr>
            </w:pPr>
            <w:r w:rsidRPr="00496144">
              <w:rPr>
                <w:sz w:val="18"/>
                <w:szCs w:val="18"/>
                <w:lang w:eastAsia="ru-RU"/>
              </w:rPr>
              <w:t>Технический регламент должен устанавливать требования к строительным материалам, а не базовые требования к зданиям и сооружениям. Базовые требования к зданиям и сооружениям установлены национальным законодательством государств-членов ЕАЭС.</w:t>
            </w:r>
          </w:p>
          <w:p w14:paraId="77DBAD32" w14:textId="77777777" w:rsidR="00496144" w:rsidRPr="00496144" w:rsidRDefault="00496144" w:rsidP="00FD4CFB">
            <w:pPr>
              <w:suppressAutoHyphens/>
              <w:autoSpaceDN w:val="0"/>
              <w:jc w:val="both"/>
              <w:textAlignment w:val="baseline"/>
              <w:rPr>
                <w:sz w:val="18"/>
                <w:szCs w:val="18"/>
                <w:lang w:eastAsia="ru-RU"/>
              </w:rPr>
            </w:pPr>
            <w:r w:rsidRPr="00496144">
              <w:rPr>
                <w:sz w:val="18"/>
                <w:szCs w:val="18"/>
                <w:lang w:eastAsia="ru-RU"/>
              </w:rPr>
              <w:t>Действующая редакция:</w:t>
            </w:r>
          </w:p>
          <w:p w14:paraId="6E43ADF7" w14:textId="41905652" w:rsidR="00496144" w:rsidRPr="00496144" w:rsidRDefault="00496144" w:rsidP="00FD4CFB">
            <w:pPr>
              <w:suppressAutoHyphens/>
              <w:autoSpaceDN w:val="0"/>
              <w:jc w:val="both"/>
              <w:textAlignment w:val="baseline"/>
              <w:rPr>
                <w:sz w:val="18"/>
                <w:szCs w:val="18"/>
                <w:lang w:eastAsia="ru-RU"/>
              </w:rPr>
            </w:pPr>
            <w:r w:rsidRPr="00496144">
              <w:rPr>
                <w:sz w:val="18"/>
                <w:szCs w:val="18"/>
                <w:lang w:eastAsia="ru-RU"/>
              </w:rPr>
              <w:t>Существенные характеристики строительных материалов и изделий устанавливаются для целей обеспечения базовых требований безопасности к зданиям и сооружениям.</w:t>
            </w:r>
          </w:p>
        </w:tc>
        <w:tc>
          <w:tcPr>
            <w:tcW w:w="961" w:type="pct"/>
            <w:shd w:val="clear" w:color="auto" w:fill="auto"/>
          </w:tcPr>
          <w:p w14:paraId="19162C85" w14:textId="7B468D7B" w:rsidR="00496144" w:rsidRPr="00496144" w:rsidRDefault="00496144" w:rsidP="00FD4CFB">
            <w:pPr>
              <w:jc w:val="both"/>
              <w:rPr>
                <w:b/>
                <w:bCs/>
                <w:sz w:val="18"/>
                <w:szCs w:val="18"/>
                <w:lang w:eastAsia="ru-RU"/>
              </w:rPr>
            </w:pPr>
            <w:r w:rsidRPr="00496144">
              <w:rPr>
                <w:b/>
                <w:bCs/>
                <w:sz w:val="18"/>
                <w:szCs w:val="18"/>
                <w:lang w:eastAsia="ru-RU"/>
              </w:rPr>
              <w:t>Отклонено.</w:t>
            </w:r>
          </w:p>
          <w:p w14:paraId="02B6B792" w14:textId="77777777" w:rsidR="00496144" w:rsidRPr="00496144" w:rsidRDefault="00496144" w:rsidP="00FD4CFB">
            <w:pPr>
              <w:jc w:val="both"/>
              <w:rPr>
                <w:b/>
                <w:bCs/>
                <w:sz w:val="18"/>
                <w:szCs w:val="18"/>
                <w:lang w:eastAsia="ru-RU"/>
              </w:rPr>
            </w:pPr>
          </w:p>
          <w:p w14:paraId="031A2C10" w14:textId="4E99148A" w:rsidR="00496144" w:rsidRPr="00496144" w:rsidRDefault="00496144" w:rsidP="00FD4CFB">
            <w:pPr>
              <w:jc w:val="both"/>
              <w:rPr>
                <w:b/>
                <w:bCs/>
                <w:sz w:val="18"/>
                <w:szCs w:val="18"/>
                <w:lang w:eastAsia="ru-RU"/>
              </w:rPr>
            </w:pPr>
            <w:r w:rsidRPr="00496144">
              <w:rPr>
                <w:sz w:val="18"/>
                <w:szCs w:val="18"/>
                <w:lang w:eastAsia="ru-RU"/>
              </w:rPr>
              <w:t>Строительный материал или изделие начинает работать и выполнять свои свойства, заложенные в характеристиках только в тот момент, когда они используются в зданиях и сооружениях. При этом строительный материал не законченный продукт для использования, он является «полуфабрикатом»</w:t>
            </w:r>
          </w:p>
        </w:tc>
      </w:tr>
      <w:tr w:rsidR="00496144" w:rsidRPr="00496144" w14:paraId="7D379C8D" w14:textId="77777777" w:rsidTr="00496144">
        <w:trPr>
          <w:trHeight w:val="526"/>
        </w:trPr>
        <w:tc>
          <w:tcPr>
            <w:tcW w:w="182" w:type="pct"/>
            <w:shd w:val="clear" w:color="auto" w:fill="auto"/>
          </w:tcPr>
          <w:p w14:paraId="6B10580A" w14:textId="77777777" w:rsidR="00496144" w:rsidRPr="00496144" w:rsidRDefault="00496144" w:rsidP="00FD4CFB">
            <w:pPr>
              <w:numPr>
                <w:ilvl w:val="0"/>
                <w:numId w:val="1"/>
              </w:numPr>
              <w:autoSpaceDE w:val="0"/>
              <w:autoSpaceDN w:val="0"/>
              <w:adjustRightInd w:val="0"/>
              <w:jc w:val="both"/>
              <w:rPr>
                <w:sz w:val="18"/>
                <w:szCs w:val="18"/>
              </w:rPr>
            </w:pPr>
          </w:p>
        </w:tc>
        <w:tc>
          <w:tcPr>
            <w:tcW w:w="504" w:type="pct"/>
            <w:shd w:val="clear" w:color="auto" w:fill="auto"/>
          </w:tcPr>
          <w:p w14:paraId="6D0E68B2" w14:textId="2F5A01ED" w:rsidR="00496144" w:rsidRPr="00496144" w:rsidRDefault="00496144" w:rsidP="00FD4CFB">
            <w:pPr>
              <w:autoSpaceDE w:val="0"/>
              <w:autoSpaceDN w:val="0"/>
              <w:adjustRightInd w:val="0"/>
              <w:jc w:val="both"/>
              <w:rPr>
                <w:sz w:val="18"/>
                <w:szCs w:val="18"/>
                <w:lang w:val="en-US" w:eastAsia="ru-RU"/>
              </w:rPr>
            </w:pPr>
            <w:r w:rsidRPr="00496144">
              <w:rPr>
                <w:sz w:val="18"/>
                <w:szCs w:val="18"/>
              </w:rPr>
              <w:t>Пункт 6</w:t>
            </w:r>
          </w:p>
        </w:tc>
        <w:tc>
          <w:tcPr>
            <w:tcW w:w="680" w:type="pct"/>
            <w:shd w:val="clear" w:color="auto" w:fill="auto"/>
          </w:tcPr>
          <w:p w14:paraId="5CD3789D" w14:textId="08D6C19D" w:rsidR="00496144" w:rsidRPr="00496144" w:rsidRDefault="00496144" w:rsidP="00FD4CFB">
            <w:pPr>
              <w:jc w:val="both"/>
              <w:rPr>
                <w:sz w:val="18"/>
                <w:szCs w:val="18"/>
              </w:rPr>
            </w:pPr>
            <w:r w:rsidRPr="00496144">
              <w:rPr>
                <w:sz w:val="18"/>
                <w:szCs w:val="18"/>
              </w:rPr>
              <w:t xml:space="preserve">РГП «КазСтандарт» </w:t>
            </w:r>
            <w:r w:rsidRPr="00496144">
              <w:rPr>
                <w:rFonts w:eastAsiaTheme="minorHAnsi"/>
                <w:sz w:val="18"/>
              </w:rPr>
              <w:t>№ 10/14135-И от 31.08.2023 (приложение к письму от ОЮЛ «Ассоциация «Индустриальные строительные технологии РК»)</w:t>
            </w:r>
          </w:p>
        </w:tc>
        <w:tc>
          <w:tcPr>
            <w:tcW w:w="2672" w:type="pct"/>
            <w:tcBorders>
              <w:left w:val="single" w:sz="2" w:space="0" w:color="000000"/>
              <w:bottom w:val="single" w:sz="2" w:space="0" w:color="000000"/>
            </w:tcBorders>
            <w:shd w:val="clear" w:color="auto" w:fill="auto"/>
          </w:tcPr>
          <w:p w14:paraId="4D547C9E" w14:textId="77777777" w:rsidR="00496144" w:rsidRPr="00496144" w:rsidRDefault="00496144" w:rsidP="00FD4CFB">
            <w:pPr>
              <w:suppressAutoHyphens/>
              <w:autoSpaceDN w:val="0"/>
              <w:jc w:val="both"/>
              <w:textAlignment w:val="baseline"/>
              <w:rPr>
                <w:sz w:val="18"/>
                <w:szCs w:val="18"/>
                <w:lang w:eastAsia="ru-RU"/>
              </w:rPr>
            </w:pPr>
            <w:r w:rsidRPr="00496144">
              <w:rPr>
                <w:sz w:val="18"/>
                <w:szCs w:val="18"/>
                <w:lang w:eastAsia="ru-RU"/>
              </w:rPr>
              <w:t>Требуется внести изменения к п.6 текста проекта технического регламента, после первого предложение включить требование, касательно существенных характеристик строительных материалов и изделий, предусмотренных национальными стандартами Республики Казахстан: «…В случае отсутствия в межгосударственных стандартах существенных характеристик строительных материалов и изделий, предусмотренных национальными стандартами, в целях выполнения требований технического регламента Союза и оценки соответствия требованиям технического регламента Союза применяются национальные стандарты.» далее по тексту.</w:t>
            </w:r>
          </w:p>
          <w:p w14:paraId="791BE7B1" w14:textId="77777777" w:rsidR="00496144" w:rsidRPr="00496144" w:rsidRDefault="00496144" w:rsidP="00FD4CFB">
            <w:pPr>
              <w:suppressAutoHyphens/>
              <w:autoSpaceDN w:val="0"/>
              <w:jc w:val="both"/>
              <w:textAlignment w:val="baseline"/>
              <w:rPr>
                <w:sz w:val="18"/>
                <w:szCs w:val="18"/>
                <w:lang w:eastAsia="ru-RU"/>
              </w:rPr>
            </w:pPr>
            <w:r w:rsidRPr="00496144">
              <w:rPr>
                <w:sz w:val="18"/>
                <w:szCs w:val="18"/>
                <w:lang w:eastAsia="ru-RU"/>
              </w:rPr>
              <w:t>Обоснование:</w:t>
            </w:r>
          </w:p>
          <w:p w14:paraId="6688C395" w14:textId="3E947241" w:rsidR="00496144" w:rsidRPr="00496144" w:rsidRDefault="00496144" w:rsidP="00FD4CFB">
            <w:pPr>
              <w:suppressAutoHyphens/>
              <w:autoSpaceDN w:val="0"/>
              <w:jc w:val="both"/>
              <w:textAlignment w:val="baseline"/>
              <w:rPr>
                <w:sz w:val="18"/>
                <w:szCs w:val="18"/>
                <w:lang w:eastAsia="ru-RU"/>
              </w:rPr>
            </w:pPr>
            <w:r w:rsidRPr="00496144">
              <w:rPr>
                <w:sz w:val="18"/>
                <w:szCs w:val="18"/>
                <w:lang w:eastAsia="ru-RU"/>
              </w:rPr>
              <w:t>В связи с применением национальных стандартов, гармонизированных со стандартами EN и ISO, возникают технологические особенности, действующие только на территории РК, что в соответствии с п.3 Приложения № 9 Договора ЕАЭС допускается в технических регламентах Союза наличие специфических требований в отношении государств-членов.</w:t>
            </w:r>
          </w:p>
        </w:tc>
        <w:tc>
          <w:tcPr>
            <w:tcW w:w="961" w:type="pct"/>
            <w:shd w:val="clear" w:color="auto" w:fill="auto"/>
          </w:tcPr>
          <w:p w14:paraId="04C4699C" w14:textId="31C2145A" w:rsidR="00496144" w:rsidRPr="00496144" w:rsidRDefault="00496144" w:rsidP="00FD4CFB">
            <w:pPr>
              <w:jc w:val="both"/>
              <w:rPr>
                <w:b/>
                <w:bCs/>
                <w:sz w:val="18"/>
                <w:szCs w:val="18"/>
                <w:lang w:eastAsia="ru-RU"/>
              </w:rPr>
            </w:pPr>
            <w:r w:rsidRPr="00496144">
              <w:rPr>
                <w:b/>
                <w:bCs/>
                <w:sz w:val="18"/>
                <w:szCs w:val="18"/>
                <w:lang w:eastAsia="ru-RU"/>
              </w:rPr>
              <w:t>Отклонено.</w:t>
            </w:r>
          </w:p>
          <w:p w14:paraId="6ABB8323" w14:textId="77777777" w:rsidR="00496144" w:rsidRPr="00496144" w:rsidRDefault="00496144" w:rsidP="00FD4CFB">
            <w:pPr>
              <w:jc w:val="both"/>
              <w:rPr>
                <w:bCs/>
                <w:sz w:val="18"/>
                <w:szCs w:val="18"/>
                <w:lang w:eastAsia="ru-RU"/>
              </w:rPr>
            </w:pPr>
          </w:p>
          <w:p w14:paraId="3904391F" w14:textId="68DE43D3" w:rsidR="00496144" w:rsidRPr="00496144" w:rsidRDefault="00496144" w:rsidP="00FD4CFB">
            <w:pPr>
              <w:jc w:val="both"/>
              <w:rPr>
                <w:bCs/>
                <w:sz w:val="18"/>
                <w:szCs w:val="18"/>
                <w:lang w:eastAsia="ru-RU"/>
              </w:rPr>
            </w:pPr>
            <w:r w:rsidRPr="00496144">
              <w:rPr>
                <w:bCs/>
                <w:sz w:val="18"/>
                <w:szCs w:val="18"/>
                <w:lang w:eastAsia="ru-RU"/>
              </w:rPr>
              <w:t>Данное требование противоречит приложению 9 к договору ЕЭК, так как в перечень включаться все национальные стандарты, при отсутствии межгосударственных стандартов, в этом случае если есть ГОСТ, но он не принят, например Р. Казахстаном, но действует национальный документ Р. Казахстана.</w:t>
            </w:r>
          </w:p>
          <w:p w14:paraId="2F7E5E72" w14:textId="77777777" w:rsidR="00496144" w:rsidRPr="00496144" w:rsidRDefault="00496144" w:rsidP="00FD4CFB">
            <w:pPr>
              <w:jc w:val="both"/>
              <w:rPr>
                <w:bCs/>
                <w:sz w:val="18"/>
                <w:szCs w:val="18"/>
                <w:lang w:eastAsia="ru-RU"/>
              </w:rPr>
            </w:pPr>
            <w:r w:rsidRPr="00496144">
              <w:rPr>
                <w:bCs/>
                <w:sz w:val="18"/>
                <w:szCs w:val="18"/>
                <w:lang w:eastAsia="ru-RU"/>
              </w:rPr>
              <w:t>Если на данный момент в перечне существует такая ситуация, то ГОСТ будет исключен и включен в первоочередную актуализацию в перспективную программу стандартизации.</w:t>
            </w:r>
          </w:p>
          <w:p w14:paraId="26726A98" w14:textId="4F7E5F6B" w:rsidR="00496144" w:rsidRPr="00496144" w:rsidRDefault="00496144" w:rsidP="00FD4CFB">
            <w:pPr>
              <w:jc w:val="both"/>
              <w:rPr>
                <w:bCs/>
                <w:sz w:val="18"/>
                <w:szCs w:val="18"/>
                <w:lang w:eastAsia="ru-RU"/>
              </w:rPr>
            </w:pPr>
            <w:r w:rsidRPr="00496144">
              <w:rPr>
                <w:bCs/>
                <w:sz w:val="18"/>
                <w:szCs w:val="18"/>
                <w:lang w:eastAsia="ru-RU"/>
              </w:rPr>
              <w:t xml:space="preserve">В данной формулировке нет смысла, просто надо проработать перечни стандартов, для этого в планах предусмотрен сопоставительный анализ стандартов. </w:t>
            </w:r>
          </w:p>
        </w:tc>
      </w:tr>
      <w:tr w:rsidR="00496144" w:rsidRPr="00496144" w14:paraId="75F0F925" w14:textId="3EFF2FB3" w:rsidTr="00496144">
        <w:trPr>
          <w:trHeight w:val="526"/>
        </w:trPr>
        <w:tc>
          <w:tcPr>
            <w:tcW w:w="182" w:type="pct"/>
            <w:shd w:val="clear" w:color="auto" w:fill="auto"/>
          </w:tcPr>
          <w:p w14:paraId="2055D683" w14:textId="77777777" w:rsidR="00496144" w:rsidRPr="00496144" w:rsidRDefault="00496144" w:rsidP="00FD4CFB">
            <w:pPr>
              <w:numPr>
                <w:ilvl w:val="0"/>
                <w:numId w:val="1"/>
              </w:numPr>
              <w:autoSpaceDE w:val="0"/>
              <w:autoSpaceDN w:val="0"/>
              <w:adjustRightInd w:val="0"/>
              <w:jc w:val="both"/>
              <w:rPr>
                <w:sz w:val="18"/>
                <w:szCs w:val="18"/>
              </w:rPr>
            </w:pPr>
          </w:p>
        </w:tc>
        <w:tc>
          <w:tcPr>
            <w:tcW w:w="504" w:type="pct"/>
            <w:shd w:val="clear" w:color="auto" w:fill="auto"/>
          </w:tcPr>
          <w:p w14:paraId="18133443" w14:textId="7AC4AACD" w:rsidR="00496144" w:rsidRPr="00496144" w:rsidRDefault="00496144" w:rsidP="00FD4CFB">
            <w:pPr>
              <w:autoSpaceDE w:val="0"/>
              <w:autoSpaceDN w:val="0"/>
              <w:adjustRightInd w:val="0"/>
              <w:jc w:val="both"/>
              <w:rPr>
                <w:sz w:val="18"/>
                <w:szCs w:val="18"/>
              </w:rPr>
            </w:pPr>
            <w:r w:rsidRPr="00496144">
              <w:rPr>
                <w:sz w:val="18"/>
                <w:szCs w:val="18"/>
              </w:rPr>
              <w:t>Пункт 6</w:t>
            </w:r>
          </w:p>
        </w:tc>
        <w:tc>
          <w:tcPr>
            <w:tcW w:w="680" w:type="pct"/>
            <w:shd w:val="clear" w:color="auto" w:fill="auto"/>
          </w:tcPr>
          <w:p w14:paraId="33C8AB8F" w14:textId="58A614F0" w:rsidR="00496144" w:rsidRPr="00496144" w:rsidRDefault="00496144" w:rsidP="00FD4CFB">
            <w:pPr>
              <w:jc w:val="both"/>
              <w:rPr>
                <w:sz w:val="18"/>
                <w:szCs w:val="18"/>
              </w:rPr>
            </w:pPr>
            <w:r w:rsidRPr="00496144">
              <w:rPr>
                <w:sz w:val="18"/>
                <w:szCs w:val="18"/>
              </w:rPr>
              <w:t>ООО «Газпромнефть- БМ» №БМ-02/000697 от 07.09.2023 г.</w:t>
            </w:r>
          </w:p>
        </w:tc>
        <w:tc>
          <w:tcPr>
            <w:tcW w:w="2672" w:type="pct"/>
            <w:tcBorders>
              <w:left w:val="single" w:sz="2" w:space="0" w:color="000000"/>
              <w:bottom w:val="single" w:sz="2" w:space="0" w:color="000000"/>
            </w:tcBorders>
            <w:shd w:val="clear" w:color="auto" w:fill="auto"/>
          </w:tcPr>
          <w:p w14:paraId="1E55CD60" w14:textId="77777777" w:rsidR="00496144" w:rsidRPr="00496144" w:rsidRDefault="00496144" w:rsidP="00FD4CFB">
            <w:pPr>
              <w:suppressAutoHyphens/>
              <w:autoSpaceDN w:val="0"/>
              <w:jc w:val="both"/>
              <w:textAlignment w:val="baseline"/>
              <w:rPr>
                <w:sz w:val="18"/>
                <w:szCs w:val="18"/>
              </w:rPr>
            </w:pPr>
            <w:r w:rsidRPr="00496144">
              <w:rPr>
                <w:sz w:val="18"/>
                <w:szCs w:val="18"/>
              </w:rPr>
              <w:t xml:space="preserve">Предлагается указать, что значения существенных характеристик должны устанавливаться изготовителем в стандартах на продукцию (СТО, ТУ), но при этом не должны противоречить требованиям документов по стандартизации, включенных в соответствующий перечень. Предложение по конкретной редакции статьи см. в предложениях к разделу </w:t>
            </w:r>
            <w:r w:rsidRPr="00496144">
              <w:rPr>
                <w:sz w:val="18"/>
                <w:szCs w:val="18"/>
                <w:lang w:val="en-US"/>
              </w:rPr>
              <w:t>VI</w:t>
            </w:r>
            <w:r w:rsidRPr="00496144">
              <w:rPr>
                <w:sz w:val="18"/>
                <w:szCs w:val="18"/>
              </w:rPr>
              <w:t xml:space="preserve"> ТР.</w:t>
            </w:r>
          </w:p>
          <w:p w14:paraId="521521BE" w14:textId="77777777" w:rsidR="00496144" w:rsidRPr="00496144" w:rsidRDefault="00496144" w:rsidP="00FD4CFB">
            <w:pPr>
              <w:suppressAutoHyphens/>
              <w:autoSpaceDN w:val="0"/>
              <w:jc w:val="both"/>
              <w:textAlignment w:val="baseline"/>
              <w:rPr>
                <w:sz w:val="18"/>
                <w:szCs w:val="18"/>
                <w:lang w:eastAsia="ru-RU"/>
              </w:rPr>
            </w:pPr>
            <w:r w:rsidRPr="00496144">
              <w:rPr>
                <w:sz w:val="18"/>
                <w:szCs w:val="18"/>
                <w:lang w:eastAsia="ru-RU"/>
              </w:rPr>
              <w:t>Обоснование:</w:t>
            </w:r>
          </w:p>
          <w:p w14:paraId="0FBC5410" w14:textId="77777777" w:rsidR="00496144" w:rsidRPr="00496144" w:rsidRDefault="00496144" w:rsidP="002F0ECC">
            <w:pPr>
              <w:spacing w:before="60" w:after="60"/>
              <w:jc w:val="both"/>
              <w:rPr>
                <w:sz w:val="18"/>
                <w:szCs w:val="18"/>
              </w:rPr>
            </w:pPr>
            <w:r w:rsidRPr="00496144">
              <w:rPr>
                <w:sz w:val="18"/>
                <w:szCs w:val="18"/>
              </w:rPr>
              <w:t>Необходимо пересмотреть содержание статьи, т.к. значения существенных характеристик не всегда устанавливаются в документах по стандартизации.</w:t>
            </w:r>
          </w:p>
          <w:p w14:paraId="46F19BB7" w14:textId="77777777" w:rsidR="00496144" w:rsidRPr="00496144" w:rsidRDefault="00496144" w:rsidP="002F0ECC">
            <w:pPr>
              <w:spacing w:before="60" w:after="60"/>
              <w:jc w:val="both"/>
              <w:rPr>
                <w:sz w:val="18"/>
                <w:szCs w:val="18"/>
              </w:rPr>
            </w:pPr>
            <w:r w:rsidRPr="00496144">
              <w:rPr>
                <w:sz w:val="18"/>
                <w:szCs w:val="18"/>
              </w:rPr>
              <w:t>Например, для материалов рулонных кровельных и гидроизоляционных на битумном и битумно-полимерном вяжущем (12.9) в качестве существенной характеристики приведено сопротивление статическому продавливанию, которое устанавливается не соответствующим документом по стандартизации (ГОСТ 32805, п. 5.2.12), а нормативным документом на продукцию (СТО или ТУ).</w:t>
            </w:r>
          </w:p>
          <w:p w14:paraId="6D83ACC1" w14:textId="3DEF9445" w:rsidR="00496144" w:rsidRPr="00496144" w:rsidRDefault="00496144" w:rsidP="002F0ECC">
            <w:pPr>
              <w:suppressAutoHyphens/>
              <w:autoSpaceDN w:val="0"/>
              <w:jc w:val="both"/>
              <w:textAlignment w:val="baseline"/>
              <w:rPr>
                <w:sz w:val="18"/>
                <w:szCs w:val="18"/>
                <w:lang w:eastAsia="ru-RU"/>
              </w:rPr>
            </w:pPr>
            <w:r w:rsidRPr="00496144">
              <w:rPr>
                <w:sz w:val="18"/>
                <w:szCs w:val="18"/>
              </w:rPr>
              <w:t>Кроме того, статья в текущей формулировке не допускает установления изготовителем более высоких значений существенных характеристик для обеспечения более высокого качества строительных материалов и изделий.</w:t>
            </w:r>
          </w:p>
        </w:tc>
        <w:tc>
          <w:tcPr>
            <w:tcW w:w="961" w:type="pct"/>
            <w:shd w:val="clear" w:color="auto" w:fill="auto"/>
          </w:tcPr>
          <w:p w14:paraId="0624B078" w14:textId="2300E6EB" w:rsidR="00496144" w:rsidRPr="00496144" w:rsidRDefault="00496144" w:rsidP="00D714C3">
            <w:pPr>
              <w:jc w:val="both"/>
              <w:rPr>
                <w:b/>
                <w:sz w:val="18"/>
                <w:szCs w:val="18"/>
                <w:lang w:eastAsia="ru-RU"/>
              </w:rPr>
            </w:pPr>
            <w:r w:rsidRPr="00496144">
              <w:rPr>
                <w:b/>
                <w:sz w:val="18"/>
                <w:szCs w:val="18"/>
                <w:lang w:eastAsia="ru-RU"/>
              </w:rPr>
              <w:t xml:space="preserve">Отклонено. </w:t>
            </w:r>
          </w:p>
          <w:p w14:paraId="4892ABCF" w14:textId="77777777" w:rsidR="00496144" w:rsidRPr="00496144" w:rsidRDefault="00496144" w:rsidP="00D714C3">
            <w:pPr>
              <w:jc w:val="both"/>
              <w:rPr>
                <w:sz w:val="18"/>
                <w:szCs w:val="18"/>
                <w:lang w:eastAsia="ru-RU"/>
              </w:rPr>
            </w:pPr>
            <w:r w:rsidRPr="00496144">
              <w:rPr>
                <w:sz w:val="18"/>
                <w:szCs w:val="18"/>
                <w:lang w:eastAsia="ru-RU"/>
              </w:rPr>
              <w:t>Наименование перечней стандартов закреплено в Договоре ЕЭК, Приложении № 9 к Договору ЕЭК, Решением ЕЭК № 48 и т.д. Согласно пунктов документов, где указаны проекты перечней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технических регламентов, и перечней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технических регламентов и осуществления оценки соответствия объектов технического регулирования требованиям технических регламентов следует, что в доказательную базу к Техническим регламентам Стандарты организации и технические условия не входят.</w:t>
            </w:r>
          </w:p>
          <w:p w14:paraId="3888DF72" w14:textId="3DD5F13A" w:rsidR="00496144" w:rsidRPr="00496144" w:rsidRDefault="00496144" w:rsidP="00D714C3">
            <w:pPr>
              <w:jc w:val="both"/>
              <w:rPr>
                <w:sz w:val="18"/>
                <w:szCs w:val="18"/>
                <w:lang w:eastAsia="ru-RU"/>
              </w:rPr>
            </w:pPr>
            <w:r w:rsidRPr="00496144">
              <w:rPr>
                <w:sz w:val="18"/>
                <w:szCs w:val="18"/>
                <w:lang w:eastAsia="ru-RU"/>
              </w:rPr>
              <w:t>Также открытым остаётся вопрос о проверке этих документов, если материал выпущен в соответствии таких документов, как правило производитель данные виды документов не выносит на общее обозрение и ознакомиться с этими документами не представляется возможным.</w:t>
            </w:r>
          </w:p>
        </w:tc>
      </w:tr>
      <w:tr w:rsidR="00496144" w:rsidRPr="00496144" w14:paraId="4A3BCFDA" w14:textId="45E9FEF4" w:rsidTr="00496144">
        <w:trPr>
          <w:trHeight w:val="526"/>
        </w:trPr>
        <w:tc>
          <w:tcPr>
            <w:tcW w:w="182" w:type="pct"/>
            <w:shd w:val="clear" w:color="auto" w:fill="auto"/>
          </w:tcPr>
          <w:p w14:paraId="01498AC6" w14:textId="77777777" w:rsidR="00496144" w:rsidRPr="00496144" w:rsidRDefault="00496144" w:rsidP="00FD4CFB">
            <w:pPr>
              <w:numPr>
                <w:ilvl w:val="0"/>
                <w:numId w:val="1"/>
              </w:numPr>
              <w:autoSpaceDE w:val="0"/>
              <w:autoSpaceDN w:val="0"/>
              <w:adjustRightInd w:val="0"/>
              <w:jc w:val="both"/>
              <w:rPr>
                <w:sz w:val="18"/>
                <w:szCs w:val="18"/>
              </w:rPr>
            </w:pPr>
          </w:p>
        </w:tc>
        <w:tc>
          <w:tcPr>
            <w:tcW w:w="504" w:type="pct"/>
            <w:shd w:val="clear" w:color="auto" w:fill="auto"/>
          </w:tcPr>
          <w:p w14:paraId="7D5D8BE4" w14:textId="6A7DA2E7" w:rsidR="00496144" w:rsidRPr="00496144" w:rsidRDefault="00496144" w:rsidP="00FD4CFB">
            <w:pPr>
              <w:autoSpaceDE w:val="0"/>
              <w:autoSpaceDN w:val="0"/>
              <w:adjustRightInd w:val="0"/>
              <w:jc w:val="both"/>
              <w:rPr>
                <w:sz w:val="18"/>
                <w:szCs w:val="18"/>
              </w:rPr>
            </w:pPr>
            <w:r w:rsidRPr="00496144">
              <w:rPr>
                <w:sz w:val="18"/>
                <w:szCs w:val="18"/>
                <w:lang w:eastAsia="ru-RU"/>
              </w:rPr>
              <w:t>Пункт 6</w:t>
            </w:r>
          </w:p>
        </w:tc>
        <w:tc>
          <w:tcPr>
            <w:tcW w:w="680" w:type="pct"/>
            <w:shd w:val="clear" w:color="auto" w:fill="auto"/>
          </w:tcPr>
          <w:p w14:paraId="7D624887" w14:textId="77777777" w:rsidR="00496144" w:rsidRPr="00496144" w:rsidRDefault="00496144" w:rsidP="00D1796F">
            <w:pPr>
              <w:jc w:val="both"/>
              <w:rPr>
                <w:sz w:val="18"/>
                <w:szCs w:val="18"/>
                <w:lang w:eastAsia="ru-RU"/>
              </w:rPr>
            </w:pPr>
            <w:r w:rsidRPr="00496144">
              <w:rPr>
                <w:sz w:val="18"/>
                <w:szCs w:val="18"/>
                <w:lang w:eastAsia="ru-RU"/>
              </w:rPr>
              <w:t>ООО «Технониколь- строительные системы» №01.02.530 от 01.09.2023, №01.09/1 от 01.09.2023,</w:t>
            </w:r>
          </w:p>
          <w:p w14:paraId="08CCB25A" w14:textId="3E856C63" w:rsidR="00496144" w:rsidRPr="00496144" w:rsidRDefault="00496144" w:rsidP="00D1796F">
            <w:pPr>
              <w:jc w:val="both"/>
              <w:rPr>
                <w:sz w:val="18"/>
                <w:szCs w:val="18"/>
              </w:rPr>
            </w:pPr>
            <w:r w:rsidRPr="00496144">
              <w:rPr>
                <w:sz w:val="18"/>
                <w:szCs w:val="18"/>
              </w:rPr>
              <w:t>ООО «ТН-Пластики Брест» №472 от 04.09.2023 г., «Кровельный завод ТехноНиколь» «568 от 04.09.2023</w:t>
            </w:r>
          </w:p>
        </w:tc>
        <w:tc>
          <w:tcPr>
            <w:tcW w:w="2672" w:type="pct"/>
            <w:tcBorders>
              <w:left w:val="single" w:sz="2" w:space="0" w:color="000000"/>
              <w:bottom w:val="single" w:sz="2" w:space="0" w:color="000000"/>
            </w:tcBorders>
            <w:shd w:val="clear" w:color="auto" w:fill="auto"/>
          </w:tcPr>
          <w:p w14:paraId="43D45FB1" w14:textId="77777777" w:rsidR="00496144" w:rsidRPr="00496144" w:rsidRDefault="00496144" w:rsidP="00FD4CFB">
            <w:pPr>
              <w:ind w:right="-98"/>
              <w:jc w:val="left"/>
              <w:rPr>
                <w:sz w:val="18"/>
                <w:szCs w:val="18"/>
              </w:rPr>
            </w:pPr>
            <w:r w:rsidRPr="00496144">
              <w:rPr>
                <w:sz w:val="18"/>
                <w:szCs w:val="18"/>
              </w:rPr>
              <w:t>Добавить перечни стандартов, значения, которых указаны в СТО/ТУ.</w:t>
            </w:r>
          </w:p>
          <w:p w14:paraId="4567CF82" w14:textId="7FF5C14D" w:rsidR="00496144" w:rsidRPr="00496144" w:rsidRDefault="00496144" w:rsidP="00FD4CFB">
            <w:pPr>
              <w:ind w:right="-98"/>
              <w:jc w:val="left"/>
              <w:rPr>
                <w:sz w:val="18"/>
                <w:szCs w:val="18"/>
              </w:rPr>
            </w:pPr>
            <w:r w:rsidRPr="00496144">
              <w:rPr>
                <w:sz w:val="18"/>
                <w:szCs w:val="18"/>
              </w:rPr>
              <w:t>Значения существенных характеристик строительных материалов и изделий устанавливаются в стандартах, включенных в перечень международных и региональных (межгосударственных) стандартов, а в случае их отсутствия - национальных (государственных) стандартов, либо в СТО/ТУ, если есть об этом запись в вышеперечисленных стандартах, в результате применения которых на добровольной основе обеспечивается соблюдение требований технического регламента (далее – перечень стандартов, регламентирующих существенные характеристики).</w:t>
            </w:r>
          </w:p>
          <w:p w14:paraId="12059AF7" w14:textId="4741D360" w:rsidR="00496144" w:rsidRPr="00496144" w:rsidRDefault="00496144" w:rsidP="00FD4CFB">
            <w:pPr>
              <w:ind w:right="-98"/>
              <w:jc w:val="left"/>
              <w:rPr>
                <w:sz w:val="18"/>
                <w:szCs w:val="18"/>
              </w:rPr>
            </w:pPr>
            <w:r w:rsidRPr="00496144">
              <w:rPr>
                <w:sz w:val="18"/>
                <w:szCs w:val="18"/>
              </w:rPr>
              <w:t>Обоснование:</w:t>
            </w:r>
          </w:p>
          <w:p w14:paraId="788D0816" w14:textId="77777777" w:rsidR="00496144" w:rsidRPr="00496144" w:rsidRDefault="00496144" w:rsidP="002F0ECC">
            <w:pPr>
              <w:jc w:val="both"/>
              <w:rPr>
                <w:sz w:val="18"/>
                <w:szCs w:val="18"/>
              </w:rPr>
            </w:pPr>
            <w:r w:rsidRPr="00496144">
              <w:rPr>
                <w:sz w:val="18"/>
                <w:szCs w:val="18"/>
              </w:rPr>
              <w:t xml:space="preserve">Во многих стандартах, написанных по европейскому образцу, отсутствуют конкретные значения существенных характеристик, и есть фраза, что они устанавливаются в нормативной документации производителя, т.е. СТО и ТУ. Также некоторые стандарты не содержат значения существенных характеристик. </w:t>
            </w:r>
          </w:p>
          <w:p w14:paraId="4356EB48" w14:textId="557C3983" w:rsidR="00496144" w:rsidRPr="00496144" w:rsidRDefault="00496144" w:rsidP="002F0ECC">
            <w:pPr>
              <w:ind w:right="-98"/>
              <w:jc w:val="left"/>
              <w:rPr>
                <w:sz w:val="18"/>
                <w:szCs w:val="18"/>
              </w:rPr>
            </w:pPr>
            <w:r w:rsidRPr="00496144">
              <w:rPr>
                <w:sz w:val="18"/>
                <w:szCs w:val="18"/>
              </w:rPr>
              <w:t>Отметим также, что СТО и ТУ в каждой стране разрабатываются по своим стандартам, которые не являются идентичными документами, необходим единый документ, в котором были бы обозначены значения существенных характеристик, в случае если эти значения не приведены в перечисленных документах.</w:t>
            </w:r>
          </w:p>
          <w:p w14:paraId="2E488B1B" w14:textId="36608365" w:rsidR="00496144" w:rsidRPr="00496144" w:rsidRDefault="00496144" w:rsidP="00FD4CFB">
            <w:pPr>
              <w:suppressAutoHyphens/>
              <w:autoSpaceDN w:val="0"/>
              <w:jc w:val="both"/>
              <w:textAlignment w:val="baseline"/>
              <w:rPr>
                <w:sz w:val="18"/>
                <w:szCs w:val="18"/>
                <w:lang w:eastAsia="ru-RU"/>
              </w:rPr>
            </w:pPr>
          </w:p>
        </w:tc>
        <w:tc>
          <w:tcPr>
            <w:tcW w:w="961" w:type="pct"/>
            <w:shd w:val="clear" w:color="auto" w:fill="auto"/>
          </w:tcPr>
          <w:p w14:paraId="48158373" w14:textId="59271F3E" w:rsidR="00496144" w:rsidRPr="00496144" w:rsidRDefault="00496144" w:rsidP="00D714C3">
            <w:pPr>
              <w:jc w:val="both"/>
              <w:rPr>
                <w:b/>
                <w:sz w:val="18"/>
                <w:szCs w:val="18"/>
                <w:lang w:eastAsia="ru-RU"/>
              </w:rPr>
            </w:pPr>
            <w:r w:rsidRPr="00496144">
              <w:rPr>
                <w:b/>
                <w:sz w:val="18"/>
                <w:szCs w:val="18"/>
                <w:lang w:eastAsia="ru-RU"/>
              </w:rPr>
              <w:t xml:space="preserve">Отклонено. </w:t>
            </w:r>
          </w:p>
          <w:p w14:paraId="19339061" w14:textId="77777777" w:rsidR="00496144" w:rsidRPr="00496144" w:rsidRDefault="00496144" w:rsidP="00D714C3">
            <w:pPr>
              <w:jc w:val="both"/>
              <w:rPr>
                <w:sz w:val="18"/>
                <w:szCs w:val="18"/>
                <w:lang w:eastAsia="ru-RU"/>
              </w:rPr>
            </w:pPr>
          </w:p>
          <w:p w14:paraId="7C60BF32" w14:textId="77777777" w:rsidR="00496144" w:rsidRPr="00496144" w:rsidRDefault="00496144" w:rsidP="00D714C3">
            <w:pPr>
              <w:jc w:val="both"/>
              <w:rPr>
                <w:sz w:val="18"/>
                <w:szCs w:val="18"/>
                <w:lang w:eastAsia="ru-RU"/>
              </w:rPr>
            </w:pPr>
            <w:r w:rsidRPr="00496144">
              <w:rPr>
                <w:sz w:val="18"/>
                <w:szCs w:val="18"/>
                <w:lang w:eastAsia="ru-RU"/>
              </w:rPr>
              <w:t>Наименование перечней стандартов закреплено в Договоре ЕЭК, Приложении № 9 к Договору ЕЭК, Решением ЕЭК № 48 и т.д. Согласно пунктов документов, где указаны проекты перечней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технических регламентов, и перечней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технических регламентов и осуществления оценки соответствия объектов технического регулирования требованиям технических регламентов следует, что в доказательную базу к Техническим регламентам Стандарты организации и технические условия не входят.</w:t>
            </w:r>
          </w:p>
          <w:p w14:paraId="0879F86B" w14:textId="2693DB00" w:rsidR="00496144" w:rsidRPr="00496144" w:rsidRDefault="00496144" w:rsidP="00D714C3">
            <w:pPr>
              <w:jc w:val="both"/>
              <w:rPr>
                <w:sz w:val="18"/>
                <w:szCs w:val="18"/>
                <w:lang w:eastAsia="ru-RU"/>
              </w:rPr>
            </w:pPr>
            <w:r w:rsidRPr="00496144">
              <w:rPr>
                <w:sz w:val="18"/>
                <w:szCs w:val="18"/>
                <w:lang w:eastAsia="ru-RU"/>
              </w:rPr>
              <w:t>Также открытым остаётся вопрос о проверке этих документов, если материал выпущен в соответствии таких документов, как правило производитель данные виды документов не выносит на общее обозрение и ознакомиться с этими документами не представляется возможным.</w:t>
            </w:r>
          </w:p>
        </w:tc>
      </w:tr>
      <w:tr w:rsidR="00496144" w:rsidRPr="00496144" w14:paraId="374779C2" w14:textId="7A7A3FEE" w:rsidTr="00496144">
        <w:trPr>
          <w:trHeight w:val="526"/>
        </w:trPr>
        <w:tc>
          <w:tcPr>
            <w:tcW w:w="182" w:type="pct"/>
            <w:shd w:val="clear" w:color="auto" w:fill="auto"/>
          </w:tcPr>
          <w:p w14:paraId="39D94100" w14:textId="77777777" w:rsidR="00496144" w:rsidRPr="00496144" w:rsidRDefault="00496144" w:rsidP="00FD4CFB">
            <w:pPr>
              <w:numPr>
                <w:ilvl w:val="0"/>
                <w:numId w:val="1"/>
              </w:numPr>
              <w:autoSpaceDE w:val="0"/>
              <w:autoSpaceDN w:val="0"/>
              <w:adjustRightInd w:val="0"/>
              <w:jc w:val="both"/>
              <w:rPr>
                <w:sz w:val="18"/>
                <w:szCs w:val="18"/>
              </w:rPr>
            </w:pPr>
          </w:p>
        </w:tc>
        <w:tc>
          <w:tcPr>
            <w:tcW w:w="504" w:type="pct"/>
            <w:shd w:val="clear" w:color="auto" w:fill="auto"/>
          </w:tcPr>
          <w:p w14:paraId="5E9F6A79" w14:textId="22C32CCA" w:rsidR="00496144" w:rsidRPr="00496144" w:rsidRDefault="00496144" w:rsidP="00FD4CFB">
            <w:pPr>
              <w:autoSpaceDE w:val="0"/>
              <w:autoSpaceDN w:val="0"/>
              <w:adjustRightInd w:val="0"/>
              <w:jc w:val="both"/>
              <w:rPr>
                <w:sz w:val="18"/>
                <w:szCs w:val="18"/>
              </w:rPr>
            </w:pPr>
            <w:r w:rsidRPr="00496144">
              <w:rPr>
                <w:sz w:val="18"/>
                <w:szCs w:val="18"/>
              </w:rPr>
              <w:t>Пункт 6</w:t>
            </w:r>
          </w:p>
        </w:tc>
        <w:tc>
          <w:tcPr>
            <w:tcW w:w="680" w:type="pct"/>
            <w:shd w:val="clear" w:color="auto" w:fill="auto"/>
          </w:tcPr>
          <w:p w14:paraId="24C49D1E" w14:textId="39643E8E" w:rsidR="00496144" w:rsidRPr="00496144" w:rsidRDefault="00496144" w:rsidP="00FD4CFB">
            <w:pPr>
              <w:jc w:val="both"/>
              <w:rPr>
                <w:sz w:val="18"/>
                <w:szCs w:val="18"/>
                <w:lang w:eastAsia="ru-RU"/>
              </w:rPr>
            </w:pPr>
            <w:r w:rsidRPr="00496144">
              <w:rPr>
                <w:sz w:val="18"/>
                <w:szCs w:val="18"/>
              </w:rPr>
              <w:t>Национальная палата предпринимателей Республики Казахстан «Атамекен» №12084/17 от 06.09.2023 г.</w:t>
            </w:r>
          </w:p>
        </w:tc>
        <w:tc>
          <w:tcPr>
            <w:tcW w:w="2672" w:type="pct"/>
            <w:tcBorders>
              <w:left w:val="single" w:sz="2" w:space="0" w:color="000000"/>
              <w:bottom w:val="single" w:sz="2" w:space="0" w:color="000000"/>
            </w:tcBorders>
            <w:shd w:val="clear" w:color="auto" w:fill="auto"/>
          </w:tcPr>
          <w:p w14:paraId="3FF6D83C" w14:textId="77777777" w:rsidR="00496144" w:rsidRPr="00496144" w:rsidRDefault="00496144" w:rsidP="00FD4CFB">
            <w:pPr>
              <w:suppressAutoHyphens/>
              <w:autoSpaceDN w:val="0"/>
              <w:jc w:val="both"/>
              <w:textAlignment w:val="baseline"/>
              <w:rPr>
                <w:sz w:val="18"/>
                <w:szCs w:val="18"/>
                <w:lang w:eastAsia="ru-RU"/>
              </w:rPr>
            </w:pPr>
            <w:r w:rsidRPr="00496144">
              <w:rPr>
                <w:sz w:val="18"/>
                <w:szCs w:val="18"/>
                <w:lang w:eastAsia="ru-RU"/>
              </w:rPr>
              <w:t xml:space="preserve">Считаем целесообразным пункт 6 Раздела III «Существенные характеристики строительных материалов и изделий» проекта изложить в следующей редакции «Значения существенных характеристик строительных материалов и изделий устанавливаются в перечне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(далее – перечень стандартов, регламентирующих существенные характеристики). </w:t>
            </w:r>
          </w:p>
          <w:p w14:paraId="746D7CDA" w14:textId="77777777" w:rsidR="00496144" w:rsidRPr="00496144" w:rsidRDefault="00496144" w:rsidP="00FD4CFB">
            <w:pPr>
              <w:suppressAutoHyphens/>
              <w:autoSpaceDN w:val="0"/>
              <w:jc w:val="both"/>
              <w:textAlignment w:val="baseline"/>
              <w:rPr>
                <w:b/>
                <w:bCs/>
                <w:sz w:val="18"/>
                <w:szCs w:val="18"/>
                <w:lang w:eastAsia="ru-RU"/>
              </w:rPr>
            </w:pPr>
            <w:r w:rsidRPr="00496144">
              <w:rPr>
                <w:b/>
                <w:bCs/>
                <w:sz w:val="18"/>
                <w:szCs w:val="18"/>
                <w:lang w:eastAsia="ru-RU"/>
              </w:rPr>
              <w:t>В случае отсутствия в межгосударственных стандартах существенных характеристик строительных материалов и изделий, предусмотренных национальными стандартами, в целях выполнения требований технического регламента Союза и оценки соответствия требованиям технического регламента Союза применяются национальные стандарты.».</w:t>
            </w:r>
          </w:p>
          <w:p w14:paraId="6F4B72CC" w14:textId="77777777" w:rsidR="00496144" w:rsidRPr="00496144" w:rsidRDefault="00496144" w:rsidP="00FD4CFB">
            <w:pPr>
              <w:suppressAutoHyphens/>
              <w:autoSpaceDN w:val="0"/>
              <w:jc w:val="both"/>
              <w:textAlignment w:val="baseline"/>
              <w:rPr>
                <w:sz w:val="18"/>
                <w:szCs w:val="18"/>
                <w:lang w:eastAsia="ru-RU"/>
              </w:rPr>
            </w:pPr>
            <w:r w:rsidRPr="00496144">
              <w:rPr>
                <w:sz w:val="18"/>
                <w:szCs w:val="18"/>
                <w:lang w:eastAsia="ru-RU"/>
              </w:rPr>
              <w:t>Обоснование:</w:t>
            </w:r>
          </w:p>
          <w:p w14:paraId="3C7FE8D5" w14:textId="77777777" w:rsidR="00496144" w:rsidRPr="00496144" w:rsidRDefault="00496144" w:rsidP="004E102F">
            <w:pPr>
              <w:suppressAutoHyphens/>
              <w:autoSpaceDN w:val="0"/>
              <w:jc w:val="both"/>
              <w:textAlignment w:val="baseline"/>
              <w:rPr>
                <w:sz w:val="18"/>
                <w:szCs w:val="18"/>
                <w:lang w:eastAsia="ru-RU"/>
              </w:rPr>
            </w:pPr>
            <w:r w:rsidRPr="00496144">
              <w:rPr>
                <w:sz w:val="18"/>
                <w:szCs w:val="18"/>
                <w:lang w:eastAsia="ru-RU"/>
              </w:rPr>
              <w:t>Пунктом 6 проекта предусматривается «Значения существенных характеристик строительных материалов и изделий устанавливаются в перечне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(далее – перечень стандартов, регламентирующих существенные характеристики).».</w:t>
            </w:r>
          </w:p>
          <w:p w14:paraId="1213FC70" w14:textId="77777777" w:rsidR="00496144" w:rsidRPr="00496144" w:rsidRDefault="00496144" w:rsidP="004E102F">
            <w:pPr>
              <w:suppressAutoHyphens/>
              <w:autoSpaceDN w:val="0"/>
              <w:jc w:val="both"/>
              <w:textAlignment w:val="baseline"/>
              <w:rPr>
                <w:sz w:val="18"/>
                <w:szCs w:val="18"/>
                <w:lang w:eastAsia="ru-RU"/>
              </w:rPr>
            </w:pPr>
            <w:r w:rsidRPr="00496144">
              <w:rPr>
                <w:sz w:val="18"/>
                <w:szCs w:val="18"/>
                <w:lang w:eastAsia="ru-RU"/>
              </w:rPr>
              <w:t>В настоящее время в РК разработано более 1500 стандартов, идентичных со стандартами EN и ISO, которые являются взаимосвязанными с Еврокодами (которые действуют с 2020 года на территории РК) и применяемые для выпуска строительных материалов и изделий, принятые в качестве национальных (государственных). Поскольку в соответствии с Договором ЕАЭС международные и региональные стандарты применяются после принятия их в качестве межгосударственных или национальных (государственных) стандартов, вышеуказанные национальные стандарты РК должны быть включены в Перечень.</w:t>
            </w:r>
          </w:p>
          <w:p w14:paraId="23C80BFD" w14:textId="77777777" w:rsidR="00496144" w:rsidRPr="00496144" w:rsidRDefault="00496144" w:rsidP="004E102F">
            <w:pPr>
              <w:suppressAutoHyphens/>
              <w:autoSpaceDN w:val="0"/>
              <w:jc w:val="both"/>
              <w:textAlignment w:val="baseline"/>
              <w:rPr>
                <w:sz w:val="18"/>
                <w:szCs w:val="18"/>
                <w:lang w:eastAsia="ru-RU"/>
              </w:rPr>
            </w:pPr>
            <w:r w:rsidRPr="00496144">
              <w:rPr>
                <w:sz w:val="18"/>
                <w:szCs w:val="18"/>
                <w:lang w:eastAsia="ru-RU"/>
              </w:rPr>
              <w:t>В этом возникает особая необходимость в связи с отсутствием в межгосударственных стандартах отдельных существенных характеристик строительных материалов и изделий и правила, и методы их исследований (испытаний) и измерений, в том числе правила отбора образцов, предусмотренных национальными (государственными) стандартами РК.</w:t>
            </w:r>
          </w:p>
          <w:p w14:paraId="2B27D458" w14:textId="4C809E55" w:rsidR="00496144" w:rsidRPr="00496144" w:rsidRDefault="00496144" w:rsidP="004E102F">
            <w:pPr>
              <w:suppressAutoHyphens/>
              <w:autoSpaceDN w:val="0"/>
              <w:jc w:val="both"/>
              <w:textAlignment w:val="baseline"/>
              <w:rPr>
                <w:sz w:val="18"/>
                <w:szCs w:val="18"/>
                <w:lang w:eastAsia="ru-RU"/>
              </w:rPr>
            </w:pPr>
            <w:r w:rsidRPr="00496144">
              <w:rPr>
                <w:sz w:val="18"/>
                <w:szCs w:val="18"/>
                <w:lang w:eastAsia="ru-RU"/>
              </w:rPr>
              <w:t>Кроме того, в связи с применением стандартов EN и ISO возникают технологические особенности, действующие только на территории РК, что в соответствии с пунктом 3 Протокола о техническом регулировании в рамках ЕАЭС (приложения № 9 к Договору о ЕАЭС) (далее - приложение № 9 к Договору о ЕАЭС) допускается в технических регламентах Союза наличие специфических требований в отношении государств-членов.</w:t>
            </w:r>
          </w:p>
        </w:tc>
        <w:tc>
          <w:tcPr>
            <w:tcW w:w="961" w:type="pct"/>
            <w:shd w:val="clear" w:color="auto" w:fill="auto"/>
          </w:tcPr>
          <w:p w14:paraId="6EF2ED27" w14:textId="3FE417C4" w:rsidR="00496144" w:rsidRPr="00496144" w:rsidRDefault="00496144" w:rsidP="00BE2390">
            <w:pPr>
              <w:jc w:val="both"/>
              <w:rPr>
                <w:b/>
                <w:sz w:val="18"/>
                <w:szCs w:val="18"/>
                <w:lang w:eastAsia="ru-RU"/>
              </w:rPr>
            </w:pPr>
            <w:r w:rsidRPr="00496144">
              <w:rPr>
                <w:b/>
                <w:sz w:val="18"/>
                <w:szCs w:val="18"/>
                <w:lang w:eastAsia="ru-RU"/>
              </w:rPr>
              <w:t>Отклонено.</w:t>
            </w:r>
          </w:p>
          <w:p w14:paraId="7880D0B3" w14:textId="77777777" w:rsidR="00496144" w:rsidRPr="00496144" w:rsidRDefault="00496144" w:rsidP="00BE2390">
            <w:pPr>
              <w:jc w:val="both"/>
              <w:rPr>
                <w:sz w:val="18"/>
                <w:szCs w:val="18"/>
                <w:lang w:eastAsia="ru-RU"/>
              </w:rPr>
            </w:pPr>
          </w:p>
          <w:p w14:paraId="00D353A6" w14:textId="77777777" w:rsidR="00496144" w:rsidRPr="00496144" w:rsidRDefault="00496144" w:rsidP="00BE2390">
            <w:pPr>
              <w:jc w:val="both"/>
              <w:rPr>
                <w:sz w:val="18"/>
                <w:szCs w:val="18"/>
                <w:lang w:eastAsia="ru-RU"/>
              </w:rPr>
            </w:pPr>
            <w:r w:rsidRPr="00496144">
              <w:rPr>
                <w:sz w:val="18"/>
                <w:szCs w:val="18"/>
                <w:lang w:eastAsia="ru-RU"/>
              </w:rPr>
              <w:t>Данное требование противоречит приложению 9 к договору ЕЭК, так как в перечень включаться все национальные стандарты, при отсутствии межгосударственных стандартов, в этом случае если есть ГОСТ, но он не принят, например Р. Казахстаном, но действует национальный документ Р. Казахстана.</w:t>
            </w:r>
          </w:p>
          <w:p w14:paraId="463CBB15" w14:textId="77777777" w:rsidR="00496144" w:rsidRPr="00496144" w:rsidRDefault="00496144" w:rsidP="00BE2390">
            <w:pPr>
              <w:jc w:val="both"/>
              <w:rPr>
                <w:sz w:val="18"/>
                <w:szCs w:val="18"/>
                <w:lang w:eastAsia="ru-RU"/>
              </w:rPr>
            </w:pPr>
            <w:r w:rsidRPr="00496144">
              <w:rPr>
                <w:sz w:val="18"/>
                <w:szCs w:val="18"/>
                <w:lang w:eastAsia="ru-RU"/>
              </w:rPr>
              <w:t>Если на данный момент в перечне существует такая ситуация, то ГОСТ будет исключен и включен в первоочередную актуализацию в перспективную программу стандартизации.</w:t>
            </w:r>
          </w:p>
          <w:p w14:paraId="457BBE7C" w14:textId="22E1DBD0" w:rsidR="00496144" w:rsidRPr="00496144" w:rsidRDefault="00496144" w:rsidP="00BE2390">
            <w:pPr>
              <w:jc w:val="both"/>
              <w:rPr>
                <w:sz w:val="18"/>
                <w:szCs w:val="18"/>
                <w:lang w:eastAsia="ru-RU"/>
              </w:rPr>
            </w:pPr>
            <w:r w:rsidRPr="00496144">
              <w:rPr>
                <w:sz w:val="18"/>
                <w:szCs w:val="18"/>
                <w:lang w:eastAsia="ru-RU"/>
              </w:rPr>
              <w:t>В данной формулировке нет смысла, просто надо проработать перечни стандартов, для этого в планах предусмотрен сопоставительный анализ стандартов.</w:t>
            </w:r>
          </w:p>
        </w:tc>
      </w:tr>
      <w:tr w:rsidR="00496144" w:rsidRPr="00496144" w14:paraId="3D4DFA30" w14:textId="77777777" w:rsidTr="00496144">
        <w:trPr>
          <w:trHeight w:val="526"/>
        </w:trPr>
        <w:tc>
          <w:tcPr>
            <w:tcW w:w="182" w:type="pct"/>
            <w:shd w:val="clear" w:color="auto" w:fill="auto"/>
          </w:tcPr>
          <w:p w14:paraId="34B00C1F" w14:textId="77777777" w:rsidR="00496144" w:rsidRPr="00496144" w:rsidRDefault="00496144" w:rsidP="00FD4CFB">
            <w:pPr>
              <w:numPr>
                <w:ilvl w:val="0"/>
                <w:numId w:val="1"/>
              </w:numPr>
              <w:autoSpaceDE w:val="0"/>
              <w:autoSpaceDN w:val="0"/>
              <w:adjustRightInd w:val="0"/>
              <w:jc w:val="both"/>
              <w:rPr>
                <w:sz w:val="18"/>
                <w:szCs w:val="18"/>
              </w:rPr>
            </w:pPr>
          </w:p>
        </w:tc>
        <w:tc>
          <w:tcPr>
            <w:tcW w:w="504" w:type="pct"/>
            <w:shd w:val="clear" w:color="auto" w:fill="auto"/>
          </w:tcPr>
          <w:p w14:paraId="60CDC1C6" w14:textId="16889550" w:rsidR="00496144" w:rsidRPr="00496144" w:rsidRDefault="00496144" w:rsidP="00FD4CFB">
            <w:pPr>
              <w:autoSpaceDE w:val="0"/>
              <w:autoSpaceDN w:val="0"/>
              <w:adjustRightInd w:val="0"/>
              <w:jc w:val="both"/>
              <w:rPr>
                <w:sz w:val="18"/>
                <w:szCs w:val="18"/>
              </w:rPr>
            </w:pPr>
            <w:r w:rsidRPr="00496144">
              <w:rPr>
                <w:sz w:val="18"/>
                <w:szCs w:val="18"/>
                <w:lang w:eastAsia="ru-RU"/>
              </w:rPr>
              <w:t>Раздел I</w:t>
            </w:r>
            <w:r w:rsidRPr="00496144">
              <w:rPr>
                <w:sz w:val="18"/>
                <w:szCs w:val="18"/>
                <w:lang w:val="en-US" w:eastAsia="ru-RU"/>
              </w:rPr>
              <w:t>II</w:t>
            </w:r>
            <w:r w:rsidRPr="00496144">
              <w:rPr>
                <w:sz w:val="18"/>
                <w:szCs w:val="18"/>
                <w:lang w:eastAsia="ru-RU"/>
              </w:rPr>
              <w:t>. Пункт 7</w:t>
            </w:r>
          </w:p>
        </w:tc>
        <w:tc>
          <w:tcPr>
            <w:tcW w:w="680" w:type="pct"/>
            <w:shd w:val="clear" w:color="auto" w:fill="auto"/>
          </w:tcPr>
          <w:p w14:paraId="508FC037" w14:textId="6D781C96" w:rsidR="00496144" w:rsidRPr="00496144" w:rsidRDefault="00496144" w:rsidP="00FD4CFB">
            <w:pPr>
              <w:jc w:val="both"/>
              <w:rPr>
                <w:sz w:val="18"/>
                <w:szCs w:val="18"/>
              </w:rPr>
            </w:pPr>
            <w:r w:rsidRPr="00496144">
              <w:rPr>
                <w:sz w:val="18"/>
                <w:szCs w:val="18"/>
              </w:rPr>
              <w:t>БелГИМ от 05.09.2023 г. № 7022</w:t>
            </w:r>
            <w:r w:rsidRPr="00496144">
              <w:rPr>
                <w:sz w:val="18"/>
                <w:szCs w:val="18"/>
                <w:lang w:val="en-US"/>
              </w:rPr>
              <w:t>/29639</w:t>
            </w:r>
          </w:p>
        </w:tc>
        <w:tc>
          <w:tcPr>
            <w:tcW w:w="2672" w:type="pct"/>
            <w:tcBorders>
              <w:left w:val="single" w:sz="2" w:space="0" w:color="000000"/>
              <w:bottom w:val="single" w:sz="2" w:space="0" w:color="000000"/>
            </w:tcBorders>
            <w:shd w:val="clear" w:color="auto" w:fill="auto"/>
          </w:tcPr>
          <w:p w14:paraId="4A499222" w14:textId="77777777" w:rsidR="00496144" w:rsidRPr="00496144" w:rsidRDefault="00496144" w:rsidP="00FD4CFB">
            <w:pPr>
              <w:suppressAutoHyphens/>
              <w:autoSpaceDN w:val="0"/>
              <w:jc w:val="both"/>
              <w:textAlignment w:val="baseline"/>
              <w:rPr>
                <w:sz w:val="18"/>
                <w:szCs w:val="18"/>
                <w:lang w:eastAsia="ru-RU"/>
              </w:rPr>
            </w:pPr>
            <w:r w:rsidRPr="00496144">
              <w:rPr>
                <w:sz w:val="18"/>
                <w:szCs w:val="18"/>
                <w:lang w:eastAsia="ru-RU"/>
              </w:rPr>
              <w:t>Требуются уточнения в части фразы «обеспечивали выполнение всех заложенных в Приложении 3 и Приложении 8 к настоящему техническому регламенту базовых требований безопасности».</w:t>
            </w:r>
          </w:p>
          <w:p w14:paraId="35DA5995" w14:textId="23ECD613" w:rsidR="00496144" w:rsidRPr="00496144" w:rsidRDefault="00496144" w:rsidP="004E102F">
            <w:pPr>
              <w:suppressAutoHyphens/>
              <w:autoSpaceDN w:val="0"/>
              <w:jc w:val="both"/>
              <w:textAlignment w:val="baseline"/>
              <w:rPr>
                <w:sz w:val="18"/>
                <w:szCs w:val="18"/>
                <w:lang w:eastAsia="ru-RU"/>
              </w:rPr>
            </w:pPr>
            <w:r w:rsidRPr="00496144">
              <w:rPr>
                <w:sz w:val="18"/>
                <w:szCs w:val="18"/>
                <w:lang w:eastAsia="ru-RU"/>
              </w:rPr>
              <w:t>Приложение 3 и Приложение 8 содержат не базовые, а существенные требования безопасности. Понятие «базовые требования безопасности» в Проекте регламента применяется к Зданиям сооружениям (приложение 2).</w:t>
            </w:r>
          </w:p>
        </w:tc>
        <w:tc>
          <w:tcPr>
            <w:tcW w:w="961" w:type="pct"/>
            <w:shd w:val="clear" w:color="auto" w:fill="auto"/>
          </w:tcPr>
          <w:p w14:paraId="1020148C" w14:textId="2D61A8AA" w:rsidR="00496144" w:rsidRPr="00496144" w:rsidRDefault="00496144" w:rsidP="00FD4CFB">
            <w:pPr>
              <w:jc w:val="both"/>
              <w:rPr>
                <w:b/>
                <w:sz w:val="18"/>
                <w:szCs w:val="18"/>
                <w:lang w:eastAsia="ru-RU"/>
              </w:rPr>
            </w:pPr>
            <w:r w:rsidRPr="00496144">
              <w:rPr>
                <w:b/>
                <w:sz w:val="18"/>
                <w:szCs w:val="18"/>
                <w:lang w:eastAsia="ru-RU"/>
              </w:rPr>
              <w:t xml:space="preserve">Принято </w:t>
            </w:r>
          </w:p>
        </w:tc>
      </w:tr>
      <w:tr w:rsidR="00496144" w:rsidRPr="00496144" w14:paraId="57BC55AF" w14:textId="77777777" w:rsidTr="00496144">
        <w:trPr>
          <w:trHeight w:val="526"/>
        </w:trPr>
        <w:tc>
          <w:tcPr>
            <w:tcW w:w="182" w:type="pct"/>
            <w:shd w:val="clear" w:color="auto" w:fill="auto"/>
          </w:tcPr>
          <w:p w14:paraId="25BE8CBE" w14:textId="77777777" w:rsidR="00496144" w:rsidRPr="00496144" w:rsidRDefault="00496144" w:rsidP="00361A1A">
            <w:pPr>
              <w:numPr>
                <w:ilvl w:val="0"/>
                <w:numId w:val="1"/>
              </w:numPr>
              <w:autoSpaceDE w:val="0"/>
              <w:autoSpaceDN w:val="0"/>
              <w:adjustRightInd w:val="0"/>
              <w:jc w:val="both"/>
              <w:rPr>
                <w:sz w:val="18"/>
                <w:szCs w:val="18"/>
              </w:rPr>
            </w:pPr>
          </w:p>
        </w:tc>
        <w:tc>
          <w:tcPr>
            <w:tcW w:w="504" w:type="pct"/>
            <w:shd w:val="clear" w:color="auto" w:fill="auto"/>
          </w:tcPr>
          <w:p w14:paraId="1A2A214E" w14:textId="07E0FDFB" w:rsidR="00496144" w:rsidRPr="00496144" w:rsidRDefault="00496144" w:rsidP="00361A1A">
            <w:pPr>
              <w:autoSpaceDE w:val="0"/>
              <w:autoSpaceDN w:val="0"/>
              <w:adjustRightInd w:val="0"/>
              <w:jc w:val="both"/>
              <w:rPr>
                <w:sz w:val="18"/>
                <w:szCs w:val="18"/>
                <w:lang w:eastAsia="ru-RU"/>
              </w:rPr>
            </w:pPr>
            <w:r w:rsidRPr="00496144">
              <w:rPr>
                <w:sz w:val="18"/>
                <w:szCs w:val="18"/>
              </w:rPr>
              <w:t>Раздел IV. Правила идентификации строительных материалов и изделий</w:t>
            </w:r>
          </w:p>
        </w:tc>
        <w:tc>
          <w:tcPr>
            <w:tcW w:w="680" w:type="pct"/>
            <w:shd w:val="clear" w:color="auto" w:fill="auto"/>
          </w:tcPr>
          <w:p w14:paraId="5D4C5D5D" w14:textId="5D7C48CB" w:rsidR="00496144" w:rsidRPr="00496144" w:rsidRDefault="00496144" w:rsidP="00361A1A">
            <w:pPr>
              <w:jc w:val="both"/>
              <w:rPr>
                <w:sz w:val="18"/>
                <w:szCs w:val="18"/>
              </w:rPr>
            </w:pPr>
            <w:r w:rsidRPr="00496144">
              <w:rPr>
                <w:sz w:val="18"/>
                <w:szCs w:val="18"/>
                <w:lang w:eastAsia="ru-RU"/>
              </w:rPr>
              <w:t>АКОРТ Исх. № 289-ЮБ от 08.09.2023 г.</w:t>
            </w:r>
          </w:p>
        </w:tc>
        <w:tc>
          <w:tcPr>
            <w:tcW w:w="2672" w:type="pct"/>
            <w:tcBorders>
              <w:left w:val="single" w:sz="2" w:space="0" w:color="000000"/>
              <w:bottom w:val="single" w:sz="2" w:space="0" w:color="000000"/>
            </w:tcBorders>
            <w:shd w:val="clear" w:color="auto" w:fill="auto"/>
          </w:tcPr>
          <w:p w14:paraId="55A6A32F" w14:textId="04017FF2" w:rsidR="00496144" w:rsidRPr="00496144" w:rsidRDefault="00496144" w:rsidP="00361A1A">
            <w:pPr>
              <w:suppressAutoHyphens/>
              <w:autoSpaceDN w:val="0"/>
              <w:jc w:val="both"/>
              <w:textAlignment w:val="baseline"/>
              <w:rPr>
                <w:sz w:val="18"/>
                <w:szCs w:val="18"/>
                <w:lang w:eastAsia="ru-RU"/>
              </w:rPr>
            </w:pPr>
            <w:r w:rsidRPr="00496144">
              <w:rPr>
                <w:sz w:val="18"/>
                <w:szCs w:val="18"/>
                <w:lang w:eastAsia="ru-RU"/>
              </w:rPr>
              <w:t>В разделе IV проекта установлены правила идентификации строительных материалов и изделий, при этом круг лиц, проводящих идентификацию, ограничен. Предлагаем распространить проведение идентификации на любых заинтересованных лиц- участников обращения, включая потребителей и приобретателей (продавцов) строительных материалов и изделий.</w:t>
            </w:r>
          </w:p>
        </w:tc>
        <w:tc>
          <w:tcPr>
            <w:tcW w:w="961" w:type="pct"/>
            <w:shd w:val="clear" w:color="auto" w:fill="auto"/>
          </w:tcPr>
          <w:p w14:paraId="4896257B" w14:textId="77777777" w:rsidR="00496144" w:rsidRPr="00496144" w:rsidRDefault="00496144" w:rsidP="00361A1A">
            <w:pPr>
              <w:spacing w:line="256" w:lineRule="auto"/>
              <w:jc w:val="both"/>
              <w:rPr>
                <w:sz w:val="18"/>
                <w:szCs w:val="18"/>
                <w:lang w:eastAsia="ru-RU"/>
              </w:rPr>
            </w:pPr>
            <w:r w:rsidRPr="00496144">
              <w:rPr>
                <w:sz w:val="18"/>
                <w:szCs w:val="18"/>
                <w:lang w:eastAsia="ru-RU"/>
              </w:rPr>
              <w:t>Отклонено.</w:t>
            </w:r>
          </w:p>
          <w:p w14:paraId="4328ACDC" w14:textId="77777777" w:rsidR="00496144" w:rsidRPr="00496144" w:rsidRDefault="00496144" w:rsidP="00361A1A">
            <w:pPr>
              <w:spacing w:line="256" w:lineRule="auto"/>
              <w:jc w:val="both"/>
              <w:rPr>
                <w:sz w:val="18"/>
                <w:szCs w:val="18"/>
                <w:lang w:eastAsia="ru-RU"/>
              </w:rPr>
            </w:pPr>
          </w:p>
          <w:p w14:paraId="74CF1937" w14:textId="0A7C5136" w:rsidR="00496144" w:rsidRPr="00496144" w:rsidRDefault="00496144" w:rsidP="00361A1A">
            <w:pPr>
              <w:jc w:val="both"/>
              <w:rPr>
                <w:b/>
                <w:sz w:val="18"/>
                <w:szCs w:val="18"/>
                <w:lang w:eastAsia="ru-RU"/>
              </w:rPr>
            </w:pPr>
            <w:r w:rsidRPr="00496144">
              <w:rPr>
                <w:sz w:val="18"/>
                <w:szCs w:val="18"/>
                <w:lang w:eastAsia="ru-RU"/>
              </w:rPr>
              <w:t>Круг лиц прописан в соответствии с документами ЕЭК и межгосударственными и национальными стандартами.</w:t>
            </w:r>
          </w:p>
        </w:tc>
      </w:tr>
      <w:tr w:rsidR="00496144" w:rsidRPr="00496144" w14:paraId="14A3B08E" w14:textId="77777777" w:rsidTr="00496144">
        <w:trPr>
          <w:trHeight w:val="526"/>
        </w:trPr>
        <w:tc>
          <w:tcPr>
            <w:tcW w:w="182" w:type="pct"/>
            <w:shd w:val="clear" w:color="auto" w:fill="auto"/>
          </w:tcPr>
          <w:p w14:paraId="7E375608" w14:textId="77777777" w:rsidR="00496144" w:rsidRPr="00496144" w:rsidRDefault="00496144" w:rsidP="00361A1A">
            <w:pPr>
              <w:numPr>
                <w:ilvl w:val="0"/>
                <w:numId w:val="1"/>
              </w:numPr>
              <w:autoSpaceDE w:val="0"/>
              <w:autoSpaceDN w:val="0"/>
              <w:adjustRightInd w:val="0"/>
              <w:jc w:val="both"/>
              <w:rPr>
                <w:sz w:val="18"/>
                <w:szCs w:val="18"/>
              </w:rPr>
            </w:pPr>
          </w:p>
        </w:tc>
        <w:tc>
          <w:tcPr>
            <w:tcW w:w="504" w:type="pct"/>
            <w:shd w:val="clear" w:color="auto" w:fill="auto"/>
          </w:tcPr>
          <w:p w14:paraId="2BEC6618" w14:textId="5E443D90" w:rsidR="00496144" w:rsidRPr="00496144" w:rsidRDefault="00496144" w:rsidP="00361A1A">
            <w:pPr>
              <w:autoSpaceDE w:val="0"/>
              <w:autoSpaceDN w:val="0"/>
              <w:adjustRightInd w:val="0"/>
              <w:jc w:val="both"/>
              <w:rPr>
                <w:sz w:val="18"/>
                <w:szCs w:val="18"/>
                <w:lang w:eastAsia="ru-RU"/>
              </w:rPr>
            </w:pPr>
            <w:r w:rsidRPr="00496144">
              <w:rPr>
                <w:sz w:val="18"/>
                <w:szCs w:val="18"/>
              </w:rPr>
              <w:t>Раздел IV. Правила идентификации строительных материалов и изделий</w:t>
            </w:r>
          </w:p>
        </w:tc>
        <w:tc>
          <w:tcPr>
            <w:tcW w:w="680" w:type="pct"/>
            <w:shd w:val="clear" w:color="auto" w:fill="auto"/>
          </w:tcPr>
          <w:p w14:paraId="271583DB" w14:textId="7AFA98F2" w:rsidR="00496144" w:rsidRPr="00496144" w:rsidRDefault="00496144" w:rsidP="00361A1A">
            <w:pPr>
              <w:jc w:val="both"/>
              <w:rPr>
                <w:sz w:val="18"/>
                <w:szCs w:val="18"/>
              </w:rPr>
            </w:pPr>
            <w:r w:rsidRPr="00496144">
              <w:rPr>
                <w:sz w:val="18"/>
                <w:szCs w:val="18"/>
                <w:lang w:eastAsia="ru-RU"/>
              </w:rPr>
              <w:t>АКОРТ Исх. № 289-ЮБ от 08.09.2023 г.</w:t>
            </w:r>
          </w:p>
        </w:tc>
        <w:tc>
          <w:tcPr>
            <w:tcW w:w="2672" w:type="pct"/>
            <w:tcBorders>
              <w:left w:val="single" w:sz="2" w:space="0" w:color="000000"/>
              <w:bottom w:val="single" w:sz="2" w:space="0" w:color="000000"/>
            </w:tcBorders>
            <w:shd w:val="clear" w:color="auto" w:fill="auto"/>
          </w:tcPr>
          <w:p w14:paraId="7F7039ED" w14:textId="7ACA81BC" w:rsidR="00496144" w:rsidRPr="00496144" w:rsidRDefault="00496144" w:rsidP="00361A1A">
            <w:pPr>
              <w:suppressAutoHyphens/>
              <w:autoSpaceDN w:val="0"/>
              <w:jc w:val="both"/>
              <w:textAlignment w:val="baseline"/>
              <w:rPr>
                <w:sz w:val="18"/>
                <w:szCs w:val="18"/>
                <w:lang w:eastAsia="ru-RU"/>
              </w:rPr>
            </w:pPr>
            <w:r w:rsidRPr="00496144">
              <w:rPr>
                <w:sz w:val="18"/>
                <w:szCs w:val="18"/>
                <w:lang w:eastAsia="ru-RU"/>
              </w:rPr>
              <w:t>В ТР ЕАЭС понятие «потребитель» объединено и включает как юридических, так и физических лиц, применяющих строительные материалы и изделия по назначению. Это не соответствует статье 51 Договора о ЕАЭС, согласно которому понятие «приобретатель» включает и потребителей, под которым понимается  «физическое лицо, имеющее намерение заказать (приобрести) либо заказывающий (приобретающий, использующий) товары (работы, услуги) исключительно для личных (бытовых) нужд, не связанных с осуществлением предпринимательской деятельности» (приложение №13 к Договору о ЕАЭС). Значительная часть строительных материалов и изделий реализуются потребителям по договору розничной купли-продажи, правила продажи строительных материалов и изделий регулируются национальным законодательством стран в сфере защиты прав потребителей, а требования к производственному контролю в рамках санитарно-эпидемиологических требований у продавцов включают и положения технических регламентов.</w:t>
            </w:r>
          </w:p>
        </w:tc>
        <w:tc>
          <w:tcPr>
            <w:tcW w:w="961" w:type="pct"/>
            <w:shd w:val="clear" w:color="auto" w:fill="auto"/>
          </w:tcPr>
          <w:p w14:paraId="45DFF305" w14:textId="77777777" w:rsidR="00496144" w:rsidRPr="00496144" w:rsidRDefault="00496144" w:rsidP="00361A1A">
            <w:pPr>
              <w:spacing w:line="256" w:lineRule="auto"/>
              <w:jc w:val="both"/>
              <w:rPr>
                <w:sz w:val="18"/>
                <w:szCs w:val="18"/>
                <w:lang w:eastAsia="ru-RU"/>
              </w:rPr>
            </w:pPr>
            <w:r w:rsidRPr="00496144">
              <w:rPr>
                <w:sz w:val="18"/>
                <w:szCs w:val="18"/>
                <w:lang w:eastAsia="ru-RU"/>
              </w:rPr>
              <w:t>Принято к сведению.</w:t>
            </w:r>
          </w:p>
          <w:p w14:paraId="3B7AEC0C" w14:textId="77777777" w:rsidR="00496144" w:rsidRPr="00496144" w:rsidRDefault="00496144" w:rsidP="00361A1A">
            <w:pPr>
              <w:spacing w:line="256" w:lineRule="auto"/>
              <w:jc w:val="both"/>
              <w:rPr>
                <w:sz w:val="18"/>
                <w:szCs w:val="18"/>
                <w:lang w:eastAsia="ru-RU"/>
              </w:rPr>
            </w:pPr>
          </w:p>
          <w:p w14:paraId="0F6B4358" w14:textId="75BE4B0B" w:rsidR="00496144" w:rsidRPr="00496144" w:rsidRDefault="00496144" w:rsidP="00361A1A">
            <w:pPr>
              <w:jc w:val="both"/>
              <w:rPr>
                <w:b/>
                <w:sz w:val="18"/>
                <w:szCs w:val="18"/>
                <w:lang w:eastAsia="ru-RU"/>
              </w:rPr>
            </w:pPr>
            <w:r w:rsidRPr="00496144">
              <w:rPr>
                <w:sz w:val="18"/>
                <w:szCs w:val="18"/>
                <w:lang w:eastAsia="ru-RU"/>
              </w:rPr>
              <w:t>Регулирование в сфере защиты прав потребителей, которые установлены в странах-участниках Союза разрабатываемый технический регламент не отменяет, они как действовали, так и будут действовать, технический регламент распространяется на оценку соответствия строительных материалов и изделий требованиям межгосударственных стандартов, а в случае их отсутствия национальным стандартам.</w:t>
            </w:r>
          </w:p>
        </w:tc>
      </w:tr>
      <w:tr w:rsidR="00496144" w:rsidRPr="00496144" w14:paraId="60E4B2F1" w14:textId="77777777" w:rsidTr="00496144">
        <w:trPr>
          <w:trHeight w:val="526"/>
        </w:trPr>
        <w:tc>
          <w:tcPr>
            <w:tcW w:w="182" w:type="pct"/>
            <w:shd w:val="clear" w:color="auto" w:fill="auto"/>
          </w:tcPr>
          <w:p w14:paraId="65872A26" w14:textId="77777777" w:rsidR="00496144" w:rsidRPr="00496144" w:rsidRDefault="00496144" w:rsidP="00361A1A">
            <w:pPr>
              <w:numPr>
                <w:ilvl w:val="0"/>
                <w:numId w:val="1"/>
              </w:numPr>
              <w:autoSpaceDE w:val="0"/>
              <w:autoSpaceDN w:val="0"/>
              <w:adjustRightInd w:val="0"/>
              <w:jc w:val="both"/>
              <w:rPr>
                <w:sz w:val="18"/>
                <w:szCs w:val="18"/>
              </w:rPr>
            </w:pPr>
          </w:p>
        </w:tc>
        <w:tc>
          <w:tcPr>
            <w:tcW w:w="504" w:type="pct"/>
            <w:shd w:val="clear" w:color="auto" w:fill="auto"/>
          </w:tcPr>
          <w:p w14:paraId="0D68F18A" w14:textId="3DE48C32" w:rsidR="00496144" w:rsidRPr="00496144" w:rsidRDefault="00496144" w:rsidP="00361A1A">
            <w:pPr>
              <w:autoSpaceDE w:val="0"/>
              <w:autoSpaceDN w:val="0"/>
              <w:adjustRightInd w:val="0"/>
              <w:jc w:val="both"/>
              <w:rPr>
                <w:sz w:val="18"/>
                <w:szCs w:val="18"/>
              </w:rPr>
            </w:pPr>
            <w:r w:rsidRPr="00496144">
              <w:rPr>
                <w:sz w:val="18"/>
                <w:szCs w:val="18"/>
              </w:rPr>
              <w:t>Пункт 9</w:t>
            </w:r>
          </w:p>
        </w:tc>
        <w:tc>
          <w:tcPr>
            <w:tcW w:w="680" w:type="pct"/>
            <w:shd w:val="clear" w:color="auto" w:fill="auto"/>
          </w:tcPr>
          <w:p w14:paraId="0E06E6AB" w14:textId="03E335F5" w:rsidR="00496144" w:rsidRPr="00496144" w:rsidRDefault="00496144" w:rsidP="00361A1A">
            <w:pPr>
              <w:jc w:val="both"/>
              <w:rPr>
                <w:sz w:val="18"/>
                <w:szCs w:val="18"/>
                <w:lang w:eastAsia="ru-RU"/>
              </w:rPr>
            </w:pPr>
            <w:r w:rsidRPr="00496144">
              <w:rPr>
                <w:sz w:val="18"/>
                <w:szCs w:val="18"/>
                <w:lang w:eastAsia="ru-RU"/>
              </w:rPr>
              <w:t>АКОРТ Исх. № 289-ЮБ от 08.09.2023 г.</w:t>
            </w:r>
          </w:p>
        </w:tc>
        <w:tc>
          <w:tcPr>
            <w:tcW w:w="2672" w:type="pct"/>
            <w:tcBorders>
              <w:left w:val="single" w:sz="2" w:space="0" w:color="000000"/>
              <w:bottom w:val="single" w:sz="2" w:space="0" w:color="000000"/>
            </w:tcBorders>
            <w:shd w:val="clear" w:color="auto" w:fill="auto"/>
          </w:tcPr>
          <w:p w14:paraId="3E9998AC" w14:textId="77777777" w:rsidR="00496144" w:rsidRPr="00496144" w:rsidRDefault="00496144" w:rsidP="00361A1A">
            <w:pPr>
              <w:jc w:val="both"/>
              <w:rPr>
                <w:sz w:val="18"/>
                <w:szCs w:val="18"/>
                <w:lang w:eastAsia="ru-RU"/>
              </w:rPr>
            </w:pPr>
            <w:r w:rsidRPr="00496144">
              <w:rPr>
                <w:sz w:val="18"/>
                <w:szCs w:val="18"/>
                <w:lang w:eastAsia="ru-RU"/>
              </w:rPr>
              <w:t>В разделе IV п. 9 пп. «а» необходимо убрать лишнюю скобку перед словом «уполномоченным».</w:t>
            </w:r>
          </w:p>
          <w:p w14:paraId="39CBF60E" w14:textId="77777777" w:rsidR="00496144" w:rsidRPr="00496144" w:rsidRDefault="00496144" w:rsidP="00361A1A">
            <w:pPr>
              <w:suppressAutoHyphens/>
              <w:autoSpaceDN w:val="0"/>
              <w:jc w:val="both"/>
              <w:textAlignment w:val="baseline"/>
              <w:rPr>
                <w:sz w:val="18"/>
                <w:szCs w:val="18"/>
                <w:lang w:eastAsia="ru-RU"/>
              </w:rPr>
            </w:pPr>
          </w:p>
        </w:tc>
        <w:tc>
          <w:tcPr>
            <w:tcW w:w="961" w:type="pct"/>
            <w:shd w:val="clear" w:color="auto" w:fill="auto"/>
          </w:tcPr>
          <w:p w14:paraId="60AB38F2" w14:textId="2582DFD1" w:rsidR="00496144" w:rsidRPr="00496144" w:rsidRDefault="00496144" w:rsidP="00361A1A">
            <w:pPr>
              <w:spacing w:line="256" w:lineRule="auto"/>
              <w:jc w:val="both"/>
              <w:rPr>
                <w:sz w:val="18"/>
                <w:szCs w:val="18"/>
                <w:lang w:eastAsia="ru-RU"/>
              </w:rPr>
            </w:pPr>
            <w:r w:rsidRPr="00496144">
              <w:rPr>
                <w:sz w:val="18"/>
                <w:szCs w:val="18"/>
                <w:lang w:eastAsia="ru-RU"/>
              </w:rPr>
              <w:t>Принято.</w:t>
            </w:r>
          </w:p>
        </w:tc>
      </w:tr>
      <w:tr w:rsidR="00496144" w:rsidRPr="00496144" w14:paraId="484BB8E1" w14:textId="1CCB8FC2" w:rsidTr="00496144">
        <w:trPr>
          <w:trHeight w:val="526"/>
        </w:trPr>
        <w:tc>
          <w:tcPr>
            <w:tcW w:w="182" w:type="pct"/>
            <w:shd w:val="clear" w:color="auto" w:fill="auto"/>
          </w:tcPr>
          <w:p w14:paraId="7BF79D7E" w14:textId="77777777" w:rsidR="00496144" w:rsidRPr="00496144" w:rsidRDefault="00496144" w:rsidP="00FD4CFB">
            <w:pPr>
              <w:numPr>
                <w:ilvl w:val="0"/>
                <w:numId w:val="1"/>
              </w:numPr>
              <w:autoSpaceDE w:val="0"/>
              <w:autoSpaceDN w:val="0"/>
              <w:adjustRightInd w:val="0"/>
              <w:jc w:val="both"/>
              <w:rPr>
                <w:sz w:val="18"/>
                <w:szCs w:val="18"/>
              </w:rPr>
            </w:pPr>
          </w:p>
        </w:tc>
        <w:tc>
          <w:tcPr>
            <w:tcW w:w="504" w:type="pct"/>
            <w:shd w:val="clear" w:color="auto" w:fill="auto"/>
          </w:tcPr>
          <w:p w14:paraId="6561D924" w14:textId="2F460918" w:rsidR="00496144" w:rsidRPr="00496144" w:rsidRDefault="00496144" w:rsidP="00FD4CFB">
            <w:pPr>
              <w:autoSpaceDE w:val="0"/>
              <w:autoSpaceDN w:val="0"/>
              <w:adjustRightInd w:val="0"/>
              <w:jc w:val="both"/>
              <w:rPr>
                <w:sz w:val="18"/>
                <w:szCs w:val="18"/>
              </w:rPr>
            </w:pPr>
            <w:r w:rsidRPr="00496144">
              <w:rPr>
                <w:sz w:val="18"/>
                <w:szCs w:val="18"/>
              </w:rPr>
              <w:t xml:space="preserve">Раздел </w:t>
            </w:r>
            <w:r w:rsidRPr="00496144">
              <w:rPr>
                <w:sz w:val="18"/>
                <w:szCs w:val="18"/>
                <w:lang w:val="en-US"/>
              </w:rPr>
              <w:t>IV</w:t>
            </w:r>
            <w:r w:rsidRPr="00496144">
              <w:rPr>
                <w:sz w:val="18"/>
                <w:szCs w:val="18"/>
              </w:rPr>
              <w:t>, п.9 а)</w:t>
            </w:r>
          </w:p>
        </w:tc>
        <w:tc>
          <w:tcPr>
            <w:tcW w:w="680" w:type="pct"/>
            <w:shd w:val="clear" w:color="auto" w:fill="auto"/>
          </w:tcPr>
          <w:p w14:paraId="3B6752DF" w14:textId="77777777" w:rsidR="00496144" w:rsidRPr="00496144" w:rsidRDefault="00496144" w:rsidP="00D1796F">
            <w:pPr>
              <w:jc w:val="both"/>
              <w:rPr>
                <w:sz w:val="18"/>
                <w:szCs w:val="18"/>
                <w:lang w:eastAsia="ru-RU"/>
              </w:rPr>
            </w:pPr>
            <w:r w:rsidRPr="00496144">
              <w:rPr>
                <w:sz w:val="18"/>
                <w:szCs w:val="18"/>
                <w:lang w:eastAsia="ru-RU"/>
              </w:rPr>
              <w:t>ООО «Технониколь- строительные системы» №01.02.530 от 01.09.2023, №01.09/1 от 01.09.2023,</w:t>
            </w:r>
          </w:p>
          <w:p w14:paraId="75D42958" w14:textId="05E30676" w:rsidR="00496144" w:rsidRPr="00496144" w:rsidRDefault="00496144" w:rsidP="00D1796F">
            <w:pPr>
              <w:jc w:val="both"/>
              <w:rPr>
                <w:sz w:val="18"/>
                <w:szCs w:val="18"/>
              </w:rPr>
            </w:pPr>
            <w:r w:rsidRPr="00496144">
              <w:rPr>
                <w:sz w:val="18"/>
                <w:szCs w:val="18"/>
              </w:rPr>
              <w:t>ООО «ТН-Пластики Брест» №472 от 04.09.2023 г., «Кровельный завод ТехноНиколь» «568 от 04.09.2023</w:t>
            </w:r>
          </w:p>
        </w:tc>
        <w:tc>
          <w:tcPr>
            <w:tcW w:w="2672" w:type="pct"/>
            <w:tcBorders>
              <w:left w:val="single" w:sz="2" w:space="0" w:color="000000"/>
              <w:bottom w:val="single" w:sz="2" w:space="0" w:color="000000"/>
            </w:tcBorders>
            <w:shd w:val="clear" w:color="auto" w:fill="auto"/>
          </w:tcPr>
          <w:p w14:paraId="147DE95E" w14:textId="3D6E748B" w:rsidR="00496144" w:rsidRPr="00496144" w:rsidRDefault="00496144" w:rsidP="00FD4CFB">
            <w:pPr>
              <w:suppressAutoHyphens/>
              <w:autoSpaceDN w:val="0"/>
              <w:jc w:val="both"/>
              <w:textAlignment w:val="baseline"/>
              <w:rPr>
                <w:sz w:val="18"/>
                <w:szCs w:val="18"/>
              </w:rPr>
            </w:pPr>
            <w:r w:rsidRPr="00496144">
              <w:rPr>
                <w:sz w:val="18"/>
                <w:szCs w:val="18"/>
              </w:rPr>
              <w:t>а) изготовителем, (уполномоченным изготовителем лицом, продавцом), осуществляющими выпуск строительных материалов и изделий в обращение на территориях государств-членов Союза;</w:t>
            </w:r>
          </w:p>
          <w:p w14:paraId="5179D794" w14:textId="4A5035DC" w:rsidR="00496144" w:rsidRPr="00496144" w:rsidRDefault="00496144" w:rsidP="00FD4CFB">
            <w:pPr>
              <w:suppressAutoHyphens/>
              <w:autoSpaceDN w:val="0"/>
              <w:jc w:val="both"/>
              <w:textAlignment w:val="baseline"/>
              <w:rPr>
                <w:sz w:val="18"/>
                <w:szCs w:val="18"/>
              </w:rPr>
            </w:pPr>
            <w:r w:rsidRPr="00496144">
              <w:rPr>
                <w:sz w:val="18"/>
                <w:szCs w:val="18"/>
              </w:rPr>
              <w:t>Нет скобки</w:t>
            </w:r>
          </w:p>
          <w:p w14:paraId="120BFC1E" w14:textId="3D2D78BE" w:rsidR="00496144" w:rsidRPr="00496144" w:rsidRDefault="00496144" w:rsidP="00FD4CFB">
            <w:pPr>
              <w:suppressAutoHyphens/>
              <w:autoSpaceDN w:val="0"/>
              <w:jc w:val="both"/>
              <w:textAlignment w:val="baseline"/>
              <w:rPr>
                <w:sz w:val="18"/>
                <w:szCs w:val="18"/>
                <w:lang w:eastAsia="ru-RU"/>
              </w:rPr>
            </w:pPr>
          </w:p>
        </w:tc>
        <w:tc>
          <w:tcPr>
            <w:tcW w:w="961" w:type="pct"/>
            <w:shd w:val="clear" w:color="auto" w:fill="auto"/>
          </w:tcPr>
          <w:p w14:paraId="090CBA17" w14:textId="4EC496A8" w:rsidR="00496144" w:rsidRPr="00496144" w:rsidRDefault="00496144" w:rsidP="00FD4CFB">
            <w:pPr>
              <w:jc w:val="both"/>
              <w:rPr>
                <w:sz w:val="18"/>
                <w:szCs w:val="18"/>
                <w:lang w:eastAsia="ru-RU"/>
              </w:rPr>
            </w:pPr>
            <w:r w:rsidRPr="00496144">
              <w:rPr>
                <w:b/>
                <w:bCs/>
                <w:sz w:val="18"/>
                <w:szCs w:val="18"/>
                <w:lang w:eastAsia="ru-RU"/>
              </w:rPr>
              <w:t>Принято.</w:t>
            </w:r>
          </w:p>
        </w:tc>
      </w:tr>
      <w:tr w:rsidR="00496144" w:rsidRPr="00496144" w14:paraId="37CCF927" w14:textId="77777777" w:rsidTr="00496144">
        <w:trPr>
          <w:trHeight w:val="526"/>
        </w:trPr>
        <w:tc>
          <w:tcPr>
            <w:tcW w:w="182" w:type="pct"/>
            <w:shd w:val="clear" w:color="auto" w:fill="auto"/>
          </w:tcPr>
          <w:p w14:paraId="5E83C086" w14:textId="77777777" w:rsidR="00496144" w:rsidRPr="00496144" w:rsidRDefault="00496144" w:rsidP="00FD4CFB">
            <w:pPr>
              <w:numPr>
                <w:ilvl w:val="0"/>
                <w:numId w:val="1"/>
              </w:numPr>
              <w:autoSpaceDE w:val="0"/>
              <w:autoSpaceDN w:val="0"/>
              <w:adjustRightInd w:val="0"/>
              <w:jc w:val="both"/>
              <w:rPr>
                <w:sz w:val="18"/>
                <w:szCs w:val="18"/>
              </w:rPr>
            </w:pPr>
          </w:p>
        </w:tc>
        <w:tc>
          <w:tcPr>
            <w:tcW w:w="504" w:type="pct"/>
            <w:shd w:val="clear" w:color="auto" w:fill="auto"/>
          </w:tcPr>
          <w:p w14:paraId="7F7DBE2D" w14:textId="1DC29321" w:rsidR="00496144" w:rsidRPr="00496144" w:rsidRDefault="00496144" w:rsidP="00FD4CFB">
            <w:pPr>
              <w:autoSpaceDE w:val="0"/>
              <w:autoSpaceDN w:val="0"/>
              <w:adjustRightInd w:val="0"/>
              <w:jc w:val="both"/>
              <w:rPr>
                <w:sz w:val="18"/>
                <w:szCs w:val="18"/>
              </w:rPr>
            </w:pPr>
            <w:r w:rsidRPr="00496144">
              <w:rPr>
                <w:sz w:val="18"/>
                <w:szCs w:val="18"/>
                <w:lang w:eastAsia="ru-RU"/>
              </w:rPr>
              <w:t xml:space="preserve">Раздел </w:t>
            </w:r>
            <w:r w:rsidRPr="00496144">
              <w:rPr>
                <w:sz w:val="18"/>
                <w:szCs w:val="18"/>
                <w:lang w:val="en-US" w:eastAsia="ru-RU"/>
              </w:rPr>
              <w:t>IV</w:t>
            </w:r>
          </w:p>
        </w:tc>
        <w:tc>
          <w:tcPr>
            <w:tcW w:w="680" w:type="pct"/>
            <w:shd w:val="clear" w:color="auto" w:fill="auto"/>
          </w:tcPr>
          <w:p w14:paraId="15F5BAF6" w14:textId="2B5DE56E" w:rsidR="00496144" w:rsidRPr="00496144" w:rsidRDefault="00496144" w:rsidP="00FD4CFB">
            <w:pPr>
              <w:jc w:val="both"/>
              <w:rPr>
                <w:sz w:val="18"/>
                <w:szCs w:val="18"/>
                <w:lang w:eastAsia="ru-RU"/>
              </w:rPr>
            </w:pPr>
            <w:r w:rsidRPr="00496144">
              <w:rPr>
                <w:sz w:val="18"/>
                <w:szCs w:val="18"/>
              </w:rPr>
              <w:t>НО «СОЮЗЦЕМЕНТ» от 07.09.2023 № 2/СЦ-2177/23</w:t>
            </w:r>
          </w:p>
        </w:tc>
        <w:tc>
          <w:tcPr>
            <w:tcW w:w="2672" w:type="pct"/>
            <w:tcBorders>
              <w:left w:val="single" w:sz="2" w:space="0" w:color="000000"/>
              <w:bottom w:val="single" w:sz="2" w:space="0" w:color="000000"/>
            </w:tcBorders>
            <w:shd w:val="clear" w:color="auto" w:fill="auto"/>
          </w:tcPr>
          <w:p w14:paraId="156B75D5" w14:textId="77777777" w:rsidR="00496144" w:rsidRPr="00496144" w:rsidRDefault="00496144" w:rsidP="00FD4CFB">
            <w:pPr>
              <w:suppressAutoHyphens/>
              <w:autoSpaceDN w:val="0"/>
              <w:jc w:val="both"/>
              <w:textAlignment w:val="baseline"/>
              <w:rPr>
                <w:sz w:val="18"/>
                <w:szCs w:val="18"/>
              </w:rPr>
            </w:pPr>
            <w:r w:rsidRPr="00496144">
              <w:rPr>
                <w:sz w:val="18"/>
                <w:szCs w:val="18"/>
              </w:rPr>
              <w:t xml:space="preserve">Раздел </w:t>
            </w:r>
            <w:r w:rsidRPr="00496144">
              <w:rPr>
                <w:sz w:val="18"/>
                <w:szCs w:val="18"/>
                <w:lang w:val="en-US"/>
              </w:rPr>
              <w:t>IV</w:t>
            </w:r>
            <w:r w:rsidRPr="00496144">
              <w:rPr>
                <w:sz w:val="18"/>
                <w:szCs w:val="18"/>
              </w:rPr>
              <w:t xml:space="preserve"> дополнить пунктом, содержащим этапы подтверждения соответствия, на которых проводится идентификация (стадия приема заявки, отбор проб и т.д.), а также в каком объеме (если это необходимо) выполняется идентификация при приеме заявки, является ли обязательным документарное оформление идентификации на стадии приема заявки, на стадии отбора проб и т.д. (в виде отдельного документа или указанием сведений об идентификации в акте отбора и т.д.).</w:t>
            </w:r>
          </w:p>
          <w:p w14:paraId="48E8E672" w14:textId="56941D62" w:rsidR="00496144" w:rsidRPr="00496144" w:rsidRDefault="00496144" w:rsidP="00FD4CFB">
            <w:pPr>
              <w:suppressAutoHyphens/>
              <w:autoSpaceDN w:val="0"/>
              <w:jc w:val="both"/>
              <w:textAlignment w:val="baseline"/>
              <w:rPr>
                <w:sz w:val="18"/>
                <w:szCs w:val="18"/>
              </w:rPr>
            </w:pPr>
            <w:r w:rsidRPr="00496144">
              <w:rPr>
                <w:sz w:val="18"/>
                <w:szCs w:val="18"/>
                <w:lang w:eastAsia="ru-RU"/>
              </w:rPr>
              <w:t>Для исключения разночтений при работе по ТР ТС заинтересованных лиц.</w:t>
            </w:r>
          </w:p>
        </w:tc>
        <w:tc>
          <w:tcPr>
            <w:tcW w:w="961" w:type="pct"/>
            <w:shd w:val="clear" w:color="auto" w:fill="auto"/>
          </w:tcPr>
          <w:p w14:paraId="53670E56" w14:textId="77777777" w:rsidR="00496144" w:rsidRPr="00496144" w:rsidRDefault="00496144" w:rsidP="00FD4CFB">
            <w:pPr>
              <w:suppressAutoHyphens/>
              <w:autoSpaceDN w:val="0"/>
              <w:jc w:val="both"/>
              <w:textAlignment w:val="baseline"/>
              <w:rPr>
                <w:b/>
                <w:sz w:val="18"/>
                <w:szCs w:val="18"/>
                <w:lang w:eastAsia="ru-RU"/>
              </w:rPr>
            </w:pPr>
            <w:r w:rsidRPr="00496144">
              <w:rPr>
                <w:b/>
                <w:sz w:val="18"/>
                <w:szCs w:val="18"/>
                <w:lang w:eastAsia="ru-RU"/>
              </w:rPr>
              <w:t>Принято.</w:t>
            </w:r>
          </w:p>
          <w:p w14:paraId="339DDC86" w14:textId="77777777" w:rsidR="00496144" w:rsidRPr="00496144" w:rsidRDefault="00496144" w:rsidP="00FD4CFB">
            <w:pPr>
              <w:suppressAutoHyphens/>
              <w:autoSpaceDN w:val="0"/>
              <w:jc w:val="both"/>
              <w:textAlignment w:val="baseline"/>
              <w:rPr>
                <w:sz w:val="18"/>
                <w:szCs w:val="18"/>
                <w:lang w:eastAsia="ru-RU"/>
              </w:rPr>
            </w:pPr>
          </w:p>
          <w:p w14:paraId="330F21C9" w14:textId="4A21CE01" w:rsidR="00496144" w:rsidRPr="00496144" w:rsidRDefault="00496144" w:rsidP="00FD4CFB">
            <w:pPr>
              <w:suppressAutoHyphens/>
              <w:autoSpaceDN w:val="0"/>
              <w:jc w:val="both"/>
              <w:textAlignment w:val="baseline"/>
              <w:rPr>
                <w:sz w:val="18"/>
                <w:szCs w:val="18"/>
                <w:lang w:eastAsia="ru-RU"/>
              </w:rPr>
            </w:pPr>
            <w:r w:rsidRPr="00496144">
              <w:rPr>
                <w:sz w:val="18"/>
                <w:szCs w:val="18"/>
                <w:lang w:eastAsia="ru-RU"/>
              </w:rPr>
              <w:t>Раздел 4 Правила идентификации строительных материалов и изделий – доработан.</w:t>
            </w:r>
          </w:p>
        </w:tc>
      </w:tr>
      <w:tr w:rsidR="00496144" w:rsidRPr="00496144" w14:paraId="6304FD03" w14:textId="41DCDBFE" w:rsidTr="00496144">
        <w:trPr>
          <w:trHeight w:val="526"/>
        </w:trPr>
        <w:tc>
          <w:tcPr>
            <w:tcW w:w="182" w:type="pct"/>
            <w:shd w:val="clear" w:color="auto" w:fill="auto"/>
          </w:tcPr>
          <w:p w14:paraId="3B6FDE43" w14:textId="77777777" w:rsidR="00496144" w:rsidRPr="00496144" w:rsidRDefault="00496144" w:rsidP="00FD4CFB">
            <w:pPr>
              <w:numPr>
                <w:ilvl w:val="0"/>
                <w:numId w:val="1"/>
              </w:numPr>
              <w:autoSpaceDE w:val="0"/>
              <w:autoSpaceDN w:val="0"/>
              <w:adjustRightInd w:val="0"/>
              <w:jc w:val="both"/>
              <w:rPr>
                <w:sz w:val="18"/>
                <w:szCs w:val="18"/>
              </w:rPr>
            </w:pPr>
          </w:p>
        </w:tc>
        <w:tc>
          <w:tcPr>
            <w:tcW w:w="504" w:type="pct"/>
            <w:shd w:val="clear" w:color="auto" w:fill="auto"/>
          </w:tcPr>
          <w:p w14:paraId="4DAE80AA" w14:textId="6673EBA1" w:rsidR="00496144" w:rsidRPr="00496144" w:rsidRDefault="00496144" w:rsidP="00FD4CFB">
            <w:pPr>
              <w:autoSpaceDE w:val="0"/>
              <w:autoSpaceDN w:val="0"/>
              <w:adjustRightInd w:val="0"/>
              <w:jc w:val="both"/>
              <w:rPr>
                <w:sz w:val="18"/>
                <w:szCs w:val="18"/>
              </w:rPr>
            </w:pPr>
            <w:r w:rsidRPr="00496144">
              <w:rPr>
                <w:sz w:val="18"/>
                <w:szCs w:val="18"/>
              </w:rPr>
              <w:t>По тексту проекта технического регламента: раздел IV, пункт 10; раздел IX, пункт 50.</w:t>
            </w:r>
          </w:p>
        </w:tc>
        <w:tc>
          <w:tcPr>
            <w:tcW w:w="680" w:type="pct"/>
            <w:shd w:val="clear" w:color="auto" w:fill="auto"/>
          </w:tcPr>
          <w:p w14:paraId="3A8AC8CF" w14:textId="08235B94" w:rsidR="00496144" w:rsidRPr="00496144" w:rsidRDefault="00496144" w:rsidP="00FD4CFB">
            <w:pPr>
              <w:jc w:val="both"/>
              <w:rPr>
                <w:sz w:val="18"/>
                <w:szCs w:val="18"/>
                <w:lang w:eastAsia="ru-RU"/>
              </w:rPr>
            </w:pPr>
            <w:r w:rsidRPr="00496144">
              <w:rPr>
                <w:sz w:val="18"/>
                <w:szCs w:val="18"/>
                <w:lang w:eastAsia="ru-RU"/>
              </w:rPr>
              <w:t>Ассоциации «Союзкраска» от 27.07.2023 г № 138</w:t>
            </w:r>
          </w:p>
        </w:tc>
        <w:tc>
          <w:tcPr>
            <w:tcW w:w="2672" w:type="pct"/>
            <w:tcBorders>
              <w:left w:val="single" w:sz="2" w:space="0" w:color="000000"/>
              <w:bottom w:val="single" w:sz="2" w:space="0" w:color="000000"/>
            </w:tcBorders>
            <w:shd w:val="clear" w:color="auto" w:fill="auto"/>
          </w:tcPr>
          <w:p w14:paraId="00B824DB" w14:textId="77777777" w:rsidR="00496144" w:rsidRPr="00496144" w:rsidRDefault="00496144" w:rsidP="00FD4CFB">
            <w:pPr>
              <w:suppressAutoHyphens/>
              <w:autoSpaceDN w:val="0"/>
              <w:jc w:val="both"/>
              <w:textAlignment w:val="baseline"/>
              <w:rPr>
                <w:sz w:val="18"/>
                <w:szCs w:val="18"/>
                <w:lang w:eastAsia="ru-RU"/>
              </w:rPr>
            </w:pPr>
            <w:r w:rsidRPr="00496144">
              <w:rPr>
                <w:sz w:val="18"/>
                <w:szCs w:val="18"/>
                <w:lang w:eastAsia="ru-RU"/>
              </w:rPr>
              <w:t xml:space="preserve">  Предлагаем «гарантийный срок хранения» заменить на «гарантийный срок».</w:t>
            </w:r>
          </w:p>
          <w:p w14:paraId="336AA0FA" w14:textId="77777777" w:rsidR="00496144" w:rsidRPr="00496144" w:rsidRDefault="00496144" w:rsidP="00994963">
            <w:pPr>
              <w:suppressAutoHyphens/>
              <w:autoSpaceDN w:val="0"/>
              <w:jc w:val="both"/>
              <w:textAlignment w:val="baseline"/>
              <w:rPr>
                <w:sz w:val="18"/>
                <w:szCs w:val="18"/>
                <w:lang w:eastAsia="ru-RU"/>
              </w:rPr>
            </w:pPr>
            <w:r w:rsidRPr="00496144">
              <w:rPr>
                <w:sz w:val="18"/>
                <w:szCs w:val="18"/>
                <w:lang w:eastAsia="ru-RU"/>
              </w:rPr>
              <w:t>Для лакокрасочных материалов устанавливается гарантийный срок или срок годности.</w:t>
            </w:r>
          </w:p>
          <w:p w14:paraId="1F9814C0" w14:textId="1CAE723D" w:rsidR="00496144" w:rsidRPr="00496144" w:rsidRDefault="00496144" w:rsidP="00994963">
            <w:pPr>
              <w:suppressAutoHyphens/>
              <w:autoSpaceDN w:val="0"/>
              <w:jc w:val="both"/>
              <w:textAlignment w:val="baseline"/>
              <w:rPr>
                <w:sz w:val="18"/>
                <w:szCs w:val="18"/>
                <w:lang w:eastAsia="ru-RU"/>
              </w:rPr>
            </w:pPr>
            <w:r w:rsidRPr="00496144">
              <w:rPr>
                <w:sz w:val="18"/>
                <w:szCs w:val="18"/>
                <w:lang w:eastAsia="ru-RU"/>
              </w:rPr>
              <w:t>По ГОСТ  9980.4-2002: «гарантийный срок — это срок для установления скрытых недостатков в продукции (товаре), которые не могли быть обнаружены при приёмке продукции».</w:t>
            </w:r>
          </w:p>
        </w:tc>
        <w:tc>
          <w:tcPr>
            <w:tcW w:w="961" w:type="pct"/>
            <w:shd w:val="clear" w:color="auto" w:fill="auto"/>
          </w:tcPr>
          <w:p w14:paraId="090A2E89" w14:textId="74C708DB" w:rsidR="00496144" w:rsidRPr="00496144" w:rsidRDefault="00496144" w:rsidP="00FD4CFB">
            <w:pPr>
              <w:jc w:val="both"/>
              <w:rPr>
                <w:sz w:val="18"/>
                <w:szCs w:val="18"/>
                <w:lang w:eastAsia="ru-RU"/>
              </w:rPr>
            </w:pPr>
            <w:r w:rsidRPr="00496144">
              <w:rPr>
                <w:b/>
                <w:bCs/>
                <w:sz w:val="18"/>
                <w:szCs w:val="18"/>
                <w:lang w:eastAsia="ru-RU"/>
              </w:rPr>
              <w:t>Отклонено.</w:t>
            </w:r>
            <w:r w:rsidRPr="00496144">
              <w:rPr>
                <w:sz w:val="18"/>
                <w:szCs w:val="18"/>
                <w:lang w:eastAsia="ru-RU"/>
              </w:rPr>
              <w:t xml:space="preserve"> </w:t>
            </w:r>
          </w:p>
          <w:p w14:paraId="1003810E" w14:textId="4DBA8EEE" w:rsidR="00496144" w:rsidRPr="00496144" w:rsidRDefault="00496144" w:rsidP="00FD4CFB">
            <w:pPr>
              <w:jc w:val="both"/>
              <w:rPr>
                <w:sz w:val="18"/>
                <w:szCs w:val="18"/>
                <w:lang w:eastAsia="ru-RU"/>
              </w:rPr>
            </w:pPr>
            <w:r w:rsidRPr="00496144">
              <w:rPr>
                <w:sz w:val="18"/>
                <w:szCs w:val="18"/>
                <w:lang w:eastAsia="ru-RU"/>
              </w:rPr>
              <w:t>Гарантийный срок хранения указан с пометкой «при наличии»</w:t>
            </w:r>
          </w:p>
          <w:p w14:paraId="23F75858" w14:textId="52E4BACF" w:rsidR="00496144" w:rsidRPr="00496144" w:rsidRDefault="00496144" w:rsidP="00FD4CFB">
            <w:pPr>
              <w:jc w:val="both"/>
              <w:rPr>
                <w:sz w:val="18"/>
                <w:szCs w:val="18"/>
                <w:lang w:eastAsia="ru-RU"/>
              </w:rPr>
            </w:pPr>
            <w:r w:rsidRPr="00496144">
              <w:rPr>
                <w:sz w:val="18"/>
                <w:szCs w:val="18"/>
                <w:lang w:eastAsia="ru-RU"/>
              </w:rPr>
              <w:t>П.10 . «срок годности, срок эксплуатации либо гарантийный срок хранения (при наличии)».</w:t>
            </w:r>
          </w:p>
        </w:tc>
      </w:tr>
      <w:tr w:rsidR="00496144" w:rsidRPr="00496144" w14:paraId="0EBECBE2" w14:textId="77777777" w:rsidTr="00496144">
        <w:trPr>
          <w:trHeight w:val="526"/>
        </w:trPr>
        <w:tc>
          <w:tcPr>
            <w:tcW w:w="182" w:type="pct"/>
            <w:shd w:val="clear" w:color="auto" w:fill="auto"/>
          </w:tcPr>
          <w:p w14:paraId="2DA899CE" w14:textId="77777777" w:rsidR="00496144" w:rsidRPr="00496144" w:rsidRDefault="00496144" w:rsidP="00FD4CFB">
            <w:pPr>
              <w:numPr>
                <w:ilvl w:val="0"/>
                <w:numId w:val="1"/>
              </w:numPr>
              <w:autoSpaceDE w:val="0"/>
              <w:autoSpaceDN w:val="0"/>
              <w:adjustRightInd w:val="0"/>
              <w:jc w:val="both"/>
              <w:rPr>
                <w:sz w:val="18"/>
                <w:szCs w:val="18"/>
              </w:rPr>
            </w:pPr>
          </w:p>
        </w:tc>
        <w:tc>
          <w:tcPr>
            <w:tcW w:w="504" w:type="pct"/>
            <w:shd w:val="clear" w:color="auto" w:fill="auto"/>
          </w:tcPr>
          <w:p w14:paraId="38213181" w14:textId="00645069" w:rsidR="00496144" w:rsidRPr="00496144" w:rsidRDefault="00496144" w:rsidP="00FD4CFB">
            <w:pPr>
              <w:autoSpaceDE w:val="0"/>
              <w:autoSpaceDN w:val="0"/>
              <w:adjustRightInd w:val="0"/>
              <w:jc w:val="both"/>
              <w:rPr>
                <w:sz w:val="18"/>
                <w:szCs w:val="18"/>
              </w:rPr>
            </w:pPr>
            <w:r w:rsidRPr="00496144">
              <w:rPr>
                <w:sz w:val="18"/>
                <w:szCs w:val="18"/>
              </w:rPr>
              <w:t>Пункт 10</w:t>
            </w:r>
          </w:p>
        </w:tc>
        <w:tc>
          <w:tcPr>
            <w:tcW w:w="680" w:type="pct"/>
            <w:shd w:val="clear" w:color="auto" w:fill="auto"/>
          </w:tcPr>
          <w:p w14:paraId="6C74E825" w14:textId="33ED8953" w:rsidR="00496144" w:rsidRPr="00496144" w:rsidRDefault="00496144" w:rsidP="00FD4CFB">
            <w:pPr>
              <w:jc w:val="both"/>
              <w:rPr>
                <w:sz w:val="18"/>
                <w:szCs w:val="18"/>
                <w:lang w:eastAsia="ru-RU"/>
              </w:rPr>
            </w:pPr>
            <w:r w:rsidRPr="00496144">
              <w:rPr>
                <w:sz w:val="18"/>
                <w:szCs w:val="18"/>
              </w:rPr>
              <w:t>БелГИМ от 05.09.2023 г. № 7022</w:t>
            </w:r>
            <w:r w:rsidRPr="00496144">
              <w:rPr>
                <w:sz w:val="18"/>
                <w:szCs w:val="18"/>
                <w:lang w:val="en-US"/>
              </w:rPr>
              <w:t>/29639</w:t>
            </w:r>
          </w:p>
        </w:tc>
        <w:tc>
          <w:tcPr>
            <w:tcW w:w="2672" w:type="pct"/>
            <w:tcBorders>
              <w:left w:val="single" w:sz="2" w:space="0" w:color="000000"/>
              <w:bottom w:val="single" w:sz="2" w:space="0" w:color="000000"/>
            </w:tcBorders>
            <w:shd w:val="clear" w:color="auto" w:fill="auto"/>
          </w:tcPr>
          <w:p w14:paraId="3D041BD0" w14:textId="4D39C0A9" w:rsidR="00496144" w:rsidRPr="00496144" w:rsidRDefault="00496144" w:rsidP="00FD4CFB">
            <w:pPr>
              <w:suppressAutoHyphens/>
              <w:autoSpaceDN w:val="0"/>
              <w:jc w:val="both"/>
              <w:textAlignment w:val="baseline"/>
              <w:rPr>
                <w:sz w:val="18"/>
                <w:szCs w:val="18"/>
                <w:lang w:eastAsia="ru-RU"/>
              </w:rPr>
            </w:pPr>
            <w:r w:rsidRPr="00496144">
              <w:rPr>
                <w:sz w:val="18"/>
                <w:szCs w:val="18"/>
                <w:lang w:eastAsia="ru-RU"/>
              </w:rPr>
              <w:t>В пункте 10 после слов «номер партии» добавить слова «при наличии».</w:t>
            </w:r>
          </w:p>
        </w:tc>
        <w:tc>
          <w:tcPr>
            <w:tcW w:w="961" w:type="pct"/>
            <w:shd w:val="clear" w:color="auto" w:fill="auto"/>
          </w:tcPr>
          <w:p w14:paraId="19E60F3D" w14:textId="286AF986" w:rsidR="00496144" w:rsidRPr="00496144" w:rsidRDefault="00496144" w:rsidP="00FD4CFB">
            <w:pPr>
              <w:jc w:val="both"/>
              <w:rPr>
                <w:b/>
                <w:bCs/>
                <w:sz w:val="18"/>
                <w:szCs w:val="18"/>
                <w:lang w:eastAsia="ru-RU"/>
              </w:rPr>
            </w:pPr>
            <w:r w:rsidRPr="00496144">
              <w:rPr>
                <w:b/>
                <w:bCs/>
                <w:sz w:val="18"/>
                <w:szCs w:val="18"/>
                <w:lang w:eastAsia="ru-RU"/>
              </w:rPr>
              <w:t>Принято.</w:t>
            </w:r>
          </w:p>
        </w:tc>
      </w:tr>
      <w:tr w:rsidR="00496144" w:rsidRPr="00496144" w14:paraId="14D06400" w14:textId="369965BB" w:rsidTr="00496144">
        <w:trPr>
          <w:trHeight w:val="526"/>
        </w:trPr>
        <w:tc>
          <w:tcPr>
            <w:tcW w:w="182" w:type="pct"/>
            <w:shd w:val="clear" w:color="auto" w:fill="auto"/>
          </w:tcPr>
          <w:p w14:paraId="249D05F2" w14:textId="77777777" w:rsidR="00496144" w:rsidRPr="00496144" w:rsidRDefault="00496144" w:rsidP="00FD4CFB">
            <w:pPr>
              <w:numPr>
                <w:ilvl w:val="0"/>
                <w:numId w:val="1"/>
              </w:numPr>
              <w:autoSpaceDE w:val="0"/>
              <w:autoSpaceDN w:val="0"/>
              <w:adjustRightInd w:val="0"/>
              <w:jc w:val="both"/>
              <w:rPr>
                <w:sz w:val="18"/>
                <w:szCs w:val="18"/>
              </w:rPr>
            </w:pPr>
          </w:p>
        </w:tc>
        <w:tc>
          <w:tcPr>
            <w:tcW w:w="504" w:type="pct"/>
            <w:shd w:val="clear" w:color="auto" w:fill="auto"/>
          </w:tcPr>
          <w:p w14:paraId="36F9EC48" w14:textId="7AC20F3A" w:rsidR="00496144" w:rsidRPr="00496144" w:rsidRDefault="00496144" w:rsidP="00FD4CFB">
            <w:pPr>
              <w:autoSpaceDE w:val="0"/>
              <w:autoSpaceDN w:val="0"/>
              <w:adjustRightInd w:val="0"/>
              <w:jc w:val="both"/>
              <w:rPr>
                <w:sz w:val="18"/>
                <w:szCs w:val="18"/>
              </w:rPr>
            </w:pPr>
            <w:r w:rsidRPr="00496144">
              <w:rPr>
                <w:sz w:val="18"/>
                <w:szCs w:val="18"/>
              </w:rPr>
              <w:t>Пункт 10</w:t>
            </w:r>
          </w:p>
        </w:tc>
        <w:tc>
          <w:tcPr>
            <w:tcW w:w="680" w:type="pct"/>
            <w:shd w:val="clear" w:color="auto" w:fill="auto"/>
          </w:tcPr>
          <w:p w14:paraId="2CEA580E" w14:textId="5571587E" w:rsidR="00496144" w:rsidRPr="00496144" w:rsidRDefault="00496144" w:rsidP="00FD4CFB">
            <w:pPr>
              <w:jc w:val="both"/>
              <w:rPr>
                <w:sz w:val="18"/>
                <w:szCs w:val="18"/>
                <w:lang w:eastAsia="ru-RU"/>
              </w:rPr>
            </w:pPr>
            <w:r w:rsidRPr="00496144">
              <w:rPr>
                <w:sz w:val="18"/>
                <w:szCs w:val="18"/>
              </w:rPr>
              <w:t>ООО «Газпромнефть- БМ» №БМ-02/000697 от 07.09.2023 г.</w:t>
            </w:r>
          </w:p>
        </w:tc>
        <w:tc>
          <w:tcPr>
            <w:tcW w:w="2672" w:type="pct"/>
            <w:tcBorders>
              <w:left w:val="single" w:sz="2" w:space="0" w:color="000000"/>
              <w:bottom w:val="single" w:sz="2" w:space="0" w:color="000000"/>
            </w:tcBorders>
            <w:shd w:val="clear" w:color="auto" w:fill="auto"/>
          </w:tcPr>
          <w:p w14:paraId="13D256AE" w14:textId="3FDB2D67" w:rsidR="00496144" w:rsidRPr="00496144" w:rsidRDefault="00496144" w:rsidP="00FD4CFB">
            <w:pPr>
              <w:suppressAutoHyphens/>
              <w:autoSpaceDN w:val="0"/>
              <w:jc w:val="both"/>
              <w:textAlignment w:val="baseline"/>
              <w:rPr>
                <w:sz w:val="18"/>
                <w:szCs w:val="18"/>
                <w:lang w:eastAsia="ru-RU"/>
              </w:rPr>
            </w:pPr>
            <w:r w:rsidRPr="00496144">
              <w:rPr>
                <w:sz w:val="18"/>
                <w:szCs w:val="18"/>
              </w:rPr>
              <w:t>Необходимо исключить из статьи происхождение и состав (является конфиденциальной информацией в ряде случаев и не требуется в процедурах, установленных статьей 8).</w:t>
            </w:r>
          </w:p>
        </w:tc>
        <w:tc>
          <w:tcPr>
            <w:tcW w:w="961" w:type="pct"/>
            <w:shd w:val="clear" w:color="auto" w:fill="auto"/>
          </w:tcPr>
          <w:p w14:paraId="394EAB6D" w14:textId="60B1C335" w:rsidR="00496144" w:rsidRPr="00496144" w:rsidRDefault="00496144" w:rsidP="00FD4CFB">
            <w:pPr>
              <w:jc w:val="both"/>
              <w:rPr>
                <w:b/>
                <w:sz w:val="18"/>
                <w:szCs w:val="18"/>
                <w:lang w:eastAsia="ru-RU"/>
              </w:rPr>
            </w:pPr>
            <w:r w:rsidRPr="00496144">
              <w:rPr>
                <w:b/>
                <w:sz w:val="18"/>
                <w:szCs w:val="18"/>
                <w:lang w:eastAsia="ru-RU"/>
              </w:rPr>
              <w:t>Отклонено.</w:t>
            </w:r>
          </w:p>
          <w:p w14:paraId="2658C464" w14:textId="77777777" w:rsidR="00496144" w:rsidRPr="00496144" w:rsidRDefault="00496144" w:rsidP="00FD4CFB">
            <w:pPr>
              <w:jc w:val="both"/>
              <w:rPr>
                <w:sz w:val="18"/>
                <w:szCs w:val="18"/>
                <w:lang w:eastAsia="ru-RU"/>
              </w:rPr>
            </w:pPr>
          </w:p>
          <w:p w14:paraId="411319C5" w14:textId="24078055" w:rsidR="00496144" w:rsidRPr="00496144" w:rsidRDefault="00496144" w:rsidP="00FD4CFB">
            <w:pPr>
              <w:jc w:val="both"/>
              <w:rPr>
                <w:sz w:val="18"/>
                <w:szCs w:val="18"/>
                <w:lang w:eastAsia="ru-RU"/>
              </w:rPr>
            </w:pPr>
            <w:r w:rsidRPr="00496144">
              <w:rPr>
                <w:sz w:val="18"/>
                <w:szCs w:val="18"/>
                <w:lang w:eastAsia="ru-RU"/>
              </w:rPr>
              <w:t xml:space="preserve">Происхождение и состав </w:t>
            </w:r>
            <w:r w:rsidRPr="00496144">
              <w:rPr>
                <w:b/>
                <w:sz w:val="18"/>
                <w:szCs w:val="18"/>
                <w:lang w:eastAsia="ru-RU"/>
              </w:rPr>
              <w:t>(при наличии);</w:t>
            </w:r>
          </w:p>
        </w:tc>
      </w:tr>
      <w:tr w:rsidR="00496144" w:rsidRPr="00496144" w14:paraId="3D7D5532" w14:textId="021EF91E" w:rsidTr="00496144">
        <w:trPr>
          <w:trHeight w:val="526"/>
        </w:trPr>
        <w:tc>
          <w:tcPr>
            <w:tcW w:w="182" w:type="pct"/>
            <w:shd w:val="clear" w:color="auto" w:fill="auto"/>
          </w:tcPr>
          <w:p w14:paraId="200B241C" w14:textId="77777777" w:rsidR="00496144" w:rsidRPr="00496144" w:rsidRDefault="00496144" w:rsidP="00FD4CFB">
            <w:pPr>
              <w:numPr>
                <w:ilvl w:val="0"/>
                <w:numId w:val="1"/>
              </w:numPr>
              <w:autoSpaceDE w:val="0"/>
              <w:autoSpaceDN w:val="0"/>
              <w:adjustRightInd w:val="0"/>
              <w:jc w:val="both"/>
              <w:rPr>
                <w:sz w:val="18"/>
                <w:szCs w:val="18"/>
              </w:rPr>
            </w:pPr>
          </w:p>
        </w:tc>
        <w:tc>
          <w:tcPr>
            <w:tcW w:w="504" w:type="pct"/>
            <w:shd w:val="clear" w:color="auto" w:fill="auto"/>
          </w:tcPr>
          <w:p w14:paraId="6674FF57" w14:textId="18BD4521" w:rsidR="00496144" w:rsidRPr="00496144" w:rsidRDefault="00496144" w:rsidP="00FD4CFB">
            <w:pPr>
              <w:autoSpaceDE w:val="0"/>
              <w:autoSpaceDN w:val="0"/>
              <w:adjustRightInd w:val="0"/>
              <w:jc w:val="both"/>
              <w:rPr>
                <w:sz w:val="18"/>
                <w:szCs w:val="18"/>
              </w:rPr>
            </w:pPr>
            <w:r w:rsidRPr="00496144">
              <w:rPr>
                <w:sz w:val="18"/>
                <w:szCs w:val="18"/>
              </w:rPr>
              <w:t>Пункт 10</w:t>
            </w:r>
          </w:p>
        </w:tc>
        <w:tc>
          <w:tcPr>
            <w:tcW w:w="680" w:type="pct"/>
            <w:shd w:val="clear" w:color="auto" w:fill="auto"/>
          </w:tcPr>
          <w:p w14:paraId="31749D26" w14:textId="104EABCA" w:rsidR="00496144" w:rsidRPr="00496144" w:rsidRDefault="00496144" w:rsidP="00FD4CFB">
            <w:pPr>
              <w:jc w:val="both"/>
              <w:rPr>
                <w:sz w:val="18"/>
                <w:szCs w:val="18"/>
                <w:lang w:eastAsia="ru-RU"/>
              </w:rPr>
            </w:pPr>
            <w:r w:rsidRPr="00496144">
              <w:rPr>
                <w:sz w:val="18"/>
                <w:szCs w:val="18"/>
              </w:rPr>
              <w:t>ООО «Газпромнефть- БМ» №БМ-02/000697 от 07.09.2023 г.</w:t>
            </w:r>
          </w:p>
        </w:tc>
        <w:tc>
          <w:tcPr>
            <w:tcW w:w="2672" w:type="pct"/>
            <w:tcBorders>
              <w:left w:val="single" w:sz="2" w:space="0" w:color="000000"/>
              <w:bottom w:val="single" w:sz="2" w:space="0" w:color="000000"/>
            </w:tcBorders>
            <w:shd w:val="clear" w:color="auto" w:fill="auto"/>
          </w:tcPr>
          <w:p w14:paraId="3FF99B41" w14:textId="5669A75A" w:rsidR="00496144" w:rsidRPr="00496144" w:rsidRDefault="00496144" w:rsidP="00FD4CFB">
            <w:pPr>
              <w:suppressAutoHyphens/>
              <w:autoSpaceDN w:val="0"/>
              <w:jc w:val="both"/>
              <w:textAlignment w:val="baseline"/>
              <w:rPr>
                <w:sz w:val="18"/>
                <w:szCs w:val="18"/>
                <w:lang w:eastAsia="ru-RU"/>
              </w:rPr>
            </w:pPr>
            <w:r w:rsidRPr="00496144">
              <w:rPr>
                <w:sz w:val="18"/>
                <w:szCs w:val="18"/>
              </w:rPr>
              <w:t>Предлагается ввести понятие «особенности использования» в целях исключения разночтений.</w:t>
            </w:r>
          </w:p>
        </w:tc>
        <w:tc>
          <w:tcPr>
            <w:tcW w:w="961" w:type="pct"/>
            <w:shd w:val="clear" w:color="auto" w:fill="auto"/>
          </w:tcPr>
          <w:p w14:paraId="222EA859" w14:textId="2E4ED8A0" w:rsidR="00496144" w:rsidRPr="00496144" w:rsidRDefault="00496144" w:rsidP="00FD4CFB">
            <w:pPr>
              <w:jc w:val="both"/>
              <w:rPr>
                <w:b/>
                <w:bCs/>
                <w:sz w:val="18"/>
                <w:szCs w:val="18"/>
                <w:lang w:eastAsia="ru-RU"/>
              </w:rPr>
            </w:pPr>
            <w:r w:rsidRPr="00496144">
              <w:rPr>
                <w:b/>
                <w:bCs/>
                <w:sz w:val="18"/>
                <w:szCs w:val="18"/>
                <w:lang w:eastAsia="ru-RU"/>
              </w:rPr>
              <w:t>Отклонено.</w:t>
            </w:r>
          </w:p>
          <w:p w14:paraId="72059F58" w14:textId="77777777" w:rsidR="00496144" w:rsidRPr="00496144" w:rsidRDefault="00496144" w:rsidP="00FD4CFB">
            <w:pPr>
              <w:jc w:val="both"/>
              <w:rPr>
                <w:sz w:val="18"/>
                <w:szCs w:val="18"/>
                <w:lang w:eastAsia="ru-RU"/>
              </w:rPr>
            </w:pPr>
          </w:p>
          <w:p w14:paraId="722CD892" w14:textId="53018FF7" w:rsidR="00496144" w:rsidRPr="00496144" w:rsidRDefault="00496144" w:rsidP="00FD4CFB">
            <w:pPr>
              <w:jc w:val="both"/>
              <w:rPr>
                <w:sz w:val="18"/>
                <w:szCs w:val="18"/>
                <w:lang w:eastAsia="ru-RU"/>
              </w:rPr>
            </w:pPr>
            <w:r w:rsidRPr="00496144">
              <w:rPr>
                <w:sz w:val="18"/>
                <w:szCs w:val="18"/>
                <w:lang w:eastAsia="ru-RU"/>
              </w:rPr>
              <w:t>Данная формулировка не используется по тексту технического регламента.</w:t>
            </w:r>
          </w:p>
        </w:tc>
      </w:tr>
      <w:tr w:rsidR="00496144" w:rsidRPr="00496144" w14:paraId="06A8930A" w14:textId="77777777" w:rsidTr="00496144">
        <w:trPr>
          <w:trHeight w:val="526"/>
        </w:trPr>
        <w:tc>
          <w:tcPr>
            <w:tcW w:w="182" w:type="pct"/>
            <w:shd w:val="clear" w:color="auto" w:fill="auto"/>
          </w:tcPr>
          <w:p w14:paraId="0C6C2B0B" w14:textId="77777777" w:rsidR="00496144" w:rsidRPr="00496144" w:rsidRDefault="00496144" w:rsidP="00361A1A">
            <w:pPr>
              <w:numPr>
                <w:ilvl w:val="0"/>
                <w:numId w:val="1"/>
              </w:numPr>
              <w:autoSpaceDE w:val="0"/>
              <w:autoSpaceDN w:val="0"/>
              <w:adjustRightInd w:val="0"/>
              <w:jc w:val="both"/>
              <w:rPr>
                <w:sz w:val="18"/>
                <w:szCs w:val="18"/>
              </w:rPr>
            </w:pPr>
          </w:p>
        </w:tc>
        <w:tc>
          <w:tcPr>
            <w:tcW w:w="504" w:type="pct"/>
            <w:shd w:val="clear" w:color="auto" w:fill="auto"/>
          </w:tcPr>
          <w:p w14:paraId="2CBBFD45" w14:textId="155591C3" w:rsidR="00496144" w:rsidRPr="00496144" w:rsidRDefault="00496144" w:rsidP="00361A1A">
            <w:pPr>
              <w:autoSpaceDE w:val="0"/>
              <w:autoSpaceDN w:val="0"/>
              <w:adjustRightInd w:val="0"/>
              <w:jc w:val="both"/>
              <w:rPr>
                <w:sz w:val="18"/>
                <w:szCs w:val="18"/>
              </w:rPr>
            </w:pPr>
            <w:r w:rsidRPr="00496144">
              <w:rPr>
                <w:sz w:val="18"/>
                <w:szCs w:val="18"/>
              </w:rPr>
              <w:t>Пункт 10</w:t>
            </w:r>
          </w:p>
        </w:tc>
        <w:tc>
          <w:tcPr>
            <w:tcW w:w="680" w:type="pct"/>
            <w:shd w:val="clear" w:color="auto" w:fill="auto"/>
          </w:tcPr>
          <w:p w14:paraId="42F0035A" w14:textId="0EC5B352" w:rsidR="00496144" w:rsidRPr="00496144" w:rsidRDefault="00496144" w:rsidP="00361A1A">
            <w:pPr>
              <w:jc w:val="both"/>
              <w:rPr>
                <w:sz w:val="18"/>
                <w:szCs w:val="18"/>
              </w:rPr>
            </w:pPr>
            <w:r w:rsidRPr="00496144">
              <w:rPr>
                <w:sz w:val="18"/>
                <w:szCs w:val="18"/>
                <w:lang w:eastAsia="ru-RU"/>
              </w:rPr>
              <w:t>АКОРТ Исх. № 289-ЮБ от 08.09.2023 г.</w:t>
            </w:r>
          </w:p>
        </w:tc>
        <w:tc>
          <w:tcPr>
            <w:tcW w:w="2672" w:type="pct"/>
            <w:tcBorders>
              <w:left w:val="single" w:sz="2" w:space="0" w:color="000000"/>
              <w:bottom w:val="single" w:sz="2" w:space="0" w:color="000000"/>
            </w:tcBorders>
            <w:shd w:val="clear" w:color="auto" w:fill="auto"/>
          </w:tcPr>
          <w:p w14:paraId="0CBD71E2" w14:textId="517CFD39" w:rsidR="00496144" w:rsidRPr="00496144" w:rsidRDefault="00496144" w:rsidP="00361A1A">
            <w:pPr>
              <w:suppressAutoHyphens/>
              <w:autoSpaceDN w:val="0"/>
              <w:jc w:val="both"/>
              <w:textAlignment w:val="baseline"/>
              <w:rPr>
                <w:sz w:val="18"/>
                <w:szCs w:val="18"/>
              </w:rPr>
            </w:pPr>
            <w:r w:rsidRPr="00496144">
              <w:rPr>
                <w:sz w:val="18"/>
                <w:szCs w:val="18"/>
                <w:lang w:eastAsia="ru-RU"/>
              </w:rPr>
              <w:t>В разделе IV п. 10 в качестве идентификационного признака указан номер партии. Есть ряд продукции, выпускаемой серийно. Предложение: заменить на номер партии/серийный номер/дата производства.</w:t>
            </w:r>
          </w:p>
        </w:tc>
        <w:tc>
          <w:tcPr>
            <w:tcW w:w="961" w:type="pct"/>
            <w:shd w:val="clear" w:color="auto" w:fill="auto"/>
          </w:tcPr>
          <w:p w14:paraId="430B4288" w14:textId="77777777" w:rsidR="00496144" w:rsidRPr="00496144" w:rsidRDefault="00496144" w:rsidP="00361A1A">
            <w:pPr>
              <w:spacing w:line="256" w:lineRule="auto"/>
              <w:jc w:val="both"/>
              <w:rPr>
                <w:sz w:val="18"/>
                <w:szCs w:val="18"/>
                <w:lang w:eastAsia="ru-RU"/>
              </w:rPr>
            </w:pPr>
            <w:r w:rsidRPr="00496144">
              <w:rPr>
                <w:sz w:val="18"/>
                <w:szCs w:val="18"/>
                <w:lang w:eastAsia="ru-RU"/>
              </w:rPr>
              <w:t>Принято частично.</w:t>
            </w:r>
          </w:p>
          <w:p w14:paraId="2204388B" w14:textId="77777777" w:rsidR="00496144" w:rsidRPr="00496144" w:rsidRDefault="00496144" w:rsidP="00361A1A">
            <w:pPr>
              <w:spacing w:line="256" w:lineRule="auto"/>
              <w:jc w:val="both"/>
              <w:rPr>
                <w:sz w:val="18"/>
                <w:szCs w:val="18"/>
                <w:lang w:eastAsia="ru-RU"/>
              </w:rPr>
            </w:pPr>
          </w:p>
          <w:p w14:paraId="16F9FDDF" w14:textId="77777777" w:rsidR="00496144" w:rsidRPr="00496144" w:rsidRDefault="00496144" w:rsidP="00361A1A">
            <w:pPr>
              <w:spacing w:line="256" w:lineRule="auto"/>
              <w:jc w:val="both"/>
              <w:rPr>
                <w:sz w:val="18"/>
                <w:szCs w:val="18"/>
                <w:lang w:eastAsia="ru-RU"/>
              </w:rPr>
            </w:pPr>
            <w:r w:rsidRPr="00496144">
              <w:rPr>
                <w:sz w:val="18"/>
                <w:szCs w:val="18"/>
                <w:lang w:eastAsia="ru-RU"/>
              </w:rPr>
              <w:t>Из определения идентификация продукции следует, что это установление соответствия конкретной продукции образцу и (или)</w:t>
            </w:r>
          </w:p>
          <w:p w14:paraId="0F8D1188" w14:textId="77777777" w:rsidR="00496144" w:rsidRPr="00496144" w:rsidRDefault="00496144" w:rsidP="00361A1A">
            <w:pPr>
              <w:spacing w:line="256" w:lineRule="auto"/>
              <w:jc w:val="both"/>
              <w:rPr>
                <w:sz w:val="18"/>
                <w:szCs w:val="18"/>
                <w:lang w:eastAsia="ru-RU"/>
              </w:rPr>
            </w:pPr>
            <w:r w:rsidRPr="00496144">
              <w:rPr>
                <w:sz w:val="18"/>
                <w:szCs w:val="18"/>
                <w:lang w:eastAsia="ru-RU"/>
              </w:rPr>
              <w:t>ее описанию. В связи с этим дата производства является излишней идентификационным признаком строительного материала и изделия.</w:t>
            </w:r>
          </w:p>
          <w:p w14:paraId="31E646C1" w14:textId="77777777" w:rsidR="00496144" w:rsidRPr="00496144" w:rsidRDefault="00496144" w:rsidP="00361A1A">
            <w:pPr>
              <w:spacing w:line="256" w:lineRule="auto"/>
              <w:jc w:val="both"/>
              <w:rPr>
                <w:sz w:val="18"/>
                <w:szCs w:val="18"/>
                <w:lang w:eastAsia="ru-RU"/>
              </w:rPr>
            </w:pPr>
          </w:p>
          <w:p w14:paraId="5AC6AAF0" w14:textId="6A35245D" w:rsidR="00496144" w:rsidRPr="00496144" w:rsidRDefault="00496144" w:rsidP="00361A1A">
            <w:pPr>
              <w:jc w:val="both"/>
              <w:rPr>
                <w:b/>
                <w:bCs/>
                <w:sz w:val="18"/>
                <w:szCs w:val="18"/>
                <w:lang w:eastAsia="ru-RU"/>
              </w:rPr>
            </w:pPr>
            <w:r w:rsidRPr="00496144">
              <w:rPr>
                <w:sz w:val="18"/>
                <w:szCs w:val="18"/>
                <w:lang w:eastAsia="ru-RU"/>
              </w:rPr>
              <w:t>В ходе полученных замечаний и предложений данный признак изменен и сейчас прописан следующим образом: «номер партии или заводской номер»</w:t>
            </w:r>
          </w:p>
        </w:tc>
      </w:tr>
      <w:tr w:rsidR="00496144" w:rsidRPr="00496144" w14:paraId="7021903E" w14:textId="77777777" w:rsidTr="00496144">
        <w:trPr>
          <w:trHeight w:val="526"/>
        </w:trPr>
        <w:tc>
          <w:tcPr>
            <w:tcW w:w="182" w:type="pct"/>
            <w:shd w:val="clear" w:color="auto" w:fill="auto"/>
          </w:tcPr>
          <w:p w14:paraId="3F486D62" w14:textId="77777777" w:rsidR="00496144" w:rsidRPr="00496144" w:rsidRDefault="00496144" w:rsidP="00361A1A">
            <w:pPr>
              <w:numPr>
                <w:ilvl w:val="0"/>
                <w:numId w:val="1"/>
              </w:numPr>
              <w:autoSpaceDE w:val="0"/>
              <w:autoSpaceDN w:val="0"/>
              <w:adjustRightInd w:val="0"/>
              <w:jc w:val="both"/>
              <w:rPr>
                <w:sz w:val="18"/>
                <w:szCs w:val="18"/>
              </w:rPr>
            </w:pPr>
          </w:p>
        </w:tc>
        <w:tc>
          <w:tcPr>
            <w:tcW w:w="504" w:type="pct"/>
            <w:shd w:val="clear" w:color="auto" w:fill="auto"/>
          </w:tcPr>
          <w:p w14:paraId="58992F8D" w14:textId="13C10437" w:rsidR="00496144" w:rsidRPr="00496144" w:rsidRDefault="00496144" w:rsidP="00361A1A">
            <w:pPr>
              <w:autoSpaceDE w:val="0"/>
              <w:autoSpaceDN w:val="0"/>
              <w:adjustRightInd w:val="0"/>
              <w:jc w:val="both"/>
              <w:rPr>
                <w:sz w:val="18"/>
                <w:szCs w:val="18"/>
              </w:rPr>
            </w:pPr>
            <w:r w:rsidRPr="00496144">
              <w:rPr>
                <w:sz w:val="18"/>
                <w:szCs w:val="18"/>
              </w:rPr>
              <w:t>Пункт 10</w:t>
            </w:r>
          </w:p>
        </w:tc>
        <w:tc>
          <w:tcPr>
            <w:tcW w:w="680" w:type="pct"/>
            <w:shd w:val="clear" w:color="auto" w:fill="auto"/>
          </w:tcPr>
          <w:p w14:paraId="07C22418" w14:textId="6ECB7231" w:rsidR="00496144" w:rsidRPr="00496144" w:rsidRDefault="00496144" w:rsidP="00361A1A">
            <w:pPr>
              <w:jc w:val="both"/>
              <w:rPr>
                <w:sz w:val="18"/>
                <w:szCs w:val="18"/>
              </w:rPr>
            </w:pPr>
            <w:r w:rsidRPr="00496144">
              <w:rPr>
                <w:sz w:val="18"/>
                <w:szCs w:val="18"/>
                <w:lang w:eastAsia="ru-RU"/>
              </w:rPr>
              <w:t>ООО «БелИНЭКО» №225 от 07.09. 2023 г.</w:t>
            </w:r>
          </w:p>
        </w:tc>
        <w:tc>
          <w:tcPr>
            <w:tcW w:w="2672" w:type="pct"/>
            <w:tcBorders>
              <w:left w:val="single" w:sz="2" w:space="0" w:color="000000"/>
              <w:bottom w:val="single" w:sz="2" w:space="0" w:color="000000"/>
            </w:tcBorders>
            <w:shd w:val="clear" w:color="auto" w:fill="auto"/>
          </w:tcPr>
          <w:p w14:paraId="0DE8B532" w14:textId="77777777" w:rsidR="00496144" w:rsidRPr="00496144" w:rsidRDefault="00496144" w:rsidP="00361A1A">
            <w:pPr>
              <w:suppressAutoHyphens/>
              <w:autoSpaceDN w:val="0"/>
              <w:spacing w:line="256" w:lineRule="auto"/>
              <w:jc w:val="both"/>
              <w:textAlignment w:val="baseline"/>
              <w:rPr>
                <w:sz w:val="18"/>
                <w:szCs w:val="18"/>
                <w:lang w:eastAsia="ru-RU"/>
              </w:rPr>
            </w:pPr>
            <w:r w:rsidRPr="00496144">
              <w:rPr>
                <w:sz w:val="18"/>
                <w:szCs w:val="18"/>
                <w:lang w:eastAsia="ru-RU"/>
              </w:rPr>
              <w:t>Изложить в следующей редакции:</w:t>
            </w:r>
          </w:p>
          <w:p w14:paraId="337BE827" w14:textId="77777777" w:rsidR="00496144" w:rsidRPr="00496144" w:rsidRDefault="00496144" w:rsidP="00361A1A">
            <w:pPr>
              <w:suppressAutoHyphens/>
              <w:autoSpaceDN w:val="0"/>
              <w:spacing w:line="256" w:lineRule="auto"/>
              <w:jc w:val="both"/>
              <w:textAlignment w:val="baseline"/>
              <w:rPr>
                <w:sz w:val="18"/>
                <w:szCs w:val="18"/>
                <w:lang w:eastAsia="ru-RU"/>
              </w:rPr>
            </w:pPr>
            <w:r w:rsidRPr="00496144">
              <w:rPr>
                <w:sz w:val="18"/>
                <w:szCs w:val="18"/>
                <w:lang w:eastAsia="ru-RU"/>
              </w:rPr>
              <w:t xml:space="preserve">10. Идентификационными признаками строительного материала и изделия являются: </w:t>
            </w:r>
          </w:p>
          <w:p w14:paraId="3385E15B" w14:textId="77777777" w:rsidR="00496144" w:rsidRPr="00496144" w:rsidRDefault="00496144" w:rsidP="00361A1A">
            <w:pPr>
              <w:suppressAutoHyphens/>
              <w:autoSpaceDN w:val="0"/>
              <w:spacing w:line="256" w:lineRule="auto"/>
              <w:jc w:val="both"/>
              <w:textAlignment w:val="baseline"/>
              <w:rPr>
                <w:sz w:val="18"/>
                <w:szCs w:val="18"/>
                <w:lang w:eastAsia="ru-RU"/>
              </w:rPr>
            </w:pPr>
            <w:r w:rsidRPr="00496144">
              <w:rPr>
                <w:sz w:val="18"/>
                <w:szCs w:val="18"/>
                <w:lang w:eastAsia="ru-RU"/>
              </w:rPr>
              <w:t>код классификатора единой товарной номенклатуры внешнеэкономической деятельности Союза ТН ВЭД ЕАЭС;</w:t>
            </w:r>
          </w:p>
          <w:p w14:paraId="32233AF3" w14:textId="77777777" w:rsidR="00496144" w:rsidRPr="00496144" w:rsidRDefault="00496144" w:rsidP="00361A1A">
            <w:pPr>
              <w:suppressAutoHyphens/>
              <w:autoSpaceDN w:val="0"/>
              <w:spacing w:line="256" w:lineRule="auto"/>
              <w:jc w:val="both"/>
              <w:textAlignment w:val="baseline"/>
              <w:rPr>
                <w:sz w:val="18"/>
                <w:szCs w:val="18"/>
                <w:lang w:eastAsia="ru-RU"/>
              </w:rPr>
            </w:pPr>
            <w:r w:rsidRPr="00496144">
              <w:rPr>
                <w:sz w:val="18"/>
                <w:szCs w:val="18"/>
                <w:lang w:eastAsia="ru-RU"/>
              </w:rPr>
              <w:t xml:space="preserve">наименование и обозначение (при наличии) строительных материалов и изделий; </w:t>
            </w:r>
          </w:p>
          <w:p w14:paraId="0C993C6B" w14:textId="77777777" w:rsidR="00496144" w:rsidRPr="00496144" w:rsidRDefault="00496144" w:rsidP="00361A1A">
            <w:pPr>
              <w:suppressAutoHyphens/>
              <w:autoSpaceDN w:val="0"/>
              <w:spacing w:line="256" w:lineRule="auto"/>
              <w:jc w:val="both"/>
              <w:textAlignment w:val="baseline"/>
              <w:rPr>
                <w:sz w:val="18"/>
                <w:szCs w:val="18"/>
                <w:lang w:eastAsia="ru-RU"/>
              </w:rPr>
            </w:pPr>
            <w:r w:rsidRPr="00496144">
              <w:rPr>
                <w:sz w:val="18"/>
                <w:szCs w:val="18"/>
                <w:lang w:eastAsia="ru-RU"/>
              </w:rPr>
              <w:t>назначение и область применения строительных материалов и изделий;</w:t>
            </w:r>
          </w:p>
          <w:p w14:paraId="6DAF9AED" w14:textId="77777777" w:rsidR="00496144" w:rsidRPr="00496144" w:rsidRDefault="00496144" w:rsidP="00361A1A">
            <w:pPr>
              <w:suppressAutoHyphens/>
              <w:autoSpaceDN w:val="0"/>
              <w:spacing w:line="256" w:lineRule="auto"/>
              <w:jc w:val="both"/>
              <w:textAlignment w:val="baseline"/>
              <w:rPr>
                <w:sz w:val="18"/>
                <w:szCs w:val="18"/>
                <w:lang w:eastAsia="ru-RU"/>
              </w:rPr>
            </w:pPr>
            <w:r w:rsidRPr="00496144">
              <w:rPr>
                <w:sz w:val="18"/>
                <w:szCs w:val="18"/>
                <w:lang w:eastAsia="ru-RU"/>
              </w:rPr>
              <w:t>происхождение и состав (при наличии);</w:t>
            </w:r>
          </w:p>
          <w:p w14:paraId="04D76FEF" w14:textId="77777777" w:rsidR="00496144" w:rsidRPr="00496144" w:rsidRDefault="00496144" w:rsidP="00361A1A">
            <w:pPr>
              <w:suppressAutoHyphens/>
              <w:autoSpaceDN w:val="0"/>
              <w:spacing w:line="256" w:lineRule="auto"/>
              <w:jc w:val="both"/>
              <w:textAlignment w:val="baseline"/>
              <w:rPr>
                <w:sz w:val="18"/>
                <w:szCs w:val="18"/>
                <w:lang w:eastAsia="ru-RU"/>
              </w:rPr>
            </w:pPr>
            <w:r w:rsidRPr="00496144">
              <w:rPr>
                <w:sz w:val="18"/>
                <w:szCs w:val="18"/>
                <w:lang w:eastAsia="ru-RU"/>
              </w:rPr>
              <w:t>особенности технологии производства и (или) использования (при необходимости);</w:t>
            </w:r>
          </w:p>
          <w:p w14:paraId="57EDE4C9" w14:textId="77777777" w:rsidR="00496144" w:rsidRPr="00496144" w:rsidRDefault="00496144" w:rsidP="00361A1A">
            <w:pPr>
              <w:suppressAutoHyphens/>
              <w:autoSpaceDN w:val="0"/>
              <w:spacing w:line="256" w:lineRule="auto"/>
              <w:jc w:val="both"/>
              <w:textAlignment w:val="baseline"/>
              <w:rPr>
                <w:sz w:val="18"/>
                <w:szCs w:val="18"/>
                <w:lang w:eastAsia="ru-RU"/>
              </w:rPr>
            </w:pPr>
            <w:r w:rsidRPr="00496144">
              <w:rPr>
                <w:sz w:val="18"/>
                <w:szCs w:val="18"/>
                <w:lang w:eastAsia="ru-RU"/>
              </w:rPr>
              <w:t xml:space="preserve">наименование и товарный знак (при наличии) изготовителя, </w:t>
            </w:r>
            <w:bookmarkStart w:id="7" w:name="_Hlk145519061"/>
            <w:r w:rsidRPr="00496144">
              <w:rPr>
                <w:sz w:val="18"/>
                <w:szCs w:val="18"/>
                <w:lang w:eastAsia="ru-RU"/>
              </w:rPr>
              <w:t xml:space="preserve">место нахождения изготовителя (юридический адрес и его адреса производства если отличаются от юридического), а также наименование уполномоченного изготовителем лица (при наличии) </w:t>
            </w:r>
            <w:bookmarkEnd w:id="7"/>
            <w:r w:rsidRPr="00496144">
              <w:rPr>
                <w:sz w:val="18"/>
                <w:szCs w:val="18"/>
                <w:lang w:eastAsia="ru-RU"/>
              </w:rPr>
              <w:t>или заказчика.</w:t>
            </w:r>
          </w:p>
          <w:p w14:paraId="5C6EDF5D" w14:textId="77777777" w:rsidR="00496144" w:rsidRPr="00496144" w:rsidRDefault="00496144" w:rsidP="00361A1A">
            <w:pPr>
              <w:suppressAutoHyphens/>
              <w:autoSpaceDN w:val="0"/>
              <w:spacing w:line="256" w:lineRule="auto"/>
              <w:jc w:val="both"/>
              <w:textAlignment w:val="baseline"/>
              <w:rPr>
                <w:sz w:val="18"/>
                <w:szCs w:val="18"/>
                <w:lang w:eastAsia="ru-RU"/>
              </w:rPr>
            </w:pPr>
            <w:r w:rsidRPr="00496144">
              <w:rPr>
                <w:sz w:val="18"/>
                <w:szCs w:val="18"/>
                <w:lang w:eastAsia="ru-RU"/>
              </w:rPr>
              <w:t>В качестве документации могут быть использованы технические документы, и / или договоры поставки, и / или спецификации, и / или этикетки, и / или аннотации и другие документы, характеризующие продукцию.</w:t>
            </w:r>
          </w:p>
          <w:p w14:paraId="247BE5A7" w14:textId="77777777" w:rsidR="00496144" w:rsidRPr="00496144" w:rsidRDefault="00496144" w:rsidP="00361A1A">
            <w:pPr>
              <w:suppressAutoHyphens/>
              <w:autoSpaceDN w:val="0"/>
              <w:spacing w:line="256" w:lineRule="auto"/>
              <w:jc w:val="both"/>
              <w:textAlignment w:val="baseline"/>
              <w:rPr>
                <w:sz w:val="18"/>
                <w:szCs w:val="18"/>
                <w:lang w:eastAsia="ru-RU"/>
              </w:rPr>
            </w:pPr>
            <w:r w:rsidRPr="00496144">
              <w:rPr>
                <w:sz w:val="18"/>
                <w:szCs w:val="18"/>
                <w:lang w:eastAsia="ru-RU"/>
              </w:rPr>
              <w:t>Обоснование:</w:t>
            </w:r>
          </w:p>
          <w:p w14:paraId="4025FC9A" w14:textId="77777777" w:rsidR="00496144" w:rsidRPr="00496144" w:rsidRDefault="00496144" w:rsidP="00361A1A">
            <w:pPr>
              <w:suppressAutoHyphens/>
              <w:autoSpaceDN w:val="0"/>
              <w:spacing w:line="256" w:lineRule="auto"/>
              <w:jc w:val="both"/>
              <w:textAlignment w:val="baseline"/>
              <w:rPr>
                <w:sz w:val="18"/>
                <w:szCs w:val="18"/>
                <w:lang w:eastAsia="ru-RU"/>
              </w:rPr>
            </w:pPr>
            <w:r w:rsidRPr="00496144">
              <w:rPr>
                <w:sz w:val="18"/>
                <w:szCs w:val="18"/>
                <w:lang w:eastAsia="ru-RU"/>
              </w:rPr>
              <w:t>Не у всех строительных материалов и изделий имеется обозначение.</w:t>
            </w:r>
          </w:p>
          <w:p w14:paraId="0C587DFC" w14:textId="77777777" w:rsidR="00496144" w:rsidRPr="00496144" w:rsidRDefault="00496144" w:rsidP="00361A1A">
            <w:pPr>
              <w:suppressAutoHyphens/>
              <w:autoSpaceDN w:val="0"/>
              <w:spacing w:line="256" w:lineRule="auto"/>
              <w:jc w:val="both"/>
              <w:textAlignment w:val="baseline"/>
              <w:rPr>
                <w:sz w:val="18"/>
                <w:szCs w:val="18"/>
                <w:lang w:eastAsia="ru-RU"/>
              </w:rPr>
            </w:pPr>
            <w:r w:rsidRPr="00496144">
              <w:rPr>
                <w:sz w:val="18"/>
                <w:szCs w:val="18"/>
                <w:lang w:eastAsia="ru-RU"/>
              </w:rPr>
              <w:t>Реквизиты: наименование и товарный знак (при наличии) изготовителя, место нахождения изготовителя (юридический адрес и его адреса производства если отличаются от юридического), а также наименование уполномоченного изготовителем лица (при наличии) или заказчика;</w:t>
            </w:r>
          </w:p>
          <w:p w14:paraId="39E5DE73" w14:textId="77777777" w:rsidR="00496144" w:rsidRPr="00496144" w:rsidRDefault="00496144" w:rsidP="00361A1A">
            <w:pPr>
              <w:suppressAutoHyphens/>
              <w:autoSpaceDN w:val="0"/>
              <w:spacing w:line="256" w:lineRule="auto"/>
              <w:jc w:val="both"/>
              <w:textAlignment w:val="baseline"/>
              <w:rPr>
                <w:sz w:val="18"/>
                <w:szCs w:val="18"/>
                <w:lang w:eastAsia="ru-RU"/>
              </w:rPr>
            </w:pPr>
            <w:r w:rsidRPr="00496144">
              <w:rPr>
                <w:sz w:val="18"/>
                <w:szCs w:val="18"/>
                <w:lang w:eastAsia="ru-RU"/>
              </w:rPr>
              <w:t>номер партии;</w:t>
            </w:r>
          </w:p>
          <w:p w14:paraId="4293BA91" w14:textId="77777777" w:rsidR="00496144" w:rsidRPr="00496144" w:rsidRDefault="00496144" w:rsidP="00361A1A">
            <w:pPr>
              <w:suppressAutoHyphens/>
              <w:autoSpaceDN w:val="0"/>
              <w:spacing w:line="256" w:lineRule="auto"/>
              <w:jc w:val="both"/>
              <w:textAlignment w:val="baseline"/>
              <w:rPr>
                <w:sz w:val="18"/>
                <w:szCs w:val="18"/>
                <w:lang w:eastAsia="ru-RU"/>
              </w:rPr>
            </w:pPr>
            <w:r w:rsidRPr="00496144">
              <w:rPr>
                <w:sz w:val="18"/>
                <w:szCs w:val="18"/>
                <w:lang w:eastAsia="ru-RU"/>
              </w:rPr>
              <w:t>срок годности, срок эксплуатации либо гарантийный срок хранения (при наличии) относятся к маркировке и указаны в разделах 3. Требования к материалам и изделиям, изготовленным из полимерных и других материалов, предназначенных для контакта с пищевыми продуктами и средами и 4. Требования к лакокрасочным материалам.</w:t>
            </w:r>
          </w:p>
          <w:p w14:paraId="3DEF6777" w14:textId="38692FE2" w:rsidR="00496144" w:rsidRPr="00496144" w:rsidRDefault="00496144" w:rsidP="00361A1A">
            <w:pPr>
              <w:suppressAutoHyphens/>
              <w:autoSpaceDN w:val="0"/>
              <w:jc w:val="both"/>
              <w:textAlignment w:val="baseline"/>
              <w:rPr>
                <w:sz w:val="18"/>
                <w:szCs w:val="18"/>
              </w:rPr>
            </w:pPr>
            <w:r w:rsidRPr="00496144">
              <w:rPr>
                <w:sz w:val="18"/>
                <w:szCs w:val="18"/>
                <w:lang w:eastAsia="ru-RU"/>
              </w:rPr>
              <w:t>Возможно «маркировку» необходимо вынести отдельным пунктом, например, как в ТР ТС 009/2011.</w:t>
            </w:r>
          </w:p>
        </w:tc>
        <w:tc>
          <w:tcPr>
            <w:tcW w:w="961" w:type="pct"/>
            <w:shd w:val="clear" w:color="auto" w:fill="auto"/>
          </w:tcPr>
          <w:p w14:paraId="365EB776" w14:textId="77777777" w:rsidR="00496144" w:rsidRPr="00496144" w:rsidRDefault="00496144" w:rsidP="00361A1A">
            <w:pPr>
              <w:spacing w:line="256" w:lineRule="auto"/>
              <w:jc w:val="both"/>
              <w:rPr>
                <w:sz w:val="18"/>
                <w:szCs w:val="18"/>
                <w:lang w:eastAsia="ru-RU"/>
              </w:rPr>
            </w:pPr>
            <w:r w:rsidRPr="00496144">
              <w:rPr>
                <w:sz w:val="18"/>
                <w:szCs w:val="18"/>
                <w:lang w:eastAsia="ru-RU"/>
              </w:rPr>
              <w:t>Принято частично.</w:t>
            </w:r>
          </w:p>
          <w:p w14:paraId="6AB0F2D8" w14:textId="77777777" w:rsidR="00496144" w:rsidRPr="00496144" w:rsidRDefault="00496144" w:rsidP="00361A1A">
            <w:pPr>
              <w:spacing w:line="256" w:lineRule="auto"/>
              <w:jc w:val="both"/>
              <w:rPr>
                <w:sz w:val="18"/>
                <w:szCs w:val="18"/>
                <w:lang w:eastAsia="ru-RU"/>
              </w:rPr>
            </w:pPr>
          </w:p>
          <w:p w14:paraId="2461034B" w14:textId="21614587" w:rsidR="00496144" w:rsidRPr="00496144" w:rsidRDefault="00496144" w:rsidP="00361A1A">
            <w:pPr>
              <w:jc w:val="both"/>
              <w:rPr>
                <w:b/>
                <w:bCs/>
                <w:sz w:val="18"/>
                <w:szCs w:val="18"/>
                <w:lang w:eastAsia="ru-RU"/>
              </w:rPr>
            </w:pPr>
            <w:r w:rsidRPr="00496144">
              <w:rPr>
                <w:sz w:val="18"/>
                <w:szCs w:val="18"/>
                <w:lang w:eastAsia="ru-RU"/>
              </w:rPr>
              <w:t>Пункт 10 Идентификационными признаками строительного материала и изделия актуализирован в ходе процедуры публичного обсуждения.</w:t>
            </w:r>
          </w:p>
        </w:tc>
      </w:tr>
      <w:tr w:rsidR="00496144" w:rsidRPr="00496144" w14:paraId="12653356" w14:textId="77777777" w:rsidTr="00496144">
        <w:trPr>
          <w:trHeight w:val="526"/>
        </w:trPr>
        <w:tc>
          <w:tcPr>
            <w:tcW w:w="182" w:type="pct"/>
            <w:shd w:val="clear" w:color="auto" w:fill="auto"/>
          </w:tcPr>
          <w:p w14:paraId="096C4972" w14:textId="77777777" w:rsidR="00496144" w:rsidRPr="00496144" w:rsidRDefault="00496144" w:rsidP="00FD4CFB">
            <w:pPr>
              <w:numPr>
                <w:ilvl w:val="0"/>
                <w:numId w:val="1"/>
              </w:numPr>
              <w:autoSpaceDE w:val="0"/>
              <w:autoSpaceDN w:val="0"/>
              <w:adjustRightInd w:val="0"/>
              <w:jc w:val="both"/>
              <w:rPr>
                <w:sz w:val="18"/>
                <w:szCs w:val="18"/>
              </w:rPr>
            </w:pPr>
          </w:p>
        </w:tc>
        <w:tc>
          <w:tcPr>
            <w:tcW w:w="504" w:type="pct"/>
            <w:shd w:val="clear" w:color="auto" w:fill="auto"/>
          </w:tcPr>
          <w:p w14:paraId="1A4A420E" w14:textId="5568D132" w:rsidR="00496144" w:rsidRPr="00496144" w:rsidRDefault="00496144" w:rsidP="00FD4CFB">
            <w:pPr>
              <w:autoSpaceDE w:val="0"/>
              <w:autoSpaceDN w:val="0"/>
              <w:adjustRightInd w:val="0"/>
              <w:jc w:val="both"/>
              <w:rPr>
                <w:sz w:val="18"/>
                <w:szCs w:val="18"/>
              </w:rPr>
            </w:pPr>
            <w:r w:rsidRPr="00496144">
              <w:rPr>
                <w:sz w:val="18"/>
                <w:szCs w:val="18"/>
              </w:rPr>
              <w:t>Пункт 12</w:t>
            </w:r>
          </w:p>
        </w:tc>
        <w:tc>
          <w:tcPr>
            <w:tcW w:w="680" w:type="pct"/>
            <w:shd w:val="clear" w:color="auto" w:fill="auto"/>
          </w:tcPr>
          <w:p w14:paraId="2DD4C9EF" w14:textId="3AB9FF1B" w:rsidR="00496144" w:rsidRPr="00496144" w:rsidRDefault="00496144" w:rsidP="00FD4CFB">
            <w:pPr>
              <w:jc w:val="both"/>
              <w:rPr>
                <w:sz w:val="18"/>
                <w:szCs w:val="18"/>
              </w:rPr>
            </w:pPr>
            <w:r w:rsidRPr="00496144">
              <w:rPr>
                <w:sz w:val="18"/>
                <w:szCs w:val="18"/>
              </w:rPr>
              <w:t>БелГИМ от 05.09.2023 г. № 7022</w:t>
            </w:r>
            <w:r w:rsidRPr="00496144">
              <w:rPr>
                <w:sz w:val="18"/>
                <w:szCs w:val="18"/>
                <w:lang w:val="en-US"/>
              </w:rPr>
              <w:t>/29639</w:t>
            </w:r>
          </w:p>
        </w:tc>
        <w:tc>
          <w:tcPr>
            <w:tcW w:w="2672" w:type="pct"/>
            <w:tcBorders>
              <w:left w:val="single" w:sz="2" w:space="0" w:color="000000"/>
              <w:bottom w:val="single" w:sz="2" w:space="0" w:color="000000"/>
            </w:tcBorders>
            <w:shd w:val="clear" w:color="auto" w:fill="auto"/>
          </w:tcPr>
          <w:p w14:paraId="404D6104" w14:textId="2EB60BA1" w:rsidR="00496144" w:rsidRPr="00496144" w:rsidRDefault="00496144" w:rsidP="00FD4CFB">
            <w:pPr>
              <w:suppressAutoHyphens/>
              <w:autoSpaceDN w:val="0"/>
              <w:jc w:val="both"/>
              <w:textAlignment w:val="baseline"/>
              <w:rPr>
                <w:sz w:val="18"/>
                <w:szCs w:val="18"/>
              </w:rPr>
            </w:pPr>
            <w:r w:rsidRPr="00496144">
              <w:rPr>
                <w:sz w:val="18"/>
                <w:szCs w:val="18"/>
              </w:rPr>
              <w:t>В пункте 12 во втором абзаце слово «исключительно» исключить.</w:t>
            </w:r>
          </w:p>
        </w:tc>
        <w:tc>
          <w:tcPr>
            <w:tcW w:w="961" w:type="pct"/>
            <w:shd w:val="clear" w:color="auto" w:fill="auto"/>
          </w:tcPr>
          <w:p w14:paraId="6B3435DD" w14:textId="433CA315" w:rsidR="00496144" w:rsidRPr="00496144" w:rsidRDefault="00496144" w:rsidP="00FD4CFB">
            <w:pPr>
              <w:jc w:val="both"/>
              <w:rPr>
                <w:b/>
                <w:bCs/>
                <w:sz w:val="18"/>
                <w:szCs w:val="18"/>
                <w:lang w:eastAsia="ru-RU"/>
              </w:rPr>
            </w:pPr>
            <w:r w:rsidRPr="00496144">
              <w:rPr>
                <w:b/>
                <w:bCs/>
                <w:sz w:val="18"/>
                <w:szCs w:val="18"/>
                <w:lang w:eastAsia="ru-RU"/>
              </w:rPr>
              <w:t>Принято.</w:t>
            </w:r>
          </w:p>
        </w:tc>
      </w:tr>
      <w:tr w:rsidR="00496144" w:rsidRPr="00496144" w14:paraId="3B5BB4A6" w14:textId="4A54DD6C" w:rsidTr="00496144">
        <w:trPr>
          <w:trHeight w:val="526"/>
        </w:trPr>
        <w:tc>
          <w:tcPr>
            <w:tcW w:w="182" w:type="pct"/>
            <w:shd w:val="clear" w:color="auto" w:fill="auto"/>
          </w:tcPr>
          <w:p w14:paraId="7B7AB204" w14:textId="77777777" w:rsidR="00496144" w:rsidRPr="00496144" w:rsidRDefault="00496144" w:rsidP="00FD4CFB">
            <w:pPr>
              <w:numPr>
                <w:ilvl w:val="0"/>
                <w:numId w:val="1"/>
              </w:numPr>
              <w:autoSpaceDE w:val="0"/>
              <w:autoSpaceDN w:val="0"/>
              <w:adjustRightInd w:val="0"/>
              <w:jc w:val="both"/>
              <w:rPr>
                <w:sz w:val="18"/>
                <w:szCs w:val="18"/>
              </w:rPr>
            </w:pPr>
          </w:p>
        </w:tc>
        <w:tc>
          <w:tcPr>
            <w:tcW w:w="504" w:type="pct"/>
            <w:shd w:val="clear" w:color="auto" w:fill="auto"/>
          </w:tcPr>
          <w:p w14:paraId="2D0C362B" w14:textId="71C75704" w:rsidR="00496144" w:rsidRPr="00496144" w:rsidRDefault="00496144" w:rsidP="00FD4CFB">
            <w:pPr>
              <w:autoSpaceDE w:val="0"/>
              <w:autoSpaceDN w:val="0"/>
              <w:adjustRightInd w:val="0"/>
              <w:jc w:val="both"/>
              <w:rPr>
                <w:sz w:val="18"/>
                <w:szCs w:val="18"/>
              </w:rPr>
            </w:pPr>
            <w:r w:rsidRPr="00496144">
              <w:rPr>
                <w:sz w:val="18"/>
                <w:szCs w:val="18"/>
              </w:rPr>
              <w:t>Пункт 11, 12</w:t>
            </w:r>
          </w:p>
        </w:tc>
        <w:tc>
          <w:tcPr>
            <w:tcW w:w="680" w:type="pct"/>
            <w:shd w:val="clear" w:color="auto" w:fill="auto"/>
          </w:tcPr>
          <w:p w14:paraId="4886ED0E" w14:textId="43AC2F9F" w:rsidR="00496144" w:rsidRPr="00496144" w:rsidRDefault="00496144" w:rsidP="00FD4CFB">
            <w:pPr>
              <w:jc w:val="both"/>
              <w:rPr>
                <w:sz w:val="18"/>
                <w:szCs w:val="18"/>
                <w:lang w:eastAsia="ru-RU"/>
              </w:rPr>
            </w:pPr>
            <w:r w:rsidRPr="00496144">
              <w:rPr>
                <w:sz w:val="18"/>
                <w:szCs w:val="18"/>
              </w:rPr>
              <w:t>ООО «Газпромнефть- БМ» №БМ-02/000697 от 07.09.2023 г.</w:t>
            </w:r>
          </w:p>
        </w:tc>
        <w:tc>
          <w:tcPr>
            <w:tcW w:w="2672" w:type="pct"/>
            <w:tcBorders>
              <w:left w:val="single" w:sz="2" w:space="0" w:color="000000"/>
              <w:bottom w:val="single" w:sz="2" w:space="0" w:color="000000"/>
            </w:tcBorders>
            <w:shd w:val="clear" w:color="auto" w:fill="auto"/>
          </w:tcPr>
          <w:p w14:paraId="226C3296" w14:textId="77777777" w:rsidR="00496144" w:rsidRPr="00496144" w:rsidRDefault="00496144" w:rsidP="00FD4CFB">
            <w:pPr>
              <w:suppressAutoHyphens/>
              <w:autoSpaceDN w:val="0"/>
              <w:jc w:val="both"/>
              <w:textAlignment w:val="baseline"/>
              <w:rPr>
                <w:sz w:val="18"/>
                <w:szCs w:val="18"/>
              </w:rPr>
            </w:pPr>
            <w:r w:rsidRPr="00496144">
              <w:rPr>
                <w:sz w:val="18"/>
                <w:szCs w:val="18"/>
              </w:rPr>
              <w:t>Необходимо исключить статьи.</w:t>
            </w:r>
          </w:p>
          <w:p w14:paraId="0C5BD347" w14:textId="2BDD623C" w:rsidR="00496144" w:rsidRPr="00496144" w:rsidRDefault="00496144" w:rsidP="00FD4CFB">
            <w:pPr>
              <w:suppressAutoHyphens/>
              <w:autoSpaceDN w:val="0"/>
              <w:jc w:val="both"/>
              <w:textAlignment w:val="baseline"/>
              <w:rPr>
                <w:sz w:val="18"/>
                <w:szCs w:val="18"/>
                <w:lang w:eastAsia="ru-RU"/>
              </w:rPr>
            </w:pPr>
            <w:r w:rsidRPr="00496144">
              <w:rPr>
                <w:sz w:val="18"/>
                <w:szCs w:val="18"/>
              </w:rPr>
              <w:t>В них описаны процедуры, проводимые в рамках оценки соответствия, которой посвящен отдельный раздел ТР.</w:t>
            </w:r>
          </w:p>
        </w:tc>
        <w:tc>
          <w:tcPr>
            <w:tcW w:w="961" w:type="pct"/>
            <w:shd w:val="clear" w:color="auto" w:fill="auto"/>
          </w:tcPr>
          <w:p w14:paraId="7CC4930F" w14:textId="23BDA886" w:rsidR="00496144" w:rsidRPr="00496144" w:rsidRDefault="00496144" w:rsidP="00FD4CFB">
            <w:pPr>
              <w:jc w:val="both"/>
              <w:rPr>
                <w:b/>
                <w:bCs/>
                <w:sz w:val="18"/>
                <w:szCs w:val="18"/>
                <w:lang w:eastAsia="ru-RU"/>
              </w:rPr>
            </w:pPr>
            <w:r w:rsidRPr="00496144">
              <w:rPr>
                <w:b/>
                <w:bCs/>
                <w:sz w:val="18"/>
                <w:szCs w:val="18"/>
                <w:lang w:eastAsia="ru-RU"/>
              </w:rPr>
              <w:t>Отклонено.</w:t>
            </w:r>
          </w:p>
          <w:p w14:paraId="7524DACA" w14:textId="77777777" w:rsidR="00496144" w:rsidRPr="00496144" w:rsidRDefault="00496144" w:rsidP="00FD4CFB">
            <w:pPr>
              <w:jc w:val="both"/>
              <w:rPr>
                <w:sz w:val="18"/>
                <w:szCs w:val="18"/>
                <w:lang w:eastAsia="ru-RU"/>
              </w:rPr>
            </w:pPr>
          </w:p>
          <w:p w14:paraId="5652A39D" w14:textId="66561E56" w:rsidR="00496144" w:rsidRPr="00496144" w:rsidRDefault="00496144" w:rsidP="00FD4CFB">
            <w:pPr>
              <w:jc w:val="both"/>
              <w:rPr>
                <w:sz w:val="18"/>
                <w:szCs w:val="18"/>
                <w:lang w:eastAsia="ru-RU"/>
              </w:rPr>
            </w:pPr>
            <w:r w:rsidRPr="00496144">
              <w:rPr>
                <w:sz w:val="18"/>
                <w:szCs w:val="18"/>
                <w:lang w:eastAsia="ru-RU"/>
              </w:rPr>
              <w:t>Данные процедуры описывают проведение идентификации строительных материалов и изделий, а не оценку соответствия строительных материалов и изделий.</w:t>
            </w:r>
          </w:p>
        </w:tc>
      </w:tr>
      <w:tr w:rsidR="00496144" w:rsidRPr="00496144" w14:paraId="78EF7DCE" w14:textId="2D0C99EF" w:rsidTr="00496144">
        <w:trPr>
          <w:trHeight w:val="526"/>
        </w:trPr>
        <w:tc>
          <w:tcPr>
            <w:tcW w:w="182" w:type="pct"/>
            <w:shd w:val="clear" w:color="auto" w:fill="auto"/>
          </w:tcPr>
          <w:p w14:paraId="07EB63A0" w14:textId="77777777" w:rsidR="00496144" w:rsidRPr="00496144" w:rsidRDefault="00496144" w:rsidP="00FD4CFB">
            <w:pPr>
              <w:numPr>
                <w:ilvl w:val="0"/>
                <w:numId w:val="1"/>
              </w:numPr>
              <w:autoSpaceDE w:val="0"/>
              <w:autoSpaceDN w:val="0"/>
              <w:adjustRightInd w:val="0"/>
              <w:jc w:val="both"/>
              <w:rPr>
                <w:sz w:val="18"/>
                <w:szCs w:val="18"/>
              </w:rPr>
            </w:pPr>
          </w:p>
        </w:tc>
        <w:tc>
          <w:tcPr>
            <w:tcW w:w="504" w:type="pct"/>
            <w:shd w:val="clear" w:color="auto" w:fill="auto"/>
          </w:tcPr>
          <w:p w14:paraId="6C59965D" w14:textId="08AA1056" w:rsidR="00496144" w:rsidRPr="00496144" w:rsidRDefault="00496144" w:rsidP="00FD4CFB">
            <w:pPr>
              <w:autoSpaceDE w:val="0"/>
              <w:autoSpaceDN w:val="0"/>
              <w:adjustRightInd w:val="0"/>
              <w:jc w:val="both"/>
              <w:rPr>
                <w:sz w:val="18"/>
                <w:szCs w:val="18"/>
              </w:rPr>
            </w:pPr>
            <w:r w:rsidRPr="00496144">
              <w:rPr>
                <w:sz w:val="18"/>
                <w:szCs w:val="18"/>
              </w:rPr>
              <w:t>Раздел VI</w:t>
            </w:r>
          </w:p>
        </w:tc>
        <w:tc>
          <w:tcPr>
            <w:tcW w:w="680" w:type="pct"/>
            <w:shd w:val="clear" w:color="auto" w:fill="auto"/>
          </w:tcPr>
          <w:p w14:paraId="43EA5230" w14:textId="1971680B" w:rsidR="00496144" w:rsidRPr="00496144" w:rsidRDefault="00496144" w:rsidP="00FD4CFB">
            <w:pPr>
              <w:jc w:val="both"/>
              <w:rPr>
                <w:sz w:val="18"/>
                <w:szCs w:val="18"/>
                <w:lang w:eastAsia="ru-RU"/>
              </w:rPr>
            </w:pPr>
            <w:r w:rsidRPr="00496144">
              <w:rPr>
                <w:sz w:val="18"/>
                <w:szCs w:val="18"/>
              </w:rPr>
              <w:t>ООО «Газпромнефть- БМ» №БМ-02/000697 от 07.09.2023 г.</w:t>
            </w:r>
          </w:p>
        </w:tc>
        <w:tc>
          <w:tcPr>
            <w:tcW w:w="2672" w:type="pct"/>
            <w:tcBorders>
              <w:left w:val="single" w:sz="2" w:space="0" w:color="000000"/>
              <w:bottom w:val="single" w:sz="2" w:space="0" w:color="000000"/>
            </w:tcBorders>
            <w:shd w:val="clear" w:color="auto" w:fill="auto"/>
          </w:tcPr>
          <w:p w14:paraId="2DCE42EA" w14:textId="77777777" w:rsidR="00496144" w:rsidRPr="00496144" w:rsidRDefault="00496144" w:rsidP="00FD4CFB">
            <w:pPr>
              <w:spacing w:before="60" w:after="60"/>
              <w:jc w:val="both"/>
              <w:rPr>
                <w:sz w:val="18"/>
                <w:szCs w:val="18"/>
              </w:rPr>
            </w:pPr>
            <w:r w:rsidRPr="00496144">
              <w:rPr>
                <w:sz w:val="18"/>
                <w:szCs w:val="18"/>
              </w:rPr>
              <w:t>С учетом вышеизложенного предлагается раздел переименовать в «Общие требования безопасности строительных материалов и изделий» и изложить в редакции (в предлагаемой редакции нумерация приведена для целей разделения на статьи):</w:t>
            </w:r>
          </w:p>
          <w:p w14:paraId="5CE9D03D" w14:textId="77777777" w:rsidR="00496144" w:rsidRPr="00496144" w:rsidRDefault="00496144" w:rsidP="00FD4CFB">
            <w:pPr>
              <w:spacing w:before="60" w:after="60"/>
              <w:jc w:val="both"/>
              <w:rPr>
                <w:sz w:val="18"/>
                <w:szCs w:val="18"/>
              </w:rPr>
            </w:pPr>
            <w:r w:rsidRPr="00496144">
              <w:rPr>
                <w:sz w:val="18"/>
                <w:szCs w:val="18"/>
              </w:rPr>
              <w:t>«1. Строительные материалы и изделия должны быть пригодными для применения в строительстве.</w:t>
            </w:r>
          </w:p>
          <w:p w14:paraId="10E6AE12" w14:textId="77777777" w:rsidR="00496144" w:rsidRPr="00496144" w:rsidRDefault="00496144" w:rsidP="00FD4CFB">
            <w:pPr>
              <w:spacing w:before="60" w:after="60"/>
              <w:jc w:val="both"/>
              <w:rPr>
                <w:sz w:val="18"/>
                <w:szCs w:val="18"/>
              </w:rPr>
            </w:pPr>
            <w:r w:rsidRPr="00496144">
              <w:rPr>
                <w:sz w:val="18"/>
                <w:szCs w:val="18"/>
              </w:rPr>
              <w:t>2. Пригодность строительных материалов и изделий должна обеспечиваться их существенными характеристиками, обусловленными базовыми требованиями безопасности к зданиям и сооружениям.</w:t>
            </w:r>
          </w:p>
          <w:p w14:paraId="7CB0B051" w14:textId="77777777" w:rsidR="00496144" w:rsidRPr="00496144" w:rsidRDefault="00496144" w:rsidP="00FD4CFB">
            <w:pPr>
              <w:spacing w:before="60" w:after="60"/>
              <w:jc w:val="both"/>
              <w:rPr>
                <w:sz w:val="18"/>
                <w:szCs w:val="18"/>
              </w:rPr>
            </w:pPr>
            <w:r w:rsidRPr="00496144">
              <w:rPr>
                <w:sz w:val="18"/>
                <w:szCs w:val="18"/>
              </w:rPr>
              <w:t xml:space="preserve">Базовые требования безопасности к зданиям и сооружениям включают требования: </w:t>
            </w:r>
          </w:p>
          <w:p w14:paraId="21691414" w14:textId="77777777" w:rsidR="00496144" w:rsidRPr="00496144" w:rsidRDefault="00496144" w:rsidP="00FD4CFB">
            <w:pPr>
              <w:spacing w:before="60" w:after="60"/>
              <w:jc w:val="both"/>
              <w:rPr>
                <w:sz w:val="18"/>
                <w:szCs w:val="18"/>
              </w:rPr>
            </w:pPr>
            <w:r w:rsidRPr="00496144">
              <w:rPr>
                <w:sz w:val="18"/>
                <w:szCs w:val="18"/>
              </w:rPr>
              <w:t xml:space="preserve">1) механической безопасности; </w:t>
            </w:r>
          </w:p>
          <w:p w14:paraId="57341875" w14:textId="77777777" w:rsidR="00496144" w:rsidRPr="00496144" w:rsidRDefault="00496144" w:rsidP="00FD4CFB">
            <w:pPr>
              <w:spacing w:before="60" w:after="60"/>
              <w:jc w:val="both"/>
              <w:rPr>
                <w:sz w:val="18"/>
                <w:szCs w:val="18"/>
              </w:rPr>
            </w:pPr>
            <w:r w:rsidRPr="00496144">
              <w:rPr>
                <w:sz w:val="18"/>
                <w:szCs w:val="18"/>
              </w:rPr>
              <w:t xml:space="preserve">2) пожарной безопасности; </w:t>
            </w:r>
          </w:p>
          <w:p w14:paraId="049B2E81" w14:textId="77777777" w:rsidR="00496144" w:rsidRPr="00496144" w:rsidRDefault="00496144" w:rsidP="00FD4CFB">
            <w:pPr>
              <w:spacing w:before="60" w:after="60"/>
              <w:jc w:val="both"/>
              <w:rPr>
                <w:sz w:val="18"/>
                <w:szCs w:val="18"/>
              </w:rPr>
            </w:pPr>
            <w:r w:rsidRPr="00496144">
              <w:rPr>
                <w:sz w:val="18"/>
                <w:szCs w:val="18"/>
              </w:rPr>
              <w:t xml:space="preserve">3) безопасности и доступности при использовании; </w:t>
            </w:r>
          </w:p>
          <w:p w14:paraId="5053B0DA" w14:textId="77777777" w:rsidR="00496144" w:rsidRPr="00496144" w:rsidRDefault="00496144" w:rsidP="00FD4CFB">
            <w:pPr>
              <w:spacing w:before="60" w:after="60"/>
              <w:jc w:val="both"/>
              <w:rPr>
                <w:sz w:val="18"/>
                <w:szCs w:val="18"/>
              </w:rPr>
            </w:pPr>
            <w:r w:rsidRPr="00496144">
              <w:rPr>
                <w:sz w:val="18"/>
                <w:szCs w:val="18"/>
              </w:rPr>
              <w:t xml:space="preserve">4) энергетической эффективности зданий и сооружений; </w:t>
            </w:r>
          </w:p>
          <w:p w14:paraId="35B4788F" w14:textId="77777777" w:rsidR="00496144" w:rsidRPr="00496144" w:rsidRDefault="00496144" w:rsidP="00FD4CFB">
            <w:pPr>
              <w:spacing w:before="60" w:after="60"/>
              <w:jc w:val="both"/>
              <w:rPr>
                <w:sz w:val="18"/>
                <w:szCs w:val="18"/>
              </w:rPr>
            </w:pPr>
            <w:r w:rsidRPr="00496144">
              <w:rPr>
                <w:sz w:val="18"/>
                <w:szCs w:val="18"/>
              </w:rPr>
              <w:t>5) рационального использования природных ресурсов.</w:t>
            </w:r>
          </w:p>
          <w:p w14:paraId="6781C5DC" w14:textId="77777777" w:rsidR="00496144" w:rsidRPr="00496144" w:rsidRDefault="00496144" w:rsidP="00FD4CFB">
            <w:pPr>
              <w:spacing w:before="60" w:after="60"/>
              <w:jc w:val="both"/>
              <w:rPr>
                <w:sz w:val="18"/>
                <w:szCs w:val="18"/>
              </w:rPr>
            </w:pPr>
            <w:r w:rsidRPr="00496144">
              <w:rPr>
                <w:sz w:val="18"/>
                <w:szCs w:val="18"/>
              </w:rPr>
              <w:t>3. Существенные характеристики строительных материалов и изделий устанавливаются в Приложении 3 к настоящему регламенту для каждого вида продукции (строительного материала или изделия).</w:t>
            </w:r>
          </w:p>
          <w:p w14:paraId="789086CC" w14:textId="77777777" w:rsidR="00496144" w:rsidRPr="00496144" w:rsidRDefault="00496144" w:rsidP="00FD4CFB">
            <w:pPr>
              <w:spacing w:before="60" w:after="60"/>
              <w:jc w:val="both"/>
              <w:rPr>
                <w:sz w:val="18"/>
                <w:szCs w:val="18"/>
              </w:rPr>
            </w:pPr>
            <w:r w:rsidRPr="00496144">
              <w:rPr>
                <w:sz w:val="18"/>
                <w:szCs w:val="18"/>
              </w:rPr>
              <w:t>Значения существенных характеристик строительных материалов и изделий устанавливаются изготовителем самостоятельно в документах, в соответствии с которым изготавливаются строительные материалы и изделия (стандарт, стандарт организации, технические условия или иной документ).</w:t>
            </w:r>
          </w:p>
          <w:p w14:paraId="5B90464E" w14:textId="77777777" w:rsidR="00496144" w:rsidRPr="00496144" w:rsidRDefault="00496144" w:rsidP="00FD4CFB">
            <w:pPr>
              <w:spacing w:before="60" w:after="60"/>
              <w:jc w:val="both"/>
              <w:rPr>
                <w:sz w:val="18"/>
                <w:szCs w:val="18"/>
              </w:rPr>
            </w:pPr>
            <w:r w:rsidRPr="00496144">
              <w:rPr>
                <w:sz w:val="18"/>
                <w:szCs w:val="18"/>
              </w:rPr>
              <w:t xml:space="preserve">Значения существенных характеристик строительных материалов и изделий не должны противоречить требованиям, установленным в стандартах, включенных в перечень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(далее – перечень стандартов, регламентирующих существенные характеристики). </w:t>
            </w:r>
          </w:p>
          <w:p w14:paraId="48E60477" w14:textId="77777777" w:rsidR="00496144" w:rsidRPr="00496144" w:rsidRDefault="00496144" w:rsidP="00FD4CFB">
            <w:pPr>
              <w:spacing w:before="60" w:after="60"/>
              <w:jc w:val="both"/>
              <w:rPr>
                <w:sz w:val="18"/>
                <w:szCs w:val="18"/>
              </w:rPr>
            </w:pPr>
            <w:r w:rsidRPr="00496144">
              <w:rPr>
                <w:sz w:val="18"/>
                <w:szCs w:val="18"/>
              </w:rPr>
              <w:t>4. Существенные характеристики строительных материалов и изделий и соответствующие значения существенных характеристик строительных материалов и изделий устанавливаются уполномоченным органом по результатам оценки пригодности для применения в строительстве на основании заявки заявителя при наступлении хотя бы одного из следующих случаев:</w:t>
            </w:r>
          </w:p>
          <w:p w14:paraId="3B4612D0" w14:textId="77777777" w:rsidR="00496144" w:rsidRPr="00496144" w:rsidRDefault="00496144" w:rsidP="00FD4CFB">
            <w:pPr>
              <w:spacing w:before="60" w:after="60"/>
              <w:jc w:val="both"/>
              <w:rPr>
                <w:sz w:val="18"/>
                <w:szCs w:val="18"/>
              </w:rPr>
            </w:pPr>
            <w:r w:rsidRPr="00496144">
              <w:rPr>
                <w:sz w:val="18"/>
                <w:szCs w:val="18"/>
              </w:rPr>
              <w:t>а) отсутствие вида продукции (строительного материала или изделия) в Приложении 3 к настоящему регламенту;</w:t>
            </w:r>
          </w:p>
          <w:p w14:paraId="0A4C7747" w14:textId="77777777" w:rsidR="00496144" w:rsidRPr="00496144" w:rsidRDefault="00496144" w:rsidP="00FD4CFB">
            <w:pPr>
              <w:spacing w:before="60" w:after="60"/>
              <w:jc w:val="both"/>
              <w:rPr>
                <w:sz w:val="18"/>
                <w:szCs w:val="18"/>
              </w:rPr>
            </w:pPr>
            <w:r w:rsidRPr="00496144">
              <w:rPr>
                <w:sz w:val="18"/>
                <w:szCs w:val="18"/>
              </w:rPr>
              <w:t xml:space="preserve">б) на строительные материалы и изделия не распространяется область применения стандартов, включенных в перечень стандартов, регламентирующих существенные характеристики; </w:t>
            </w:r>
          </w:p>
          <w:p w14:paraId="32889DBC" w14:textId="77777777" w:rsidR="00496144" w:rsidRPr="00496144" w:rsidRDefault="00496144" w:rsidP="00FD4CFB">
            <w:pPr>
              <w:spacing w:before="60" w:after="60"/>
              <w:jc w:val="both"/>
              <w:rPr>
                <w:sz w:val="18"/>
                <w:szCs w:val="18"/>
              </w:rPr>
            </w:pPr>
            <w:r w:rsidRPr="00496144">
              <w:rPr>
                <w:sz w:val="18"/>
                <w:szCs w:val="18"/>
              </w:rPr>
              <w:t>в) методы исследований (испытаний) и измерений строительных материалов и изделий, установленные в стандартах, включенных в перечень стандартов, содержащих правила и методы испытаний, не могут быть применены.</w:t>
            </w:r>
          </w:p>
          <w:p w14:paraId="3E17FEF4" w14:textId="77777777" w:rsidR="00496144" w:rsidRPr="00496144" w:rsidRDefault="00496144" w:rsidP="00FD4CFB">
            <w:pPr>
              <w:spacing w:before="60" w:after="60"/>
              <w:jc w:val="both"/>
              <w:rPr>
                <w:sz w:val="18"/>
                <w:szCs w:val="18"/>
              </w:rPr>
            </w:pPr>
            <w:r w:rsidRPr="00496144">
              <w:rPr>
                <w:sz w:val="18"/>
                <w:szCs w:val="18"/>
              </w:rPr>
              <w:t>Проведение оценки пригодности строительных материалов и изделий в иных случаях не допускается.</w:t>
            </w:r>
          </w:p>
          <w:p w14:paraId="399C9F52" w14:textId="77777777" w:rsidR="00496144" w:rsidRPr="00496144" w:rsidRDefault="00496144" w:rsidP="00FD4CFB">
            <w:pPr>
              <w:spacing w:before="60" w:after="60"/>
              <w:jc w:val="both"/>
              <w:rPr>
                <w:sz w:val="18"/>
                <w:szCs w:val="18"/>
              </w:rPr>
            </w:pPr>
            <w:r w:rsidRPr="00496144">
              <w:rPr>
                <w:sz w:val="18"/>
                <w:szCs w:val="18"/>
              </w:rPr>
              <w:t>Порядок оценки пригодности строительных материалов и изделий для применения в строительстве установлен в Приложении 5 к настоящему регламенту.</w:t>
            </w:r>
          </w:p>
          <w:p w14:paraId="4898EDF9" w14:textId="77777777" w:rsidR="00496144" w:rsidRPr="00496144" w:rsidRDefault="00496144" w:rsidP="00FD4CFB">
            <w:pPr>
              <w:spacing w:before="60" w:after="60"/>
              <w:jc w:val="both"/>
              <w:rPr>
                <w:sz w:val="18"/>
                <w:szCs w:val="18"/>
              </w:rPr>
            </w:pPr>
            <w:r w:rsidRPr="00496144">
              <w:rPr>
                <w:sz w:val="18"/>
                <w:szCs w:val="18"/>
              </w:rPr>
              <w:t>5. Существенные характеристики строительных материалов и изделий и соответствующие значения существенных характеристик должны быть приведены в документе, в соответствии с которым изготавливаются строительные материалы и изделия (стандарт, стандарт организации, технические условия или иной документ).</w:t>
            </w:r>
          </w:p>
          <w:p w14:paraId="2DEE337D" w14:textId="77777777" w:rsidR="00496144" w:rsidRPr="00496144" w:rsidRDefault="00496144" w:rsidP="00FD4CFB">
            <w:pPr>
              <w:spacing w:before="60" w:after="60"/>
              <w:jc w:val="both"/>
              <w:rPr>
                <w:sz w:val="18"/>
                <w:szCs w:val="18"/>
              </w:rPr>
            </w:pPr>
            <w:r w:rsidRPr="00496144">
              <w:rPr>
                <w:sz w:val="18"/>
                <w:szCs w:val="18"/>
              </w:rPr>
              <w:t>Фактические значения существенных характеристик строительного материала или изделия должны соответствовать установленным в документе, в соответствии с которым изготавливается строительный материал или изделие (стандарт, стандарт организации, технические условия или иной документ).</w:t>
            </w:r>
          </w:p>
          <w:p w14:paraId="263A0792" w14:textId="77777777" w:rsidR="00496144" w:rsidRPr="00496144" w:rsidRDefault="00496144" w:rsidP="00FD4CFB">
            <w:pPr>
              <w:spacing w:before="60" w:after="60"/>
              <w:jc w:val="both"/>
              <w:rPr>
                <w:sz w:val="18"/>
                <w:szCs w:val="18"/>
              </w:rPr>
            </w:pPr>
            <w:r w:rsidRPr="00496144">
              <w:rPr>
                <w:sz w:val="18"/>
                <w:szCs w:val="18"/>
              </w:rPr>
              <w:t>6. Строительные материалы и изделия должны применяться в соответствии с настоящим техническим регламентом по своему назначению таким образом, чтобы фактические значения существенных характеристик строительных материалов и изделий обеспечивали выполнение всех заложенных в Приложении 3 к настоящему регламенту базовых требований безопасности.</w:t>
            </w:r>
          </w:p>
          <w:p w14:paraId="1B41389E" w14:textId="77777777" w:rsidR="00496144" w:rsidRPr="00496144" w:rsidRDefault="00496144" w:rsidP="00FD4CFB">
            <w:pPr>
              <w:spacing w:before="60" w:after="60"/>
              <w:jc w:val="both"/>
              <w:rPr>
                <w:sz w:val="18"/>
                <w:szCs w:val="18"/>
              </w:rPr>
            </w:pPr>
            <w:r w:rsidRPr="00496144">
              <w:rPr>
                <w:sz w:val="18"/>
                <w:szCs w:val="18"/>
              </w:rPr>
              <w:t xml:space="preserve">7. Строительные материалы и изделия должны транспортироваться и храниться таким образом, чтобы были выполнены требования изготовителя к транспортировке и хранению, связанные с сохранением заявленных изготовителем существенных характеристик данных строительных материалов и изделий. </w:t>
            </w:r>
          </w:p>
          <w:p w14:paraId="3025D14D" w14:textId="77777777" w:rsidR="00496144" w:rsidRPr="00496144" w:rsidRDefault="00496144" w:rsidP="00FD4CFB">
            <w:pPr>
              <w:spacing w:before="60" w:after="60"/>
              <w:jc w:val="both"/>
              <w:rPr>
                <w:sz w:val="18"/>
                <w:szCs w:val="18"/>
              </w:rPr>
            </w:pPr>
            <w:r w:rsidRPr="00496144">
              <w:rPr>
                <w:sz w:val="18"/>
                <w:szCs w:val="18"/>
              </w:rPr>
              <w:t>8. Применение строительных материалов и изделий, не соответствующее их назначению, а также обращение на рынке после истечения срока годности или в случае нарушения требований к их транспортировке и хранению, не допускается и регулируется в соответствии с законодательством государств-членов Союза.</w:t>
            </w:r>
          </w:p>
          <w:p w14:paraId="35DB50E3" w14:textId="77777777" w:rsidR="00496144" w:rsidRPr="00496144" w:rsidRDefault="00496144" w:rsidP="00FD4CFB">
            <w:pPr>
              <w:spacing w:before="60" w:after="60"/>
              <w:jc w:val="both"/>
              <w:rPr>
                <w:sz w:val="18"/>
                <w:szCs w:val="18"/>
              </w:rPr>
            </w:pPr>
            <w:r w:rsidRPr="00496144">
              <w:rPr>
                <w:sz w:val="18"/>
                <w:szCs w:val="18"/>
              </w:rPr>
              <w:t xml:space="preserve">9. Сырье и отходы промышленного и строительного производства, применяемые для изготовления строительных материалов и изделий, должны обеспечивать радиационную и химическую безопасность строительных материалов и изделий с учетом её целевого назначения и области применения. </w:t>
            </w:r>
          </w:p>
          <w:p w14:paraId="1ECF86DE" w14:textId="77777777" w:rsidR="00496144" w:rsidRPr="00496144" w:rsidRDefault="00496144" w:rsidP="00FD4CFB">
            <w:pPr>
              <w:spacing w:before="60" w:after="60"/>
              <w:jc w:val="both"/>
              <w:rPr>
                <w:sz w:val="18"/>
                <w:szCs w:val="18"/>
              </w:rPr>
            </w:pPr>
            <w:r w:rsidRPr="00496144">
              <w:rPr>
                <w:sz w:val="18"/>
                <w:szCs w:val="18"/>
              </w:rPr>
              <w:t>10. В конце жизненного цикла строительные материалы и изделия должны быть подвергнуты операциям по управлению отходами, соответствующим требованиям экологической безопасности и не оказывающим вредного воздействия на окружающую среду».</w:t>
            </w:r>
          </w:p>
          <w:p w14:paraId="22486882" w14:textId="77777777" w:rsidR="00496144" w:rsidRPr="00496144" w:rsidRDefault="00496144" w:rsidP="00FD4CFB">
            <w:pPr>
              <w:spacing w:before="60" w:after="60"/>
              <w:jc w:val="both"/>
              <w:rPr>
                <w:sz w:val="18"/>
                <w:szCs w:val="18"/>
              </w:rPr>
            </w:pPr>
            <w:r w:rsidRPr="00496144">
              <w:rPr>
                <w:sz w:val="18"/>
                <w:szCs w:val="18"/>
              </w:rPr>
              <w:t>Обоснование:</w:t>
            </w:r>
          </w:p>
          <w:p w14:paraId="4EDDFC19" w14:textId="77777777" w:rsidR="00496144" w:rsidRPr="00496144" w:rsidRDefault="00496144" w:rsidP="00994963">
            <w:pPr>
              <w:spacing w:before="60" w:after="60"/>
              <w:jc w:val="both"/>
              <w:rPr>
                <w:sz w:val="18"/>
                <w:szCs w:val="18"/>
              </w:rPr>
            </w:pPr>
            <w:r w:rsidRPr="00496144">
              <w:rPr>
                <w:sz w:val="18"/>
                <w:szCs w:val="18"/>
              </w:rPr>
              <w:t>В текущей редакции ТР требования к строительным материалам и изделиям приведены в неявном виде и разрозненно по тексту.</w:t>
            </w:r>
          </w:p>
          <w:p w14:paraId="351D1FC1" w14:textId="77777777" w:rsidR="00496144" w:rsidRPr="00496144" w:rsidRDefault="00496144" w:rsidP="00994963">
            <w:pPr>
              <w:spacing w:before="60" w:after="60"/>
              <w:jc w:val="both"/>
              <w:rPr>
                <w:sz w:val="18"/>
                <w:szCs w:val="18"/>
              </w:rPr>
            </w:pPr>
            <w:r w:rsidRPr="00496144">
              <w:rPr>
                <w:sz w:val="18"/>
                <w:szCs w:val="18"/>
              </w:rPr>
              <w:t>В разделе предлагается указать общие требования к строительным материалам и изделиям, включая (но не ограничиваясь):</w:t>
            </w:r>
          </w:p>
          <w:p w14:paraId="3957EC55" w14:textId="77777777" w:rsidR="00496144" w:rsidRPr="00496144" w:rsidRDefault="00496144" w:rsidP="00994963">
            <w:pPr>
              <w:spacing w:before="60" w:after="60"/>
              <w:jc w:val="both"/>
              <w:rPr>
                <w:sz w:val="18"/>
                <w:szCs w:val="18"/>
              </w:rPr>
            </w:pPr>
            <w:r w:rsidRPr="00496144">
              <w:rPr>
                <w:sz w:val="18"/>
                <w:szCs w:val="18"/>
              </w:rPr>
              <w:t>- необходимость их соответствия базовым требованиям безопасности на всех этапах жизненного цикла строительного материала или изделия, включая, среди прочего, этапы применения по назначению, транспортирования и хранения (сами базовые требования безопасности перенести из Приложения 2 в текст ТР);</w:t>
            </w:r>
          </w:p>
          <w:p w14:paraId="7D123BB6" w14:textId="77777777" w:rsidR="00496144" w:rsidRPr="00496144" w:rsidRDefault="00496144" w:rsidP="00994963">
            <w:pPr>
              <w:spacing w:before="60" w:after="60"/>
              <w:jc w:val="both"/>
              <w:rPr>
                <w:sz w:val="18"/>
                <w:szCs w:val="18"/>
              </w:rPr>
            </w:pPr>
            <w:r w:rsidRPr="00496144">
              <w:rPr>
                <w:sz w:val="18"/>
                <w:szCs w:val="18"/>
              </w:rPr>
              <w:t>- информацию о связи базовых требований безопасности и существенных характеристик;</w:t>
            </w:r>
          </w:p>
          <w:p w14:paraId="3F89B638" w14:textId="77777777" w:rsidR="00496144" w:rsidRPr="00496144" w:rsidRDefault="00496144" w:rsidP="00994963">
            <w:pPr>
              <w:spacing w:before="60" w:after="60"/>
              <w:jc w:val="both"/>
              <w:rPr>
                <w:sz w:val="18"/>
                <w:szCs w:val="18"/>
              </w:rPr>
            </w:pPr>
            <w:r w:rsidRPr="00496144">
              <w:rPr>
                <w:sz w:val="18"/>
                <w:szCs w:val="18"/>
              </w:rPr>
              <w:t>- информацию о необходимости соответствия строительного материала и изделия значениям существенных характеристик, если они установлены в документах по стандартизации;</w:t>
            </w:r>
          </w:p>
          <w:p w14:paraId="21205AFC" w14:textId="77777777" w:rsidR="00496144" w:rsidRPr="00496144" w:rsidRDefault="00496144" w:rsidP="00994963">
            <w:pPr>
              <w:spacing w:before="60" w:after="60"/>
              <w:jc w:val="both"/>
              <w:rPr>
                <w:sz w:val="18"/>
                <w:szCs w:val="18"/>
              </w:rPr>
            </w:pPr>
            <w:r w:rsidRPr="00496144">
              <w:rPr>
                <w:sz w:val="18"/>
                <w:szCs w:val="18"/>
              </w:rPr>
              <w:t>- информацию о пригодности применения, устанавливаемой в рамках добровольного применения соответствующих документов по стандартизации или получения технического свидетельства (здесь же описать случаи, в которых такое техническое свидетельство необходимо разрабатывать);</w:t>
            </w:r>
          </w:p>
          <w:p w14:paraId="714F4AD0" w14:textId="77777777" w:rsidR="00496144" w:rsidRPr="00496144" w:rsidRDefault="00496144" w:rsidP="00994963">
            <w:pPr>
              <w:spacing w:before="60" w:after="60"/>
              <w:jc w:val="both"/>
              <w:rPr>
                <w:sz w:val="18"/>
                <w:szCs w:val="18"/>
              </w:rPr>
            </w:pPr>
            <w:r w:rsidRPr="00496144">
              <w:rPr>
                <w:sz w:val="18"/>
                <w:szCs w:val="18"/>
              </w:rPr>
              <w:t>- информацию о сырье и отходах.</w:t>
            </w:r>
          </w:p>
          <w:p w14:paraId="6CD03C14" w14:textId="3DCBBD59" w:rsidR="00496144" w:rsidRPr="00496144" w:rsidRDefault="00496144" w:rsidP="00FD4CFB">
            <w:pPr>
              <w:spacing w:before="60" w:after="60"/>
              <w:jc w:val="both"/>
              <w:rPr>
                <w:sz w:val="18"/>
                <w:szCs w:val="18"/>
              </w:rPr>
            </w:pPr>
            <w:r w:rsidRPr="00496144">
              <w:rPr>
                <w:sz w:val="18"/>
                <w:szCs w:val="18"/>
              </w:rPr>
              <w:t>Дополнительные обоснования см. в предложениях к соответствующим статьям текущей редакции ТР.</w:t>
            </w:r>
          </w:p>
        </w:tc>
        <w:tc>
          <w:tcPr>
            <w:tcW w:w="961" w:type="pct"/>
            <w:shd w:val="clear" w:color="auto" w:fill="auto"/>
          </w:tcPr>
          <w:p w14:paraId="4000C76D" w14:textId="42376DB6" w:rsidR="00496144" w:rsidRPr="00496144" w:rsidRDefault="00496144" w:rsidP="00FD4CFB">
            <w:pPr>
              <w:jc w:val="both"/>
              <w:rPr>
                <w:b/>
                <w:sz w:val="18"/>
                <w:szCs w:val="18"/>
                <w:lang w:eastAsia="ru-RU"/>
              </w:rPr>
            </w:pPr>
            <w:r w:rsidRPr="00496144">
              <w:rPr>
                <w:b/>
                <w:sz w:val="18"/>
                <w:szCs w:val="18"/>
                <w:lang w:eastAsia="ru-RU"/>
              </w:rPr>
              <w:t>Отклонено.</w:t>
            </w:r>
          </w:p>
        </w:tc>
      </w:tr>
      <w:tr w:rsidR="00496144" w:rsidRPr="00496144" w14:paraId="512542A9" w14:textId="071A37BF" w:rsidTr="00496144">
        <w:trPr>
          <w:trHeight w:val="526"/>
        </w:trPr>
        <w:tc>
          <w:tcPr>
            <w:tcW w:w="182" w:type="pct"/>
            <w:shd w:val="clear" w:color="auto" w:fill="auto"/>
          </w:tcPr>
          <w:p w14:paraId="675C4B3A" w14:textId="77777777" w:rsidR="00496144" w:rsidRPr="00496144" w:rsidRDefault="00496144" w:rsidP="00FD4CFB">
            <w:pPr>
              <w:numPr>
                <w:ilvl w:val="0"/>
                <w:numId w:val="1"/>
              </w:numPr>
              <w:autoSpaceDE w:val="0"/>
              <w:autoSpaceDN w:val="0"/>
              <w:adjustRightInd w:val="0"/>
              <w:jc w:val="both"/>
              <w:rPr>
                <w:sz w:val="18"/>
                <w:szCs w:val="18"/>
              </w:rPr>
            </w:pPr>
          </w:p>
        </w:tc>
        <w:tc>
          <w:tcPr>
            <w:tcW w:w="504" w:type="pct"/>
            <w:shd w:val="clear" w:color="auto" w:fill="auto"/>
          </w:tcPr>
          <w:p w14:paraId="5ABEE27C" w14:textId="1E01B0F7" w:rsidR="00496144" w:rsidRPr="00496144" w:rsidRDefault="00496144" w:rsidP="00FD4CFB">
            <w:pPr>
              <w:autoSpaceDE w:val="0"/>
              <w:autoSpaceDN w:val="0"/>
              <w:adjustRightInd w:val="0"/>
              <w:jc w:val="both"/>
              <w:rPr>
                <w:sz w:val="18"/>
                <w:szCs w:val="18"/>
              </w:rPr>
            </w:pPr>
            <w:r w:rsidRPr="00496144">
              <w:rPr>
                <w:sz w:val="18"/>
                <w:szCs w:val="18"/>
              </w:rPr>
              <w:t>Пункт 15</w:t>
            </w:r>
          </w:p>
        </w:tc>
        <w:tc>
          <w:tcPr>
            <w:tcW w:w="680" w:type="pct"/>
            <w:shd w:val="clear" w:color="auto" w:fill="auto"/>
          </w:tcPr>
          <w:p w14:paraId="680396E5" w14:textId="55C09717" w:rsidR="00496144" w:rsidRPr="00496144" w:rsidRDefault="00496144" w:rsidP="00FD4CFB">
            <w:pPr>
              <w:jc w:val="both"/>
              <w:rPr>
                <w:sz w:val="18"/>
                <w:szCs w:val="18"/>
                <w:lang w:eastAsia="ru-RU"/>
              </w:rPr>
            </w:pPr>
            <w:r w:rsidRPr="00496144">
              <w:rPr>
                <w:sz w:val="18"/>
                <w:szCs w:val="18"/>
              </w:rPr>
              <w:t>Национальная палата предпринимателей Республики Казахстан «Атамекен» №12084/17 от 06.09.2023 г.</w:t>
            </w:r>
          </w:p>
        </w:tc>
        <w:tc>
          <w:tcPr>
            <w:tcW w:w="2672" w:type="pct"/>
            <w:tcBorders>
              <w:left w:val="single" w:sz="2" w:space="0" w:color="000000"/>
              <w:bottom w:val="single" w:sz="2" w:space="0" w:color="000000"/>
            </w:tcBorders>
            <w:shd w:val="clear" w:color="auto" w:fill="auto"/>
          </w:tcPr>
          <w:p w14:paraId="572BEAF1" w14:textId="77777777" w:rsidR="00496144" w:rsidRPr="00496144" w:rsidRDefault="00496144" w:rsidP="00FD4CFB">
            <w:pPr>
              <w:suppressAutoHyphens/>
              <w:autoSpaceDN w:val="0"/>
              <w:jc w:val="both"/>
              <w:textAlignment w:val="baseline"/>
              <w:rPr>
                <w:sz w:val="18"/>
                <w:szCs w:val="18"/>
                <w:lang w:eastAsia="ru-RU"/>
              </w:rPr>
            </w:pPr>
            <w:r w:rsidRPr="00496144">
              <w:rPr>
                <w:sz w:val="18"/>
                <w:szCs w:val="18"/>
                <w:lang w:eastAsia="ru-RU"/>
              </w:rPr>
              <w:t>В пункте 15 проекта считаем необходимым исключить слова «быть пригодными для применения в строительстве и».</w:t>
            </w:r>
          </w:p>
          <w:p w14:paraId="4AE0FC29" w14:textId="77777777" w:rsidR="00496144" w:rsidRPr="00496144" w:rsidRDefault="00496144" w:rsidP="00994963">
            <w:pPr>
              <w:ind w:firstLine="709"/>
              <w:jc w:val="both"/>
              <w:rPr>
                <w:sz w:val="18"/>
                <w:szCs w:val="18"/>
              </w:rPr>
            </w:pPr>
            <w:r w:rsidRPr="00496144">
              <w:rPr>
                <w:sz w:val="18"/>
                <w:szCs w:val="18"/>
              </w:rPr>
              <w:t>Пунктом 15 проекта предусматривается «Строительные материалы и изделия должны</w:t>
            </w:r>
            <w:r w:rsidRPr="00496144">
              <w:rPr>
                <w:b/>
                <w:sz w:val="18"/>
                <w:szCs w:val="18"/>
              </w:rPr>
              <w:t xml:space="preserve"> быть пригодными</w:t>
            </w:r>
            <w:r w:rsidRPr="00496144">
              <w:rPr>
                <w:sz w:val="18"/>
                <w:szCs w:val="18"/>
              </w:rPr>
              <w:t xml:space="preserve"> </w:t>
            </w:r>
            <w:r w:rsidRPr="00496144">
              <w:rPr>
                <w:b/>
                <w:sz w:val="18"/>
                <w:szCs w:val="18"/>
              </w:rPr>
              <w:t>для применения в строительстве</w:t>
            </w:r>
            <w:r w:rsidRPr="00496144">
              <w:rPr>
                <w:sz w:val="18"/>
                <w:szCs w:val="18"/>
              </w:rPr>
              <w:t xml:space="preserve"> и обладать характеристиками, свойствами, которые при условии их применения по назначению и соблюдении установленных правил их использования, позволяют обеспечивать соответствие зданий и сооружений базовым требованиям безопасности, установленным в приложении 2 настоящего технического регламента».</w:t>
            </w:r>
          </w:p>
          <w:p w14:paraId="34369E37" w14:textId="77777777" w:rsidR="00496144" w:rsidRPr="00496144" w:rsidRDefault="00496144" w:rsidP="00994963">
            <w:pPr>
              <w:ind w:firstLine="709"/>
              <w:jc w:val="both"/>
              <w:rPr>
                <w:sz w:val="18"/>
                <w:szCs w:val="18"/>
              </w:rPr>
            </w:pPr>
            <w:r w:rsidRPr="00496144">
              <w:rPr>
                <w:sz w:val="18"/>
                <w:szCs w:val="18"/>
              </w:rPr>
              <w:t>При этом, пунктом 27 проекта процедура «</w:t>
            </w:r>
            <w:r w:rsidRPr="00496144">
              <w:rPr>
                <w:b/>
                <w:sz w:val="18"/>
                <w:szCs w:val="18"/>
              </w:rPr>
              <w:t>подтверждения</w:t>
            </w:r>
            <w:r w:rsidRPr="00496144">
              <w:rPr>
                <w:sz w:val="18"/>
                <w:szCs w:val="18"/>
              </w:rPr>
              <w:t xml:space="preserve"> </w:t>
            </w:r>
            <w:r w:rsidRPr="00496144">
              <w:rPr>
                <w:b/>
                <w:sz w:val="18"/>
                <w:szCs w:val="18"/>
              </w:rPr>
              <w:t>пригодности стройпродукции</w:t>
            </w:r>
            <w:r w:rsidRPr="00496144">
              <w:rPr>
                <w:sz w:val="18"/>
                <w:szCs w:val="18"/>
              </w:rPr>
              <w:t>» предусматривается в ограниченных случаях.</w:t>
            </w:r>
          </w:p>
          <w:p w14:paraId="2E607E58" w14:textId="77777777" w:rsidR="00496144" w:rsidRPr="00496144" w:rsidRDefault="00496144" w:rsidP="00994963">
            <w:pPr>
              <w:ind w:firstLine="709"/>
              <w:jc w:val="both"/>
              <w:rPr>
                <w:sz w:val="18"/>
                <w:szCs w:val="18"/>
              </w:rPr>
            </w:pPr>
            <w:r w:rsidRPr="00496144">
              <w:rPr>
                <w:sz w:val="18"/>
                <w:szCs w:val="18"/>
              </w:rPr>
              <w:t>В связи с чем, положение пункта 15 проекта в правоприменительной практике приведет к различному толкованию в части необходимости проведения подтверждения пригодности в отношении всех объектов техрегламента без исключения.</w:t>
            </w:r>
          </w:p>
          <w:p w14:paraId="3A76F7A9" w14:textId="46DBD20E" w:rsidR="00496144" w:rsidRPr="00496144" w:rsidRDefault="00496144" w:rsidP="00994963">
            <w:pPr>
              <w:suppressAutoHyphens/>
              <w:autoSpaceDN w:val="0"/>
              <w:jc w:val="both"/>
              <w:textAlignment w:val="baseline"/>
              <w:rPr>
                <w:sz w:val="18"/>
                <w:szCs w:val="18"/>
                <w:lang w:eastAsia="ru-RU"/>
              </w:rPr>
            </w:pPr>
            <w:r w:rsidRPr="00496144">
              <w:rPr>
                <w:sz w:val="18"/>
                <w:szCs w:val="18"/>
              </w:rPr>
              <w:t xml:space="preserve">Согласно пункту 7 Рекомендации по содержанию и типовой структуре технического регламента ЕАЭС, утвержденного Решением Совета ЕЭК от 21 августа 2015 г. № 50 (далее - Рекомендации), приводимые в разделе «Основные понятия» технического регламента ЕАЭС определения понятий </w:t>
            </w:r>
            <w:r w:rsidRPr="00496144">
              <w:rPr>
                <w:b/>
                <w:sz w:val="18"/>
                <w:szCs w:val="18"/>
              </w:rPr>
              <w:t>должны быть изложены</w:t>
            </w:r>
            <w:r w:rsidRPr="00496144">
              <w:rPr>
                <w:sz w:val="18"/>
                <w:szCs w:val="18"/>
              </w:rPr>
              <w:t xml:space="preserve"> </w:t>
            </w:r>
            <w:r w:rsidRPr="00496144">
              <w:rPr>
                <w:b/>
                <w:sz w:val="18"/>
                <w:szCs w:val="18"/>
              </w:rPr>
              <w:t>точно и ясно, чтобы исключить возможность расхождений в толковании понятий и обеспечить однозначное понимание и единообразное применение</w:t>
            </w:r>
            <w:r w:rsidRPr="00496144">
              <w:rPr>
                <w:sz w:val="18"/>
                <w:szCs w:val="18"/>
              </w:rPr>
              <w:t xml:space="preserve"> положений технического регламента ЕАЭС.</w:t>
            </w:r>
          </w:p>
        </w:tc>
        <w:tc>
          <w:tcPr>
            <w:tcW w:w="961" w:type="pct"/>
            <w:shd w:val="clear" w:color="auto" w:fill="auto"/>
          </w:tcPr>
          <w:p w14:paraId="24A7B707" w14:textId="1CB5D847" w:rsidR="00496144" w:rsidRPr="00496144" w:rsidRDefault="00496144" w:rsidP="00FD4CFB">
            <w:pPr>
              <w:jc w:val="both"/>
              <w:rPr>
                <w:b/>
                <w:sz w:val="18"/>
                <w:szCs w:val="18"/>
                <w:lang w:eastAsia="ru-RU"/>
              </w:rPr>
            </w:pPr>
            <w:r w:rsidRPr="00496144">
              <w:rPr>
                <w:b/>
                <w:sz w:val="18"/>
                <w:szCs w:val="18"/>
                <w:lang w:eastAsia="ru-RU"/>
              </w:rPr>
              <w:t>Принято.</w:t>
            </w:r>
          </w:p>
        </w:tc>
      </w:tr>
      <w:tr w:rsidR="00496144" w:rsidRPr="00496144" w14:paraId="4496C40D" w14:textId="10F4BB53" w:rsidTr="00496144">
        <w:trPr>
          <w:trHeight w:val="526"/>
        </w:trPr>
        <w:tc>
          <w:tcPr>
            <w:tcW w:w="182" w:type="pct"/>
            <w:shd w:val="clear" w:color="auto" w:fill="auto"/>
          </w:tcPr>
          <w:p w14:paraId="7D8F1F99" w14:textId="77777777" w:rsidR="00496144" w:rsidRPr="00496144" w:rsidRDefault="00496144" w:rsidP="00FD4CFB">
            <w:pPr>
              <w:numPr>
                <w:ilvl w:val="0"/>
                <w:numId w:val="1"/>
              </w:numPr>
              <w:autoSpaceDE w:val="0"/>
              <w:autoSpaceDN w:val="0"/>
              <w:adjustRightInd w:val="0"/>
              <w:jc w:val="both"/>
              <w:rPr>
                <w:sz w:val="18"/>
                <w:szCs w:val="18"/>
              </w:rPr>
            </w:pPr>
          </w:p>
        </w:tc>
        <w:tc>
          <w:tcPr>
            <w:tcW w:w="504" w:type="pct"/>
            <w:shd w:val="clear" w:color="auto" w:fill="auto"/>
          </w:tcPr>
          <w:p w14:paraId="76BC3786" w14:textId="6B16AF19" w:rsidR="00496144" w:rsidRPr="00496144" w:rsidRDefault="00496144" w:rsidP="00FD4CFB">
            <w:pPr>
              <w:autoSpaceDE w:val="0"/>
              <w:autoSpaceDN w:val="0"/>
              <w:adjustRightInd w:val="0"/>
              <w:jc w:val="both"/>
              <w:rPr>
                <w:sz w:val="18"/>
                <w:szCs w:val="18"/>
              </w:rPr>
            </w:pPr>
            <w:r w:rsidRPr="00496144">
              <w:rPr>
                <w:sz w:val="18"/>
                <w:szCs w:val="18"/>
              </w:rPr>
              <w:t>Пункт 15</w:t>
            </w:r>
          </w:p>
        </w:tc>
        <w:tc>
          <w:tcPr>
            <w:tcW w:w="680" w:type="pct"/>
            <w:shd w:val="clear" w:color="auto" w:fill="auto"/>
          </w:tcPr>
          <w:p w14:paraId="2DAB1521" w14:textId="01B93A7C" w:rsidR="00496144" w:rsidRPr="00496144" w:rsidRDefault="00496144" w:rsidP="00FD4CFB">
            <w:pPr>
              <w:jc w:val="both"/>
              <w:rPr>
                <w:sz w:val="18"/>
                <w:szCs w:val="18"/>
              </w:rPr>
            </w:pPr>
            <w:r w:rsidRPr="00496144">
              <w:rPr>
                <w:sz w:val="18"/>
                <w:szCs w:val="18"/>
              </w:rPr>
              <w:t>ФГБУ ВНИИПО МЧС России №ИВ-117-3812-14-2 от 06.09.2023</w:t>
            </w:r>
          </w:p>
        </w:tc>
        <w:tc>
          <w:tcPr>
            <w:tcW w:w="2672" w:type="pct"/>
            <w:tcBorders>
              <w:left w:val="single" w:sz="2" w:space="0" w:color="000000"/>
              <w:bottom w:val="single" w:sz="2" w:space="0" w:color="000000"/>
            </w:tcBorders>
            <w:shd w:val="clear" w:color="auto" w:fill="auto"/>
          </w:tcPr>
          <w:p w14:paraId="0A685860" w14:textId="77777777" w:rsidR="00496144" w:rsidRPr="00496144" w:rsidRDefault="00496144" w:rsidP="00FD4CFB">
            <w:pPr>
              <w:suppressAutoHyphens/>
              <w:autoSpaceDN w:val="0"/>
              <w:jc w:val="both"/>
              <w:textAlignment w:val="baseline"/>
              <w:rPr>
                <w:sz w:val="18"/>
                <w:szCs w:val="18"/>
              </w:rPr>
            </w:pPr>
            <w:r w:rsidRPr="00496144">
              <w:rPr>
                <w:sz w:val="18"/>
                <w:szCs w:val="18"/>
              </w:rPr>
              <w:t>Строительные материалы и изделия должны обладать существенными характеристиками, обеспечивающими соответствие зданий и сооружений базовым требованиям безопасности, установленным в приложении 2 настоящего технического регламента.</w:t>
            </w:r>
          </w:p>
          <w:p w14:paraId="0166C9CA" w14:textId="77777777" w:rsidR="00496144" w:rsidRPr="00496144" w:rsidRDefault="00496144" w:rsidP="00FD4CFB">
            <w:pPr>
              <w:suppressAutoHyphens/>
              <w:autoSpaceDN w:val="0"/>
              <w:jc w:val="both"/>
              <w:textAlignment w:val="baseline"/>
              <w:rPr>
                <w:sz w:val="18"/>
                <w:szCs w:val="18"/>
                <w:lang w:eastAsia="ru-RU"/>
              </w:rPr>
            </w:pPr>
            <w:r w:rsidRPr="00496144">
              <w:rPr>
                <w:sz w:val="18"/>
                <w:szCs w:val="18"/>
                <w:lang w:eastAsia="ru-RU"/>
              </w:rPr>
              <w:t>Обоснование:</w:t>
            </w:r>
          </w:p>
          <w:p w14:paraId="5F580068" w14:textId="77777777" w:rsidR="00496144" w:rsidRPr="00496144" w:rsidRDefault="00496144" w:rsidP="00994963">
            <w:pPr>
              <w:jc w:val="both"/>
              <w:rPr>
                <w:sz w:val="18"/>
                <w:szCs w:val="18"/>
              </w:rPr>
            </w:pPr>
            <w:r w:rsidRPr="00496144">
              <w:rPr>
                <w:sz w:val="18"/>
                <w:szCs w:val="18"/>
                <w:lang w:eastAsia="ru-RU"/>
              </w:rPr>
              <w:t xml:space="preserve">Словосочетание «должны быть пригодными» отсылает к </w:t>
            </w:r>
            <w:r w:rsidRPr="00496144">
              <w:rPr>
                <w:sz w:val="18"/>
                <w:szCs w:val="18"/>
              </w:rPr>
              <w:t>подтверждению пригодности строительных материалов и изделий в соответствии с приложением 5 к техническому регламенту и делает необходимым подтверждение пригодности для всех строительных материалов и изделий.</w:t>
            </w:r>
          </w:p>
          <w:p w14:paraId="66BFB389" w14:textId="4E146E33" w:rsidR="00496144" w:rsidRPr="00496144" w:rsidRDefault="00496144" w:rsidP="00994963">
            <w:pPr>
              <w:suppressAutoHyphens/>
              <w:autoSpaceDN w:val="0"/>
              <w:jc w:val="both"/>
              <w:textAlignment w:val="baseline"/>
              <w:rPr>
                <w:sz w:val="18"/>
                <w:szCs w:val="18"/>
                <w:lang w:eastAsia="ru-RU"/>
              </w:rPr>
            </w:pPr>
            <w:r w:rsidRPr="00496144">
              <w:rPr>
                <w:sz w:val="18"/>
                <w:szCs w:val="18"/>
              </w:rPr>
              <w:t>При этом определение понятия «пригодность» в проекте технического регламента отсутствует.</w:t>
            </w:r>
          </w:p>
        </w:tc>
        <w:tc>
          <w:tcPr>
            <w:tcW w:w="961" w:type="pct"/>
            <w:shd w:val="clear" w:color="auto" w:fill="auto"/>
          </w:tcPr>
          <w:p w14:paraId="2CE7683D" w14:textId="138ED828" w:rsidR="00496144" w:rsidRPr="00496144" w:rsidRDefault="00496144" w:rsidP="00FD4CFB">
            <w:pPr>
              <w:jc w:val="both"/>
              <w:rPr>
                <w:b/>
                <w:sz w:val="18"/>
                <w:szCs w:val="18"/>
                <w:lang w:eastAsia="ru-RU"/>
              </w:rPr>
            </w:pPr>
            <w:r w:rsidRPr="00496144">
              <w:rPr>
                <w:b/>
                <w:sz w:val="18"/>
                <w:szCs w:val="18"/>
                <w:lang w:eastAsia="ru-RU"/>
              </w:rPr>
              <w:t>Принято.</w:t>
            </w:r>
          </w:p>
        </w:tc>
      </w:tr>
      <w:tr w:rsidR="00496144" w:rsidRPr="00496144" w14:paraId="1DC289CB" w14:textId="3312EC20" w:rsidTr="00496144">
        <w:trPr>
          <w:trHeight w:val="526"/>
        </w:trPr>
        <w:tc>
          <w:tcPr>
            <w:tcW w:w="182" w:type="pct"/>
            <w:shd w:val="clear" w:color="auto" w:fill="auto"/>
          </w:tcPr>
          <w:p w14:paraId="211E220C" w14:textId="77777777" w:rsidR="00496144" w:rsidRPr="00496144" w:rsidRDefault="00496144" w:rsidP="00FD4CFB">
            <w:pPr>
              <w:numPr>
                <w:ilvl w:val="0"/>
                <w:numId w:val="1"/>
              </w:numPr>
              <w:autoSpaceDE w:val="0"/>
              <w:autoSpaceDN w:val="0"/>
              <w:adjustRightInd w:val="0"/>
              <w:jc w:val="both"/>
              <w:rPr>
                <w:sz w:val="18"/>
                <w:szCs w:val="18"/>
              </w:rPr>
            </w:pPr>
          </w:p>
        </w:tc>
        <w:tc>
          <w:tcPr>
            <w:tcW w:w="504" w:type="pct"/>
            <w:shd w:val="clear" w:color="auto" w:fill="auto"/>
          </w:tcPr>
          <w:p w14:paraId="1C0CE740" w14:textId="5D9C6D12" w:rsidR="00496144" w:rsidRPr="00496144" w:rsidRDefault="00496144" w:rsidP="00FD4CFB">
            <w:pPr>
              <w:autoSpaceDE w:val="0"/>
              <w:autoSpaceDN w:val="0"/>
              <w:adjustRightInd w:val="0"/>
              <w:jc w:val="both"/>
              <w:rPr>
                <w:sz w:val="18"/>
                <w:szCs w:val="18"/>
              </w:rPr>
            </w:pPr>
            <w:r w:rsidRPr="00496144">
              <w:rPr>
                <w:sz w:val="18"/>
                <w:szCs w:val="18"/>
              </w:rPr>
              <w:t>Пункт 16</w:t>
            </w:r>
          </w:p>
        </w:tc>
        <w:tc>
          <w:tcPr>
            <w:tcW w:w="680" w:type="pct"/>
            <w:shd w:val="clear" w:color="auto" w:fill="auto"/>
          </w:tcPr>
          <w:p w14:paraId="2EE9D449" w14:textId="77777777" w:rsidR="00496144" w:rsidRPr="00496144" w:rsidRDefault="00496144" w:rsidP="00D1796F">
            <w:pPr>
              <w:jc w:val="both"/>
              <w:rPr>
                <w:sz w:val="18"/>
                <w:szCs w:val="18"/>
                <w:lang w:eastAsia="ru-RU"/>
              </w:rPr>
            </w:pPr>
            <w:r w:rsidRPr="00496144">
              <w:rPr>
                <w:sz w:val="18"/>
                <w:szCs w:val="18"/>
                <w:lang w:eastAsia="ru-RU"/>
              </w:rPr>
              <w:t>ООО «Технониколь- строительные системы» №01.02.530 от 01.09.2023, №01.09/1 от 01.09.2023,</w:t>
            </w:r>
          </w:p>
          <w:p w14:paraId="36104144" w14:textId="5B81BF39" w:rsidR="00496144" w:rsidRPr="00496144" w:rsidRDefault="00496144" w:rsidP="00D1796F">
            <w:pPr>
              <w:jc w:val="both"/>
              <w:rPr>
                <w:sz w:val="18"/>
                <w:szCs w:val="18"/>
              </w:rPr>
            </w:pPr>
            <w:r w:rsidRPr="00496144">
              <w:rPr>
                <w:sz w:val="18"/>
                <w:szCs w:val="18"/>
              </w:rPr>
              <w:t>ООО «ТН-Пластики Брест» №472 от 04.09.2023 г., «Кровельный завод ТехноНиколь» «568 от 04.09.2023</w:t>
            </w:r>
          </w:p>
        </w:tc>
        <w:tc>
          <w:tcPr>
            <w:tcW w:w="2672" w:type="pct"/>
            <w:tcBorders>
              <w:left w:val="single" w:sz="2" w:space="0" w:color="000000"/>
              <w:bottom w:val="single" w:sz="2" w:space="0" w:color="000000"/>
            </w:tcBorders>
            <w:shd w:val="clear" w:color="auto" w:fill="auto"/>
          </w:tcPr>
          <w:p w14:paraId="7D967B98" w14:textId="77777777" w:rsidR="00496144" w:rsidRPr="00496144" w:rsidRDefault="00496144" w:rsidP="00FD4CFB">
            <w:pPr>
              <w:suppressAutoHyphens/>
              <w:autoSpaceDN w:val="0"/>
              <w:jc w:val="both"/>
              <w:textAlignment w:val="baseline"/>
              <w:rPr>
                <w:sz w:val="18"/>
                <w:szCs w:val="18"/>
                <w:lang w:eastAsia="ru-RU"/>
              </w:rPr>
            </w:pPr>
            <w:r w:rsidRPr="00496144">
              <w:rPr>
                <w:sz w:val="18"/>
                <w:szCs w:val="18"/>
                <w:lang w:eastAsia="ru-RU"/>
              </w:rPr>
              <w:t>Значения существенных характеристик строительных материалов и изделий устанавливаются в стандартах, включенных в перечень международных и региональных (межгосударственных) стандартов, а в случае их отсутствия - национальных (государственных) стандартов, либо в СТО/ТУ, если есть об этом запись в вышеперечисленных стандартах.</w:t>
            </w:r>
          </w:p>
          <w:p w14:paraId="13F1AE0F" w14:textId="77777777" w:rsidR="00496144" w:rsidRPr="00496144" w:rsidRDefault="00496144" w:rsidP="00FD4CFB">
            <w:pPr>
              <w:suppressAutoHyphens/>
              <w:autoSpaceDN w:val="0"/>
              <w:jc w:val="both"/>
              <w:textAlignment w:val="baseline"/>
              <w:rPr>
                <w:sz w:val="18"/>
                <w:szCs w:val="18"/>
                <w:lang w:eastAsia="ru-RU"/>
              </w:rPr>
            </w:pPr>
            <w:r w:rsidRPr="00496144">
              <w:rPr>
                <w:sz w:val="18"/>
                <w:szCs w:val="18"/>
                <w:lang w:eastAsia="ru-RU"/>
              </w:rPr>
              <w:t>Обоснование:</w:t>
            </w:r>
          </w:p>
          <w:p w14:paraId="4E5AC113" w14:textId="39AF403A" w:rsidR="00496144" w:rsidRPr="00496144" w:rsidRDefault="00496144" w:rsidP="00FD4CFB">
            <w:pPr>
              <w:suppressAutoHyphens/>
              <w:autoSpaceDN w:val="0"/>
              <w:jc w:val="both"/>
              <w:textAlignment w:val="baseline"/>
              <w:rPr>
                <w:sz w:val="18"/>
                <w:szCs w:val="18"/>
                <w:lang w:eastAsia="ru-RU"/>
              </w:rPr>
            </w:pPr>
            <w:r w:rsidRPr="00496144">
              <w:rPr>
                <w:sz w:val="18"/>
                <w:szCs w:val="18"/>
                <w:lang w:eastAsia="ru-RU"/>
              </w:rPr>
              <w:t>Смотреть обоснование к пункту 6</w:t>
            </w:r>
          </w:p>
        </w:tc>
        <w:tc>
          <w:tcPr>
            <w:tcW w:w="961" w:type="pct"/>
            <w:shd w:val="clear" w:color="auto" w:fill="auto"/>
          </w:tcPr>
          <w:p w14:paraId="37B202E7" w14:textId="27375961" w:rsidR="00496144" w:rsidRPr="00496144" w:rsidRDefault="00496144" w:rsidP="00FD4CFB">
            <w:pPr>
              <w:jc w:val="both"/>
              <w:rPr>
                <w:b/>
                <w:bCs/>
                <w:sz w:val="18"/>
                <w:szCs w:val="18"/>
                <w:lang w:eastAsia="ru-RU"/>
              </w:rPr>
            </w:pPr>
            <w:r w:rsidRPr="00496144">
              <w:rPr>
                <w:b/>
                <w:bCs/>
                <w:sz w:val="18"/>
                <w:szCs w:val="18"/>
                <w:lang w:eastAsia="ru-RU"/>
              </w:rPr>
              <w:t>Отклонено.</w:t>
            </w:r>
          </w:p>
          <w:p w14:paraId="4326337B" w14:textId="77777777" w:rsidR="00496144" w:rsidRPr="00496144" w:rsidRDefault="00496144" w:rsidP="00FD4CFB">
            <w:pPr>
              <w:jc w:val="both"/>
              <w:rPr>
                <w:sz w:val="18"/>
                <w:szCs w:val="18"/>
                <w:lang w:eastAsia="ru-RU"/>
              </w:rPr>
            </w:pPr>
          </w:p>
          <w:p w14:paraId="2B91CE2D" w14:textId="77777777" w:rsidR="00496144" w:rsidRPr="00496144" w:rsidRDefault="00496144" w:rsidP="00FD4CFB">
            <w:pPr>
              <w:jc w:val="both"/>
              <w:rPr>
                <w:sz w:val="18"/>
                <w:szCs w:val="18"/>
                <w:lang w:eastAsia="ru-RU"/>
              </w:rPr>
            </w:pPr>
            <w:r w:rsidRPr="00496144">
              <w:rPr>
                <w:sz w:val="18"/>
                <w:szCs w:val="18"/>
                <w:lang w:eastAsia="ru-RU"/>
              </w:rPr>
              <w:t>Наименование перечней стандартов закреплено в Договоре ЕЭК, Приложении № 9 к Договору ЕЭК, Решением ЕЭК № 48 и т.д. Согласно пунктов документов, где указаны проекты перечней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технических регламентов, и перечней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технических регламентов и осуществления оценки соответствия объектов технического регулирования требованиям технических регламентов.</w:t>
            </w:r>
          </w:p>
          <w:p w14:paraId="139F5BAF" w14:textId="77777777" w:rsidR="00496144" w:rsidRPr="00496144" w:rsidRDefault="00496144" w:rsidP="00FD4CFB">
            <w:pPr>
              <w:jc w:val="both"/>
              <w:rPr>
                <w:sz w:val="18"/>
                <w:szCs w:val="18"/>
                <w:lang w:eastAsia="ru-RU"/>
              </w:rPr>
            </w:pPr>
            <w:r w:rsidRPr="00496144">
              <w:rPr>
                <w:sz w:val="18"/>
                <w:szCs w:val="18"/>
                <w:lang w:eastAsia="ru-RU"/>
              </w:rPr>
              <w:t>Из данных перечней следует, что в доказательную базу к Техническим регламентам Стандарты организации и технические условия не входят.</w:t>
            </w:r>
          </w:p>
          <w:p w14:paraId="4A2F9060" w14:textId="638CF90D" w:rsidR="00496144" w:rsidRPr="00496144" w:rsidRDefault="00496144" w:rsidP="00FD4CFB">
            <w:pPr>
              <w:jc w:val="both"/>
              <w:rPr>
                <w:sz w:val="18"/>
                <w:szCs w:val="18"/>
                <w:lang w:eastAsia="ru-RU"/>
              </w:rPr>
            </w:pPr>
            <w:r w:rsidRPr="00496144">
              <w:rPr>
                <w:sz w:val="18"/>
                <w:szCs w:val="18"/>
                <w:lang w:eastAsia="ru-RU"/>
              </w:rPr>
              <w:t>Также открытым остаётся вопрос о проверки этих документов, если материал выпущен в соответствии таких документов, как правило производитель данные виды документов не выносит на общее обозрение и ознакомиться с этими документами не представляется возможным.</w:t>
            </w:r>
          </w:p>
        </w:tc>
      </w:tr>
      <w:tr w:rsidR="00496144" w:rsidRPr="00496144" w14:paraId="23570713" w14:textId="333439E4" w:rsidTr="00496144">
        <w:trPr>
          <w:trHeight w:val="526"/>
        </w:trPr>
        <w:tc>
          <w:tcPr>
            <w:tcW w:w="182" w:type="pct"/>
            <w:shd w:val="clear" w:color="auto" w:fill="auto"/>
          </w:tcPr>
          <w:p w14:paraId="424E6B3D" w14:textId="77777777" w:rsidR="00496144" w:rsidRPr="00496144" w:rsidRDefault="00496144" w:rsidP="00FD4CFB">
            <w:pPr>
              <w:numPr>
                <w:ilvl w:val="0"/>
                <w:numId w:val="1"/>
              </w:numPr>
              <w:autoSpaceDE w:val="0"/>
              <w:autoSpaceDN w:val="0"/>
              <w:adjustRightInd w:val="0"/>
              <w:jc w:val="both"/>
              <w:rPr>
                <w:sz w:val="18"/>
                <w:szCs w:val="18"/>
              </w:rPr>
            </w:pPr>
          </w:p>
        </w:tc>
        <w:tc>
          <w:tcPr>
            <w:tcW w:w="504" w:type="pct"/>
            <w:shd w:val="clear" w:color="auto" w:fill="auto"/>
          </w:tcPr>
          <w:p w14:paraId="5574E192" w14:textId="08D9A519" w:rsidR="00496144" w:rsidRPr="00496144" w:rsidRDefault="00496144" w:rsidP="00FD4CFB">
            <w:pPr>
              <w:autoSpaceDE w:val="0"/>
              <w:autoSpaceDN w:val="0"/>
              <w:adjustRightInd w:val="0"/>
              <w:jc w:val="both"/>
              <w:rPr>
                <w:sz w:val="18"/>
                <w:szCs w:val="18"/>
              </w:rPr>
            </w:pPr>
            <w:r w:rsidRPr="00496144">
              <w:rPr>
                <w:sz w:val="18"/>
                <w:szCs w:val="18"/>
              </w:rPr>
              <w:t>Раздел VI, п. 17</w:t>
            </w:r>
          </w:p>
        </w:tc>
        <w:tc>
          <w:tcPr>
            <w:tcW w:w="680" w:type="pct"/>
            <w:shd w:val="clear" w:color="auto" w:fill="auto"/>
          </w:tcPr>
          <w:p w14:paraId="7FFE72C8" w14:textId="0C300D0E" w:rsidR="00496144" w:rsidRPr="00496144" w:rsidRDefault="00496144" w:rsidP="00FD4CFB">
            <w:pPr>
              <w:jc w:val="both"/>
              <w:rPr>
                <w:sz w:val="18"/>
                <w:szCs w:val="18"/>
                <w:lang w:eastAsia="ru-RU"/>
              </w:rPr>
            </w:pPr>
            <w:r w:rsidRPr="00496144">
              <w:rPr>
                <w:sz w:val="18"/>
                <w:szCs w:val="18"/>
                <w:lang w:eastAsia="ru-RU"/>
              </w:rPr>
              <w:t>Ассоциации «Союзкраска» от 27.07.2023 г № 138</w:t>
            </w:r>
          </w:p>
        </w:tc>
        <w:tc>
          <w:tcPr>
            <w:tcW w:w="2672" w:type="pct"/>
            <w:tcBorders>
              <w:top w:val="single" w:sz="4" w:space="0" w:color="auto"/>
              <w:left w:val="single" w:sz="4" w:space="0" w:color="auto"/>
              <w:bottom w:val="single" w:sz="4" w:space="0" w:color="auto"/>
              <w:right w:val="single" w:sz="4" w:space="0" w:color="auto"/>
            </w:tcBorders>
            <w:shd w:val="clear" w:color="auto" w:fill="auto"/>
          </w:tcPr>
          <w:p w14:paraId="05FBA49B" w14:textId="77777777" w:rsidR="00496144" w:rsidRPr="00496144" w:rsidRDefault="00496144" w:rsidP="00FD4CFB">
            <w:pPr>
              <w:jc w:val="both"/>
              <w:rPr>
                <w:sz w:val="18"/>
                <w:szCs w:val="18"/>
                <w:lang w:eastAsia="ru-RU"/>
              </w:rPr>
            </w:pPr>
            <w:r w:rsidRPr="00496144">
              <w:rPr>
                <w:sz w:val="18"/>
                <w:szCs w:val="18"/>
                <w:lang w:eastAsia="ru-RU"/>
              </w:rPr>
              <w:t>Исключить требование соответствия санитарно-эпидемиологическим требованиям.</w:t>
            </w:r>
          </w:p>
          <w:p w14:paraId="21E67041" w14:textId="77777777" w:rsidR="00496144" w:rsidRPr="00496144" w:rsidRDefault="00496144" w:rsidP="00994963">
            <w:pPr>
              <w:jc w:val="both"/>
              <w:rPr>
                <w:sz w:val="18"/>
                <w:szCs w:val="18"/>
                <w:lang w:eastAsia="ru-RU"/>
              </w:rPr>
            </w:pPr>
            <w:r w:rsidRPr="00496144">
              <w:rPr>
                <w:sz w:val="18"/>
                <w:szCs w:val="18"/>
                <w:lang w:eastAsia="ru-RU"/>
              </w:rPr>
              <w:t>Выполнение указанных требований обеспечивается гос. регистрацией на соответствие Единым санитарно-эпидемиологическим и гигиеническим требованиям к продукции (товарам), подлежащей санитарно-эпидемиологическому надзору (контролю).</w:t>
            </w:r>
          </w:p>
          <w:p w14:paraId="3E4CA91F" w14:textId="206D2BF5" w:rsidR="00496144" w:rsidRPr="00496144" w:rsidRDefault="00496144" w:rsidP="00994963">
            <w:pPr>
              <w:jc w:val="both"/>
              <w:rPr>
                <w:sz w:val="18"/>
                <w:szCs w:val="18"/>
                <w:lang w:eastAsia="ru-RU"/>
              </w:rPr>
            </w:pPr>
            <w:r w:rsidRPr="00496144">
              <w:rPr>
                <w:sz w:val="18"/>
                <w:szCs w:val="18"/>
                <w:lang w:eastAsia="ru-RU"/>
              </w:rPr>
              <w:t>Дублирование данных требований влечет за собой двойное регулирование, а также необходимость периодической оценки сан-эпид. показателей, что влечет значительную финансовую нагрузку на бизнес.</w:t>
            </w:r>
          </w:p>
        </w:tc>
        <w:tc>
          <w:tcPr>
            <w:tcW w:w="961" w:type="pct"/>
            <w:shd w:val="clear" w:color="auto" w:fill="auto"/>
          </w:tcPr>
          <w:p w14:paraId="7A7E5EE2" w14:textId="100769A9" w:rsidR="00496144" w:rsidRPr="00496144" w:rsidRDefault="00496144" w:rsidP="00FD4CFB">
            <w:pPr>
              <w:jc w:val="both"/>
              <w:rPr>
                <w:b/>
                <w:bCs/>
                <w:sz w:val="18"/>
                <w:szCs w:val="18"/>
                <w:lang w:eastAsia="ru-RU"/>
              </w:rPr>
            </w:pPr>
            <w:r w:rsidRPr="00496144">
              <w:rPr>
                <w:b/>
                <w:bCs/>
                <w:sz w:val="18"/>
                <w:szCs w:val="18"/>
                <w:lang w:eastAsia="ru-RU"/>
              </w:rPr>
              <w:t>Отклонено.</w:t>
            </w:r>
          </w:p>
          <w:p w14:paraId="5D0AF491" w14:textId="77777777" w:rsidR="00496144" w:rsidRPr="00496144" w:rsidRDefault="00496144" w:rsidP="00FD4CFB">
            <w:pPr>
              <w:jc w:val="both"/>
              <w:rPr>
                <w:sz w:val="18"/>
                <w:szCs w:val="18"/>
                <w:lang w:eastAsia="ru-RU"/>
              </w:rPr>
            </w:pPr>
          </w:p>
          <w:p w14:paraId="0855513F" w14:textId="77777777" w:rsidR="00496144" w:rsidRPr="00496144" w:rsidRDefault="00496144" w:rsidP="00FD4CFB">
            <w:pPr>
              <w:jc w:val="both"/>
              <w:rPr>
                <w:sz w:val="18"/>
                <w:szCs w:val="18"/>
                <w:lang w:eastAsia="ru-RU"/>
              </w:rPr>
            </w:pPr>
            <w:r w:rsidRPr="00496144">
              <w:rPr>
                <w:sz w:val="18"/>
                <w:szCs w:val="18"/>
                <w:lang w:eastAsia="ru-RU"/>
              </w:rPr>
              <w:t>Установление санитарно-эпидемиологических требований регламентировано Договором ЕАЭС.</w:t>
            </w:r>
          </w:p>
          <w:p w14:paraId="1FC35315" w14:textId="4C1A86F2" w:rsidR="00496144" w:rsidRPr="00496144" w:rsidRDefault="00496144" w:rsidP="00FD4CFB">
            <w:pPr>
              <w:jc w:val="both"/>
              <w:rPr>
                <w:sz w:val="18"/>
                <w:szCs w:val="18"/>
                <w:lang w:eastAsia="ru-RU"/>
              </w:rPr>
            </w:pPr>
            <w:r w:rsidRPr="00496144">
              <w:rPr>
                <w:sz w:val="18"/>
                <w:szCs w:val="18"/>
                <w:lang w:eastAsia="ru-RU"/>
              </w:rPr>
              <w:t>Решение ЕЭК №299 перестанет действовать в части пересекающихся материалов с настоящим ТР ЕАЭС после введения его в действие.</w:t>
            </w:r>
          </w:p>
        </w:tc>
      </w:tr>
      <w:tr w:rsidR="00496144" w:rsidRPr="00496144" w14:paraId="1F7F7F5C" w14:textId="77777777" w:rsidTr="00496144">
        <w:trPr>
          <w:trHeight w:val="526"/>
        </w:trPr>
        <w:tc>
          <w:tcPr>
            <w:tcW w:w="182" w:type="pct"/>
            <w:shd w:val="clear" w:color="auto" w:fill="auto"/>
          </w:tcPr>
          <w:p w14:paraId="3738FDBF" w14:textId="77777777" w:rsidR="00496144" w:rsidRPr="00496144" w:rsidRDefault="00496144" w:rsidP="00FD4CFB">
            <w:pPr>
              <w:numPr>
                <w:ilvl w:val="0"/>
                <w:numId w:val="1"/>
              </w:numPr>
              <w:autoSpaceDE w:val="0"/>
              <w:autoSpaceDN w:val="0"/>
              <w:adjustRightInd w:val="0"/>
              <w:jc w:val="both"/>
              <w:rPr>
                <w:sz w:val="18"/>
                <w:szCs w:val="18"/>
              </w:rPr>
            </w:pPr>
          </w:p>
        </w:tc>
        <w:tc>
          <w:tcPr>
            <w:tcW w:w="504" w:type="pct"/>
            <w:shd w:val="clear" w:color="auto" w:fill="auto"/>
          </w:tcPr>
          <w:p w14:paraId="206B4ED2" w14:textId="0A1F9722" w:rsidR="00496144" w:rsidRPr="00496144" w:rsidRDefault="00496144" w:rsidP="00FD4CFB">
            <w:pPr>
              <w:autoSpaceDE w:val="0"/>
              <w:autoSpaceDN w:val="0"/>
              <w:adjustRightInd w:val="0"/>
              <w:jc w:val="both"/>
              <w:rPr>
                <w:sz w:val="18"/>
                <w:szCs w:val="18"/>
              </w:rPr>
            </w:pPr>
            <w:r w:rsidRPr="00496144">
              <w:rPr>
                <w:sz w:val="18"/>
                <w:szCs w:val="18"/>
              </w:rPr>
              <w:t>Пункт 18</w:t>
            </w:r>
          </w:p>
        </w:tc>
        <w:tc>
          <w:tcPr>
            <w:tcW w:w="680" w:type="pct"/>
            <w:shd w:val="clear" w:color="auto" w:fill="auto"/>
          </w:tcPr>
          <w:p w14:paraId="4FBB9E3D" w14:textId="0C7C935E" w:rsidR="00496144" w:rsidRPr="00496144" w:rsidRDefault="00496144" w:rsidP="00FD4CFB">
            <w:pPr>
              <w:jc w:val="both"/>
              <w:rPr>
                <w:sz w:val="18"/>
                <w:szCs w:val="18"/>
                <w:lang w:eastAsia="ru-RU"/>
              </w:rPr>
            </w:pPr>
            <w:r w:rsidRPr="00496144">
              <w:rPr>
                <w:sz w:val="18"/>
                <w:szCs w:val="18"/>
              </w:rPr>
              <w:t>БелГИМ от 05.09.2023 г. № 7022</w:t>
            </w:r>
            <w:r w:rsidRPr="00496144">
              <w:rPr>
                <w:sz w:val="18"/>
                <w:szCs w:val="18"/>
                <w:lang w:val="en-US"/>
              </w:rPr>
              <w:t>/29639</w:t>
            </w:r>
          </w:p>
        </w:tc>
        <w:tc>
          <w:tcPr>
            <w:tcW w:w="2672" w:type="pct"/>
            <w:tcBorders>
              <w:top w:val="single" w:sz="4" w:space="0" w:color="auto"/>
              <w:left w:val="single" w:sz="4" w:space="0" w:color="auto"/>
              <w:bottom w:val="single" w:sz="4" w:space="0" w:color="auto"/>
              <w:right w:val="single" w:sz="4" w:space="0" w:color="auto"/>
            </w:tcBorders>
            <w:shd w:val="clear" w:color="auto" w:fill="auto"/>
          </w:tcPr>
          <w:p w14:paraId="349C5238" w14:textId="6634BAA8" w:rsidR="00496144" w:rsidRPr="00496144" w:rsidRDefault="00496144" w:rsidP="00FD4CFB">
            <w:pPr>
              <w:jc w:val="both"/>
              <w:rPr>
                <w:sz w:val="18"/>
                <w:szCs w:val="18"/>
                <w:lang w:eastAsia="ru-RU"/>
              </w:rPr>
            </w:pPr>
            <w:r w:rsidRPr="00496144">
              <w:rPr>
                <w:sz w:val="18"/>
                <w:szCs w:val="18"/>
                <w:lang w:eastAsia="ru-RU"/>
              </w:rPr>
              <w:t>В пункте 18 уточнить понятие «целевое назначение», такого термина в Проекте регламента нет.</w:t>
            </w:r>
          </w:p>
        </w:tc>
        <w:tc>
          <w:tcPr>
            <w:tcW w:w="961" w:type="pct"/>
            <w:shd w:val="clear" w:color="auto" w:fill="auto"/>
          </w:tcPr>
          <w:p w14:paraId="7AE1ABCD" w14:textId="1A57410A" w:rsidR="00496144" w:rsidRPr="00496144" w:rsidRDefault="00496144" w:rsidP="00FD4CFB">
            <w:pPr>
              <w:jc w:val="both"/>
              <w:rPr>
                <w:b/>
                <w:bCs/>
                <w:sz w:val="18"/>
                <w:szCs w:val="18"/>
                <w:lang w:val="en-US" w:eastAsia="ru-RU"/>
              </w:rPr>
            </w:pPr>
            <w:r w:rsidRPr="00496144">
              <w:rPr>
                <w:b/>
                <w:bCs/>
                <w:sz w:val="18"/>
                <w:szCs w:val="18"/>
                <w:lang w:eastAsia="ru-RU"/>
              </w:rPr>
              <w:t>Принято.</w:t>
            </w:r>
          </w:p>
        </w:tc>
      </w:tr>
      <w:tr w:rsidR="00496144" w:rsidRPr="00496144" w14:paraId="655FAC7B" w14:textId="77777777" w:rsidTr="00496144">
        <w:trPr>
          <w:trHeight w:val="526"/>
        </w:trPr>
        <w:tc>
          <w:tcPr>
            <w:tcW w:w="182" w:type="pct"/>
            <w:shd w:val="clear" w:color="auto" w:fill="auto"/>
          </w:tcPr>
          <w:p w14:paraId="7C7644FC" w14:textId="77777777" w:rsidR="00496144" w:rsidRPr="00496144" w:rsidRDefault="00496144" w:rsidP="00FD4CFB">
            <w:pPr>
              <w:numPr>
                <w:ilvl w:val="0"/>
                <w:numId w:val="1"/>
              </w:numPr>
              <w:autoSpaceDE w:val="0"/>
              <w:autoSpaceDN w:val="0"/>
              <w:adjustRightInd w:val="0"/>
              <w:jc w:val="both"/>
              <w:rPr>
                <w:sz w:val="18"/>
                <w:szCs w:val="18"/>
              </w:rPr>
            </w:pPr>
          </w:p>
        </w:tc>
        <w:tc>
          <w:tcPr>
            <w:tcW w:w="504" w:type="pct"/>
            <w:shd w:val="clear" w:color="auto" w:fill="auto"/>
          </w:tcPr>
          <w:p w14:paraId="604167DD" w14:textId="78F5A6C0" w:rsidR="00496144" w:rsidRPr="00496144" w:rsidRDefault="00496144" w:rsidP="00FD4CFB">
            <w:pPr>
              <w:autoSpaceDE w:val="0"/>
              <w:autoSpaceDN w:val="0"/>
              <w:adjustRightInd w:val="0"/>
              <w:jc w:val="both"/>
              <w:rPr>
                <w:sz w:val="18"/>
                <w:szCs w:val="18"/>
              </w:rPr>
            </w:pPr>
            <w:r w:rsidRPr="00496144">
              <w:rPr>
                <w:sz w:val="18"/>
                <w:szCs w:val="18"/>
              </w:rPr>
              <w:t>Пункт 18</w:t>
            </w:r>
          </w:p>
        </w:tc>
        <w:tc>
          <w:tcPr>
            <w:tcW w:w="680" w:type="pct"/>
            <w:shd w:val="clear" w:color="auto" w:fill="auto"/>
          </w:tcPr>
          <w:p w14:paraId="483A6DEA" w14:textId="222E277C" w:rsidR="00496144" w:rsidRPr="00496144" w:rsidRDefault="00496144" w:rsidP="00FD4CFB">
            <w:pPr>
              <w:jc w:val="both"/>
              <w:rPr>
                <w:sz w:val="18"/>
                <w:szCs w:val="18"/>
                <w:lang w:eastAsia="ru-RU"/>
              </w:rPr>
            </w:pPr>
            <w:r w:rsidRPr="00496144">
              <w:rPr>
                <w:sz w:val="18"/>
                <w:szCs w:val="18"/>
              </w:rPr>
              <w:t>БелГИМ от 05.09.2023 г. № 7022</w:t>
            </w:r>
            <w:r w:rsidRPr="00496144">
              <w:rPr>
                <w:sz w:val="18"/>
                <w:szCs w:val="18"/>
                <w:lang w:val="en-US"/>
              </w:rPr>
              <w:t>/29639</w:t>
            </w:r>
          </w:p>
        </w:tc>
        <w:tc>
          <w:tcPr>
            <w:tcW w:w="2672" w:type="pct"/>
            <w:tcBorders>
              <w:top w:val="single" w:sz="4" w:space="0" w:color="auto"/>
              <w:left w:val="single" w:sz="4" w:space="0" w:color="auto"/>
              <w:bottom w:val="single" w:sz="4" w:space="0" w:color="auto"/>
              <w:right w:val="single" w:sz="4" w:space="0" w:color="auto"/>
            </w:tcBorders>
            <w:shd w:val="clear" w:color="auto" w:fill="auto"/>
          </w:tcPr>
          <w:p w14:paraId="43569141" w14:textId="75B9F4F1" w:rsidR="00496144" w:rsidRPr="00496144" w:rsidRDefault="00496144" w:rsidP="00FD4CFB">
            <w:pPr>
              <w:jc w:val="both"/>
              <w:rPr>
                <w:sz w:val="18"/>
                <w:szCs w:val="18"/>
                <w:lang w:eastAsia="ru-RU"/>
              </w:rPr>
            </w:pPr>
            <w:r w:rsidRPr="00496144">
              <w:rPr>
                <w:sz w:val="18"/>
                <w:szCs w:val="18"/>
                <w:lang w:eastAsia="ru-RU"/>
              </w:rPr>
              <w:t>Второй абзац пункта 18 не ясен для реализации (что такое «операции по управлению отходами», о каких «соответствующих требованиях экологической безопасности» идет речь и где они установлены?), требуется конкретизировать.</w:t>
            </w:r>
          </w:p>
        </w:tc>
        <w:tc>
          <w:tcPr>
            <w:tcW w:w="961" w:type="pct"/>
            <w:shd w:val="clear" w:color="auto" w:fill="auto"/>
          </w:tcPr>
          <w:p w14:paraId="600CDFC8" w14:textId="77777777" w:rsidR="00496144" w:rsidRPr="00496144" w:rsidRDefault="00496144" w:rsidP="00FD4CFB">
            <w:pPr>
              <w:jc w:val="both"/>
              <w:rPr>
                <w:b/>
                <w:bCs/>
                <w:sz w:val="18"/>
                <w:szCs w:val="18"/>
                <w:lang w:eastAsia="ru-RU"/>
              </w:rPr>
            </w:pPr>
            <w:r w:rsidRPr="00496144">
              <w:rPr>
                <w:b/>
                <w:bCs/>
                <w:sz w:val="18"/>
                <w:szCs w:val="18"/>
                <w:lang w:eastAsia="ru-RU"/>
              </w:rPr>
              <w:t>Принято.</w:t>
            </w:r>
          </w:p>
          <w:p w14:paraId="23473BE7" w14:textId="77777777" w:rsidR="00496144" w:rsidRPr="00496144" w:rsidRDefault="00496144" w:rsidP="00FD4CFB">
            <w:pPr>
              <w:jc w:val="both"/>
              <w:rPr>
                <w:b/>
                <w:bCs/>
                <w:sz w:val="18"/>
                <w:szCs w:val="18"/>
                <w:lang w:eastAsia="ru-RU"/>
              </w:rPr>
            </w:pPr>
          </w:p>
          <w:p w14:paraId="445A40F5" w14:textId="17FC7075" w:rsidR="00496144" w:rsidRPr="00496144" w:rsidRDefault="00496144" w:rsidP="00FD4CFB">
            <w:pPr>
              <w:jc w:val="both"/>
              <w:rPr>
                <w:sz w:val="18"/>
                <w:szCs w:val="18"/>
                <w:lang w:eastAsia="ru-RU"/>
              </w:rPr>
            </w:pPr>
            <w:r w:rsidRPr="00496144">
              <w:rPr>
                <w:sz w:val="18"/>
                <w:szCs w:val="18"/>
                <w:lang w:eastAsia="ru-RU"/>
              </w:rPr>
              <w:t>Данный пункт в проект ТР ЕАЭС СМиИ подавал НПП «Атамекен», считаю целесообразным обсудить на межгосударственной рабочей группе.</w:t>
            </w:r>
          </w:p>
        </w:tc>
      </w:tr>
      <w:tr w:rsidR="00496144" w:rsidRPr="00496144" w14:paraId="2253289F" w14:textId="3A98D874" w:rsidTr="00496144">
        <w:trPr>
          <w:trHeight w:val="526"/>
        </w:trPr>
        <w:tc>
          <w:tcPr>
            <w:tcW w:w="182" w:type="pct"/>
            <w:shd w:val="clear" w:color="auto" w:fill="auto"/>
          </w:tcPr>
          <w:p w14:paraId="6E7DA86C" w14:textId="77777777" w:rsidR="00496144" w:rsidRPr="00496144" w:rsidRDefault="00496144" w:rsidP="00FD4CFB">
            <w:pPr>
              <w:numPr>
                <w:ilvl w:val="0"/>
                <w:numId w:val="1"/>
              </w:numPr>
              <w:autoSpaceDE w:val="0"/>
              <w:autoSpaceDN w:val="0"/>
              <w:adjustRightInd w:val="0"/>
              <w:jc w:val="both"/>
              <w:rPr>
                <w:sz w:val="18"/>
                <w:szCs w:val="18"/>
              </w:rPr>
            </w:pPr>
          </w:p>
        </w:tc>
        <w:tc>
          <w:tcPr>
            <w:tcW w:w="504" w:type="pct"/>
            <w:shd w:val="clear" w:color="auto" w:fill="auto"/>
          </w:tcPr>
          <w:p w14:paraId="65B32DC5" w14:textId="25053C41" w:rsidR="00496144" w:rsidRPr="00496144" w:rsidRDefault="00496144" w:rsidP="00FD4CFB">
            <w:pPr>
              <w:autoSpaceDE w:val="0"/>
              <w:autoSpaceDN w:val="0"/>
              <w:adjustRightInd w:val="0"/>
              <w:jc w:val="both"/>
              <w:rPr>
                <w:sz w:val="18"/>
                <w:szCs w:val="18"/>
              </w:rPr>
            </w:pPr>
            <w:r w:rsidRPr="00496144">
              <w:rPr>
                <w:sz w:val="18"/>
                <w:szCs w:val="18"/>
              </w:rPr>
              <w:t>Пункт 18</w:t>
            </w:r>
          </w:p>
        </w:tc>
        <w:tc>
          <w:tcPr>
            <w:tcW w:w="680" w:type="pct"/>
            <w:shd w:val="clear" w:color="auto" w:fill="auto"/>
          </w:tcPr>
          <w:p w14:paraId="7A9327A7" w14:textId="2808E839" w:rsidR="00496144" w:rsidRPr="00496144" w:rsidRDefault="00496144" w:rsidP="00FD4CFB">
            <w:pPr>
              <w:jc w:val="both"/>
              <w:rPr>
                <w:sz w:val="18"/>
                <w:szCs w:val="18"/>
              </w:rPr>
            </w:pPr>
            <w:r w:rsidRPr="00496144">
              <w:rPr>
                <w:sz w:val="18"/>
                <w:szCs w:val="18"/>
              </w:rPr>
              <w:t>АПРО от 11.07.2023 г. № 206</w:t>
            </w:r>
          </w:p>
        </w:tc>
        <w:tc>
          <w:tcPr>
            <w:tcW w:w="2672" w:type="pct"/>
            <w:shd w:val="clear" w:color="auto" w:fill="auto"/>
          </w:tcPr>
          <w:p w14:paraId="2B5B13A7" w14:textId="77777777" w:rsidR="00496144" w:rsidRPr="00496144" w:rsidRDefault="00496144" w:rsidP="00FD4CFB">
            <w:pPr>
              <w:jc w:val="both"/>
              <w:rPr>
                <w:sz w:val="18"/>
                <w:szCs w:val="18"/>
                <w:lang w:eastAsia="ru-RU"/>
              </w:rPr>
            </w:pPr>
            <w:r w:rsidRPr="00496144">
              <w:rPr>
                <w:sz w:val="18"/>
                <w:szCs w:val="18"/>
                <w:lang w:eastAsia="ru-RU"/>
              </w:rPr>
              <w:t>В целях обеспечения правовой определенности в абзаце втором пункта 18 проекта ТР ЕАЭС предлагается предусмотреть отсылочно-бланкетную норму к национальному законодательству государств - членов Евразийского экономического союза в области охраны окружающей среды и обращения с отходами.</w:t>
            </w:r>
          </w:p>
          <w:p w14:paraId="600DA93C" w14:textId="77777777" w:rsidR="00496144" w:rsidRPr="00496144" w:rsidRDefault="00496144" w:rsidP="00994963">
            <w:pPr>
              <w:jc w:val="both"/>
              <w:rPr>
                <w:sz w:val="18"/>
                <w:szCs w:val="18"/>
                <w:lang w:eastAsia="ru-RU"/>
              </w:rPr>
            </w:pPr>
            <w:r w:rsidRPr="00496144">
              <w:rPr>
                <w:sz w:val="18"/>
                <w:szCs w:val="18"/>
                <w:lang w:eastAsia="ru-RU"/>
              </w:rPr>
              <w:t>Абзацем вторым пункта 18 проекта ТР ЕАЭС предусмотрено, что в конце жизненного цикла строительные материалы и изделия должны быть подвергнуты операциям по управлению отходами, соответствующим требования экологической безопасности и не оказывающий вредного воздействия на окружающую среду.</w:t>
            </w:r>
          </w:p>
          <w:p w14:paraId="094EE692" w14:textId="07224C26" w:rsidR="00496144" w:rsidRPr="00496144" w:rsidRDefault="00496144" w:rsidP="00994963">
            <w:pPr>
              <w:jc w:val="both"/>
              <w:rPr>
                <w:sz w:val="18"/>
                <w:szCs w:val="18"/>
                <w:lang w:eastAsia="ru-RU"/>
              </w:rPr>
            </w:pPr>
            <w:r w:rsidRPr="00496144">
              <w:rPr>
                <w:sz w:val="18"/>
                <w:szCs w:val="18"/>
                <w:lang w:eastAsia="ru-RU"/>
              </w:rPr>
              <w:t>Вместе с тем из указанного положения не ясно, каким требованиям экологической безопасности должны соответствовать операции по управлению отходами.</w:t>
            </w:r>
          </w:p>
        </w:tc>
        <w:tc>
          <w:tcPr>
            <w:tcW w:w="961" w:type="pct"/>
            <w:shd w:val="clear" w:color="auto" w:fill="auto"/>
          </w:tcPr>
          <w:p w14:paraId="5E594905" w14:textId="7AFB0E3F" w:rsidR="00496144" w:rsidRPr="00496144" w:rsidRDefault="00496144" w:rsidP="00FD4CFB">
            <w:pPr>
              <w:jc w:val="both"/>
              <w:rPr>
                <w:b/>
                <w:sz w:val="18"/>
                <w:szCs w:val="18"/>
                <w:lang w:eastAsia="ru-RU"/>
              </w:rPr>
            </w:pPr>
            <w:r w:rsidRPr="00496144">
              <w:rPr>
                <w:b/>
                <w:sz w:val="18"/>
                <w:szCs w:val="18"/>
                <w:lang w:eastAsia="ru-RU"/>
              </w:rPr>
              <w:t>Принято.</w:t>
            </w:r>
          </w:p>
        </w:tc>
      </w:tr>
      <w:tr w:rsidR="00496144" w:rsidRPr="00496144" w14:paraId="178D800C" w14:textId="77777777" w:rsidTr="00496144">
        <w:trPr>
          <w:trHeight w:val="526"/>
        </w:trPr>
        <w:tc>
          <w:tcPr>
            <w:tcW w:w="182" w:type="pct"/>
            <w:shd w:val="clear" w:color="auto" w:fill="auto"/>
          </w:tcPr>
          <w:p w14:paraId="22346234" w14:textId="77777777" w:rsidR="00496144" w:rsidRPr="00496144" w:rsidRDefault="00496144" w:rsidP="00361A1A">
            <w:pPr>
              <w:numPr>
                <w:ilvl w:val="0"/>
                <w:numId w:val="1"/>
              </w:numPr>
              <w:autoSpaceDE w:val="0"/>
              <w:autoSpaceDN w:val="0"/>
              <w:adjustRightInd w:val="0"/>
              <w:jc w:val="both"/>
              <w:rPr>
                <w:sz w:val="18"/>
                <w:szCs w:val="18"/>
              </w:rPr>
            </w:pPr>
          </w:p>
        </w:tc>
        <w:tc>
          <w:tcPr>
            <w:tcW w:w="504" w:type="pct"/>
            <w:shd w:val="clear" w:color="auto" w:fill="auto"/>
          </w:tcPr>
          <w:p w14:paraId="4EA81D03" w14:textId="3EA500F0" w:rsidR="00496144" w:rsidRPr="00496144" w:rsidRDefault="00496144" w:rsidP="00361A1A">
            <w:pPr>
              <w:autoSpaceDE w:val="0"/>
              <w:autoSpaceDN w:val="0"/>
              <w:adjustRightInd w:val="0"/>
              <w:jc w:val="both"/>
              <w:rPr>
                <w:sz w:val="18"/>
                <w:szCs w:val="18"/>
              </w:rPr>
            </w:pPr>
            <w:r w:rsidRPr="00496144">
              <w:rPr>
                <w:sz w:val="18"/>
                <w:szCs w:val="18"/>
              </w:rPr>
              <w:t>Пункт 19</w:t>
            </w:r>
          </w:p>
        </w:tc>
        <w:tc>
          <w:tcPr>
            <w:tcW w:w="680" w:type="pct"/>
            <w:shd w:val="clear" w:color="auto" w:fill="auto"/>
          </w:tcPr>
          <w:p w14:paraId="226DD7CE" w14:textId="5B21BC58" w:rsidR="00496144" w:rsidRPr="00496144" w:rsidRDefault="00496144" w:rsidP="00361A1A">
            <w:pPr>
              <w:jc w:val="both"/>
              <w:rPr>
                <w:sz w:val="18"/>
                <w:szCs w:val="18"/>
              </w:rPr>
            </w:pPr>
            <w:r w:rsidRPr="00496144">
              <w:rPr>
                <w:sz w:val="18"/>
                <w:szCs w:val="18"/>
                <w:lang w:eastAsia="ru-RU"/>
              </w:rPr>
              <w:t>ООО «БелИНЭКО» №225 от 07.09. 2023 г.</w:t>
            </w:r>
          </w:p>
        </w:tc>
        <w:tc>
          <w:tcPr>
            <w:tcW w:w="2672" w:type="pct"/>
            <w:shd w:val="clear" w:color="auto" w:fill="auto"/>
          </w:tcPr>
          <w:p w14:paraId="38436EE9" w14:textId="77777777" w:rsidR="00496144" w:rsidRPr="00496144" w:rsidRDefault="00496144" w:rsidP="00361A1A">
            <w:pPr>
              <w:suppressAutoHyphens/>
              <w:autoSpaceDN w:val="0"/>
              <w:spacing w:line="256" w:lineRule="auto"/>
              <w:jc w:val="both"/>
              <w:textAlignment w:val="baseline"/>
              <w:rPr>
                <w:sz w:val="18"/>
                <w:szCs w:val="18"/>
                <w:lang w:eastAsia="ru-RU"/>
              </w:rPr>
            </w:pPr>
            <w:r w:rsidRPr="00496144">
              <w:rPr>
                <w:sz w:val="18"/>
                <w:szCs w:val="18"/>
                <w:lang w:eastAsia="ru-RU"/>
              </w:rPr>
              <w:t xml:space="preserve">Изложить в следующей редакции: </w:t>
            </w:r>
          </w:p>
          <w:p w14:paraId="0E02AC8D" w14:textId="77777777" w:rsidR="00496144" w:rsidRPr="00496144" w:rsidRDefault="00496144" w:rsidP="00361A1A">
            <w:pPr>
              <w:suppressAutoHyphens/>
              <w:autoSpaceDN w:val="0"/>
              <w:spacing w:line="256" w:lineRule="auto"/>
              <w:jc w:val="both"/>
              <w:textAlignment w:val="baseline"/>
              <w:rPr>
                <w:sz w:val="18"/>
                <w:szCs w:val="18"/>
                <w:lang w:eastAsia="ru-RU"/>
              </w:rPr>
            </w:pPr>
            <w:r w:rsidRPr="00496144">
              <w:rPr>
                <w:sz w:val="18"/>
                <w:szCs w:val="18"/>
                <w:lang w:eastAsia="ru-RU"/>
              </w:rPr>
              <w:t>19. Методы исследований (испытаний) и измерений устанавливаются в стандартах, включенных в перечень стандартов, содержащих правила и методы испытаний, применяемых для целей подтверждения соответствия техническому регламенту ЕАЭС, или в иных доказательственных материалах, если указанные стандарты отсутствуют и (или) не применялись.</w:t>
            </w:r>
          </w:p>
          <w:p w14:paraId="17A250C7" w14:textId="77777777" w:rsidR="00496144" w:rsidRPr="00496144" w:rsidRDefault="00496144" w:rsidP="00361A1A">
            <w:pPr>
              <w:suppressAutoHyphens/>
              <w:autoSpaceDN w:val="0"/>
              <w:spacing w:line="256" w:lineRule="auto"/>
              <w:jc w:val="both"/>
              <w:textAlignment w:val="baseline"/>
              <w:rPr>
                <w:sz w:val="18"/>
                <w:szCs w:val="18"/>
                <w:lang w:eastAsia="ru-RU"/>
              </w:rPr>
            </w:pPr>
            <w:r w:rsidRPr="00496144">
              <w:rPr>
                <w:sz w:val="18"/>
                <w:szCs w:val="18"/>
                <w:lang w:eastAsia="ru-RU"/>
              </w:rPr>
              <w:t>Обоснование:</w:t>
            </w:r>
          </w:p>
          <w:p w14:paraId="6AFCB9E6" w14:textId="49019492" w:rsidR="00496144" w:rsidRPr="00496144" w:rsidRDefault="00496144" w:rsidP="00361A1A">
            <w:pPr>
              <w:jc w:val="both"/>
              <w:rPr>
                <w:sz w:val="18"/>
                <w:szCs w:val="18"/>
                <w:lang w:eastAsia="ru-RU"/>
              </w:rPr>
            </w:pPr>
            <w:r w:rsidRPr="00496144">
              <w:rPr>
                <w:sz w:val="18"/>
                <w:szCs w:val="18"/>
                <w:lang w:eastAsia="ru-RU"/>
              </w:rPr>
              <w:t>Один из общих принципов технического регулирования - добровольность применения стандартов (подп. 10 п. 1 ст. 51 Договора о ЕАЭС).</w:t>
            </w:r>
          </w:p>
        </w:tc>
        <w:tc>
          <w:tcPr>
            <w:tcW w:w="961" w:type="pct"/>
            <w:shd w:val="clear" w:color="auto" w:fill="auto"/>
          </w:tcPr>
          <w:p w14:paraId="5CAD7A4E" w14:textId="77777777" w:rsidR="00496144" w:rsidRPr="00496144" w:rsidRDefault="00496144" w:rsidP="00361A1A">
            <w:pPr>
              <w:spacing w:line="256" w:lineRule="auto"/>
              <w:jc w:val="both"/>
              <w:rPr>
                <w:sz w:val="18"/>
                <w:szCs w:val="18"/>
                <w:lang w:eastAsia="ru-RU"/>
              </w:rPr>
            </w:pPr>
            <w:r w:rsidRPr="00496144">
              <w:rPr>
                <w:sz w:val="18"/>
                <w:szCs w:val="18"/>
                <w:lang w:eastAsia="ru-RU"/>
              </w:rPr>
              <w:t xml:space="preserve">Отклонено. </w:t>
            </w:r>
          </w:p>
          <w:p w14:paraId="0639F74E" w14:textId="77777777" w:rsidR="00496144" w:rsidRPr="00496144" w:rsidRDefault="00496144" w:rsidP="00361A1A">
            <w:pPr>
              <w:spacing w:line="256" w:lineRule="auto"/>
              <w:jc w:val="both"/>
              <w:rPr>
                <w:sz w:val="18"/>
                <w:szCs w:val="18"/>
                <w:lang w:eastAsia="ru-RU"/>
              </w:rPr>
            </w:pPr>
          </w:p>
          <w:p w14:paraId="78D10D33" w14:textId="77777777" w:rsidR="00496144" w:rsidRPr="00496144" w:rsidRDefault="00496144" w:rsidP="00361A1A">
            <w:pPr>
              <w:spacing w:line="256" w:lineRule="auto"/>
              <w:jc w:val="both"/>
              <w:rPr>
                <w:sz w:val="18"/>
                <w:szCs w:val="18"/>
                <w:lang w:eastAsia="ru-RU"/>
              </w:rPr>
            </w:pPr>
            <w:r w:rsidRPr="00496144">
              <w:rPr>
                <w:sz w:val="18"/>
                <w:szCs w:val="18"/>
                <w:lang w:eastAsia="ru-RU"/>
              </w:rPr>
              <w:t>Статьей 51 Договора о Евразийском экономическом союзе от 29 мая 2014 года (далее соответственно – Договор, Союз) в качестве одного из принципов технического регулирования установлено единство правил и методов исследований (испытаний) и измерений при проведении процедур обязательной оценки соответствия.</w:t>
            </w:r>
          </w:p>
          <w:p w14:paraId="06F461A1" w14:textId="77777777" w:rsidR="00496144" w:rsidRPr="00496144" w:rsidRDefault="00496144" w:rsidP="00361A1A">
            <w:pPr>
              <w:spacing w:line="256" w:lineRule="auto"/>
              <w:jc w:val="both"/>
              <w:rPr>
                <w:sz w:val="18"/>
                <w:szCs w:val="18"/>
                <w:lang w:eastAsia="ru-RU"/>
              </w:rPr>
            </w:pPr>
            <w:r w:rsidRPr="00496144">
              <w:rPr>
                <w:sz w:val="18"/>
                <w:szCs w:val="18"/>
                <w:lang w:eastAsia="ru-RU"/>
              </w:rPr>
              <w:t>В соответствии с пунктом 4 Протокола о техническом регулировании в рамках Евразийского экономического союза (Приложение № 9 к Договору) в целях проведения исследований (испытаний) и измерений при оценке соответствия объектов технического регулирования требованиям технического регламента Союза Комиссия утверждает перечень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Союза и осуществления оценки соответствия объектов технического регулирования.</w:t>
            </w:r>
          </w:p>
          <w:p w14:paraId="685219F4" w14:textId="77777777" w:rsidR="00496144" w:rsidRPr="00496144" w:rsidRDefault="00496144" w:rsidP="00361A1A">
            <w:pPr>
              <w:spacing w:line="256" w:lineRule="auto"/>
              <w:jc w:val="both"/>
              <w:rPr>
                <w:sz w:val="18"/>
                <w:szCs w:val="18"/>
                <w:lang w:eastAsia="ru-RU"/>
              </w:rPr>
            </w:pPr>
            <w:r w:rsidRPr="00496144">
              <w:rPr>
                <w:sz w:val="18"/>
                <w:szCs w:val="18"/>
                <w:lang w:eastAsia="ru-RU"/>
              </w:rPr>
              <w:t>С учетом изложенного, в целях соблюдения в рамках Союза единства правил</w:t>
            </w:r>
          </w:p>
          <w:p w14:paraId="30BA95E2" w14:textId="77777777" w:rsidR="00496144" w:rsidRPr="00496144" w:rsidRDefault="00496144" w:rsidP="00361A1A">
            <w:pPr>
              <w:spacing w:line="256" w:lineRule="auto"/>
              <w:jc w:val="both"/>
              <w:rPr>
                <w:sz w:val="18"/>
                <w:szCs w:val="18"/>
                <w:lang w:eastAsia="ru-RU"/>
              </w:rPr>
            </w:pPr>
            <w:r w:rsidRPr="00496144">
              <w:rPr>
                <w:sz w:val="18"/>
                <w:szCs w:val="18"/>
                <w:lang w:eastAsia="ru-RU"/>
              </w:rPr>
              <w:t>и методов исследований (испытаний) и измерений при проведении обязательной оценки соответствия при оценке соответствия объектов технического регулирования требованиям технического регламента Союза должны применяться межгосударственные стандарты, а в случае их отсутствия – национальные (государственные) стандарты или аттестованные методики, включенные в Перечень стандартов, содержащих правила и методы исследований (испытаний) и измерений.</w:t>
            </w:r>
          </w:p>
          <w:p w14:paraId="0114DCB1" w14:textId="77777777" w:rsidR="00496144" w:rsidRPr="00496144" w:rsidRDefault="00496144" w:rsidP="00361A1A">
            <w:pPr>
              <w:spacing w:line="256" w:lineRule="auto"/>
              <w:jc w:val="both"/>
              <w:rPr>
                <w:sz w:val="18"/>
                <w:szCs w:val="18"/>
                <w:lang w:eastAsia="ru-RU"/>
              </w:rPr>
            </w:pPr>
          </w:p>
          <w:p w14:paraId="186320C2" w14:textId="77777777" w:rsidR="00496144" w:rsidRPr="00496144" w:rsidRDefault="00496144" w:rsidP="00361A1A">
            <w:pPr>
              <w:spacing w:line="256" w:lineRule="auto"/>
              <w:jc w:val="both"/>
              <w:rPr>
                <w:sz w:val="18"/>
                <w:szCs w:val="18"/>
                <w:lang w:eastAsia="ru-RU"/>
              </w:rPr>
            </w:pPr>
          </w:p>
          <w:p w14:paraId="2DEC7DA2" w14:textId="77777777" w:rsidR="00496144" w:rsidRPr="00496144" w:rsidRDefault="00496144" w:rsidP="00361A1A">
            <w:pPr>
              <w:spacing w:line="256" w:lineRule="auto"/>
              <w:jc w:val="both"/>
              <w:rPr>
                <w:sz w:val="18"/>
                <w:szCs w:val="18"/>
                <w:lang w:eastAsia="ru-RU"/>
              </w:rPr>
            </w:pPr>
            <w:r w:rsidRPr="00496144">
              <w:rPr>
                <w:sz w:val="18"/>
                <w:szCs w:val="18"/>
                <w:lang w:eastAsia="ru-RU"/>
              </w:rPr>
              <w:t xml:space="preserve">В соответствии с пунктом 4 Протокола о техническом регулировании в рамках Евразийского экономического союза (Приложение № 9 к Договору о Евразийском экономическом союзе от 29 мая 2014 года (далее соответственно – Договор, Союз) Комиссия в целях выполнения требований технического регламента Союза утверждает перечень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Союза. </w:t>
            </w:r>
          </w:p>
          <w:p w14:paraId="649C75F2" w14:textId="77777777" w:rsidR="00496144" w:rsidRPr="00496144" w:rsidRDefault="00496144" w:rsidP="00361A1A">
            <w:pPr>
              <w:spacing w:line="256" w:lineRule="auto"/>
              <w:jc w:val="both"/>
              <w:rPr>
                <w:sz w:val="18"/>
                <w:szCs w:val="18"/>
                <w:lang w:eastAsia="ru-RU"/>
              </w:rPr>
            </w:pPr>
            <w:r w:rsidRPr="00496144">
              <w:rPr>
                <w:sz w:val="18"/>
                <w:szCs w:val="18"/>
                <w:lang w:eastAsia="ru-RU"/>
              </w:rPr>
              <w:t>Применение на добровольной основе соответствующих стандартов, включенных в указанный перечень, является достаточным условием соблюдения требований соответствующего технического регламента Союза.</w:t>
            </w:r>
          </w:p>
          <w:p w14:paraId="6165AF0C" w14:textId="77777777" w:rsidR="00496144" w:rsidRPr="00496144" w:rsidRDefault="00496144" w:rsidP="00361A1A">
            <w:pPr>
              <w:spacing w:line="256" w:lineRule="auto"/>
              <w:jc w:val="both"/>
              <w:rPr>
                <w:sz w:val="18"/>
                <w:szCs w:val="18"/>
                <w:lang w:eastAsia="ru-RU"/>
              </w:rPr>
            </w:pPr>
            <w:r w:rsidRPr="00496144">
              <w:rPr>
                <w:sz w:val="18"/>
                <w:szCs w:val="18"/>
                <w:lang w:eastAsia="ru-RU"/>
              </w:rPr>
              <w:t>Неприменение стандартов, включенных в указанный перечень, не может рассматриваться как несоблюдение требований технического регламента Союза.</w:t>
            </w:r>
          </w:p>
          <w:p w14:paraId="14F957B2" w14:textId="77777777" w:rsidR="00496144" w:rsidRPr="00496144" w:rsidRDefault="00496144" w:rsidP="00361A1A">
            <w:pPr>
              <w:spacing w:line="256" w:lineRule="auto"/>
              <w:jc w:val="both"/>
              <w:rPr>
                <w:sz w:val="18"/>
                <w:szCs w:val="18"/>
                <w:lang w:eastAsia="ru-RU"/>
              </w:rPr>
            </w:pPr>
            <w:r w:rsidRPr="00496144">
              <w:rPr>
                <w:sz w:val="18"/>
                <w:szCs w:val="18"/>
                <w:lang w:eastAsia="ru-RU"/>
              </w:rPr>
              <w:t>В случае неприменения стандартов, включенных в указанный перечень, оценка соответствия осуществляется на основе анализа рисков.</w:t>
            </w:r>
          </w:p>
          <w:p w14:paraId="3CA61690" w14:textId="77777777" w:rsidR="00496144" w:rsidRPr="00496144" w:rsidRDefault="00496144" w:rsidP="00361A1A">
            <w:pPr>
              <w:spacing w:line="256" w:lineRule="auto"/>
              <w:jc w:val="both"/>
              <w:rPr>
                <w:sz w:val="18"/>
                <w:szCs w:val="18"/>
                <w:lang w:eastAsia="ru-RU"/>
              </w:rPr>
            </w:pPr>
            <w:r w:rsidRPr="00496144">
              <w:rPr>
                <w:sz w:val="18"/>
                <w:szCs w:val="18"/>
                <w:lang w:eastAsia="ru-RU"/>
              </w:rPr>
              <w:t>Кроме того, в целях проведения исследований (испытаний) и измерений при оценке соответствия объектов технического регулирования требованиям технического регламента Союза Комиссия утверждает перечень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Союза и осуществления оценки соответствия объектов технического регулирования.</w:t>
            </w:r>
          </w:p>
          <w:p w14:paraId="4ABC766B" w14:textId="77777777" w:rsidR="00496144" w:rsidRPr="00496144" w:rsidRDefault="00496144" w:rsidP="00361A1A">
            <w:pPr>
              <w:spacing w:line="256" w:lineRule="auto"/>
              <w:jc w:val="both"/>
              <w:rPr>
                <w:sz w:val="18"/>
                <w:szCs w:val="18"/>
                <w:lang w:eastAsia="ru-RU"/>
              </w:rPr>
            </w:pPr>
            <w:r w:rsidRPr="00496144">
              <w:rPr>
                <w:sz w:val="18"/>
                <w:szCs w:val="18"/>
                <w:lang w:eastAsia="ru-RU"/>
              </w:rPr>
              <w:t>До разработки соответствующих межгосударственных стандартов в Перечень стандартов могут включаться методики исследований (испытаний) и измерений, аттестованные (валидированные) и утвержденные в соответствии</w:t>
            </w:r>
          </w:p>
          <w:p w14:paraId="3B17B41F" w14:textId="77777777" w:rsidR="00496144" w:rsidRPr="00496144" w:rsidRDefault="00496144" w:rsidP="00361A1A">
            <w:pPr>
              <w:spacing w:line="256" w:lineRule="auto"/>
              <w:jc w:val="both"/>
              <w:rPr>
                <w:sz w:val="18"/>
                <w:szCs w:val="18"/>
                <w:lang w:eastAsia="ru-RU"/>
              </w:rPr>
            </w:pPr>
            <w:r w:rsidRPr="00496144">
              <w:rPr>
                <w:sz w:val="18"/>
                <w:szCs w:val="18"/>
                <w:lang w:eastAsia="ru-RU"/>
              </w:rPr>
              <w:t>с законодательством государства – члена Союза.</w:t>
            </w:r>
          </w:p>
          <w:p w14:paraId="1765ED85" w14:textId="77777777" w:rsidR="00496144" w:rsidRPr="00496144" w:rsidRDefault="00496144" w:rsidP="00361A1A">
            <w:pPr>
              <w:spacing w:line="256" w:lineRule="auto"/>
              <w:jc w:val="both"/>
              <w:rPr>
                <w:sz w:val="18"/>
                <w:szCs w:val="18"/>
                <w:lang w:eastAsia="ru-RU"/>
              </w:rPr>
            </w:pPr>
            <w:r w:rsidRPr="00496144">
              <w:rPr>
                <w:sz w:val="18"/>
                <w:szCs w:val="18"/>
                <w:lang w:eastAsia="ru-RU"/>
              </w:rPr>
              <w:t>Отмечаем, что статьей 51 Договор в качестве одного из принципов технического регулирования установлено единство правил и методов исследований (испытаний) и измерений при проведении процедур обязательной оценки соответствия.</w:t>
            </w:r>
          </w:p>
          <w:p w14:paraId="3C55BC24" w14:textId="77777777" w:rsidR="00496144" w:rsidRPr="00496144" w:rsidRDefault="00496144" w:rsidP="00361A1A">
            <w:pPr>
              <w:spacing w:line="256" w:lineRule="auto"/>
              <w:jc w:val="both"/>
              <w:rPr>
                <w:sz w:val="18"/>
                <w:szCs w:val="18"/>
                <w:lang w:eastAsia="ru-RU"/>
              </w:rPr>
            </w:pPr>
            <w:r w:rsidRPr="00496144">
              <w:rPr>
                <w:sz w:val="18"/>
                <w:szCs w:val="18"/>
                <w:lang w:eastAsia="ru-RU"/>
              </w:rPr>
              <w:t>С учетом изложенного, в целях соблюдения в рамках Союза единства правил</w:t>
            </w:r>
          </w:p>
          <w:p w14:paraId="401F8D17" w14:textId="77777777" w:rsidR="00496144" w:rsidRPr="00496144" w:rsidRDefault="00496144" w:rsidP="00361A1A">
            <w:pPr>
              <w:spacing w:line="256" w:lineRule="auto"/>
              <w:jc w:val="both"/>
              <w:rPr>
                <w:sz w:val="18"/>
                <w:szCs w:val="18"/>
                <w:lang w:eastAsia="ru-RU"/>
              </w:rPr>
            </w:pPr>
            <w:r w:rsidRPr="00496144">
              <w:rPr>
                <w:sz w:val="18"/>
                <w:szCs w:val="18"/>
                <w:lang w:eastAsia="ru-RU"/>
              </w:rPr>
              <w:t>и методов исследований (испытаний) и измерений при проведении обязательной оценки соответствия, при оценке соответствия объектов технического регулирования требованиям технического регламента Союза должны применяться межгосударственные стандарты, а в случае их отсутствия – национальные (государственные) стандарты или аттестованные методики, включенные в Перечень стандартов.</w:t>
            </w:r>
          </w:p>
          <w:p w14:paraId="1574874C" w14:textId="77777777" w:rsidR="00496144" w:rsidRPr="00496144" w:rsidRDefault="00496144" w:rsidP="00361A1A">
            <w:pPr>
              <w:spacing w:line="256" w:lineRule="auto"/>
              <w:jc w:val="both"/>
              <w:rPr>
                <w:sz w:val="18"/>
                <w:szCs w:val="18"/>
                <w:lang w:eastAsia="ru-RU"/>
              </w:rPr>
            </w:pPr>
          </w:p>
          <w:p w14:paraId="32771D37" w14:textId="77777777" w:rsidR="00496144" w:rsidRPr="00496144" w:rsidRDefault="00496144" w:rsidP="00361A1A">
            <w:pPr>
              <w:spacing w:line="256" w:lineRule="auto"/>
              <w:jc w:val="both"/>
              <w:rPr>
                <w:sz w:val="18"/>
                <w:szCs w:val="18"/>
                <w:lang w:eastAsia="ru-RU"/>
              </w:rPr>
            </w:pPr>
            <w:r w:rsidRPr="00496144">
              <w:rPr>
                <w:sz w:val="18"/>
                <w:szCs w:val="18"/>
                <w:lang w:eastAsia="ru-RU"/>
              </w:rPr>
              <w:t>перечень со стандартами, содержащими требования - добровольный</w:t>
            </w:r>
          </w:p>
          <w:p w14:paraId="1EA8A013" w14:textId="77777777" w:rsidR="00496144" w:rsidRPr="00496144" w:rsidRDefault="00496144" w:rsidP="00361A1A">
            <w:pPr>
              <w:spacing w:line="256" w:lineRule="auto"/>
              <w:jc w:val="both"/>
              <w:rPr>
                <w:sz w:val="18"/>
                <w:szCs w:val="18"/>
                <w:lang w:eastAsia="ru-RU"/>
              </w:rPr>
            </w:pPr>
          </w:p>
          <w:p w14:paraId="7C749201" w14:textId="4611AB41" w:rsidR="00496144" w:rsidRPr="00496144" w:rsidRDefault="00496144" w:rsidP="00361A1A">
            <w:pPr>
              <w:jc w:val="both"/>
              <w:rPr>
                <w:b/>
                <w:sz w:val="18"/>
                <w:szCs w:val="18"/>
                <w:lang w:eastAsia="ru-RU"/>
              </w:rPr>
            </w:pPr>
            <w:r w:rsidRPr="00496144">
              <w:rPr>
                <w:sz w:val="18"/>
                <w:szCs w:val="18"/>
                <w:lang w:eastAsia="ru-RU"/>
              </w:rPr>
              <w:t>перечень со стандартами, содержащими правила и методы исследований (испытаний) и измерений - обязательный</w:t>
            </w:r>
          </w:p>
        </w:tc>
      </w:tr>
      <w:tr w:rsidR="00496144" w:rsidRPr="00496144" w14:paraId="5833C162" w14:textId="77777777" w:rsidTr="00496144">
        <w:trPr>
          <w:trHeight w:val="526"/>
        </w:trPr>
        <w:tc>
          <w:tcPr>
            <w:tcW w:w="182" w:type="pct"/>
            <w:shd w:val="clear" w:color="auto" w:fill="auto"/>
          </w:tcPr>
          <w:p w14:paraId="63CAF1F0" w14:textId="77777777" w:rsidR="00496144" w:rsidRPr="00496144" w:rsidRDefault="00496144" w:rsidP="00361A1A">
            <w:pPr>
              <w:numPr>
                <w:ilvl w:val="0"/>
                <w:numId w:val="1"/>
              </w:numPr>
              <w:autoSpaceDE w:val="0"/>
              <w:autoSpaceDN w:val="0"/>
              <w:adjustRightInd w:val="0"/>
              <w:jc w:val="both"/>
              <w:rPr>
                <w:sz w:val="18"/>
                <w:szCs w:val="18"/>
              </w:rPr>
            </w:pPr>
          </w:p>
        </w:tc>
        <w:tc>
          <w:tcPr>
            <w:tcW w:w="504" w:type="pct"/>
            <w:shd w:val="clear" w:color="auto" w:fill="auto"/>
          </w:tcPr>
          <w:p w14:paraId="7BB07FBE" w14:textId="2EE3B8DA" w:rsidR="00496144" w:rsidRPr="00496144" w:rsidRDefault="00496144" w:rsidP="00361A1A">
            <w:pPr>
              <w:autoSpaceDE w:val="0"/>
              <w:autoSpaceDN w:val="0"/>
              <w:adjustRightInd w:val="0"/>
              <w:jc w:val="both"/>
              <w:rPr>
                <w:sz w:val="18"/>
                <w:szCs w:val="18"/>
              </w:rPr>
            </w:pPr>
            <w:r w:rsidRPr="00496144">
              <w:rPr>
                <w:sz w:val="18"/>
                <w:szCs w:val="18"/>
              </w:rPr>
              <w:t>Пункт 20</w:t>
            </w:r>
          </w:p>
        </w:tc>
        <w:tc>
          <w:tcPr>
            <w:tcW w:w="680" w:type="pct"/>
            <w:shd w:val="clear" w:color="auto" w:fill="auto"/>
          </w:tcPr>
          <w:p w14:paraId="3D218A05" w14:textId="71374DAC" w:rsidR="00496144" w:rsidRPr="00496144" w:rsidRDefault="00496144" w:rsidP="00361A1A">
            <w:pPr>
              <w:jc w:val="both"/>
              <w:rPr>
                <w:sz w:val="18"/>
                <w:szCs w:val="18"/>
              </w:rPr>
            </w:pPr>
            <w:r w:rsidRPr="00496144">
              <w:rPr>
                <w:sz w:val="18"/>
                <w:szCs w:val="18"/>
                <w:lang w:eastAsia="ru-RU"/>
              </w:rPr>
              <w:t>ООО «БелИНЭКО» №225 от 07.09. 2023 г.</w:t>
            </w:r>
          </w:p>
        </w:tc>
        <w:tc>
          <w:tcPr>
            <w:tcW w:w="2672" w:type="pct"/>
            <w:shd w:val="clear" w:color="auto" w:fill="auto"/>
          </w:tcPr>
          <w:p w14:paraId="71ABAE73" w14:textId="77777777" w:rsidR="00496144" w:rsidRPr="00496144" w:rsidRDefault="00496144" w:rsidP="00361A1A">
            <w:pPr>
              <w:suppressAutoHyphens/>
              <w:autoSpaceDN w:val="0"/>
              <w:spacing w:line="256" w:lineRule="auto"/>
              <w:jc w:val="both"/>
              <w:textAlignment w:val="baseline"/>
              <w:rPr>
                <w:sz w:val="18"/>
                <w:szCs w:val="18"/>
                <w:lang w:eastAsia="ru-RU"/>
              </w:rPr>
            </w:pPr>
            <w:r w:rsidRPr="00496144">
              <w:rPr>
                <w:sz w:val="18"/>
                <w:szCs w:val="18"/>
                <w:lang w:eastAsia="ru-RU"/>
              </w:rPr>
              <w:t xml:space="preserve">Изложить в следующей редакции: </w:t>
            </w:r>
          </w:p>
          <w:p w14:paraId="6250726D" w14:textId="77777777" w:rsidR="00496144" w:rsidRPr="00496144" w:rsidRDefault="00496144" w:rsidP="00361A1A">
            <w:pPr>
              <w:suppressAutoHyphens/>
              <w:autoSpaceDN w:val="0"/>
              <w:spacing w:line="256" w:lineRule="auto"/>
              <w:jc w:val="both"/>
              <w:textAlignment w:val="baseline"/>
              <w:rPr>
                <w:sz w:val="18"/>
                <w:szCs w:val="18"/>
                <w:lang w:eastAsia="ru-RU"/>
              </w:rPr>
            </w:pPr>
            <w:r w:rsidRPr="00496144">
              <w:rPr>
                <w:sz w:val="18"/>
                <w:szCs w:val="18"/>
                <w:lang w:eastAsia="ru-RU"/>
              </w:rPr>
              <w:t>20. Фактические значения существенных характеристик строительных материалов и изделий в зависимости от их назначения должны соответствовать значениям (требованиям к строительным материалам и изделиям), установленным в стандартах, включенных в перечень стандартов, регламентирующих существенные характеристики, или в других технических документах на строительные материалы и изделия и быть не хуже приведенными в техническом свидетельстве в случаях, установленных в пункте 27 настоящего технического регламента.</w:t>
            </w:r>
          </w:p>
          <w:p w14:paraId="4342BB28" w14:textId="77777777" w:rsidR="00496144" w:rsidRPr="00496144" w:rsidRDefault="00496144" w:rsidP="00361A1A">
            <w:pPr>
              <w:suppressAutoHyphens/>
              <w:autoSpaceDN w:val="0"/>
              <w:spacing w:line="256" w:lineRule="auto"/>
              <w:jc w:val="both"/>
              <w:textAlignment w:val="baseline"/>
              <w:rPr>
                <w:sz w:val="18"/>
                <w:szCs w:val="18"/>
                <w:lang w:eastAsia="ru-RU"/>
              </w:rPr>
            </w:pPr>
            <w:r w:rsidRPr="00496144">
              <w:rPr>
                <w:sz w:val="18"/>
                <w:szCs w:val="18"/>
                <w:lang w:eastAsia="ru-RU"/>
              </w:rPr>
              <w:t>Обоснование:</w:t>
            </w:r>
          </w:p>
          <w:p w14:paraId="4AB8AE2B" w14:textId="7212B529" w:rsidR="00496144" w:rsidRPr="00496144" w:rsidRDefault="00496144" w:rsidP="00361A1A">
            <w:pPr>
              <w:jc w:val="both"/>
              <w:rPr>
                <w:sz w:val="18"/>
                <w:szCs w:val="18"/>
                <w:lang w:eastAsia="ru-RU"/>
              </w:rPr>
            </w:pPr>
            <w:r w:rsidRPr="00496144">
              <w:rPr>
                <w:sz w:val="18"/>
                <w:szCs w:val="18"/>
                <w:lang w:eastAsia="ru-RU"/>
              </w:rPr>
              <w:t>Один из общих принципов технического регулирования - добровольность применения стандартов (подп. 10 п. 1 ст. 51 Договора о ЕАЭС).</w:t>
            </w:r>
          </w:p>
        </w:tc>
        <w:tc>
          <w:tcPr>
            <w:tcW w:w="961" w:type="pct"/>
            <w:shd w:val="clear" w:color="auto" w:fill="auto"/>
          </w:tcPr>
          <w:p w14:paraId="52BCD89C" w14:textId="77777777" w:rsidR="00496144" w:rsidRPr="00496144" w:rsidRDefault="00496144" w:rsidP="00361A1A">
            <w:pPr>
              <w:spacing w:line="256" w:lineRule="auto"/>
              <w:jc w:val="both"/>
              <w:rPr>
                <w:sz w:val="18"/>
                <w:szCs w:val="18"/>
                <w:lang w:eastAsia="ru-RU"/>
              </w:rPr>
            </w:pPr>
            <w:r w:rsidRPr="00496144">
              <w:rPr>
                <w:sz w:val="18"/>
                <w:szCs w:val="18"/>
                <w:lang w:eastAsia="ru-RU"/>
              </w:rPr>
              <w:t>Отклонено.</w:t>
            </w:r>
          </w:p>
          <w:p w14:paraId="31CEB61C" w14:textId="77777777" w:rsidR="00496144" w:rsidRPr="00496144" w:rsidRDefault="00496144" w:rsidP="00361A1A">
            <w:pPr>
              <w:spacing w:line="256" w:lineRule="auto"/>
              <w:jc w:val="both"/>
              <w:rPr>
                <w:sz w:val="18"/>
                <w:szCs w:val="18"/>
                <w:lang w:eastAsia="ru-RU"/>
              </w:rPr>
            </w:pPr>
          </w:p>
          <w:p w14:paraId="29FE84FC" w14:textId="622D170D" w:rsidR="00496144" w:rsidRPr="00496144" w:rsidRDefault="00496144" w:rsidP="00361A1A">
            <w:pPr>
              <w:jc w:val="both"/>
              <w:rPr>
                <w:b/>
                <w:sz w:val="18"/>
                <w:szCs w:val="18"/>
                <w:lang w:eastAsia="ru-RU"/>
              </w:rPr>
            </w:pPr>
            <w:r w:rsidRPr="00496144">
              <w:rPr>
                <w:sz w:val="18"/>
                <w:szCs w:val="18"/>
                <w:lang w:eastAsia="ru-RU"/>
              </w:rPr>
              <w:t>Обоснование см. выше.</w:t>
            </w:r>
          </w:p>
        </w:tc>
      </w:tr>
      <w:tr w:rsidR="00496144" w:rsidRPr="00496144" w14:paraId="31C70974" w14:textId="74CDE5D1" w:rsidTr="00496144">
        <w:trPr>
          <w:trHeight w:val="526"/>
        </w:trPr>
        <w:tc>
          <w:tcPr>
            <w:tcW w:w="182" w:type="pct"/>
            <w:shd w:val="clear" w:color="auto" w:fill="auto"/>
          </w:tcPr>
          <w:p w14:paraId="21C2B97C" w14:textId="77777777" w:rsidR="00496144" w:rsidRPr="00496144" w:rsidRDefault="00496144" w:rsidP="00FD4CFB">
            <w:pPr>
              <w:numPr>
                <w:ilvl w:val="0"/>
                <w:numId w:val="1"/>
              </w:numPr>
              <w:autoSpaceDE w:val="0"/>
              <w:autoSpaceDN w:val="0"/>
              <w:adjustRightInd w:val="0"/>
              <w:jc w:val="both"/>
              <w:rPr>
                <w:sz w:val="18"/>
                <w:szCs w:val="18"/>
              </w:rPr>
            </w:pPr>
          </w:p>
        </w:tc>
        <w:tc>
          <w:tcPr>
            <w:tcW w:w="504" w:type="pct"/>
            <w:shd w:val="clear" w:color="auto" w:fill="auto"/>
          </w:tcPr>
          <w:p w14:paraId="46528C95" w14:textId="7E68E564" w:rsidR="00496144" w:rsidRPr="00496144" w:rsidRDefault="00496144" w:rsidP="00FD4CFB">
            <w:pPr>
              <w:autoSpaceDE w:val="0"/>
              <w:autoSpaceDN w:val="0"/>
              <w:adjustRightInd w:val="0"/>
              <w:jc w:val="both"/>
              <w:rPr>
                <w:sz w:val="18"/>
                <w:szCs w:val="18"/>
              </w:rPr>
            </w:pPr>
            <w:r w:rsidRPr="00496144">
              <w:rPr>
                <w:sz w:val="18"/>
                <w:szCs w:val="18"/>
                <w:lang w:eastAsia="ru-RU"/>
              </w:rPr>
              <w:t>Пункт 20</w:t>
            </w:r>
          </w:p>
        </w:tc>
        <w:tc>
          <w:tcPr>
            <w:tcW w:w="680" w:type="pct"/>
            <w:shd w:val="clear" w:color="auto" w:fill="auto"/>
          </w:tcPr>
          <w:p w14:paraId="432DF132" w14:textId="77777777" w:rsidR="00496144" w:rsidRPr="00496144" w:rsidRDefault="00496144" w:rsidP="00D1796F">
            <w:pPr>
              <w:jc w:val="both"/>
              <w:rPr>
                <w:sz w:val="18"/>
                <w:szCs w:val="18"/>
                <w:lang w:eastAsia="ru-RU"/>
              </w:rPr>
            </w:pPr>
            <w:r w:rsidRPr="00496144">
              <w:rPr>
                <w:sz w:val="18"/>
                <w:szCs w:val="18"/>
                <w:lang w:eastAsia="ru-RU"/>
              </w:rPr>
              <w:t>ООО «Технониколь- строительные системы» №01.02.530 от 01.09.2023, №01.09/1 от 01.09.2023,</w:t>
            </w:r>
          </w:p>
          <w:p w14:paraId="67E8155B" w14:textId="548ADA70" w:rsidR="00496144" w:rsidRPr="00496144" w:rsidRDefault="00496144" w:rsidP="00D1796F">
            <w:pPr>
              <w:jc w:val="both"/>
              <w:rPr>
                <w:sz w:val="18"/>
                <w:szCs w:val="18"/>
              </w:rPr>
            </w:pPr>
            <w:r w:rsidRPr="00496144">
              <w:rPr>
                <w:sz w:val="18"/>
                <w:szCs w:val="18"/>
              </w:rPr>
              <w:t>ООО «ТН-Пластики Брест» №472 от 04.09.2023 г., «Кровельный завод ТехноНиколь» «568 от 04.09.2023</w:t>
            </w:r>
          </w:p>
        </w:tc>
        <w:tc>
          <w:tcPr>
            <w:tcW w:w="2672" w:type="pct"/>
            <w:shd w:val="clear" w:color="auto" w:fill="auto"/>
          </w:tcPr>
          <w:p w14:paraId="292EC000" w14:textId="77777777" w:rsidR="00496144" w:rsidRPr="00496144" w:rsidRDefault="00496144" w:rsidP="00FD4CFB">
            <w:pPr>
              <w:jc w:val="both"/>
              <w:rPr>
                <w:sz w:val="18"/>
                <w:szCs w:val="18"/>
                <w:lang w:eastAsia="ru-RU"/>
              </w:rPr>
            </w:pPr>
            <w:r w:rsidRPr="00496144">
              <w:rPr>
                <w:sz w:val="18"/>
                <w:szCs w:val="18"/>
                <w:lang w:eastAsia="ru-RU"/>
              </w:rPr>
              <w:t>Добавить предложение:</w:t>
            </w:r>
          </w:p>
          <w:p w14:paraId="01887641" w14:textId="77777777" w:rsidR="00496144" w:rsidRPr="00496144" w:rsidRDefault="00496144" w:rsidP="00FD4CFB">
            <w:pPr>
              <w:jc w:val="both"/>
              <w:rPr>
                <w:sz w:val="18"/>
                <w:szCs w:val="18"/>
                <w:lang w:eastAsia="ru-RU"/>
              </w:rPr>
            </w:pPr>
            <w:r w:rsidRPr="00496144">
              <w:rPr>
                <w:sz w:val="18"/>
                <w:szCs w:val="18"/>
                <w:lang w:eastAsia="ru-RU"/>
              </w:rPr>
              <w:t>В случае, если значения существенных характеристик не установлены в стандартах, включенные в перечень стандартов, регламентирующих характеристик, эти значения должны быть приведены в СТО или ТУ.</w:t>
            </w:r>
          </w:p>
          <w:p w14:paraId="51563CED" w14:textId="77777777" w:rsidR="00496144" w:rsidRPr="00496144" w:rsidRDefault="00496144" w:rsidP="00FD4CFB">
            <w:pPr>
              <w:jc w:val="both"/>
              <w:rPr>
                <w:sz w:val="18"/>
                <w:szCs w:val="18"/>
                <w:lang w:eastAsia="ru-RU"/>
              </w:rPr>
            </w:pPr>
            <w:r w:rsidRPr="00496144">
              <w:rPr>
                <w:sz w:val="18"/>
                <w:szCs w:val="18"/>
                <w:lang w:eastAsia="ru-RU"/>
              </w:rPr>
              <w:t>«В случае, если значения существенных характеристик не установлены в стандартах, включенные в перечень стандартов, регламентирующих характеристик, эти значения должны быть приведены в СТО или ТУ.».</w:t>
            </w:r>
          </w:p>
          <w:p w14:paraId="7C3757F8" w14:textId="73443CDC" w:rsidR="00496144" w:rsidRPr="00496144" w:rsidRDefault="00496144" w:rsidP="00FD4CFB">
            <w:pPr>
              <w:jc w:val="both"/>
              <w:rPr>
                <w:sz w:val="18"/>
                <w:szCs w:val="18"/>
                <w:lang w:eastAsia="ru-RU"/>
              </w:rPr>
            </w:pPr>
            <w:r w:rsidRPr="00496144">
              <w:rPr>
                <w:sz w:val="18"/>
                <w:szCs w:val="18"/>
                <w:lang w:eastAsia="ru-RU"/>
              </w:rPr>
              <w:t>Есть целая группа стандартов, которые значения существенных характеристик не содержат.</w:t>
            </w:r>
          </w:p>
        </w:tc>
        <w:tc>
          <w:tcPr>
            <w:tcW w:w="961" w:type="pct"/>
            <w:shd w:val="clear" w:color="auto" w:fill="auto"/>
          </w:tcPr>
          <w:p w14:paraId="27573BD4" w14:textId="032D30B2" w:rsidR="00496144" w:rsidRPr="00496144" w:rsidRDefault="00496144" w:rsidP="00FD4CFB">
            <w:pPr>
              <w:jc w:val="both"/>
              <w:rPr>
                <w:b/>
                <w:bCs/>
                <w:sz w:val="18"/>
                <w:szCs w:val="18"/>
                <w:lang w:eastAsia="ru-RU"/>
              </w:rPr>
            </w:pPr>
            <w:r w:rsidRPr="00496144">
              <w:rPr>
                <w:b/>
                <w:bCs/>
                <w:sz w:val="18"/>
                <w:szCs w:val="18"/>
                <w:lang w:eastAsia="ru-RU"/>
              </w:rPr>
              <w:t>Отклонено.</w:t>
            </w:r>
          </w:p>
          <w:p w14:paraId="5721A17F" w14:textId="77777777" w:rsidR="00496144" w:rsidRPr="00496144" w:rsidRDefault="00496144" w:rsidP="009A545F">
            <w:pPr>
              <w:jc w:val="both"/>
              <w:rPr>
                <w:sz w:val="18"/>
                <w:szCs w:val="18"/>
                <w:lang w:eastAsia="ru-RU"/>
              </w:rPr>
            </w:pPr>
          </w:p>
          <w:p w14:paraId="0351EDEE" w14:textId="77777777" w:rsidR="00496144" w:rsidRPr="00496144" w:rsidRDefault="00496144" w:rsidP="009A545F">
            <w:pPr>
              <w:jc w:val="both"/>
              <w:rPr>
                <w:sz w:val="18"/>
                <w:szCs w:val="18"/>
                <w:lang w:eastAsia="ru-RU"/>
              </w:rPr>
            </w:pPr>
            <w:r w:rsidRPr="00496144">
              <w:rPr>
                <w:sz w:val="18"/>
                <w:szCs w:val="18"/>
                <w:lang w:eastAsia="ru-RU"/>
              </w:rPr>
              <w:t>Наименование перечней стандартов закреплено в Договоре ЕЭК, Приложении № 9 к Договору ЕЭК, Решением ЕЭК № 48 и т.д. Согласно пунктов документов, где указаны проекты перечней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технических регламентов, и перечней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технических регламентов и осуществления оценки соответствия объектов технического регулирования требованиям технических регламентов следует, что в доказательную базу к Техническим регламентам Стандарты организации и технические условия не входят.</w:t>
            </w:r>
          </w:p>
          <w:p w14:paraId="3B471A41" w14:textId="79218206" w:rsidR="00496144" w:rsidRPr="00496144" w:rsidRDefault="00496144" w:rsidP="009A545F">
            <w:pPr>
              <w:jc w:val="both"/>
              <w:rPr>
                <w:sz w:val="18"/>
                <w:szCs w:val="18"/>
                <w:lang w:eastAsia="ru-RU"/>
              </w:rPr>
            </w:pPr>
            <w:r w:rsidRPr="00496144">
              <w:rPr>
                <w:sz w:val="18"/>
                <w:szCs w:val="18"/>
                <w:lang w:eastAsia="ru-RU"/>
              </w:rPr>
              <w:t>Также открытым остаётся вопрос о проверке этих документов, если материал выпущен в соответствии таких документов, как правило производитель данные виды документов не выносит на общее обозрение и ознакомиться с этими документами не представляется возможным.</w:t>
            </w:r>
          </w:p>
        </w:tc>
      </w:tr>
      <w:tr w:rsidR="00496144" w:rsidRPr="00496144" w14:paraId="51E0CE74" w14:textId="1F28B0B9" w:rsidTr="00496144">
        <w:trPr>
          <w:trHeight w:val="526"/>
        </w:trPr>
        <w:tc>
          <w:tcPr>
            <w:tcW w:w="182" w:type="pct"/>
            <w:shd w:val="clear" w:color="auto" w:fill="auto"/>
          </w:tcPr>
          <w:p w14:paraId="5611CE9D" w14:textId="77777777" w:rsidR="00496144" w:rsidRPr="00496144" w:rsidRDefault="00496144" w:rsidP="00FD4CFB">
            <w:pPr>
              <w:numPr>
                <w:ilvl w:val="0"/>
                <w:numId w:val="1"/>
              </w:numPr>
              <w:autoSpaceDE w:val="0"/>
              <w:autoSpaceDN w:val="0"/>
              <w:adjustRightInd w:val="0"/>
              <w:jc w:val="both"/>
              <w:rPr>
                <w:sz w:val="18"/>
                <w:szCs w:val="18"/>
              </w:rPr>
            </w:pPr>
          </w:p>
        </w:tc>
        <w:tc>
          <w:tcPr>
            <w:tcW w:w="504" w:type="pct"/>
            <w:shd w:val="clear" w:color="auto" w:fill="auto"/>
          </w:tcPr>
          <w:p w14:paraId="043041D1" w14:textId="4D5E4E34" w:rsidR="00496144" w:rsidRPr="00496144" w:rsidRDefault="00496144" w:rsidP="00FD4CFB">
            <w:pPr>
              <w:autoSpaceDE w:val="0"/>
              <w:autoSpaceDN w:val="0"/>
              <w:adjustRightInd w:val="0"/>
              <w:jc w:val="both"/>
              <w:rPr>
                <w:sz w:val="18"/>
                <w:szCs w:val="18"/>
                <w:lang w:eastAsia="ru-RU"/>
              </w:rPr>
            </w:pPr>
            <w:r w:rsidRPr="00496144">
              <w:rPr>
                <w:sz w:val="18"/>
                <w:szCs w:val="18"/>
                <w:lang w:eastAsia="ru-RU"/>
              </w:rPr>
              <w:t>Пункт 20</w:t>
            </w:r>
          </w:p>
        </w:tc>
        <w:tc>
          <w:tcPr>
            <w:tcW w:w="680" w:type="pct"/>
            <w:shd w:val="clear" w:color="auto" w:fill="auto"/>
          </w:tcPr>
          <w:p w14:paraId="4A59AE2A" w14:textId="2EB12E36" w:rsidR="00496144" w:rsidRPr="00496144" w:rsidRDefault="00496144" w:rsidP="00FD4CFB">
            <w:pPr>
              <w:jc w:val="both"/>
              <w:rPr>
                <w:sz w:val="18"/>
                <w:szCs w:val="18"/>
                <w:lang w:eastAsia="ru-RU"/>
              </w:rPr>
            </w:pPr>
            <w:r w:rsidRPr="00496144">
              <w:rPr>
                <w:sz w:val="18"/>
                <w:szCs w:val="18"/>
              </w:rPr>
              <w:t>ООО «Газпромнефть- БМ» №БМ-02/000697 от 07.09.2023 г.</w:t>
            </w:r>
          </w:p>
        </w:tc>
        <w:tc>
          <w:tcPr>
            <w:tcW w:w="2672" w:type="pct"/>
            <w:shd w:val="clear" w:color="auto" w:fill="auto"/>
          </w:tcPr>
          <w:p w14:paraId="3D89CF4E" w14:textId="77777777" w:rsidR="00496144" w:rsidRPr="00496144" w:rsidRDefault="00496144" w:rsidP="00FD4CFB">
            <w:pPr>
              <w:spacing w:before="60" w:after="60"/>
              <w:jc w:val="both"/>
              <w:rPr>
                <w:sz w:val="18"/>
                <w:szCs w:val="18"/>
              </w:rPr>
            </w:pPr>
            <w:r w:rsidRPr="00496144">
              <w:rPr>
                <w:sz w:val="18"/>
                <w:szCs w:val="18"/>
              </w:rPr>
              <w:t>Необходимо исключить статью в целом, т.к. данные положения уже регламентируются рядом иных статей рассматриваемого ТР (например, 6 и 16).</w:t>
            </w:r>
          </w:p>
          <w:p w14:paraId="4152CD73" w14:textId="77777777" w:rsidR="00496144" w:rsidRPr="00496144" w:rsidRDefault="00496144" w:rsidP="00FD4CFB">
            <w:pPr>
              <w:spacing w:before="60" w:after="60"/>
              <w:jc w:val="both"/>
              <w:rPr>
                <w:sz w:val="18"/>
                <w:szCs w:val="18"/>
              </w:rPr>
            </w:pPr>
            <w:r w:rsidRPr="00496144">
              <w:rPr>
                <w:sz w:val="18"/>
                <w:szCs w:val="18"/>
              </w:rPr>
              <w:t>Отдельно отмечаем нецелесообразность акцента на отдельной характеристике (фактических значениях существенных характеристик), в то время как в статье 21 текущей редакции ТР уже указано на необходимость соответствия всему ТР.</w:t>
            </w:r>
          </w:p>
          <w:p w14:paraId="098F9DC4" w14:textId="77777777" w:rsidR="00496144" w:rsidRPr="00496144" w:rsidRDefault="00496144" w:rsidP="00FD4CFB">
            <w:pPr>
              <w:spacing w:before="60" w:after="60"/>
              <w:jc w:val="both"/>
              <w:rPr>
                <w:sz w:val="18"/>
                <w:szCs w:val="18"/>
              </w:rPr>
            </w:pPr>
            <w:r w:rsidRPr="00496144">
              <w:rPr>
                <w:sz w:val="18"/>
                <w:szCs w:val="18"/>
              </w:rPr>
              <w:t>Обоснование:</w:t>
            </w:r>
          </w:p>
          <w:p w14:paraId="32230B95" w14:textId="65A42112" w:rsidR="00496144" w:rsidRPr="00496144" w:rsidRDefault="00496144" w:rsidP="00FD4CFB">
            <w:pPr>
              <w:spacing w:before="60" w:after="60"/>
              <w:jc w:val="both"/>
              <w:rPr>
                <w:sz w:val="18"/>
                <w:szCs w:val="18"/>
              </w:rPr>
            </w:pPr>
            <w:r w:rsidRPr="00496144">
              <w:rPr>
                <w:sz w:val="18"/>
                <w:szCs w:val="18"/>
              </w:rPr>
              <w:t xml:space="preserve">В дополнение см. предложения по разделу </w:t>
            </w:r>
            <w:r w:rsidRPr="00496144">
              <w:rPr>
                <w:sz w:val="18"/>
                <w:szCs w:val="18"/>
                <w:lang w:val="en-US"/>
              </w:rPr>
              <w:t>VI</w:t>
            </w:r>
            <w:r w:rsidRPr="00496144">
              <w:rPr>
                <w:sz w:val="18"/>
                <w:szCs w:val="18"/>
              </w:rPr>
              <w:t xml:space="preserve"> по объединению требований.</w:t>
            </w:r>
          </w:p>
        </w:tc>
        <w:tc>
          <w:tcPr>
            <w:tcW w:w="961" w:type="pct"/>
            <w:shd w:val="clear" w:color="auto" w:fill="auto"/>
          </w:tcPr>
          <w:p w14:paraId="605E9DAA" w14:textId="7AB8F031" w:rsidR="00496144" w:rsidRPr="00496144" w:rsidRDefault="00496144" w:rsidP="00FD4CFB">
            <w:pPr>
              <w:jc w:val="both"/>
              <w:rPr>
                <w:b/>
                <w:sz w:val="18"/>
                <w:szCs w:val="18"/>
                <w:lang w:eastAsia="ru-RU"/>
              </w:rPr>
            </w:pPr>
            <w:r w:rsidRPr="00496144">
              <w:rPr>
                <w:b/>
                <w:sz w:val="18"/>
                <w:szCs w:val="18"/>
                <w:lang w:eastAsia="ru-RU"/>
              </w:rPr>
              <w:t xml:space="preserve">Отклонено. </w:t>
            </w:r>
          </w:p>
          <w:p w14:paraId="1CE32A77" w14:textId="4E2268B2" w:rsidR="00496144" w:rsidRPr="00496144" w:rsidRDefault="00496144" w:rsidP="00FD4CFB">
            <w:pPr>
              <w:jc w:val="both"/>
              <w:rPr>
                <w:sz w:val="18"/>
                <w:szCs w:val="18"/>
                <w:lang w:eastAsia="ru-RU"/>
              </w:rPr>
            </w:pPr>
            <w:r w:rsidRPr="00496144">
              <w:rPr>
                <w:sz w:val="18"/>
                <w:szCs w:val="18"/>
                <w:lang w:eastAsia="ru-RU"/>
              </w:rPr>
              <w:t>Представленные пункты не дублируют друг друга.</w:t>
            </w:r>
          </w:p>
        </w:tc>
      </w:tr>
      <w:tr w:rsidR="00496144" w:rsidRPr="00496144" w14:paraId="32708DA7" w14:textId="77777777" w:rsidTr="00496144">
        <w:trPr>
          <w:trHeight w:val="526"/>
        </w:trPr>
        <w:tc>
          <w:tcPr>
            <w:tcW w:w="182" w:type="pct"/>
            <w:shd w:val="clear" w:color="auto" w:fill="auto"/>
          </w:tcPr>
          <w:p w14:paraId="3B2604DC" w14:textId="77777777" w:rsidR="00496144" w:rsidRPr="00496144" w:rsidRDefault="00496144" w:rsidP="00EF7005">
            <w:pPr>
              <w:numPr>
                <w:ilvl w:val="0"/>
                <w:numId w:val="1"/>
              </w:numPr>
              <w:autoSpaceDE w:val="0"/>
              <w:autoSpaceDN w:val="0"/>
              <w:adjustRightInd w:val="0"/>
              <w:jc w:val="both"/>
              <w:rPr>
                <w:sz w:val="18"/>
                <w:szCs w:val="18"/>
              </w:rPr>
            </w:pPr>
          </w:p>
        </w:tc>
        <w:tc>
          <w:tcPr>
            <w:tcW w:w="504" w:type="pct"/>
            <w:shd w:val="clear" w:color="auto" w:fill="auto"/>
          </w:tcPr>
          <w:p w14:paraId="3C9535A7" w14:textId="3EA266A6" w:rsidR="00496144" w:rsidRPr="00496144" w:rsidRDefault="00496144" w:rsidP="00EF7005">
            <w:pPr>
              <w:autoSpaceDE w:val="0"/>
              <w:autoSpaceDN w:val="0"/>
              <w:adjustRightInd w:val="0"/>
              <w:jc w:val="both"/>
              <w:rPr>
                <w:sz w:val="18"/>
                <w:szCs w:val="18"/>
                <w:lang w:eastAsia="ru-RU"/>
              </w:rPr>
            </w:pPr>
            <w:r w:rsidRPr="00496144">
              <w:rPr>
                <w:sz w:val="18"/>
                <w:szCs w:val="18"/>
              </w:rPr>
              <w:t>Пункт 21</w:t>
            </w:r>
          </w:p>
        </w:tc>
        <w:tc>
          <w:tcPr>
            <w:tcW w:w="680" w:type="pct"/>
            <w:shd w:val="clear" w:color="auto" w:fill="auto"/>
          </w:tcPr>
          <w:p w14:paraId="43381751" w14:textId="51996BE2" w:rsidR="00496144" w:rsidRPr="00496144" w:rsidRDefault="00496144" w:rsidP="00EF7005">
            <w:pPr>
              <w:jc w:val="both"/>
              <w:rPr>
                <w:sz w:val="18"/>
                <w:szCs w:val="18"/>
              </w:rPr>
            </w:pPr>
            <w:r w:rsidRPr="00496144">
              <w:rPr>
                <w:sz w:val="18"/>
                <w:szCs w:val="18"/>
                <w:lang w:eastAsia="ru-RU"/>
              </w:rPr>
              <w:t>ООО «БелИНЭКО» №225 от 07.09.2023 г.</w:t>
            </w:r>
          </w:p>
        </w:tc>
        <w:tc>
          <w:tcPr>
            <w:tcW w:w="2672" w:type="pct"/>
            <w:shd w:val="clear" w:color="auto" w:fill="auto"/>
          </w:tcPr>
          <w:p w14:paraId="3EDF7D5B" w14:textId="77777777" w:rsidR="00496144" w:rsidRPr="00496144" w:rsidRDefault="00496144" w:rsidP="00EF7005">
            <w:pPr>
              <w:suppressAutoHyphens/>
              <w:autoSpaceDN w:val="0"/>
              <w:spacing w:line="256" w:lineRule="auto"/>
              <w:jc w:val="both"/>
              <w:textAlignment w:val="baseline"/>
              <w:rPr>
                <w:sz w:val="18"/>
                <w:szCs w:val="18"/>
                <w:lang w:eastAsia="ru-RU"/>
              </w:rPr>
            </w:pPr>
            <w:r w:rsidRPr="00496144">
              <w:rPr>
                <w:sz w:val="18"/>
                <w:szCs w:val="18"/>
                <w:lang w:eastAsia="ru-RU"/>
              </w:rPr>
              <w:t>Изложить в следующей редакции:</w:t>
            </w:r>
          </w:p>
          <w:p w14:paraId="1ED8D484" w14:textId="77777777" w:rsidR="00496144" w:rsidRPr="00496144" w:rsidRDefault="00496144" w:rsidP="00EF7005">
            <w:pPr>
              <w:suppressAutoHyphens/>
              <w:autoSpaceDN w:val="0"/>
              <w:spacing w:line="256" w:lineRule="auto"/>
              <w:jc w:val="both"/>
              <w:textAlignment w:val="baseline"/>
              <w:rPr>
                <w:sz w:val="18"/>
                <w:szCs w:val="18"/>
                <w:lang w:eastAsia="ru-RU"/>
              </w:rPr>
            </w:pPr>
            <w:r w:rsidRPr="00496144">
              <w:rPr>
                <w:sz w:val="18"/>
                <w:szCs w:val="18"/>
                <w:lang w:eastAsia="ru-RU"/>
              </w:rPr>
              <w:t>21. Соответствие строительных материалов и изделий настоящему техническому регламенту обеспечивается:</w:t>
            </w:r>
          </w:p>
          <w:p w14:paraId="7F5D983A" w14:textId="77777777" w:rsidR="00496144" w:rsidRPr="00496144" w:rsidRDefault="00496144" w:rsidP="00EF7005">
            <w:pPr>
              <w:suppressAutoHyphens/>
              <w:autoSpaceDN w:val="0"/>
              <w:spacing w:line="256" w:lineRule="auto"/>
              <w:jc w:val="both"/>
              <w:textAlignment w:val="baseline"/>
              <w:rPr>
                <w:sz w:val="18"/>
                <w:szCs w:val="18"/>
                <w:lang w:eastAsia="ru-RU"/>
              </w:rPr>
            </w:pPr>
            <w:r w:rsidRPr="00496144">
              <w:rPr>
                <w:sz w:val="18"/>
                <w:szCs w:val="18"/>
                <w:lang w:eastAsia="ru-RU"/>
              </w:rPr>
              <w:t>а) выполнением его требований непосредственно;</w:t>
            </w:r>
          </w:p>
          <w:p w14:paraId="44A5E5D3" w14:textId="77777777" w:rsidR="00496144" w:rsidRPr="00496144" w:rsidRDefault="00496144" w:rsidP="00EF7005">
            <w:pPr>
              <w:suppressAutoHyphens/>
              <w:autoSpaceDN w:val="0"/>
              <w:spacing w:line="256" w:lineRule="auto"/>
              <w:jc w:val="both"/>
              <w:textAlignment w:val="baseline"/>
              <w:rPr>
                <w:sz w:val="18"/>
                <w:szCs w:val="18"/>
                <w:lang w:eastAsia="ru-RU"/>
              </w:rPr>
            </w:pPr>
            <w:r w:rsidRPr="00496144">
              <w:rPr>
                <w:sz w:val="18"/>
                <w:szCs w:val="18"/>
                <w:lang w:eastAsia="ru-RU"/>
              </w:rPr>
              <w:t>б) выполнением требований стандартов, в результате применения которых на добровольной основе обеспечивается соблюдение требований настоящего технического регламента, и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и осуществления оценки (подтверждения) соответствия продукции (далее - стандарты).</w:t>
            </w:r>
          </w:p>
          <w:p w14:paraId="2B6EBA21" w14:textId="77777777" w:rsidR="00496144" w:rsidRPr="00496144" w:rsidRDefault="00496144" w:rsidP="00EF7005">
            <w:pPr>
              <w:suppressAutoHyphens/>
              <w:autoSpaceDN w:val="0"/>
              <w:spacing w:line="256" w:lineRule="auto"/>
              <w:jc w:val="both"/>
              <w:textAlignment w:val="baseline"/>
              <w:rPr>
                <w:sz w:val="18"/>
                <w:szCs w:val="18"/>
                <w:lang w:eastAsia="ru-RU"/>
              </w:rPr>
            </w:pPr>
            <w:r w:rsidRPr="00496144">
              <w:rPr>
                <w:sz w:val="18"/>
                <w:szCs w:val="18"/>
                <w:lang w:eastAsia="ru-RU"/>
              </w:rPr>
              <w:t>Обоснование:</w:t>
            </w:r>
          </w:p>
          <w:p w14:paraId="59E35B7C" w14:textId="51E73BBC" w:rsidR="00496144" w:rsidRPr="00496144" w:rsidRDefault="00496144" w:rsidP="00EF7005">
            <w:pPr>
              <w:spacing w:before="60" w:after="60"/>
              <w:jc w:val="both"/>
              <w:rPr>
                <w:sz w:val="18"/>
                <w:szCs w:val="18"/>
              </w:rPr>
            </w:pPr>
            <w:r w:rsidRPr="00496144">
              <w:rPr>
                <w:sz w:val="18"/>
                <w:szCs w:val="18"/>
                <w:lang w:eastAsia="ru-RU"/>
              </w:rPr>
              <w:t>Один из общих принципов технического регулирования - добровольность применения стандартов (подп. 10 п. 1 ст. 51 Договора о ЕАЭС).</w:t>
            </w:r>
          </w:p>
        </w:tc>
        <w:tc>
          <w:tcPr>
            <w:tcW w:w="961" w:type="pct"/>
            <w:shd w:val="clear" w:color="auto" w:fill="auto"/>
          </w:tcPr>
          <w:p w14:paraId="2EEB7A88" w14:textId="77777777" w:rsidR="00496144" w:rsidRPr="00496144" w:rsidRDefault="00496144" w:rsidP="00EF7005">
            <w:pPr>
              <w:spacing w:line="256" w:lineRule="auto"/>
              <w:jc w:val="both"/>
              <w:rPr>
                <w:sz w:val="18"/>
                <w:szCs w:val="18"/>
                <w:lang w:eastAsia="ru-RU"/>
              </w:rPr>
            </w:pPr>
            <w:r w:rsidRPr="00496144">
              <w:rPr>
                <w:sz w:val="18"/>
                <w:szCs w:val="18"/>
                <w:lang w:eastAsia="ru-RU"/>
              </w:rPr>
              <w:t>Отклонено.</w:t>
            </w:r>
          </w:p>
          <w:p w14:paraId="1AC88814" w14:textId="77777777" w:rsidR="00496144" w:rsidRPr="00496144" w:rsidRDefault="00496144" w:rsidP="00EF7005">
            <w:pPr>
              <w:spacing w:line="256" w:lineRule="auto"/>
              <w:jc w:val="both"/>
              <w:rPr>
                <w:sz w:val="18"/>
                <w:szCs w:val="18"/>
                <w:lang w:eastAsia="ru-RU"/>
              </w:rPr>
            </w:pPr>
          </w:p>
          <w:p w14:paraId="023994D1" w14:textId="1A19247C" w:rsidR="00496144" w:rsidRPr="00496144" w:rsidRDefault="00496144" w:rsidP="00EF7005">
            <w:pPr>
              <w:jc w:val="both"/>
              <w:rPr>
                <w:b/>
                <w:sz w:val="18"/>
                <w:szCs w:val="18"/>
                <w:lang w:eastAsia="ru-RU"/>
              </w:rPr>
            </w:pPr>
            <w:r w:rsidRPr="00496144">
              <w:rPr>
                <w:sz w:val="18"/>
                <w:szCs w:val="18"/>
                <w:lang w:eastAsia="ru-RU"/>
              </w:rPr>
              <w:t>Обоснование см. выше.</w:t>
            </w:r>
          </w:p>
        </w:tc>
      </w:tr>
      <w:tr w:rsidR="00496144" w:rsidRPr="00496144" w14:paraId="30B4EF54" w14:textId="4C3BBAAA" w:rsidTr="00496144">
        <w:trPr>
          <w:trHeight w:val="526"/>
        </w:trPr>
        <w:tc>
          <w:tcPr>
            <w:tcW w:w="182" w:type="pct"/>
            <w:shd w:val="clear" w:color="auto" w:fill="auto"/>
          </w:tcPr>
          <w:p w14:paraId="3D84DA26" w14:textId="77777777" w:rsidR="00496144" w:rsidRPr="00496144" w:rsidRDefault="00496144" w:rsidP="00FD4CFB">
            <w:pPr>
              <w:numPr>
                <w:ilvl w:val="0"/>
                <w:numId w:val="1"/>
              </w:numPr>
              <w:autoSpaceDE w:val="0"/>
              <w:autoSpaceDN w:val="0"/>
              <w:adjustRightInd w:val="0"/>
              <w:jc w:val="both"/>
              <w:rPr>
                <w:sz w:val="18"/>
                <w:szCs w:val="18"/>
              </w:rPr>
            </w:pPr>
          </w:p>
        </w:tc>
        <w:tc>
          <w:tcPr>
            <w:tcW w:w="504" w:type="pct"/>
            <w:shd w:val="clear" w:color="auto" w:fill="auto"/>
          </w:tcPr>
          <w:p w14:paraId="2CB1B6E7" w14:textId="5739CB56" w:rsidR="00496144" w:rsidRPr="00496144" w:rsidRDefault="00496144" w:rsidP="00FD4CFB">
            <w:pPr>
              <w:autoSpaceDE w:val="0"/>
              <w:autoSpaceDN w:val="0"/>
              <w:adjustRightInd w:val="0"/>
              <w:jc w:val="both"/>
              <w:rPr>
                <w:sz w:val="18"/>
                <w:szCs w:val="18"/>
                <w:lang w:eastAsia="ru-RU"/>
              </w:rPr>
            </w:pPr>
            <w:r w:rsidRPr="00496144">
              <w:rPr>
                <w:sz w:val="18"/>
                <w:szCs w:val="18"/>
              </w:rPr>
              <w:t xml:space="preserve">Раздел </w:t>
            </w:r>
            <w:r w:rsidRPr="00496144">
              <w:rPr>
                <w:sz w:val="18"/>
                <w:szCs w:val="18"/>
                <w:lang w:val="en-US"/>
              </w:rPr>
              <w:t>VIII</w:t>
            </w:r>
            <w:r w:rsidRPr="00496144">
              <w:rPr>
                <w:sz w:val="18"/>
                <w:szCs w:val="18"/>
              </w:rPr>
              <w:t xml:space="preserve"> Оценка соответствия строительных материалов и изделий</w:t>
            </w:r>
          </w:p>
        </w:tc>
        <w:tc>
          <w:tcPr>
            <w:tcW w:w="680" w:type="pct"/>
            <w:shd w:val="clear" w:color="auto" w:fill="auto"/>
          </w:tcPr>
          <w:p w14:paraId="38C28041" w14:textId="5E469AA4" w:rsidR="00496144" w:rsidRPr="00496144" w:rsidRDefault="00496144" w:rsidP="00FD4CFB">
            <w:pPr>
              <w:jc w:val="both"/>
              <w:rPr>
                <w:sz w:val="18"/>
                <w:szCs w:val="18"/>
                <w:lang w:eastAsia="ru-RU"/>
              </w:rPr>
            </w:pPr>
            <w:r w:rsidRPr="00496144">
              <w:rPr>
                <w:sz w:val="18"/>
                <w:szCs w:val="18"/>
              </w:rPr>
              <w:t>ООО «Газпромнефть- БМ» №БМ-02/000697 от 07.09.2023 г.</w:t>
            </w:r>
          </w:p>
        </w:tc>
        <w:tc>
          <w:tcPr>
            <w:tcW w:w="2672" w:type="pct"/>
            <w:shd w:val="clear" w:color="auto" w:fill="auto"/>
          </w:tcPr>
          <w:p w14:paraId="73F9A592" w14:textId="466D74A5" w:rsidR="00496144" w:rsidRPr="00496144" w:rsidRDefault="00496144" w:rsidP="00FD4CFB">
            <w:pPr>
              <w:jc w:val="both"/>
              <w:rPr>
                <w:sz w:val="18"/>
                <w:szCs w:val="18"/>
                <w:lang w:eastAsia="ru-RU"/>
              </w:rPr>
            </w:pPr>
            <w:r w:rsidRPr="00496144">
              <w:rPr>
                <w:sz w:val="18"/>
                <w:szCs w:val="18"/>
              </w:rPr>
              <w:t xml:space="preserve">Раздел в целом необходимо пересмотреть и исключить положения, дублирующие Решение Совета ЕЭК от 18.04.2018 </w:t>
            </w:r>
            <w:r w:rsidRPr="00496144">
              <w:rPr>
                <w:sz w:val="18"/>
                <w:szCs w:val="18"/>
                <w:lang w:val="en-US"/>
              </w:rPr>
              <w:t>N</w:t>
            </w:r>
            <w:r w:rsidRPr="00496144">
              <w:rPr>
                <w:sz w:val="18"/>
                <w:szCs w:val="18"/>
              </w:rPr>
              <w:t xml:space="preserve"> 44 «О типовых схемах оценки соответствия» и Решение Совета ЕЭК от 25.12.2012 </w:t>
            </w:r>
            <w:r w:rsidRPr="00496144">
              <w:rPr>
                <w:sz w:val="18"/>
                <w:szCs w:val="18"/>
                <w:lang w:val="en-US"/>
              </w:rPr>
              <w:t>N</w:t>
            </w:r>
            <w:r w:rsidRPr="00496144">
              <w:rPr>
                <w:sz w:val="18"/>
                <w:szCs w:val="18"/>
              </w:rPr>
              <w:t> 293 «О единых формах сертификата соответствия и декларации о соответствии требованиям технических регламентов Евразийского экономического союза и правилах их оформления».</w:t>
            </w:r>
          </w:p>
        </w:tc>
        <w:tc>
          <w:tcPr>
            <w:tcW w:w="961" w:type="pct"/>
            <w:shd w:val="clear" w:color="auto" w:fill="auto"/>
          </w:tcPr>
          <w:p w14:paraId="1E50231D" w14:textId="77777777" w:rsidR="00496144" w:rsidRPr="00496144" w:rsidRDefault="00496144" w:rsidP="00FD4CFB">
            <w:pPr>
              <w:jc w:val="both"/>
              <w:rPr>
                <w:b/>
                <w:sz w:val="18"/>
                <w:szCs w:val="18"/>
                <w:lang w:eastAsia="ru-RU"/>
              </w:rPr>
            </w:pPr>
            <w:r w:rsidRPr="00496144">
              <w:rPr>
                <w:b/>
                <w:sz w:val="18"/>
                <w:szCs w:val="18"/>
                <w:lang w:eastAsia="ru-RU"/>
              </w:rPr>
              <w:t>Принято.</w:t>
            </w:r>
          </w:p>
          <w:p w14:paraId="0C6A1486" w14:textId="77777777" w:rsidR="00496144" w:rsidRPr="00496144" w:rsidRDefault="00496144" w:rsidP="00FD4CFB">
            <w:pPr>
              <w:jc w:val="both"/>
              <w:rPr>
                <w:sz w:val="18"/>
                <w:szCs w:val="18"/>
                <w:lang w:eastAsia="ru-RU"/>
              </w:rPr>
            </w:pPr>
          </w:p>
          <w:p w14:paraId="1C602D42" w14:textId="78E1C052" w:rsidR="00496144" w:rsidRPr="00496144" w:rsidRDefault="00496144" w:rsidP="00FD4CFB">
            <w:pPr>
              <w:jc w:val="both"/>
              <w:rPr>
                <w:sz w:val="18"/>
                <w:szCs w:val="18"/>
                <w:lang w:eastAsia="ru-RU"/>
              </w:rPr>
            </w:pPr>
            <w:r w:rsidRPr="00496144">
              <w:rPr>
                <w:sz w:val="18"/>
                <w:szCs w:val="18"/>
                <w:lang w:eastAsia="ru-RU"/>
              </w:rPr>
              <w:t xml:space="preserve">Раздел </w:t>
            </w:r>
            <w:r w:rsidRPr="00496144">
              <w:rPr>
                <w:sz w:val="18"/>
                <w:szCs w:val="18"/>
                <w:lang w:val="en-US" w:eastAsia="ru-RU"/>
              </w:rPr>
              <w:t>VIII</w:t>
            </w:r>
            <w:r w:rsidRPr="00496144">
              <w:rPr>
                <w:sz w:val="18"/>
                <w:szCs w:val="18"/>
                <w:lang w:eastAsia="ru-RU"/>
              </w:rPr>
              <w:t xml:space="preserve"> в ходе публичного обсуждения при получении замечаний и предложений был актуализирован и переработан.</w:t>
            </w:r>
          </w:p>
        </w:tc>
      </w:tr>
      <w:tr w:rsidR="00496144" w:rsidRPr="00496144" w14:paraId="4CE19ACB" w14:textId="77777777" w:rsidTr="00496144">
        <w:trPr>
          <w:trHeight w:val="526"/>
        </w:trPr>
        <w:tc>
          <w:tcPr>
            <w:tcW w:w="182" w:type="pct"/>
            <w:shd w:val="clear" w:color="auto" w:fill="auto"/>
          </w:tcPr>
          <w:p w14:paraId="3CBAFE83" w14:textId="77777777" w:rsidR="00496144" w:rsidRPr="00496144" w:rsidRDefault="00496144" w:rsidP="00FD4CFB">
            <w:pPr>
              <w:numPr>
                <w:ilvl w:val="0"/>
                <w:numId w:val="1"/>
              </w:numPr>
              <w:autoSpaceDE w:val="0"/>
              <w:autoSpaceDN w:val="0"/>
              <w:adjustRightInd w:val="0"/>
              <w:jc w:val="both"/>
              <w:rPr>
                <w:sz w:val="18"/>
                <w:szCs w:val="18"/>
              </w:rPr>
            </w:pPr>
          </w:p>
        </w:tc>
        <w:tc>
          <w:tcPr>
            <w:tcW w:w="504" w:type="pct"/>
            <w:shd w:val="clear" w:color="auto" w:fill="auto"/>
          </w:tcPr>
          <w:p w14:paraId="6CC2B643" w14:textId="72FC8AAC" w:rsidR="00496144" w:rsidRPr="00496144" w:rsidRDefault="00496144" w:rsidP="00FD4CFB">
            <w:pPr>
              <w:autoSpaceDE w:val="0"/>
              <w:autoSpaceDN w:val="0"/>
              <w:adjustRightInd w:val="0"/>
              <w:jc w:val="both"/>
              <w:rPr>
                <w:sz w:val="18"/>
                <w:szCs w:val="18"/>
              </w:rPr>
            </w:pPr>
            <w:r w:rsidRPr="00496144">
              <w:rPr>
                <w:sz w:val="18"/>
                <w:szCs w:val="18"/>
              </w:rPr>
              <w:t xml:space="preserve">Раздел </w:t>
            </w:r>
            <w:r w:rsidRPr="00496144">
              <w:rPr>
                <w:sz w:val="18"/>
                <w:szCs w:val="18"/>
                <w:lang w:val="en-US"/>
              </w:rPr>
              <w:t>VIII</w:t>
            </w:r>
          </w:p>
        </w:tc>
        <w:tc>
          <w:tcPr>
            <w:tcW w:w="680" w:type="pct"/>
            <w:shd w:val="clear" w:color="auto" w:fill="auto"/>
          </w:tcPr>
          <w:p w14:paraId="04D71DE8" w14:textId="4DF0450E" w:rsidR="00496144" w:rsidRPr="00496144" w:rsidRDefault="00496144" w:rsidP="00FD4CFB">
            <w:pPr>
              <w:jc w:val="both"/>
              <w:rPr>
                <w:sz w:val="18"/>
                <w:szCs w:val="18"/>
              </w:rPr>
            </w:pPr>
            <w:r w:rsidRPr="00496144">
              <w:rPr>
                <w:sz w:val="18"/>
                <w:szCs w:val="18"/>
              </w:rPr>
              <w:t>НО «СОЮЗЦЕМЕНТ» от 07.09.2023 № 2/СЦ-2177/23</w:t>
            </w:r>
          </w:p>
        </w:tc>
        <w:tc>
          <w:tcPr>
            <w:tcW w:w="2672" w:type="pct"/>
            <w:shd w:val="clear" w:color="auto" w:fill="auto"/>
          </w:tcPr>
          <w:p w14:paraId="2E617568" w14:textId="2F8E81F0" w:rsidR="00496144" w:rsidRPr="00496144" w:rsidRDefault="00496144" w:rsidP="00FD4CFB">
            <w:pPr>
              <w:jc w:val="both"/>
              <w:rPr>
                <w:sz w:val="18"/>
                <w:szCs w:val="18"/>
              </w:rPr>
            </w:pPr>
            <w:r w:rsidRPr="00496144">
              <w:rPr>
                <w:sz w:val="18"/>
                <w:szCs w:val="18"/>
              </w:rPr>
              <w:t>Внести схему оценки соответствия</w:t>
            </w:r>
          </w:p>
          <w:p w14:paraId="01EDE263" w14:textId="1A51A50A" w:rsidR="00496144" w:rsidRPr="00496144" w:rsidRDefault="00496144" w:rsidP="00FD4CFB">
            <w:pPr>
              <w:jc w:val="both"/>
              <w:rPr>
                <w:sz w:val="18"/>
                <w:szCs w:val="18"/>
              </w:rPr>
            </w:pPr>
            <w:r w:rsidRPr="00496144">
              <w:rPr>
                <w:sz w:val="18"/>
                <w:szCs w:val="18"/>
              </w:rPr>
              <w:t>Цементов.</w:t>
            </w:r>
          </w:p>
          <w:p w14:paraId="6584E547" w14:textId="77777777" w:rsidR="00496144" w:rsidRPr="00496144" w:rsidRDefault="00496144" w:rsidP="00994963">
            <w:pPr>
              <w:jc w:val="both"/>
              <w:rPr>
                <w:sz w:val="18"/>
                <w:szCs w:val="18"/>
                <w:lang w:eastAsia="ru-RU"/>
              </w:rPr>
            </w:pPr>
            <w:r w:rsidRPr="00496144">
              <w:rPr>
                <w:sz w:val="18"/>
                <w:szCs w:val="18"/>
                <w:lang w:eastAsia="ru-RU"/>
              </w:rPr>
              <w:t>НО «СОЮЗЦЕМЕНТ» повторно информирует, что на основании письма Минстроя России от 10 января 2023 г. № 424-СМ/08 и решениями, принятыми на заседании Межгосударственной рабочей группы по рассмотрению проекта первой редакции Технического регламента Евразийского экономического союза «О безопасности строительных материалов и изделий» (далее – ТР ЕАЭС ПСМ) (протокол от 20.12.2022 № 9-ПРМ-СМ), была подготовлена схема оценки соответствия цементов и направлена письмом от 21.01.2023 № 2/СЦ-1969/23.</w:t>
            </w:r>
          </w:p>
          <w:p w14:paraId="365CC3EA" w14:textId="77777777" w:rsidR="00496144" w:rsidRPr="00496144" w:rsidRDefault="00496144" w:rsidP="00994963">
            <w:pPr>
              <w:jc w:val="both"/>
              <w:rPr>
                <w:sz w:val="18"/>
                <w:szCs w:val="18"/>
                <w:lang w:eastAsia="ru-RU"/>
              </w:rPr>
            </w:pPr>
            <w:r w:rsidRPr="00496144">
              <w:rPr>
                <w:sz w:val="18"/>
                <w:szCs w:val="18"/>
                <w:lang w:eastAsia="ru-RU"/>
              </w:rPr>
              <w:t>Предложенная, но «СОЮЗЦЕМЕНТ» схема сертификации цементов была</w:t>
            </w:r>
          </w:p>
          <w:p w14:paraId="1FD4A9CC" w14:textId="77777777" w:rsidR="00496144" w:rsidRPr="00496144" w:rsidRDefault="00496144" w:rsidP="00994963">
            <w:pPr>
              <w:jc w:val="both"/>
              <w:rPr>
                <w:sz w:val="18"/>
                <w:szCs w:val="18"/>
                <w:lang w:eastAsia="ru-RU"/>
              </w:rPr>
            </w:pPr>
            <w:r w:rsidRPr="00496144">
              <w:rPr>
                <w:sz w:val="18"/>
                <w:szCs w:val="18"/>
                <w:lang w:eastAsia="ru-RU"/>
              </w:rPr>
              <w:t>включена в проект ТР ЕАЭС ПСМ, что подтверждается письмом ФАУ «ФЦС» от 03.02.2023 № Исх-519. При этом из рассматриваемой редакции проекта ТР ЕАЭС ПСМ, размещенном на общественном обсуждении, была исключена, что не дает возможности ее обсудить и согласовать рамках проводимых общественных обсуждений с представителями стран- членов ЕАЭС.</w:t>
            </w:r>
          </w:p>
          <w:p w14:paraId="3C82BD05" w14:textId="77777777" w:rsidR="00496144" w:rsidRPr="00496144" w:rsidRDefault="00496144" w:rsidP="00994963">
            <w:pPr>
              <w:jc w:val="both"/>
              <w:rPr>
                <w:sz w:val="18"/>
                <w:szCs w:val="18"/>
                <w:lang w:eastAsia="ru-RU"/>
              </w:rPr>
            </w:pPr>
            <w:r w:rsidRPr="00496144">
              <w:rPr>
                <w:sz w:val="18"/>
                <w:szCs w:val="18"/>
                <w:lang w:eastAsia="ru-RU"/>
              </w:rPr>
              <w:t>В целях устранения противоречий положений пункта 9 предложенной схемы, в части оценки риска, положениям пункта 27 проекта ТР ЕАЭС ПСМ, предлагаем его</w:t>
            </w:r>
          </w:p>
          <w:p w14:paraId="7E9A2E59" w14:textId="77777777" w:rsidR="00496144" w:rsidRPr="00496144" w:rsidRDefault="00496144" w:rsidP="00994963">
            <w:pPr>
              <w:jc w:val="both"/>
              <w:rPr>
                <w:sz w:val="18"/>
                <w:szCs w:val="18"/>
                <w:lang w:eastAsia="ru-RU"/>
              </w:rPr>
            </w:pPr>
            <w:r w:rsidRPr="00496144">
              <w:rPr>
                <w:sz w:val="18"/>
                <w:szCs w:val="18"/>
                <w:lang w:eastAsia="ru-RU"/>
              </w:rPr>
              <w:t>скорректировать (скорректированная редакция схемы прилагается).</w:t>
            </w:r>
          </w:p>
          <w:p w14:paraId="7BF0FBBF" w14:textId="77777777" w:rsidR="00496144" w:rsidRPr="00496144" w:rsidRDefault="00496144" w:rsidP="00994963">
            <w:pPr>
              <w:jc w:val="both"/>
              <w:rPr>
                <w:sz w:val="18"/>
                <w:szCs w:val="18"/>
                <w:lang w:eastAsia="ru-RU"/>
              </w:rPr>
            </w:pPr>
            <w:r w:rsidRPr="00496144">
              <w:rPr>
                <w:sz w:val="18"/>
                <w:szCs w:val="18"/>
                <w:lang w:eastAsia="ru-RU"/>
              </w:rPr>
              <w:t>Положения пункта 8 схемы не регулируют отношения заявителей с</w:t>
            </w:r>
          </w:p>
          <w:p w14:paraId="66F6D27C" w14:textId="77777777" w:rsidR="00496144" w:rsidRPr="00496144" w:rsidRDefault="00496144" w:rsidP="00994963">
            <w:pPr>
              <w:jc w:val="both"/>
              <w:rPr>
                <w:sz w:val="18"/>
                <w:szCs w:val="18"/>
                <w:lang w:eastAsia="ru-RU"/>
              </w:rPr>
            </w:pPr>
            <w:r w:rsidRPr="00496144">
              <w:rPr>
                <w:sz w:val="18"/>
                <w:szCs w:val="18"/>
                <w:lang w:eastAsia="ru-RU"/>
              </w:rPr>
              <w:t>таможенными органами, так как согласно Таможенному кодексу Евразийского экономического союза (далее – ТК ЕАЭС) соблюдение мер технического регулирования подтверждается путем представления документов и (или) сведений.</w:t>
            </w:r>
          </w:p>
          <w:p w14:paraId="25F5C1E1" w14:textId="77777777" w:rsidR="00496144" w:rsidRPr="00496144" w:rsidRDefault="00496144" w:rsidP="00994963">
            <w:pPr>
              <w:jc w:val="both"/>
              <w:rPr>
                <w:sz w:val="18"/>
                <w:szCs w:val="18"/>
                <w:lang w:eastAsia="ru-RU"/>
              </w:rPr>
            </w:pPr>
            <w:r w:rsidRPr="00496144">
              <w:rPr>
                <w:sz w:val="18"/>
                <w:szCs w:val="18"/>
                <w:lang w:eastAsia="ru-RU"/>
              </w:rPr>
              <w:t>Условием помещения товаров под таможенную процедуру является</w:t>
            </w:r>
          </w:p>
          <w:p w14:paraId="601B9E9E" w14:textId="77777777" w:rsidR="00496144" w:rsidRPr="00496144" w:rsidRDefault="00496144" w:rsidP="00994963">
            <w:pPr>
              <w:jc w:val="both"/>
              <w:rPr>
                <w:sz w:val="18"/>
                <w:szCs w:val="18"/>
                <w:lang w:eastAsia="ru-RU"/>
              </w:rPr>
            </w:pPr>
            <w:r w:rsidRPr="00496144">
              <w:rPr>
                <w:sz w:val="18"/>
                <w:szCs w:val="18"/>
                <w:lang w:eastAsia="ru-RU"/>
              </w:rPr>
              <w:t>представление таможенным органам документов и (или) сведений, подтверждающих соблюдение запретов и ограничений.</w:t>
            </w:r>
          </w:p>
          <w:p w14:paraId="1EA0F0FC" w14:textId="77777777" w:rsidR="00496144" w:rsidRPr="00496144" w:rsidRDefault="00496144" w:rsidP="00994963">
            <w:pPr>
              <w:jc w:val="both"/>
              <w:rPr>
                <w:sz w:val="18"/>
                <w:szCs w:val="18"/>
                <w:lang w:eastAsia="ru-RU"/>
              </w:rPr>
            </w:pPr>
            <w:r w:rsidRPr="00496144">
              <w:rPr>
                <w:sz w:val="18"/>
                <w:szCs w:val="18"/>
                <w:lang w:eastAsia="ru-RU"/>
              </w:rPr>
              <w:t>Таможенные органы при ввозе в Российскую Федерацию цементной продукции проводят таможенный контроль исключительно с использованием системы управления рисками.</w:t>
            </w:r>
          </w:p>
          <w:p w14:paraId="1F49C85E" w14:textId="77777777" w:rsidR="00496144" w:rsidRPr="00496144" w:rsidRDefault="00496144" w:rsidP="00994963">
            <w:pPr>
              <w:jc w:val="both"/>
              <w:rPr>
                <w:sz w:val="18"/>
                <w:szCs w:val="18"/>
                <w:lang w:eastAsia="ru-RU"/>
              </w:rPr>
            </w:pPr>
            <w:r w:rsidRPr="00496144">
              <w:rPr>
                <w:sz w:val="18"/>
                <w:szCs w:val="18"/>
                <w:lang w:eastAsia="ru-RU"/>
              </w:rPr>
              <w:t>Одной из форм таможенного контроля является проверка таможенных, иных документов и (или) сведений. В соответствии со статьей 324 ТК ЕАЭС целью</w:t>
            </w:r>
          </w:p>
          <w:p w14:paraId="6C98894D" w14:textId="77777777" w:rsidR="00496144" w:rsidRPr="00496144" w:rsidRDefault="00496144" w:rsidP="00994963">
            <w:pPr>
              <w:jc w:val="both"/>
              <w:rPr>
                <w:sz w:val="18"/>
                <w:szCs w:val="18"/>
                <w:lang w:eastAsia="ru-RU"/>
              </w:rPr>
            </w:pPr>
            <w:r w:rsidRPr="00496144">
              <w:rPr>
                <w:sz w:val="18"/>
                <w:szCs w:val="18"/>
                <w:lang w:eastAsia="ru-RU"/>
              </w:rPr>
              <w:t>применения такой формы таможенного контроля является установление достоверности сведений, правильности заполнения и (или) оформления документов,</w:t>
            </w:r>
          </w:p>
          <w:p w14:paraId="32D82FEE" w14:textId="77777777" w:rsidR="00496144" w:rsidRPr="00496144" w:rsidRDefault="00496144" w:rsidP="00994963">
            <w:pPr>
              <w:jc w:val="both"/>
              <w:rPr>
                <w:sz w:val="18"/>
                <w:szCs w:val="18"/>
                <w:lang w:eastAsia="ru-RU"/>
              </w:rPr>
            </w:pPr>
            <w:r w:rsidRPr="00496144">
              <w:rPr>
                <w:sz w:val="18"/>
                <w:szCs w:val="18"/>
                <w:lang w:eastAsia="ru-RU"/>
              </w:rPr>
              <w:t>соблюдение условий использования товаров в соответствии с таможенной процедурой.</w:t>
            </w:r>
          </w:p>
          <w:p w14:paraId="2AB3991A" w14:textId="77777777" w:rsidR="00496144" w:rsidRPr="00496144" w:rsidRDefault="00496144" w:rsidP="00994963">
            <w:pPr>
              <w:jc w:val="both"/>
              <w:rPr>
                <w:sz w:val="18"/>
                <w:szCs w:val="18"/>
                <w:lang w:eastAsia="ru-RU"/>
              </w:rPr>
            </w:pPr>
            <w:r w:rsidRPr="00496144">
              <w:rPr>
                <w:sz w:val="18"/>
                <w:szCs w:val="18"/>
                <w:lang w:eastAsia="ru-RU"/>
              </w:rPr>
              <w:t>Таможенными органами в соответствии с ТК ЕАЭС осуществляется контроль за</w:t>
            </w:r>
          </w:p>
          <w:p w14:paraId="4705338A" w14:textId="77777777" w:rsidR="00496144" w:rsidRPr="00496144" w:rsidRDefault="00496144" w:rsidP="00994963">
            <w:pPr>
              <w:jc w:val="both"/>
              <w:rPr>
                <w:sz w:val="18"/>
                <w:szCs w:val="18"/>
                <w:lang w:eastAsia="ru-RU"/>
              </w:rPr>
            </w:pPr>
            <w:r w:rsidRPr="00496144">
              <w:rPr>
                <w:sz w:val="18"/>
                <w:szCs w:val="18"/>
                <w:lang w:eastAsia="ru-RU"/>
              </w:rPr>
              <w:t>соблюдением мер технического регулирования, который подтверждается путем</w:t>
            </w:r>
          </w:p>
          <w:p w14:paraId="2D971EB5" w14:textId="77777777" w:rsidR="00496144" w:rsidRPr="00496144" w:rsidRDefault="00496144" w:rsidP="00994963">
            <w:pPr>
              <w:jc w:val="both"/>
              <w:rPr>
                <w:sz w:val="18"/>
                <w:szCs w:val="18"/>
                <w:lang w:eastAsia="ru-RU"/>
              </w:rPr>
            </w:pPr>
            <w:r w:rsidRPr="00496144">
              <w:rPr>
                <w:sz w:val="18"/>
                <w:szCs w:val="18"/>
                <w:lang w:eastAsia="ru-RU"/>
              </w:rPr>
              <w:t>представления документов и (или) сведений, подтверждающих соблюдение запретов и ограничений при поставках цементной продукции.</w:t>
            </w:r>
          </w:p>
          <w:p w14:paraId="1981DCF9" w14:textId="77777777" w:rsidR="00496144" w:rsidRPr="00496144" w:rsidRDefault="00496144" w:rsidP="00994963">
            <w:pPr>
              <w:jc w:val="both"/>
              <w:rPr>
                <w:sz w:val="18"/>
                <w:szCs w:val="18"/>
                <w:lang w:eastAsia="ru-RU"/>
              </w:rPr>
            </w:pPr>
            <w:r w:rsidRPr="00496144">
              <w:rPr>
                <w:sz w:val="18"/>
                <w:szCs w:val="18"/>
                <w:lang w:eastAsia="ru-RU"/>
              </w:rPr>
              <w:t>Заявителями представляются в таможенный орган документы,</w:t>
            </w:r>
          </w:p>
          <w:p w14:paraId="2607006B" w14:textId="77777777" w:rsidR="00496144" w:rsidRPr="00496144" w:rsidRDefault="00496144" w:rsidP="00994963">
            <w:pPr>
              <w:jc w:val="both"/>
              <w:rPr>
                <w:sz w:val="18"/>
                <w:szCs w:val="18"/>
                <w:lang w:eastAsia="ru-RU"/>
              </w:rPr>
            </w:pPr>
            <w:r w:rsidRPr="00496144">
              <w:rPr>
                <w:sz w:val="18"/>
                <w:szCs w:val="18"/>
                <w:lang w:eastAsia="ru-RU"/>
              </w:rPr>
              <w:t>свидетельствующие о прохождении инспекционного контроля поставляемых партий цементной продукции в соответствии с ГОСТ Р 56836-2016 «Оценка соответствия.</w:t>
            </w:r>
          </w:p>
          <w:p w14:paraId="75A7D90B" w14:textId="77777777" w:rsidR="00496144" w:rsidRPr="00496144" w:rsidRDefault="00496144" w:rsidP="00994963">
            <w:pPr>
              <w:jc w:val="both"/>
              <w:rPr>
                <w:sz w:val="18"/>
                <w:szCs w:val="18"/>
                <w:lang w:eastAsia="ru-RU"/>
              </w:rPr>
            </w:pPr>
            <w:r w:rsidRPr="00496144">
              <w:rPr>
                <w:sz w:val="18"/>
                <w:szCs w:val="18"/>
                <w:lang w:eastAsia="ru-RU"/>
              </w:rPr>
              <w:t>Правила сертификации цементов» (далее - ГОСТ Р 56836-2016), которые составляются органами по сертификации.</w:t>
            </w:r>
          </w:p>
          <w:p w14:paraId="433E6279" w14:textId="77777777" w:rsidR="00496144" w:rsidRPr="00496144" w:rsidRDefault="00496144" w:rsidP="00994963">
            <w:pPr>
              <w:jc w:val="both"/>
              <w:rPr>
                <w:sz w:val="18"/>
                <w:szCs w:val="18"/>
                <w:lang w:eastAsia="ru-RU"/>
              </w:rPr>
            </w:pPr>
            <w:r w:rsidRPr="00496144">
              <w:rPr>
                <w:sz w:val="18"/>
                <w:szCs w:val="18"/>
                <w:lang w:eastAsia="ru-RU"/>
              </w:rPr>
              <w:t>Просим учитывать, что ГОСТ Р 56836-2016, на основании которого</w:t>
            </w:r>
          </w:p>
          <w:p w14:paraId="4B548FF4" w14:textId="77777777" w:rsidR="00496144" w:rsidRPr="00496144" w:rsidRDefault="00496144" w:rsidP="00994963">
            <w:pPr>
              <w:jc w:val="both"/>
              <w:rPr>
                <w:sz w:val="18"/>
                <w:szCs w:val="18"/>
                <w:lang w:eastAsia="ru-RU"/>
              </w:rPr>
            </w:pPr>
            <w:r w:rsidRPr="00496144">
              <w:rPr>
                <w:sz w:val="18"/>
                <w:szCs w:val="18"/>
                <w:lang w:eastAsia="ru-RU"/>
              </w:rPr>
              <w:t>подготовлена схема оценки соответствия цементов, включен в Перечень национальных стандартов Российской Федерации, в которых устанавливаются правила (порядок) подтверждения соответствия конкретной продукции, утвержденный постановлением Правительства Российской Федерации от 24.07.2021 № 1265 «Об утверждении Правил обязательного подтверждения соответствия</w:t>
            </w:r>
          </w:p>
          <w:p w14:paraId="06234EDF" w14:textId="77777777" w:rsidR="00496144" w:rsidRPr="00496144" w:rsidRDefault="00496144" w:rsidP="00994963">
            <w:pPr>
              <w:jc w:val="both"/>
              <w:rPr>
                <w:sz w:val="18"/>
                <w:szCs w:val="18"/>
                <w:lang w:eastAsia="ru-RU"/>
              </w:rPr>
            </w:pPr>
            <w:r w:rsidRPr="00496144">
              <w:rPr>
                <w:sz w:val="18"/>
                <w:szCs w:val="18"/>
                <w:lang w:eastAsia="ru-RU"/>
              </w:rPr>
              <w:t>продукции, указанной в абзаце первом пункта 3 статьи 46 Федерального закона «О техническом регулировании». Минпромторг России является разработчиком проекта данного постановления Правительства Российской Федерации, который обязателен</w:t>
            </w:r>
          </w:p>
          <w:p w14:paraId="13958294" w14:textId="77777777" w:rsidR="00496144" w:rsidRPr="00496144" w:rsidRDefault="00496144" w:rsidP="00994963">
            <w:pPr>
              <w:jc w:val="both"/>
              <w:rPr>
                <w:sz w:val="18"/>
                <w:szCs w:val="18"/>
                <w:lang w:eastAsia="ru-RU"/>
              </w:rPr>
            </w:pPr>
            <w:r w:rsidRPr="00496144">
              <w:rPr>
                <w:sz w:val="18"/>
                <w:szCs w:val="18"/>
                <w:lang w:eastAsia="ru-RU"/>
              </w:rPr>
              <w:t>для исполнения органами по сертификации и заявителями.</w:t>
            </w:r>
          </w:p>
          <w:p w14:paraId="69BF18C4" w14:textId="77777777" w:rsidR="00496144" w:rsidRPr="00496144" w:rsidRDefault="00496144" w:rsidP="00994963">
            <w:pPr>
              <w:jc w:val="both"/>
              <w:rPr>
                <w:sz w:val="18"/>
                <w:szCs w:val="18"/>
                <w:lang w:eastAsia="ru-RU"/>
              </w:rPr>
            </w:pPr>
            <w:r w:rsidRPr="00496144">
              <w:rPr>
                <w:sz w:val="18"/>
                <w:szCs w:val="18"/>
                <w:lang w:eastAsia="ru-RU"/>
              </w:rPr>
              <w:t>Также информируем, что в Евразийской экономической комиссии создана рабочая группа по разработке технических регламентов ЕАЭС, в части установления</w:t>
            </w:r>
          </w:p>
          <w:p w14:paraId="63260F76" w14:textId="77777777" w:rsidR="00496144" w:rsidRPr="00496144" w:rsidRDefault="00496144" w:rsidP="00994963">
            <w:pPr>
              <w:jc w:val="both"/>
              <w:rPr>
                <w:sz w:val="18"/>
                <w:szCs w:val="18"/>
                <w:lang w:eastAsia="ru-RU"/>
              </w:rPr>
            </w:pPr>
            <w:r w:rsidRPr="00496144">
              <w:rPr>
                <w:sz w:val="18"/>
                <w:szCs w:val="18"/>
                <w:lang w:eastAsia="ru-RU"/>
              </w:rPr>
              <w:t>схем и процедур оценки соответствия на основании типовых схем, в рамках которой проходят процедуру обсуждения и согласования все проекты технических регламентов</w:t>
            </w:r>
          </w:p>
          <w:p w14:paraId="462C1029" w14:textId="77777777" w:rsidR="00496144" w:rsidRPr="00496144" w:rsidRDefault="00496144" w:rsidP="00994963">
            <w:pPr>
              <w:jc w:val="both"/>
              <w:rPr>
                <w:sz w:val="18"/>
                <w:szCs w:val="18"/>
                <w:lang w:eastAsia="ru-RU"/>
              </w:rPr>
            </w:pPr>
            <w:r w:rsidRPr="00496144">
              <w:rPr>
                <w:sz w:val="18"/>
                <w:szCs w:val="18"/>
                <w:lang w:eastAsia="ru-RU"/>
              </w:rPr>
              <w:t>ЕАЭС в части оценки соответствия. Данной рабочей группой предложенные проектом ТР ЕАЭС ПСМ новые схемы оценки соответствия, в том числе и схема декларирования соответствия на основании технического свидетельства, также будут рассмотрены.</w:t>
            </w:r>
          </w:p>
          <w:p w14:paraId="2374DD1F" w14:textId="77777777" w:rsidR="00496144" w:rsidRPr="00496144" w:rsidRDefault="00496144" w:rsidP="00994963">
            <w:pPr>
              <w:jc w:val="both"/>
              <w:rPr>
                <w:sz w:val="18"/>
                <w:szCs w:val="18"/>
                <w:lang w:eastAsia="ru-RU"/>
              </w:rPr>
            </w:pPr>
            <w:r w:rsidRPr="00496144">
              <w:rPr>
                <w:sz w:val="18"/>
                <w:szCs w:val="18"/>
                <w:lang w:eastAsia="ru-RU"/>
              </w:rPr>
              <w:t>В части включения дополнительной схемы оценки соответствия в Решение Совета Евразийской экономической комиссии от 18.04.2-18 № 44 может быть не поддержано при обсуждении, т.к. в практике она используется только цементной</w:t>
            </w:r>
          </w:p>
          <w:p w14:paraId="5553BB23" w14:textId="77777777" w:rsidR="00496144" w:rsidRPr="00496144" w:rsidRDefault="00496144" w:rsidP="00994963">
            <w:pPr>
              <w:jc w:val="both"/>
              <w:rPr>
                <w:sz w:val="18"/>
                <w:szCs w:val="18"/>
                <w:lang w:eastAsia="ru-RU"/>
              </w:rPr>
            </w:pPr>
            <w:r w:rsidRPr="00496144">
              <w:rPr>
                <w:sz w:val="18"/>
                <w:szCs w:val="18"/>
                <w:lang w:eastAsia="ru-RU"/>
              </w:rPr>
              <w:t>отраслью Российской Федерации и Республики Казахстан, а пунктами 4 и 5 данного решения не исключается возможность установить в технических регламенты ЕАЭС иные формы, схемы и процедуры оценки соответствия, чем предусмотренные</w:t>
            </w:r>
          </w:p>
          <w:p w14:paraId="083F157F" w14:textId="77777777" w:rsidR="00496144" w:rsidRPr="00496144" w:rsidRDefault="00496144" w:rsidP="00994963">
            <w:pPr>
              <w:jc w:val="both"/>
              <w:rPr>
                <w:sz w:val="18"/>
                <w:szCs w:val="18"/>
                <w:lang w:eastAsia="ru-RU"/>
              </w:rPr>
            </w:pPr>
            <w:r w:rsidRPr="00496144">
              <w:rPr>
                <w:sz w:val="18"/>
                <w:szCs w:val="18"/>
                <w:lang w:eastAsia="ru-RU"/>
              </w:rPr>
              <w:t>типовыми схемами.</w:t>
            </w:r>
          </w:p>
          <w:p w14:paraId="77284C33" w14:textId="77777777" w:rsidR="00496144" w:rsidRPr="00496144" w:rsidRDefault="00496144" w:rsidP="00994963">
            <w:pPr>
              <w:jc w:val="both"/>
              <w:rPr>
                <w:sz w:val="18"/>
                <w:szCs w:val="18"/>
                <w:lang w:eastAsia="ru-RU"/>
              </w:rPr>
            </w:pPr>
            <w:r w:rsidRPr="00496144">
              <w:rPr>
                <w:sz w:val="18"/>
                <w:szCs w:val="18"/>
                <w:lang w:eastAsia="ru-RU"/>
              </w:rPr>
              <w:t>Также дополнительно информируем, схема предварительно согласована</w:t>
            </w:r>
          </w:p>
          <w:p w14:paraId="60004107" w14:textId="77777777" w:rsidR="00496144" w:rsidRPr="00496144" w:rsidRDefault="00496144" w:rsidP="00994963">
            <w:pPr>
              <w:jc w:val="both"/>
              <w:rPr>
                <w:sz w:val="18"/>
                <w:szCs w:val="18"/>
                <w:lang w:eastAsia="ru-RU"/>
              </w:rPr>
            </w:pPr>
            <w:r w:rsidRPr="00496144">
              <w:rPr>
                <w:sz w:val="18"/>
                <w:szCs w:val="18"/>
                <w:lang w:eastAsia="ru-RU"/>
              </w:rPr>
              <w:t>производителями цемента Республики Беларусь (Республиканское производственно-</w:t>
            </w:r>
          </w:p>
          <w:p w14:paraId="04CB972B" w14:textId="77777777" w:rsidR="00496144" w:rsidRPr="00496144" w:rsidRDefault="00496144" w:rsidP="00994963">
            <w:pPr>
              <w:jc w:val="both"/>
              <w:rPr>
                <w:sz w:val="18"/>
                <w:szCs w:val="18"/>
                <w:lang w:eastAsia="ru-RU"/>
              </w:rPr>
            </w:pPr>
            <w:r w:rsidRPr="00496144">
              <w:rPr>
                <w:sz w:val="18"/>
                <w:szCs w:val="18"/>
                <w:lang w:eastAsia="ru-RU"/>
              </w:rPr>
              <w:t>торговое унитарное предприятие «Управляющая компания холдинга</w:t>
            </w:r>
          </w:p>
          <w:p w14:paraId="1172F622" w14:textId="77777777" w:rsidR="00496144" w:rsidRPr="00496144" w:rsidRDefault="00496144" w:rsidP="00994963">
            <w:pPr>
              <w:jc w:val="both"/>
              <w:rPr>
                <w:sz w:val="18"/>
                <w:szCs w:val="18"/>
                <w:lang w:eastAsia="ru-RU"/>
              </w:rPr>
            </w:pPr>
            <w:r w:rsidRPr="00496144">
              <w:rPr>
                <w:sz w:val="18"/>
                <w:szCs w:val="18"/>
                <w:lang w:eastAsia="ru-RU"/>
              </w:rPr>
              <w:t>«БЕЛОРУССКАЯ ЦЕМЕНТНАЯ КОМПАНИЯ»), Министерством архитектуры и</w:t>
            </w:r>
          </w:p>
          <w:p w14:paraId="15C88295" w14:textId="77777777" w:rsidR="00496144" w:rsidRPr="00496144" w:rsidRDefault="00496144" w:rsidP="00994963">
            <w:pPr>
              <w:jc w:val="both"/>
              <w:rPr>
                <w:sz w:val="18"/>
                <w:szCs w:val="18"/>
                <w:lang w:eastAsia="ru-RU"/>
              </w:rPr>
            </w:pPr>
            <w:r w:rsidRPr="00496144">
              <w:rPr>
                <w:sz w:val="18"/>
                <w:szCs w:val="18"/>
                <w:lang w:eastAsia="ru-RU"/>
              </w:rPr>
              <w:t>строительства Республики Беларусь и РУП «Стройтехнорм».</w:t>
            </w:r>
          </w:p>
          <w:p w14:paraId="475B2468" w14:textId="49C2CF51" w:rsidR="00496144" w:rsidRPr="00496144" w:rsidRDefault="00496144" w:rsidP="00994963">
            <w:pPr>
              <w:jc w:val="both"/>
              <w:rPr>
                <w:b/>
                <w:sz w:val="18"/>
                <w:szCs w:val="18"/>
              </w:rPr>
            </w:pPr>
            <w:r w:rsidRPr="00496144">
              <w:rPr>
                <w:b/>
                <w:sz w:val="18"/>
                <w:szCs w:val="18"/>
              </w:rPr>
              <w:t xml:space="preserve">*Смотреть приложения к письму </w:t>
            </w:r>
          </w:p>
        </w:tc>
        <w:tc>
          <w:tcPr>
            <w:tcW w:w="961" w:type="pct"/>
            <w:shd w:val="clear" w:color="auto" w:fill="auto"/>
          </w:tcPr>
          <w:p w14:paraId="2ED291B1" w14:textId="679E05DF" w:rsidR="00496144" w:rsidRPr="00496144" w:rsidRDefault="00496144" w:rsidP="00FD4CFB">
            <w:pPr>
              <w:jc w:val="both"/>
              <w:rPr>
                <w:b/>
                <w:sz w:val="18"/>
                <w:szCs w:val="18"/>
                <w:lang w:eastAsia="ru-RU"/>
              </w:rPr>
            </w:pPr>
            <w:r w:rsidRPr="00496144">
              <w:rPr>
                <w:b/>
                <w:sz w:val="18"/>
                <w:szCs w:val="18"/>
                <w:lang w:eastAsia="ru-RU"/>
              </w:rPr>
              <w:t>Отклонено.</w:t>
            </w:r>
          </w:p>
          <w:p w14:paraId="5F2C0D4A" w14:textId="77777777" w:rsidR="00496144" w:rsidRPr="00496144" w:rsidRDefault="00496144" w:rsidP="00FD4CFB">
            <w:pPr>
              <w:jc w:val="both"/>
              <w:rPr>
                <w:bCs/>
                <w:sz w:val="18"/>
                <w:szCs w:val="18"/>
                <w:lang w:eastAsia="ru-RU"/>
              </w:rPr>
            </w:pPr>
          </w:p>
          <w:p w14:paraId="3806AF7E" w14:textId="3CFB0A8D" w:rsidR="00496144" w:rsidRPr="00496144" w:rsidRDefault="00496144" w:rsidP="00FD4CFB">
            <w:pPr>
              <w:jc w:val="both"/>
              <w:rPr>
                <w:bCs/>
                <w:sz w:val="18"/>
                <w:szCs w:val="18"/>
                <w:lang w:eastAsia="ru-RU"/>
              </w:rPr>
            </w:pPr>
            <w:r w:rsidRPr="00496144">
              <w:rPr>
                <w:bCs/>
                <w:sz w:val="18"/>
                <w:szCs w:val="18"/>
                <w:lang w:eastAsia="ru-RU"/>
              </w:rPr>
              <w:t xml:space="preserve">Считаем, что необходимо пересматривать Решение ЕЭК № 44, но только в том случае, если есть предложения по дополнению. </w:t>
            </w:r>
          </w:p>
          <w:p w14:paraId="738745EB" w14:textId="37048026" w:rsidR="00496144" w:rsidRPr="00496144" w:rsidRDefault="00496144" w:rsidP="00FD4CFB">
            <w:pPr>
              <w:jc w:val="both"/>
              <w:rPr>
                <w:bCs/>
                <w:sz w:val="18"/>
                <w:szCs w:val="18"/>
                <w:lang w:eastAsia="ru-RU"/>
              </w:rPr>
            </w:pPr>
            <w:r w:rsidRPr="00496144">
              <w:rPr>
                <w:bCs/>
                <w:sz w:val="18"/>
                <w:szCs w:val="18"/>
                <w:lang w:eastAsia="ru-RU"/>
              </w:rPr>
              <w:t>Считаем необходимо отдельным письмом написать в ЕЭК по вопросу дополнения Решения ЕЭК № 44, данный вопрос будет рассмотрен на РГ по оценке соответствия и в дальнейшем на заседании Консультативного комитета.</w:t>
            </w:r>
          </w:p>
          <w:p w14:paraId="27923DB6" w14:textId="77777777" w:rsidR="00496144" w:rsidRPr="00496144" w:rsidRDefault="00496144" w:rsidP="00FD4CFB">
            <w:pPr>
              <w:jc w:val="both"/>
              <w:rPr>
                <w:bCs/>
                <w:sz w:val="18"/>
                <w:szCs w:val="18"/>
                <w:lang w:eastAsia="ru-RU"/>
              </w:rPr>
            </w:pPr>
          </w:p>
          <w:p w14:paraId="305633FA" w14:textId="206440A1" w:rsidR="00496144" w:rsidRPr="00496144" w:rsidRDefault="00496144" w:rsidP="00FD4CFB">
            <w:pPr>
              <w:jc w:val="both"/>
              <w:rPr>
                <w:bCs/>
                <w:sz w:val="18"/>
                <w:szCs w:val="18"/>
                <w:lang w:eastAsia="ru-RU"/>
              </w:rPr>
            </w:pPr>
            <w:r w:rsidRPr="00496144">
              <w:rPr>
                <w:bCs/>
                <w:sz w:val="18"/>
                <w:szCs w:val="18"/>
                <w:lang w:eastAsia="ru-RU"/>
              </w:rPr>
              <w:t>Вопрос по включению дополнительной схемы в разрабатываемый технический регламент поднимался не однократно и обсуждался на рабочих совещаниях в Р. Казахстан и Р. Беларусь и на заседаниях Межгосударственной рабочей группы, где необходимость включения не поддержали коллеги из Республик, в том числе Ассоциация Казахская ассоциация производителей цемента и бетона. Был предложен вариант доработки дополнительной схемы и согласовать его с представителями Госстандарта, РУП «Стройтехнорм», НП «Атамекен», Минпромторгом России и Комитетом по техническому регулированию РК.</w:t>
            </w:r>
          </w:p>
          <w:p w14:paraId="1837E4DB" w14:textId="77777777" w:rsidR="00496144" w:rsidRPr="00496144" w:rsidRDefault="00496144" w:rsidP="00FD4CFB">
            <w:pPr>
              <w:jc w:val="both"/>
              <w:rPr>
                <w:bCs/>
                <w:sz w:val="18"/>
                <w:szCs w:val="18"/>
                <w:lang w:eastAsia="ru-RU"/>
              </w:rPr>
            </w:pPr>
          </w:p>
          <w:p w14:paraId="335357B0" w14:textId="77777777" w:rsidR="00496144" w:rsidRPr="00496144" w:rsidRDefault="00496144" w:rsidP="00FD4CFB">
            <w:pPr>
              <w:jc w:val="both"/>
              <w:rPr>
                <w:bCs/>
                <w:sz w:val="18"/>
                <w:szCs w:val="18"/>
                <w:lang w:eastAsia="ru-RU"/>
              </w:rPr>
            </w:pPr>
            <w:r w:rsidRPr="00496144">
              <w:rPr>
                <w:bCs/>
                <w:sz w:val="18"/>
                <w:szCs w:val="18"/>
                <w:lang w:eastAsia="ru-RU"/>
              </w:rPr>
              <w:t>Считаем первоочередным вносить изменения в Решение ЕЭК № 44.</w:t>
            </w:r>
          </w:p>
          <w:p w14:paraId="5A412EFB" w14:textId="77777777" w:rsidR="00496144" w:rsidRPr="00496144" w:rsidRDefault="00496144" w:rsidP="00FD4CFB">
            <w:pPr>
              <w:jc w:val="both"/>
              <w:rPr>
                <w:bCs/>
                <w:sz w:val="18"/>
                <w:szCs w:val="18"/>
                <w:lang w:eastAsia="ru-RU"/>
              </w:rPr>
            </w:pPr>
          </w:p>
        </w:tc>
      </w:tr>
      <w:tr w:rsidR="00496144" w:rsidRPr="00496144" w14:paraId="4D40323D" w14:textId="6308DFB3" w:rsidTr="00496144">
        <w:trPr>
          <w:trHeight w:val="526"/>
        </w:trPr>
        <w:tc>
          <w:tcPr>
            <w:tcW w:w="182" w:type="pct"/>
            <w:shd w:val="clear" w:color="auto" w:fill="auto"/>
          </w:tcPr>
          <w:p w14:paraId="758217F4" w14:textId="77777777" w:rsidR="00496144" w:rsidRPr="00496144" w:rsidRDefault="00496144" w:rsidP="00FD4CFB">
            <w:pPr>
              <w:numPr>
                <w:ilvl w:val="0"/>
                <w:numId w:val="1"/>
              </w:numPr>
              <w:autoSpaceDE w:val="0"/>
              <w:autoSpaceDN w:val="0"/>
              <w:adjustRightInd w:val="0"/>
              <w:jc w:val="both"/>
              <w:rPr>
                <w:sz w:val="18"/>
                <w:szCs w:val="18"/>
              </w:rPr>
            </w:pPr>
          </w:p>
        </w:tc>
        <w:tc>
          <w:tcPr>
            <w:tcW w:w="504" w:type="pct"/>
            <w:shd w:val="clear" w:color="auto" w:fill="auto"/>
          </w:tcPr>
          <w:p w14:paraId="1ADDDA63" w14:textId="0D2951D1" w:rsidR="00496144" w:rsidRPr="00496144" w:rsidRDefault="00496144" w:rsidP="00FD4CFB">
            <w:pPr>
              <w:autoSpaceDE w:val="0"/>
              <w:autoSpaceDN w:val="0"/>
              <w:adjustRightInd w:val="0"/>
              <w:jc w:val="both"/>
              <w:rPr>
                <w:sz w:val="18"/>
                <w:szCs w:val="18"/>
                <w:lang w:eastAsia="ru-RU"/>
              </w:rPr>
            </w:pPr>
            <w:r w:rsidRPr="00496144">
              <w:rPr>
                <w:sz w:val="18"/>
                <w:szCs w:val="18"/>
              </w:rPr>
              <w:t xml:space="preserve">Раздел </w:t>
            </w:r>
            <w:r w:rsidRPr="00496144">
              <w:rPr>
                <w:sz w:val="18"/>
                <w:szCs w:val="18"/>
                <w:lang w:val="en-US"/>
              </w:rPr>
              <w:t>VIII</w:t>
            </w:r>
            <w:r w:rsidRPr="00496144">
              <w:rPr>
                <w:sz w:val="18"/>
                <w:szCs w:val="18"/>
              </w:rPr>
              <w:t xml:space="preserve"> Оценка соответствия строительных материалов и изделий</w:t>
            </w:r>
          </w:p>
        </w:tc>
        <w:tc>
          <w:tcPr>
            <w:tcW w:w="680" w:type="pct"/>
            <w:shd w:val="clear" w:color="auto" w:fill="auto"/>
          </w:tcPr>
          <w:p w14:paraId="65EAC513" w14:textId="77777777" w:rsidR="00496144" w:rsidRPr="00496144" w:rsidRDefault="00496144" w:rsidP="00D1796F">
            <w:pPr>
              <w:jc w:val="both"/>
              <w:rPr>
                <w:sz w:val="18"/>
                <w:szCs w:val="18"/>
                <w:lang w:eastAsia="ru-RU"/>
              </w:rPr>
            </w:pPr>
            <w:r w:rsidRPr="00496144">
              <w:rPr>
                <w:sz w:val="18"/>
                <w:szCs w:val="18"/>
                <w:lang w:eastAsia="ru-RU"/>
              </w:rPr>
              <w:t>ООО «Технониколь- строительные системы» №01.02.530 от 01.09.2023, №01.09/1 от 01.09.2023,</w:t>
            </w:r>
          </w:p>
          <w:p w14:paraId="4C0FCD6C" w14:textId="7A975007" w:rsidR="00496144" w:rsidRPr="00496144" w:rsidRDefault="00496144" w:rsidP="00D1796F">
            <w:pPr>
              <w:jc w:val="both"/>
              <w:rPr>
                <w:sz w:val="18"/>
                <w:szCs w:val="18"/>
                <w:lang w:eastAsia="ru-RU"/>
              </w:rPr>
            </w:pPr>
            <w:r w:rsidRPr="00496144">
              <w:rPr>
                <w:sz w:val="18"/>
                <w:szCs w:val="18"/>
              </w:rPr>
              <w:t>ООО «ТН-Пластики Брест» №472 от 04.09.2023 г., «Кровельный завод ТехноНиколь» «568 от 04.09.2023</w:t>
            </w:r>
          </w:p>
        </w:tc>
        <w:tc>
          <w:tcPr>
            <w:tcW w:w="2672" w:type="pct"/>
            <w:shd w:val="clear" w:color="auto" w:fill="auto"/>
          </w:tcPr>
          <w:p w14:paraId="69484C0B" w14:textId="58973F75" w:rsidR="00496144" w:rsidRPr="00496144" w:rsidRDefault="00496144" w:rsidP="00EB07B4">
            <w:pPr>
              <w:autoSpaceDE w:val="0"/>
              <w:autoSpaceDN w:val="0"/>
              <w:adjustRightInd w:val="0"/>
              <w:jc w:val="both"/>
              <w:rPr>
                <w:sz w:val="18"/>
                <w:szCs w:val="18"/>
              </w:rPr>
            </w:pPr>
            <w:r w:rsidRPr="00496144">
              <w:rPr>
                <w:sz w:val="18"/>
                <w:szCs w:val="18"/>
              </w:rPr>
              <w:t xml:space="preserve">В настоящее время в ЕАЭС в соответствии с Типовыми схемами оценки соответствия, утвержденными Решением Совета ЕЭК от 18.04.2018 N 44 применяются 6 схем декларирования и 9 схем сертификации. В этих схемах имеются различные комбинации процессов контроля за выпускаемой продукцией и состоянием производственных процессов. </w:t>
            </w:r>
          </w:p>
          <w:p w14:paraId="02B1E588" w14:textId="03979553" w:rsidR="00496144" w:rsidRPr="00496144" w:rsidRDefault="00496144" w:rsidP="00FD4CFB">
            <w:pPr>
              <w:jc w:val="both"/>
              <w:rPr>
                <w:sz w:val="18"/>
                <w:szCs w:val="18"/>
              </w:rPr>
            </w:pPr>
            <w:r w:rsidRPr="00496144">
              <w:rPr>
                <w:sz w:val="18"/>
                <w:szCs w:val="18"/>
              </w:rPr>
              <w:t>Предлагаем расширить применяемые схемы оценки соответствия по крайней мере еще одной, схемой 7д: декларирование соответствия на основании собственных доказательств (протоколов собственной испытательной лаборатории производителя) и сертификата на систему производственного контроля. Главное отличие предлагаемой схемы 7д от имеющихся заключается в том, что достаточно сертифицировать производство и проводить ежегодный инспекционный контроль его состояния. После этого производитель наделяется правом выпуска продукции и его маркировки знаком ЕАС, проведя самостоятельное декларирование на основании собственных доказательств (протоколы собственной ИЛ) для того, чтобы продукция быстро вышла в оборот.</w:t>
            </w:r>
          </w:p>
          <w:p w14:paraId="38724AE4" w14:textId="77777777" w:rsidR="00496144" w:rsidRPr="00496144" w:rsidRDefault="00496144" w:rsidP="00994963">
            <w:pPr>
              <w:autoSpaceDE w:val="0"/>
              <w:autoSpaceDN w:val="0"/>
              <w:adjustRightInd w:val="0"/>
              <w:jc w:val="both"/>
              <w:rPr>
                <w:sz w:val="18"/>
                <w:szCs w:val="18"/>
              </w:rPr>
            </w:pPr>
            <w:r w:rsidRPr="00496144">
              <w:rPr>
                <w:sz w:val="18"/>
                <w:szCs w:val="18"/>
              </w:rPr>
              <w:t>1.</w:t>
            </w:r>
            <w:r w:rsidRPr="00496144">
              <w:rPr>
                <w:sz w:val="18"/>
                <w:szCs w:val="18"/>
              </w:rPr>
              <w:tab/>
              <w:t>Страны ЕАЭС в последние годы, даже десятилетия, занимались гармонизацией своих стандартов с европейскими нормами. Они отличаются от классических стандартов СССР тем, что в большинстве случаев, эти стандарты носят «рамочный» характер. ЕС разрабатывал свои стандарты в подтверждение требований ТР ЕС № 305. В этом техническом регламенте имеются схема, которая отсутствует в типовых схемах ЕАЭС, это схема 2+. По такой схеме в ЕС подтверждают соответствие более 90% всех строительных материалов – она является наиболее распространенной. Это сертификация производства и декларирование соответствия на основании собственных доказательств.</w:t>
            </w:r>
          </w:p>
          <w:p w14:paraId="13AFD2D0" w14:textId="77777777" w:rsidR="00496144" w:rsidRPr="00496144" w:rsidRDefault="00496144" w:rsidP="00994963">
            <w:pPr>
              <w:autoSpaceDE w:val="0"/>
              <w:autoSpaceDN w:val="0"/>
              <w:adjustRightInd w:val="0"/>
              <w:jc w:val="both"/>
              <w:rPr>
                <w:sz w:val="18"/>
                <w:szCs w:val="18"/>
              </w:rPr>
            </w:pPr>
            <w:r w:rsidRPr="00496144">
              <w:rPr>
                <w:sz w:val="18"/>
                <w:szCs w:val="18"/>
              </w:rPr>
              <w:t xml:space="preserve">Промышленность строительных материалов имеет такие производства, которые являются достаточно ресурсоемкими, с высокой степенью переработки и выпускающие широкую номенклатуру продукции. Для таких предприятий применять схемы подтверждения соответствия, имеющиеся в ЕАЭС проблематично. </w:t>
            </w:r>
          </w:p>
          <w:p w14:paraId="5B374210" w14:textId="77777777" w:rsidR="00496144" w:rsidRPr="00496144" w:rsidRDefault="00496144" w:rsidP="00994963">
            <w:pPr>
              <w:autoSpaceDE w:val="0"/>
              <w:autoSpaceDN w:val="0"/>
              <w:adjustRightInd w:val="0"/>
              <w:jc w:val="both"/>
              <w:rPr>
                <w:sz w:val="18"/>
                <w:szCs w:val="18"/>
              </w:rPr>
            </w:pPr>
            <w:r w:rsidRPr="00496144">
              <w:rPr>
                <w:sz w:val="18"/>
                <w:szCs w:val="18"/>
              </w:rPr>
              <w:t>2.</w:t>
            </w:r>
            <w:r w:rsidRPr="00496144">
              <w:rPr>
                <w:sz w:val="18"/>
                <w:szCs w:val="18"/>
              </w:rPr>
              <w:tab/>
              <w:t>Современные темпы строительства укоряются с каждым годом, требования к материалам сильно дифференцируются, это влечет за собой ускорение реакции производств на требования строителей по выпуску новых продуктов под их требования. Схема 7д позволит нашим производствам стать конкурентоспособными по отношению к внешним производствам по скорости вывода на рынок нужных строителям материалов.</w:t>
            </w:r>
          </w:p>
          <w:p w14:paraId="2CEEAC07" w14:textId="71EE4B1B" w:rsidR="00496144" w:rsidRPr="00496144" w:rsidRDefault="00496144" w:rsidP="00994963">
            <w:pPr>
              <w:jc w:val="both"/>
              <w:rPr>
                <w:sz w:val="18"/>
                <w:szCs w:val="18"/>
                <w:lang w:eastAsia="ru-RU"/>
              </w:rPr>
            </w:pPr>
            <w:r w:rsidRPr="00496144">
              <w:rPr>
                <w:sz w:val="18"/>
                <w:szCs w:val="18"/>
              </w:rPr>
              <w:t>3.</w:t>
            </w:r>
            <w:r w:rsidRPr="00496144">
              <w:rPr>
                <w:sz w:val="18"/>
                <w:szCs w:val="18"/>
              </w:rPr>
              <w:tab/>
              <w:t>Ввиду большого количества строительных материалов, которые будут подлежать обязательному подтверждению соответствия после введения в действие технического регламента ЕАЭС «О безопасности строительных материалов и изделий», есть озабоченность, что аккредитованных испытательных лабораторий не хватит на проведение всех необходимых испытаний. Мы наблюдаем, что оснащенность аккредитованных ИЛ испытательным оборудованием является недостаточной, новые методы испытаний, гармонизированные с региональными стандартами, содержат новое оборудование, которое придется закупать в третьих странах, есть вопросы по количеству обученных инженеров-испытателей и т.п. Ввиду того, что в момент невозможно создать необходимую массу аккредитованных ИЛ, а также, то, что заводские лаборатории с оборудованием и обученным персоналом имеются в составе ответственных производителей, схема оценки соответствия, предлагаемая выше поможет избежать намечающегося коллапса отрасли производителей строительных материалов.</w:t>
            </w:r>
          </w:p>
          <w:p w14:paraId="1BE36B5C" w14:textId="5B4A5FD5" w:rsidR="00496144" w:rsidRPr="00496144" w:rsidRDefault="00496144" w:rsidP="00FD4CFB">
            <w:pPr>
              <w:jc w:val="both"/>
              <w:rPr>
                <w:sz w:val="18"/>
                <w:szCs w:val="18"/>
                <w:lang w:eastAsia="ru-RU"/>
              </w:rPr>
            </w:pPr>
            <w:r w:rsidRPr="00496144">
              <w:rPr>
                <w:b/>
                <w:bCs/>
                <w:sz w:val="18"/>
                <w:szCs w:val="18"/>
                <w:lang w:eastAsia="ru-RU"/>
              </w:rPr>
              <w:t>*Смотреть приложенную к письму схему 7д</w:t>
            </w:r>
          </w:p>
        </w:tc>
        <w:tc>
          <w:tcPr>
            <w:tcW w:w="961" w:type="pct"/>
            <w:shd w:val="clear" w:color="auto" w:fill="auto"/>
          </w:tcPr>
          <w:p w14:paraId="5065F3AD" w14:textId="77777777" w:rsidR="00496144" w:rsidRPr="00496144" w:rsidRDefault="00496144" w:rsidP="00FD4CFB">
            <w:pPr>
              <w:jc w:val="both"/>
              <w:rPr>
                <w:b/>
                <w:bCs/>
                <w:sz w:val="18"/>
                <w:szCs w:val="18"/>
                <w:lang w:eastAsia="ru-RU"/>
              </w:rPr>
            </w:pPr>
            <w:r w:rsidRPr="00496144">
              <w:rPr>
                <w:b/>
                <w:bCs/>
                <w:sz w:val="18"/>
                <w:szCs w:val="18"/>
                <w:lang w:eastAsia="ru-RU"/>
              </w:rPr>
              <w:t>Принято частично.</w:t>
            </w:r>
          </w:p>
          <w:p w14:paraId="724218C6" w14:textId="77777777" w:rsidR="00496144" w:rsidRPr="00496144" w:rsidRDefault="00496144" w:rsidP="00FD4CFB">
            <w:pPr>
              <w:jc w:val="both"/>
              <w:rPr>
                <w:b/>
                <w:bCs/>
                <w:sz w:val="18"/>
                <w:szCs w:val="18"/>
                <w:lang w:eastAsia="ru-RU"/>
              </w:rPr>
            </w:pPr>
          </w:p>
          <w:p w14:paraId="6CBD5777" w14:textId="77777777" w:rsidR="00496144" w:rsidRPr="00496144" w:rsidRDefault="00496144" w:rsidP="00FD4CFB">
            <w:pPr>
              <w:jc w:val="both"/>
              <w:rPr>
                <w:sz w:val="18"/>
                <w:szCs w:val="18"/>
                <w:lang w:eastAsia="ru-RU"/>
              </w:rPr>
            </w:pPr>
            <w:r w:rsidRPr="00496144">
              <w:rPr>
                <w:sz w:val="18"/>
                <w:szCs w:val="18"/>
                <w:lang w:eastAsia="ru-RU"/>
              </w:rPr>
              <w:t xml:space="preserve">Принимается предложение, что необходимо пересматривать Решение ЕЭК № 44, но только в том случае, если есть предложения по дополнению. </w:t>
            </w:r>
          </w:p>
          <w:p w14:paraId="36D17408" w14:textId="767C482E" w:rsidR="00496144" w:rsidRPr="00496144" w:rsidRDefault="00496144" w:rsidP="00FD4CFB">
            <w:pPr>
              <w:jc w:val="both"/>
              <w:rPr>
                <w:sz w:val="18"/>
                <w:szCs w:val="18"/>
                <w:lang w:eastAsia="ru-RU"/>
              </w:rPr>
            </w:pPr>
            <w:r w:rsidRPr="00496144">
              <w:rPr>
                <w:sz w:val="18"/>
                <w:szCs w:val="18"/>
                <w:lang w:eastAsia="ru-RU"/>
              </w:rPr>
              <w:t>Считаем необходимо отдельным письмом написать в ЕЭК по вопросу дополнения Решения ЕЭК № 44, данный вопрос будет рассмотрен на РГ по оценки соответствия и в дальнейшем на заседании Консультативного комитета.</w:t>
            </w:r>
          </w:p>
          <w:p w14:paraId="1C5D1DDE" w14:textId="77777777" w:rsidR="00496144" w:rsidRPr="00496144" w:rsidRDefault="00496144" w:rsidP="00FD4CFB">
            <w:pPr>
              <w:jc w:val="both"/>
              <w:rPr>
                <w:sz w:val="18"/>
                <w:szCs w:val="18"/>
                <w:lang w:eastAsia="ru-RU"/>
              </w:rPr>
            </w:pPr>
          </w:p>
          <w:p w14:paraId="3B4F81A6" w14:textId="77777777" w:rsidR="00496144" w:rsidRPr="00496144" w:rsidRDefault="00496144" w:rsidP="00FD4CFB">
            <w:pPr>
              <w:jc w:val="both"/>
              <w:rPr>
                <w:sz w:val="18"/>
                <w:szCs w:val="18"/>
                <w:lang w:eastAsia="ru-RU"/>
              </w:rPr>
            </w:pPr>
            <w:r w:rsidRPr="00496144">
              <w:rPr>
                <w:sz w:val="18"/>
                <w:szCs w:val="18"/>
                <w:lang w:eastAsia="ru-RU"/>
              </w:rPr>
              <w:t>Вопрос по включению дополнительной схемы в разрабатываемых технический регламент поднимался не однократно и обсуждался на рабочих совещаниях в Р. Казахстан и Р. Беларусь, где доказать необходимость включения не поддержали коллеги. Был предложен вариант доработки дополнительной схемы и согласовать его с представителями Госстандарта, РУП «Стройтехнорм», НП «Атамекен», Минпромторгом России и Комитетом по техническому регулированию РК.</w:t>
            </w:r>
          </w:p>
          <w:p w14:paraId="742D9964" w14:textId="77777777" w:rsidR="00496144" w:rsidRPr="00496144" w:rsidRDefault="00496144" w:rsidP="00FD4CFB">
            <w:pPr>
              <w:jc w:val="both"/>
              <w:rPr>
                <w:sz w:val="18"/>
                <w:szCs w:val="18"/>
                <w:lang w:eastAsia="ru-RU"/>
              </w:rPr>
            </w:pPr>
            <w:r w:rsidRPr="00496144">
              <w:rPr>
                <w:sz w:val="18"/>
                <w:szCs w:val="18"/>
                <w:lang w:eastAsia="ru-RU"/>
              </w:rPr>
              <w:t>Разработчики информацию о судьбе согласования дополнительной схемы не имеют.</w:t>
            </w:r>
          </w:p>
          <w:p w14:paraId="1462743D" w14:textId="77777777" w:rsidR="00496144" w:rsidRPr="00496144" w:rsidRDefault="00496144" w:rsidP="00FD4CFB">
            <w:pPr>
              <w:jc w:val="both"/>
              <w:rPr>
                <w:sz w:val="18"/>
                <w:szCs w:val="18"/>
                <w:lang w:eastAsia="ru-RU"/>
              </w:rPr>
            </w:pPr>
          </w:p>
          <w:p w14:paraId="2011F2A6" w14:textId="77777777" w:rsidR="00496144" w:rsidRPr="00496144" w:rsidRDefault="00496144" w:rsidP="00FD4CFB">
            <w:pPr>
              <w:jc w:val="both"/>
              <w:rPr>
                <w:sz w:val="18"/>
                <w:szCs w:val="18"/>
                <w:lang w:eastAsia="ru-RU"/>
              </w:rPr>
            </w:pPr>
            <w:r w:rsidRPr="00496144">
              <w:rPr>
                <w:sz w:val="18"/>
                <w:szCs w:val="18"/>
                <w:lang w:eastAsia="ru-RU"/>
              </w:rPr>
              <w:t>Считаем первоочередным вносить изменения в Решение ЕЭК № 44.</w:t>
            </w:r>
          </w:p>
          <w:p w14:paraId="0300B584" w14:textId="5DC457B7" w:rsidR="00496144" w:rsidRPr="00496144" w:rsidRDefault="00496144" w:rsidP="00FD4CFB">
            <w:pPr>
              <w:jc w:val="both"/>
              <w:rPr>
                <w:sz w:val="18"/>
                <w:szCs w:val="18"/>
                <w:lang w:eastAsia="ru-RU"/>
              </w:rPr>
            </w:pPr>
          </w:p>
        </w:tc>
      </w:tr>
      <w:tr w:rsidR="00496144" w:rsidRPr="00496144" w14:paraId="1DCD60AE" w14:textId="77777777" w:rsidTr="00496144">
        <w:trPr>
          <w:trHeight w:val="526"/>
        </w:trPr>
        <w:tc>
          <w:tcPr>
            <w:tcW w:w="182" w:type="pct"/>
            <w:shd w:val="clear" w:color="auto" w:fill="auto"/>
          </w:tcPr>
          <w:p w14:paraId="5CAD564B" w14:textId="77777777" w:rsidR="00496144" w:rsidRPr="00496144" w:rsidRDefault="00496144" w:rsidP="00FD4CFB">
            <w:pPr>
              <w:numPr>
                <w:ilvl w:val="0"/>
                <w:numId w:val="1"/>
              </w:numPr>
              <w:autoSpaceDE w:val="0"/>
              <w:autoSpaceDN w:val="0"/>
              <w:adjustRightInd w:val="0"/>
              <w:jc w:val="both"/>
              <w:rPr>
                <w:sz w:val="18"/>
                <w:szCs w:val="18"/>
              </w:rPr>
            </w:pPr>
          </w:p>
        </w:tc>
        <w:tc>
          <w:tcPr>
            <w:tcW w:w="504" w:type="pct"/>
            <w:shd w:val="clear" w:color="auto" w:fill="auto"/>
          </w:tcPr>
          <w:p w14:paraId="02553306" w14:textId="77777777" w:rsidR="00496144" w:rsidRPr="00496144" w:rsidRDefault="00496144" w:rsidP="00FD4CFB">
            <w:pPr>
              <w:jc w:val="both"/>
              <w:rPr>
                <w:sz w:val="18"/>
                <w:szCs w:val="18"/>
                <w:lang w:eastAsia="ru-RU"/>
              </w:rPr>
            </w:pPr>
            <w:r w:rsidRPr="00496144">
              <w:rPr>
                <w:sz w:val="18"/>
                <w:szCs w:val="18"/>
                <w:lang w:eastAsia="ru-RU"/>
              </w:rPr>
              <w:t>Пункт 21</w:t>
            </w:r>
          </w:p>
          <w:p w14:paraId="00D46FD7" w14:textId="77777777" w:rsidR="00496144" w:rsidRPr="00496144" w:rsidRDefault="00496144" w:rsidP="00FD4CFB">
            <w:pPr>
              <w:autoSpaceDE w:val="0"/>
              <w:autoSpaceDN w:val="0"/>
              <w:adjustRightInd w:val="0"/>
              <w:jc w:val="both"/>
              <w:rPr>
                <w:sz w:val="18"/>
                <w:szCs w:val="18"/>
              </w:rPr>
            </w:pPr>
          </w:p>
        </w:tc>
        <w:tc>
          <w:tcPr>
            <w:tcW w:w="680" w:type="pct"/>
            <w:shd w:val="clear" w:color="auto" w:fill="auto"/>
          </w:tcPr>
          <w:p w14:paraId="70D3307E" w14:textId="5FAD8B93" w:rsidR="00496144" w:rsidRPr="00496144" w:rsidRDefault="00496144" w:rsidP="00FD4CFB">
            <w:pPr>
              <w:jc w:val="both"/>
              <w:rPr>
                <w:sz w:val="18"/>
                <w:szCs w:val="18"/>
                <w:lang w:eastAsia="ru-RU"/>
              </w:rPr>
            </w:pPr>
            <w:r w:rsidRPr="00496144">
              <w:rPr>
                <w:sz w:val="18"/>
                <w:szCs w:val="18"/>
              </w:rPr>
              <w:t>БелГИМ от 05.09.2023 г. № 7022</w:t>
            </w:r>
            <w:r w:rsidRPr="00496144">
              <w:rPr>
                <w:sz w:val="18"/>
                <w:szCs w:val="18"/>
                <w:lang w:val="en-US"/>
              </w:rPr>
              <w:t>/29639</w:t>
            </w:r>
          </w:p>
        </w:tc>
        <w:tc>
          <w:tcPr>
            <w:tcW w:w="2672" w:type="pct"/>
            <w:shd w:val="clear" w:color="auto" w:fill="auto"/>
          </w:tcPr>
          <w:p w14:paraId="7F59F8F4" w14:textId="70400FD2" w:rsidR="00496144" w:rsidRPr="00496144" w:rsidRDefault="00496144" w:rsidP="00FD4CFB">
            <w:pPr>
              <w:jc w:val="both"/>
              <w:rPr>
                <w:sz w:val="18"/>
                <w:szCs w:val="18"/>
              </w:rPr>
            </w:pPr>
            <w:r w:rsidRPr="00496144">
              <w:rPr>
                <w:sz w:val="18"/>
                <w:szCs w:val="18"/>
              </w:rPr>
              <w:t>Из положений пункта 21 Проекта регламента не ясно, соответствие строительных материалов и изделий настоящему техническому регламенту должно быть обеспечено одним из вариантов (либо «а», либо «б») или двумя вариантами одновременно (и «а», и «б»).</w:t>
            </w:r>
          </w:p>
        </w:tc>
        <w:tc>
          <w:tcPr>
            <w:tcW w:w="961" w:type="pct"/>
            <w:shd w:val="clear" w:color="auto" w:fill="auto"/>
          </w:tcPr>
          <w:p w14:paraId="3D7AF4B4" w14:textId="77777777" w:rsidR="00496144" w:rsidRPr="00496144" w:rsidRDefault="00496144" w:rsidP="00FD4CFB">
            <w:pPr>
              <w:jc w:val="both"/>
              <w:rPr>
                <w:b/>
                <w:bCs/>
                <w:sz w:val="18"/>
                <w:szCs w:val="18"/>
                <w:lang w:eastAsia="ru-RU"/>
              </w:rPr>
            </w:pPr>
            <w:r w:rsidRPr="00496144">
              <w:rPr>
                <w:b/>
                <w:bCs/>
                <w:sz w:val="18"/>
                <w:szCs w:val="18"/>
                <w:lang w:eastAsia="ru-RU"/>
              </w:rPr>
              <w:t>Принято.</w:t>
            </w:r>
          </w:p>
          <w:p w14:paraId="786A912A" w14:textId="77777777" w:rsidR="00496144" w:rsidRPr="00496144" w:rsidRDefault="00496144" w:rsidP="00FD4CFB">
            <w:pPr>
              <w:jc w:val="both"/>
              <w:rPr>
                <w:b/>
                <w:bCs/>
                <w:sz w:val="18"/>
                <w:szCs w:val="18"/>
                <w:lang w:eastAsia="ru-RU"/>
              </w:rPr>
            </w:pPr>
          </w:p>
          <w:p w14:paraId="1CE8580C" w14:textId="77777777" w:rsidR="00496144" w:rsidRPr="00496144" w:rsidRDefault="00496144" w:rsidP="00FD4CFB">
            <w:pPr>
              <w:jc w:val="both"/>
              <w:rPr>
                <w:bCs/>
                <w:sz w:val="18"/>
                <w:szCs w:val="18"/>
                <w:lang w:eastAsia="ru-RU"/>
              </w:rPr>
            </w:pPr>
            <w:r w:rsidRPr="00496144">
              <w:rPr>
                <w:bCs/>
                <w:sz w:val="18"/>
                <w:szCs w:val="18"/>
                <w:lang w:eastAsia="ru-RU"/>
              </w:rPr>
              <w:t>Пункт 21 доработан.</w:t>
            </w:r>
          </w:p>
          <w:p w14:paraId="27B3CD1C" w14:textId="34E761B2" w:rsidR="00496144" w:rsidRPr="00496144" w:rsidRDefault="00496144" w:rsidP="00FD4CFB">
            <w:pPr>
              <w:jc w:val="both"/>
              <w:rPr>
                <w:bCs/>
                <w:sz w:val="18"/>
                <w:szCs w:val="18"/>
                <w:lang w:eastAsia="ru-RU"/>
              </w:rPr>
            </w:pPr>
            <w:r w:rsidRPr="00496144">
              <w:rPr>
                <w:bCs/>
                <w:sz w:val="18"/>
                <w:szCs w:val="18"/>
                <w:lang w:eastAsia="ru-RU"/>
              </w:rPr>
              <w:t>«П. 21 Соответствие строительных материалов и изделий настоящему техническому регламенту обеспечивается выполнением его требований к безопасности непосредственно, а также одного из следующих условий</w:t>
            </w:r>
          </w:p>
          <w:p w14:paraId="4858C314" w14:textId="7FD1903E" w:rsidR="00496144" w:rsidRPr="00496144" w:rsidRDefault="00496144" w:rsidP="00FD4CFB">
            <w:pPr>
              <w:jc w:val="both"/>
              <w:rPr>
                <w:bCs/>
                <w:sz w:val="18"/>
                <w:szCs w:val="18"/>
                <w:lang w:eastAsia="ru-RU"/>
              </w:rPr>
            </w:pPr>
            <w:r w:rsidRPr="00496144">
              <w:rPr>
                <w:bCs/>
                <w:sz w:val="18"/>
                <w:szCs w:val="18"/>
                <w:lang w:eastAsia="ru-RU"/>
              </w:rPr>
              <w:t>……»</w:t>
            </w:r>
          </w:p>
        </w:tc>
      </w:tr>
      <w:tr w:rsidR="00496144" w:rsidRPr="00496144" w14:paraId="635EF714" w14:textId="0D18598C" w:rsidTr="00496144">
        <w:trPr>
          <w:trHeight w:val="526"/>
        </w:trPr>
        <w:tc>
          <w:tcPr>
            <w:tcW w:w="182" w:type="pct"/>
            <w:shd w:val="clear" w:color="auto" w:fill="auto"/>
          </w:tcPr>
          <w:p w14:paraId="7E9CAEF4" w14:textId="77777777" w:rsidR="00496144" w:rsidRPr="00496144" w:rsidRDefault="00496144" w:rsidP="00FD4CFB">
            <w:pPr>
              <w:numPr>
                <w:ilvl w:val="0"/>
                <w:numId w:val="1"/>
              </w:numPr>
              <w:autoSpaceDE w:val="0"/>
              <w:autoSpaceDN w:val="0"/>
              <w:adjustRightInd w:val="0"/>
              <w:jc w:val="both"/>
              <w:rPr>
                <w:sz w:val="18"/>
                <w:szCs w:val="18"/>
              </w:rPr>
            </w:pPr>
          </w:p>
        </w:tc>
        <w:tc>
          <w:tcPr>
            <w:tcW w:w="504" w:type="pct"/>
            <w:shd w:val="clear" w:color="auto" w:fill="auto"/>
          </w:tcPr>
          <w:p w14:paraId="4C6C5311" w14:textId="77777777" w:rsidR="00496144" w:rsidRPr="00496144" w:rsidRDefault="00496144" w:rsidP="00FD4CFB">
            <w:pPr>
              <w:jc w:val="both"/>
              <w:rPr>
                <w:sz w:val="18"/>
                <w:szCs w:val="18"/>
                <w:lang w:eastAsia="ru-RU"/>
              </w:rPr>
            </w:pPr>
            <w:r w:rsidRPr="00496144">
              <w:rPr>
                <w:sz w:val="18"/>
                <w:szCs w:val="18"/>
                <w:lang w:eastAsia="ru-RU"/>
              </w:rPr>
              <w:t>Пункт 21</w:t>
            </w:r>
          </w:p>
          <w:p w14:paraId="5BF0B456" w14:textId="72BB837F" w:rsidR="00496144" w:rsidRPr="00496144" w:rsidRDefault="00496144" w:rsidP="00FD4CFB">
            <w:pPr>
              <w:autoSpaceDE w:val="0"/>
              <w:autoSpaceDN w:val="0"/>
              <w:adjustRightInd w:val="0"/>
              <w:jc w:val="both"/>
              <w:rPr>
                <w:sz w:val="18"/>
                <w:szCs w:val="18"/>
              </w:rPr>
            </w:pPr>
            <w:r w:rsidRPr="00496144">
              <w:rPr>
                <w:sz w:val="18"/>
                <w:szCs w:val="18"/>
                <w:lang w:eastAsia="ru-RU"/>
              </w:rPr>
              <w:t>подпункт б)</w:t>
            </w:r>
          </w:p>
        </w:tc>
        <w:tc>
          <w:tcPr>
            <w:tcW w:w="680" w:type="pct"/>
            <w:shd w:val="clear" w:color="auto" w:fill="auto"/>
          </w:tcPr>
          <w:p w14:paraId="3C431E16" w14:textId="21A7FD97" w:rsidR="00496144" w:rsidRPr="00496144" w:rsidRDefault="00496144" w:rsidP="00FD4CFB">
            <w:pPr>
              <w:jc w:val="both"/>
              <w:rPr>
                <w:sz w:val="18"/>
                <w:szCs w:val="18"/>
                <w:lang w:eastAsia="ru-RU"/>
              </w:rPr>
            </w:pPr>
            <w:r w:rsidRPr="00496144">
              <w:rPr>
                <w:sz w:val="18"/>
                <w:szCs w:val="18"/>
              </w:rPr>
              <w:t>ФГБУ ВНИИПО МЧС России №ИВ-117-3812-14-2 от 06.09.2023</w:t>
            </w:r>
          </w:p>
        </w:tc>
        <w:tc>
          <w:tcPr>
            <w:tcW w:w="2672" w:type="pct"/>
            <w:shd w:val="clear" w:color="auto" w:fill="auto"/>
          </w:tcPr>
          <w:p w14:paraId="481F2E03" w14:textId="77777777" w:rsidR="00496144" w:rsidRPr="00496144" w:rsidRDefault="00496144" w:rsidP="00FD4CFB">
            <w:pPr>
              <w:jc w:val="both"/>
              <w:rPr>
                <w:sz w:val="18"/>
                <w:szCs w:val="18"/>
                <w:lang w:eastAsia="ru-RU"/>
              </w:rPr>
            </w:pPr>
            <w:r w:rsidRPr="00496144">
              <w:rPr>
                <w:sz w:val="18"/>
                <w:szCs w:val="18"/>
                <w:lang w:eastAsia="ru-RU"/>
              </w:rPr>
              <w:t>Заменить знак «;» на «.» в конце абзаца.</w:t>
            </w:r>
          </w:p>
          <w:p w14:paraId="12A07BBD" w14:textId="6F3514E9" w:rsidR="00496144" w:rsidRPr="00496144" w:rsidRDefault="00496144" w:rsidP="00FD4CFB">
            <w:pPr>
              <w:jc w:val="both"/>
              <w:rPr>
                <w:sz w:val="18"/>
                <w:szCs w:val="18"/>
              </w:rPr>
            </w:pPr>
            <w:r w:rsidRPr="00496144">
              <w:rPr>
                <w:sz w:val="18"/>
                <w:szCs w:val="18"/>
                <w:lang w:eastAsia="ru-RU"/>
              </w:rPr>
              <w:t>Редакционная правка</w:t>
            </w:r>
          </w:p>
        </w:tc>
        <w:tc>
          <w:tcPr>
            <w:tcW w:w="961" w:type="pct"/>
            <w:shd w:val="clear" w:color="auto" w:fill="auto"/>
          </w:tcPr>
          <w:p w14:paraId="7172FCF3" w14:textId="46FB22B1" w:rsidR="00496144" w:rsidRPr="00496144" w:rsidRDefault="00496144" w:rsidP="00FD4CFB">
            <w:pPr>
              <w:jc w:val="both"/>
              <w:rPr>
                <w:b/>
                <w:bCs/>
                <w:sz w:val="18"/>
                <w:szCs w:val="18"/>
                <w:lang w:eastAsia="ru-RU"/>
              </w:rPr>
            </w:pPr>
            <w:r w:rsidRPr="00496144">
              <w:rPr>
                <w:b/>
                <w:bCs/>
                <w:sz w:val="18"/>
                <w:szCs w:val="18"/>
                <w:lang w:eastAsia="ru-RU"/>
              </w:rPr>
              <w:t>Принято.</w:t>
            </w:r>
          </w:p>
        </w:tc>
      </w:tr>
      <w:tr w:rsidR="00496144" w:rsidRPr="00496144" w14:paraId="2F9687C8" w14:textId="1E5053AD" w:rsidTr="00496144">
        <w:trPr>
          <w:trHeight w:val="526"/>
        </w:trPr>
        <w:tc>
          <w:tcPr>
            <w:tcW w:w="182" w:type="pct"/>
            <w:shd w:val="clear" w:color="auto" w:fill="auto"/>
          </w:tcPr>
          <w:p w14:paraId="30756B16" w14:textId="77777777" w:rsidR="00496144" w:rsidRPr="00496144" w:rsidRDefault="00496144" w:rsidP="00FD4CFB">
            <w:pPr>
              <w:numPr>
                <w:ilvl w:val="0"/>
                <w:numId w:val="1"/>
              </w:numPr>
              <w:autoSpaceDE w:val="0"/>
              <w:autoSpaceDN w:val="0"/>
              <w:adjustRightInd w:val="0"/>
              <w:jc w:val="both"/>
              <w:rPr>
                <w:sz w:val="18"/>
                <w:szCs w:val="18"/>
              </w:rPr>
            </w:pPr>
          </w:p>
        </w:tc>
        <w:tc>
          <w:tcPr>
            <w:tcW w:w="504" w:type="pct"/>
            <w:shd w:val="clear" w:color="auto" w:fill="auto"/>
          </w:tcPr>
          <w:p w14:paraId="1EB0948D" w14:textId="77777777" w:rsidR="00496144" w:rsidRPr="00496144" w:rsidRDefault="00496144" w:rsidP="00FD4CFB">
            <w:pPr>
              <w:jc w:val="both"/>
              <w:rPr>
                <w:sz w:val="18"/>
                <w:szCs w:val="18"/>
                <w:lang w:eastAsia="ru-RU"/>
              </w:rPr>
            </w:pPr>
            <w:r w:rsidRPr="00496144">
              <w:rPr>
                <w:sz w:val="18"/>
                <w:szCs w:val="18"/>
                <w:lang w:eastAsia="ru-RU"/>
              </w:rPr>
              <w:t>Пункт 23</w:t>
            </w:r>
          </w:p>
          <w:p w14:paraId="239A0056" w14:textId="773FB0F9" w:rsidR="00496144" w:rsidRPr="00496144" w:rsidRDefault="00496144" w:rsidP="00FD4CFB">
            <w:pPr>
              <w:autoSpaceDE w:val="0"/>
              <w:autoSpaceDN w:val="0"/>
              <w:adjustRightInd w:val="0"/>
              <w:jc w:val="both"/>
              <w:rPr>
                <w:sz w:val="18"/>
                <w:szCs w:val="18"/>
              </w:rPr>
            </w:pPr>
            <w:r w:rsidRPr="00496144">
              <w:rPr>
                <w:sz w:val="18"/>
                <w:szCs w:val="18"/>
                <w:lang w:eastAsia="ru-RU"/>
              </w:rPr>
              <w:t>абзац 2</w:t>
            </w:r>
          </w:p>
        </w:tc>
        <w:tc>
          <w:tcPr>
            <w:tcW w:w="680" w:type="pct"/>
            <w:shd w:val="clear" w:color="auto" w:fill="auto"/>
          </w:tcPr>
          <w:p w14:paraId="660BB8CF" w14:textId="44B83E4E" w:rsidR="00496144" w:rsidRPr="00496144" w:rsidRDefault="00496144" w:rsidP="00FD4CFB">
            <w:pPr>
              <w:jc w:val="both"/>
              <w:rPr>
                <w:sz w:val="18"/>
                <w:szCs w:val="18"/>
                <w:lang w:eastAsia="ru-RU"/>
              </w:rPr>
            </w:pPr>
            <w:r w:rsidRPr="00496144">
              <w:rPr>
                <w:sz w:val="18"/>
                <w:szCs w:val="18"/>
              </w:rPr>
              <w:t>ФГБУ ВНИИПО МЧС России №ИВ-117-3812-14-2 от 06.09.2023</w:t>
            </w:r>
          </w:p>
        </w:tc>
        <w:tc>
          <w:tcPr>
            <w:tcW w:w="2672" w:type="pct"/>
            <w:shd w:val="clear" w:color="auto" w:fill="auto"/>
          </w:tcPr>
          <w:p w14:paraId="7570D6ED" w14:textId="77777777" w:rsidR="00496144" w:rsidRPr="00496144" w:rsidRDefault="00496144" w:rsidP="00FD4CFB">
            <w:pPr>
              <w:widowControl w:val="0"/>
              <w:autoSpaceDE w:val="0"/>
              <w:autoSpaceDN w:val="0"/>
              <w:adjustRightInd w:val="0"/>
              <w:jc w:val="both"/>
              <w:rPr>
                <w:sz w:val="18"/>
                <w:szCs w:val="18"/>
                <w:lang w:eastAsia="ru-RU"/>
              </w:rPr>
            </w:pPr>
            <w:r w:rsidRPr="00496144">
              <w:rPr>
                <w:sz w:val="18"/>
                <w:szCs w:val="18"/>
                <w:lang w:eastAsia="ru-RU"/>
              </w:rPr>
              <w:t>Заменить слово «проводиться» на слово «проводится».</w:t>
            </w:r>
          </w:p>
          <w:p w14:paraId="11D1D8CC" w14:textId="77777777" w:rsidR="00496144" w:rsidRPr="00496144" w:rsidRDefault="00496144" w:rsidP="00FD4CFB">
            <w:pPr>
              <w:jc w:val="both"/>
              <w:rPr>
                <w:sz w:val="18"/>
                <w:szCs w:val="18"/>
                <w:lang w:eastAsia="ru-RU"/>
              </w:rPr>
            </w:pPr>
            <w:r w:rsidRPr="00496144">
              <w:rPr>
                <w:sz w:val="18"/>
                <w:szCs w:val="18"/>
                <w:lang w:eastAsia="ru-RU"/>
              </w:rPr>
              <w:t>Заменить слово «подтверждение» на слово «подтверждения».</w:t>
            </w:r>
          </w:p>
          <w:p w14:paraId="0DA1EF99" w14:textId="3A76C17B" w:rsidR="00496144" w:rsidRPr="00496144" w:rsidRDefault="00496144" w:rsidP="00FD4CFB">
            <w:pPr>
              <w:jc w:val="both"/>
              <w:rPr>
                <w:sz w:val="18"/>
                <w:szCs w:val="18"/>
              </w:rPr>
            </w:pPr>
            <w:r w:rsidRPr="00496144">
              <w:rPr>
                <w:sz w:val="18"/>
                <w:szCs w:val="18"/>
                <w:lang w:eastAsia="ru-RU"/>
              </w:rPr>
              <w:t>Редакционная правка</w:t>
            </w:r>
          </w:p>
        </w:tc>
        <w:tc>
          <w:tcPr>
            <w:tcW w:w="961" w:type="pct"/>
            <w:shd w:val="clear" w:color="auto" w:fill="auto"/>
          </w:tcPr>
          <w:p w14:paraId="544D2BCF" w14:textId="0A5C1A0D" w:rsidR="00496144" w:rsidRPr="00496144" w:rsidRDefault="00496144" w:rsidP="00FD4CFB">
            <w:pPr>
              <w:jc w:val="both"/>
              <w:rPr>
                <w:b/>
                <w:bCs/>
                <w:sz w:val="18"/>
                <w:szCs w:val="18"/>
                <w:lang w:eastAsia="ru-RU"/>
              </w:rPr>
            </w:pPr>
            <w:r w:rsidRPr="00496144">
              <w:rPr>
                <w:b/>
                <w:bCs/>
                <w:sz w:val="18"/>
                <w:szCs w:val="18"/>
                <w:lang w:eastAsia="ru-RU"/>
              </w:rPr>
              <w:t>Принято.</w:t>
            </w:r>
          </w:p>
        </w:tc>
      </w:tr>
      <w:tr w:rsidR="00496144" w:rsidRPr="00496144" w14:paraId="09F4B8A2" w14:textId="3DBD6FDB" w:rsidTr="00496144">
        <w:trPr>
          <w:trHeight w:val="526"/>
        </w:trPr>
        <w:tc>
          <w:tcPr>
            <w:tcW w:w="182" w:type="pct"/>
            <w:shd w:val="clear" w:color="auto" w:fill="auto"/>
          </w:tcPr>
          <w:p w14:paraId="32393582" w14:textId="77777777" w:rsidR="00496144" w:rsidRPr="00496144" w:rsidRDefault="00496144" w:rsidP="00FD4CFB">
            <w:pPr>
              <w:numPr>
                <w:ilvl w:val="0"/>
                <w:numId w:val="1"/>
              </w:numPr>
              <w:autoSpaceDE w:val="0"/>
              <w:autoSpaceDN w:val="0"/>
              <w:adjustRightInd w:val="0"/>
              <w:jc w:val="both"/>
              <w:rPr>
                <w:sz w:val="18"/>
                <w:szCs w:val="18"/>
              </w:rPr>
            </w:pPr>
          </w:p>
        </w:tc>
        <w:tc>
          <w:tcPr>
            <w:tcW w:w="504" w:type="pct"/>
            <w:shd w:val="clear" w:color="auto" w:fill="auto"/>
          </w:tcPr>
          <w:p w14:paraId="57C68AAD" w14:textId="15915489" w:rsidR="00496144" w:rsidRPr="00496144" w:rsidRDefault="00496144" w:rsidP="00FD4CFB">
            <w:pPr>
              <w:autoSpaceDE w:val="0"/>
              <w:autoSpaceDN w:val="0"/>
              <w:adjustRightInd w:val="0"/>
              <w:jc w:val="both"/>
              <w:rPr>
                <w:sz w:val="18"/>
                <w:szCs w:val="18"/>
              </w:rPr>
            </w:pPr>
            <w:r w:rsidRPr="00496144">
              <w:rPr>
                <w:sz w:val="18"/>
                <w:szCs w:val="18"/>
              </w:rPr>
              <w:t>Пункт 23</w:t>
            </w:r>
          </w:p>
        </w:tc>
        <w:tc>
          <w:tcPr>
            <w:tcW w:w="680" w:type="pct"/>
            <w:shd w:val="clear" w:color="auto" w:fill="auto"/>
          </w:tcPr>
          <w:p w14:paraId="2979D946" w14:textId="77777777" w:rsidR="00496144" w:rsidRPr="00496144" w:rsidRDefault="00496144" w:rsidP="00D1796F">
            <w:pPr>
              <w:jc w:val="both"/>
              <w:rPr>
                <w:sz w:val="18"/>
                <w:szCs w:val="18"/>
                <w:lang w:eastAsia="ru-RU"/>
              </w:rPr>
            </w:pPr>
            <w:r w:rsidRPr="00496144">
              <w:rPr>
                <w:sz w:val="18"/>
                <w:szCs w:val="18"/>
                <w:lang w:eastAsia="ru-RU"/>
              </w:rPr>
              <w:t>ООО «Технониколь- строительные системы» №01.02.530 от 01.09.2023, №01.09/1 от 01.09.2023,</w:t>
            </w:r>
          </w:p>
          <w:p w14:paraId="76C2EF81" w14:textId="42911F4E" w:rsidR="00496144" w:rsidRPr="00496144" w:rsidRDefault="00496144" w:rsidP="00D1796F">
            <w:pPr>
              <w:jc w:val="both"/>
              <w:rPr>
                <w:sz w:val="18"/>
                <w:szCs w:val="18"/>
                <w:lang w:eastAsia="ru-RU"/>
              </w:rPr>
            </w:pPr>
            <w:r w:rsidRPr="00496144">
              <w:rPr>
                <w:sz w:val="18"/>
                <w:szCs w:val="18"/>
              </w:rPr>
              <w:t>ООО «ТН-Пластики Брест» №472 от 04.09.2023 г., «Кровельный завод ТехноНиколь» «568 от 04.09.2023</w:t>
            </w:r>
          </w:p>
        </w:tc>
        <w:tc>
          <w:tcPr>
            <w:tcW w:w="2672" w:type="pct"/>
            <w:shd w:val="clear" w:color="auto" w:fill="auto"/>
          </w:tcPr>
          <w:p w14:paraId="4A15508D" w14:textId="77777777" w:rsidR="00496144" w:rsidRPr="00496144" w:rsidRDefault="00496144" w:rsidP="00FD4CFB">
            <w:pPr>
              <w:autoSpaceDE w:val="0"/>
              <w:autoSpaceDN w:val="0"/>
              <w:adjustRightInd w:val="0"/>
              <w:jc w:val="both"/>
              <w:rPr>
                <w:sz w:val="18"/>
                <w:szCs w:val="18"/>
              </w:rPr>
            </w:pPr>
            <w:r w:rsidRPr="00496144">
              <w:rPr>
                <w:sz w:val="18"/>
                <w:szCs w:val="18"/>
              </w:rPr>
              <w:t>Изложить в виде:</w:t>
            </w:r>
          </w:p>
          <w:p w14:paraId="4583A1E6" w14:textId="77777777" w:rsidR="00496144" w:rsidRPr="00496144" w:rsidRDefault="00496144" w:rsidP="00FD4CFB">
            <w:pPr>
              <w:jc w:val="both"/>
              <w:rPr>
                <w:sz w:val="18"/>
                <w:szCs w:val="18"/>
              </w:rPr>
            </w:pPr>
            <w:r w:rsidRPr="00496144">
              <w:rPr>
                <w:sz w:val="18"/>
                <w:szCs w:val="18"/>
              </w:rPr>
              <w:t>«Оценка соответствия проводится в форме подтверждение соответствия».</w:t>
            </w:r>
          </w:p>
          <w:p w14:paraId="65E6C420" w14:textId="77777777" w:rsidR="00496144" w:rsidRPr="00496144" w:rsidRDefault="00496144" w:rsidP="00994963">
            <w:pPr>
              <w:autoSpaceDE w:val="0"/>
              <w:autoSpaceDN w:val="0"/>
              <w:adjustRightInd w:val="0"/>
              <w:jc w:val="both"/>
              <w:rPr>
                <w:sz w:val="18"/>
                <w:szCs w:val="18"/>
              </w:rPr>
            </w:pPr>
            <w:r w:rsidRPr="00496144">
              <w:rPr>
                <w:sz w:val="18"/>
                <w:szCs w:val="18"/>
              </w:rPr>
              <w:t>Опечатка в слове – «проводитЬся»</w:t>
            </w:r>
          </w:p>
          <w:p w14:paraId="38FED330" w14:textId="07FB0F39" w:rsidR="00496144" w:rsidRPr="00496144" w:rsidRDefault="00496144" w:rsidP="00FD4CFB">
            <w:pPr>
              <w:jc w:val="both"/>
              <w:rPr>
                <w:sz w:val="18"/>
                <w:szCs w:val="18"/>
              </w:rPr>
            </w:pPr>
          </w:p>
        </w:tc>
        <w:tc>
          <w:tcPr>
            <w:tcW w:w="961" w:type="pct"/>
            <w:shd w:val="clear" w:color="auto" w:fill="auto"/>
          </w:tcPr>
          <w:p w14:paraId="38860EDB" w14:textId="754D1BCD" w:rsidR="00496144" w:rsidRPr="00496144" w:rsidRDefault="00496144" w:rsidP="00FD4CFB">
            <w:pPr>
              <w:jc w:val="both"/>
              <w:rPr>
                <w:b/>
                <w:bCs/>
                <w:sz w:val="18"/>
                <w:szCs w:val="18"/>
                <w:lang w:eastAsia="ru-RU"/>
              </w:rPr>
            </w:pPr>
            <w:r w:rsidRPr="00496144">
              <w:rPr>
                <w:b/>
                <w:bCs/>
                <w:sz w:val="18"/>
                <w:szCs w:val="18"/>
                <w:lang w:eastAsia="ru-RU"/>
              </w:rPr>
              <w:t>Принято.</w:t>
            </w:r>
          </w:p>
        </w:tc>
      </w:tr>
      <w:tr w:rsidR="00496144" w:rsidRPr="00496144" w14:paraId="11B56BEF" w14:textId="675725A4" w:rsidTr="00496144">
        <w:trPr>
          <w:trHeight w:val="526"/>
        </w:trPr>
        <w:tc>
          <w:tcPr>
            <w:tcW w:w="182" w:type="pct"/>
            <w:shd w:val="clear" w:color="auto" w:fill="auto"/>
          </w:tcPr>
          <w:p w14:paraId="558D0504" w14:textId="77777777" w:rsidR="00496144" w:rsidRPr="00496144" w:rsidRDefault="00496144" w:rsidP="00FD4CFB">
            <w:pPr>
              <w:numPr>
                <w:ilvl w:val="0"/>
                <w:numId w:val="1"/>
              </w:numPr>
              <w:autoSpaceDE w:val="0"/>
              <w:autoSpaceDN w:val="0"/>
              <w:adjustRightInd w:val="0"/>
              <w:jc w:val="both"/>
              <w:rPr>
                <w:sz w:val="18"/>
                <w:szCs w:val="18"/>
              </w:rPr>
            </w:pPr>
          </w:p>
        </w:tc>
        <w:tc>
          <w:tcPr>
            <w:tcW w:w="504" w:type="pct"/>
            <w:shd w:val="clear" w:color="auto" w:fill="auto"/>
          </w:tcPr>
          <w:p w14:paraId="1E063DC7" w14:textId="07BE6FA6" w:rsidR="00496144" w:rsidRPr="00496144" w:rsidRDefault="00496144" w:rsidP="00FD4CFB">
            <w:pPr>
              <w:autoSpaceDE w:val="0"/>
              <w:autoSpaceDN w:val="0"/>
              <w:adjustRightInd w:val="0"/>
              <w:jc w:val="both"/>
              <w:rPr>
                <w:sz w:val="18"/>
                <w:szCs w:val="18"/>
              </w:rPr>
            </w:pPr>
            <w:r w:rsidRPr="00496144">
              <w:rPr>
                <w:sz w:val="18"/>
                <w:szCs w:val="18"/>
              </w:rPr>
              <w:t>Пункт 25</w:t>
            </w:r>
          </w:p>
        </w:tc>
        <w:tc>
          <w:tcPr>
            <w:tcW w:w="680" w:type="pct"/>
            <w:shd w:val="clear" w:color="auto" w:fill="auto"/>
          </w:tcPr>
          <w:p w14:paraId="707CAE2B" w14:textId="0D00FB83" w:rsidR="00496144" w:rsidRPr="00496144" w:rsidRDefault="00496144" w:rsidP="00FD4CFB">
            <w:pPr>
              <w:jc w:val="both"/>
              <w:rPr>
                <w:sz w:val="18"/>
                <w:szCs w:val="18"/>
                <w:lang w:eastAsia="ru-RU"/>
              </w:rPr>
            </w:pPr>
            <w:r w:rsidRPr="00496144">
              <w:rPr>
                <w:sz w:val="18"/>
                <w:szCs w:val="18"/>
              </w:rPr>
              <w:t>ООО «Газпромнефть- БМ» №БМ-02/000697 от 07.09.2023 г.</w:t>
            </w:r>
          </w:p>
        </w:tc>
        <w:tc>
          <w:tcPr>
            <w:tcW w:w="2672" w:type="pct"/>
            <w:shd w:val="clear" w:color="auto" w:fill="auto"/>
          </w:tcPr>
          <w:p w14:paraId="0088E794" w14:textId="6CC78EB7" w:rsidR="00496144" w:rsidRPr="00496144" w:rsidRDefault="00496144" w:rsidP="00FD4CFB">
            <w:pPr>
              <w:autoSpaceDE w:val="0"/>
              <w:autoSpaceDN w:val="0"/>
              <w:adjustRightInd w:val="0"/>
              <w:jc w:val="both"/>
              <w:rPr>
                <w:sz w:val="18"/>
                <w:szCs w:val="18"/>
              </w:rPr>
            </w:pPr>
            <w:r w:rsidRPr="00496144">
              <w:rPr>
                <w:sz w:val="18"/>
                <w:szCs w:val="18"/>
              </w:rPr>
              <w:t>Предлагаем дополнить второе предложение и указать в следующей редакции: «Форма и схемы подтверждения соответствия для конкретных видов…»</w:t>
            </w:r>
          </w:p>
        </w:tc>
        <w:tc>
          <w:tcPr>
            <w:tcW w:w="961" w:type="pct"/>
            <w:shd w:val="clear" w:color="auto" w:fill="auto"/>
          </w:tcPr>
          <w:p w14:paraId="7B19393A" w14:textId="5569785F" w:rsidR="00496144" w:rsidRPr="00496144" w:rsidRDefault="00496144" w:rsidP="00FD4CFB">
            <w:pPr>
              <w:jc w:val="both"/>
              <w:rPr>
                <w:b/>
                <w:bCs/>
                <w:sz w:val="18"/>
                <w:szCs w:val="18"/>
                <w:lang w:eastAsia="ru-RU"/>
              </w:rPr>
            </w:pPr>
            <w:r w:rsidRPr="00496144">
              <w:rPr>
                <w:b/>
                <w:bCs/>
                <w:sz w:val="18"/>
                <w:szCs w:val="18"/>
                <w:lang w:eastAsia="ru-RU"/>
              </w:rPr>
              <w:t>Принято.</w:t>
            </w:r>
          </w:p>
        </w:tc>
      </w:tr>
      <w:tr w:rsidR="00496144" w:rsidRPr="00496144" w14:paraId="6D70BD74" w14:textId="77777777" w:rsidTr="00496144">
        <w:trPr>
          <w:trHeight w:val="526"/>
        </w:trPr>
        <w:tc>
          <w:tcPr>
            <w:tcW w:w="182" w:type="pct"/>
            <w:shd w:val="clear" w:color="auto" w:fill="auto"/>
          </w:tcPr>
          <w:p w14:paraId="73331DED" w14:textId="71A8110C" w:rsidR="00496144" w:rsidRPr="00496144" w:rsidRDefault="00496144" w:rsidP="00FD4CFB">
            <w:pPr>
              <w:numPr>
                <w:ilvl w:val="0"/>
                <w:numId w:val="1"/>
              </w:numPr>
              <w:autoSpaceDE w:val="0"/>
              <w:autoSpaceDN w:val="0"/>
              <w:adjustRightInd w:val="0"/>
              <w:jc w:val="both"/>
              <w:rPr>
                <w:sz w:val="18"/>
                <w:szCs w:val="18"/>
              </w:rPr>
            </w:pPr>
          </w:p>
        </w:tc>
        <w:tc>
          <w:tcPr>
            <w:tcW w:w="504" w:type="pct"/>
            <w:shd w:val="clear" w:color="auto" w:fill="auto"/>
          </w:tcPr>
          <w:p w14:paraId="0B0FF181" w14:textId="361781CE" w:rsidR="00496144" w:rsidRPr="00496144" w:rsidRDefault="00496144" w:rsidP="00FD4CFB">
            <w:pPr>
              <w:autoSpaceDE w:val="0"/>
              <w:autoSpaceDN w:val="0"/>
              <w:adjustRightInd w:val="0"/>
              <w:jc w:val="both"/>
              <w:rPr>
                <w:sz w:val="18"/>
                <w:szCs w:val="18"/>
              </w:rPr>
            </w:pPr>
            <w:r w:rsidRPr="00496144">
              <w:rPr>
                <w:sz w:val="18"/>
                <w:szCs w:val="18"/>
              </w:rPr>
              <w:t>Пункт 25</w:t>
            </w:r>
          </w:p>
        </w:tc>
        <w:tc>
          <w:tcPr>
            <w:tcW w:w="680" w:type="pct"/>
            <w:shd w:val="clear" w:color="auto" w:fill="auto"/>
          </w:tcPr>
          <w:p w14:paraId="7DB0A49F" w14:textId="1FD063D7" w:rsidR="00496144" w:rsidRPr="00496144" w:rsidRDefault="00496144" w:rsidP="00FD4CFB">
            <w:pPr>
              <w:jc w:val="both"/>
              <w:rPr>
                <w:sz w:val="18"/>
                <w:szCs w:val="18"/>
              </w:rPr>
            </w:pPr>
            <w:r w:rsidRPr="00496144">
              <w:rPr>
                <w:sz w:val="18"/>
                <w:szCs w:val="18"/>
              </w:rPr>
              <w:t>БелГИМ от 05.09.2023 г. № 7022</w:t>
            </w:r>
            <w:r w:rsidRPr="00496144">
              <w:rPr>
                <w:sz w:val="18"/>
                <w:szCs w:val="18"/>
                <w:lang w:val="en-US"/>
              </w:rPr>
              <w:t>/29639</w:t>
            </w:r>
          </w:p>
        </w:tc>
        <w:tc>
          <w:tcPr>
            <w:tcW w:w="2672" w:type="pct"/>
            <w:shd w:val="clear" w:color="auto" w:fill="auto"/>
          </w:tcPr>
          <w:p w14:paraId="62C06AE0" w14:textId="52A4F9A9" w:rsidR="00496144" w:rsidRPr="00496144" w:rsidRDefault="00496144" w:rsidP="00FD4CFB">
            <w:pPr>
              <w:autoSpaceDE w:val="0"/>
              <w:autoSpaceDN w:val="0"/>
              <w:adjustRightInd w:val="0"/>
              <w:jc w:val="both"/>
              <w:rPr>
                <w:sz w:val="18"/>
                <w:szCs w:val="18"/>
              </w:rPr>
            </w:pPr>
            <w:r w:rsidRPr="00496144">
              <w:rPr>
                <w:sz w:val="18"/>
                <w:szCs w:val="18"/>
              </w:rPr>
              <w:t>В первом предложении пункта 25 после слов «согласно типовым схемам Союза» дополнить словами «</w:t>
            </w:r>
            <w:bookmarkStart w:id="8" w:name="_Hlk145494318"/>
            <w:r w:rsidRPr="00496144">
              <w:rPr>
                <w:sz w:val="18"/>
                <w:szCs w:val="18"/>
              </w:rPr>
              <w:t>учетом особенностей, установленных в настоящем регламенте</w:t>
            </w:r>
            <w:bookmarkEnd w:id="8"/>
            <w:r w:rsidRPr="00496144">
              <w:rPr>
                <w:sz w:val="18"/>
                <w:szCs w:val="18"/>
              </w:rPr>
              <w:t>».</w:t>
            </w:r>
          </w:p>
        </w:tc>
        <w:tc>
          <w:tcPr>
            <w:tcW w:w="961" w:type="pct"/>
            <w:shd w:val="clear" w:color="auto" w:fill="auto"/>
          </w:tcPr>
          <w:p w14:paraId="1022BAE0" w14:textId="3010CD93" w:rsidR="00496144" w:rsidRPr="00496144" w:rsidRDefault="00496144" w:rsidP="00FD4CFB">
            <w:pPr>
              <w:jc w:val="both"/>
              <w:rPr>
                <w:b/>
                <w:bCs/>
                <w:sz w:val="18"/>
                <w:szCs w:val="18"/>
                <w:lang w:eastAsia="ru-RU"/>
              </w:rPr>
            </w:pPr>
            <w:r w:rsidRPr="00496144">
              <w:rPr>
                <w:b/>
                <w:bCs/>
                <w:sz w:val="18"/>
                <w:szCs w:val="18"/>
                <w:lang w:eastAsia="ru-RU"/>
              </w:rPr>
              <w:t>Принято.</w:t>
            </w:r>
          </w:p>
        </w:tc>
      </w:tr>
      <w:tr w:rsidR="00496144" w:rsidRPr="00496144" w14:paraId="27CECA34" w14:textId="77777777" w:rsidTr="00496144">
        <w:trPr>
          <w:trHeight w:val="526"/>
        </w:trPr>
        <w:tc>
          <w:tcPr>
            <w:tcW w:w="182" w:type="pct"/>
            <w:shd w:val="clear" w:color="auto" w:fill="auto"/>
          </w:tcPr>
          <w:p w14:paraId="6E2248C7" w14:textId="77777777" w:rsidR="00496144" w:rsidRPr="00496144" w:rsidRDefault="00496144" w:rsidP="00FD4CFB">
            <w:pPr>
              <w:numPr>
                <w:ilvl w:val="0"/>
                <w:numId w:val="1"/>
              </w:numPr>
              <w:autoSpaceDE w:val="0"/>
              <w:autoSpaceDN w:val="0"/>
              <w:adjustRightInd w:val="0"/>
              <w:jc w:val="both"/>
              <w:rPr>
                <w:sz w:val="18"/>
                <w:szCs w:val="18"/>
              </w:rPr>
            </w:pPr>
          </w:p>
        </w:tc>
        <w:tc>
          <w:tcPr>
            <w:tcW w:w="504" w:type="pct"/>
            <w:shd w:val="clear" w:color="auto" w:fill="auto"/>
          </w:tcPr>
          <w:p w14:paraId="344EE2BE" w14:textId="735434BC" w:rsidR="00496144" w:rsidRPr="00496144" w:rsidRDefault="00496144" w:rsidP="00FD4CFB">
            <w:pPr>
              <w:autoSpaceDE w:val="0"/>
              <w:autoSpaceDN w:val="0"/>
              <w:adjustRightInd w:val="0"/>
              <w:jc w:val="both"/>
              <w:rPr>
                <w:sz w:val="18"/>
                <w:szCs w:val="18"/>
              </w:rPr>
            </w:pPr>
            <w:r w:rsidRPr="00496144">
              <w:rPr>
                <w:sz w:val="18"/>
                <w:szCs w:val="18"/>
              </w:rPr>
              <w:t>Пункт 25</w:t>
            </w:r>
          </w:p>
        </w:tc>
        <w:tc>
          <w:tcPr>
            <w:tcW w:w="680" w:type="pct"/>
            <w:shd w:val="clear" w:color="auto" w:fill="auto"/>
          </w:tcPr>
          <w:p w14:paraId="515D74CE" w14:textId="1892F5FE" w:rsidR="00496144" w:rsidRPr="00496144" w:rsidRDefault="00496144" w:rsidP="00FD4CFB">
            <w:pPr>
              <w:jc w:val="both"/>
              <w:rPr>
                <w:sz w:val="18"/>
                <w:szCs w:val="18"/>
              </w:rPr>
            </w:pPr>
            <w:r w:rsidRPr="00496144">
              <w:rPr>
                <w:sz w:val="18"/>
                <w:szCs w:val="18"/>
              </w:rPr>
              <w:t>БелГИМ от 05.09.2023 г. № 7022</w:t>
            </w:r>
            <w:r w:rsidRPr="00496144">
              <w:rPr>
                <w:sz w:val="18"/>
                <w:szCs w:val="18"/>
                <w:lang w:val="en-US"/>
              </w:rPr>
              <w:t>/29639</w:t>
            </w:r>
          </w:p>
        </w:tc>
        <w:tc>
          <w:tcPr>
            <w:tcW w:w="2672" w:type="pct"/>
            <w:shd w:val="clear" w:color="auto" w:fill="auto"/>
          </w:tcPr>
          <w:p w14:paraId="649907CD" w14:textId="311054E6" w:rsidR="00496144" w:rsidRPr="00496144" w:rsidRDefault="00496144" w:rsidP="00FD4CFB">
            <w:pPr>
              <w:autoSpaceDE w:val="0"/>
              <w:autoSpaceDN w:val="0"/>
              <w:adjustRightInd w:val="0"/>
              <w:jc w:val="both"/>
              <w:rPr>
                <w:sz w:val="18"/>
                <w:szCs w:val="18"/>
              </w:rPr>
            </w:pPr>
            <w:r w:rsidRPr="00496144">
              <w:rPr>
                <w:sz w:val="18"/>
                <w:szCs w:val="18"/>
              </w:rPr>
              <w:t>Предлагаем в данном пункте предусмотреть возможность по желанию заявителя вместо декларирования соответствия осуществлять сертификацию.</w:t>
            </w:r>
          </w:p>
        </w:tc>
        <w:tc>
          <w:tcPr>
            <w:tcW w:w="961" w:type="pct"/>
            <w:shd w:val="clear" w:color="auto" w:fill="auto"/>
          </w:tcPr>
          <w:p w14:paraId="2520473D" w14:textId="5951DA38" w:rsidR="00496144" w:rsidRPr="00496144" w:rsidRDefault="00496144" w:rsidP="00FD4CFB">
            <w:pPr>
              <w:jc w:val="both"/>
              <w:rPr>
                <w:b/>
                <w:bCs/>
                <w:sz w:val="18"/>
                <w:szCs w:val="18"/>
                <w:lang w:eastAsia="ru-RU"/>
              </w:rPr>
            </w:pPr>
            <w:r w:rsidRPr="00496144">
              <w:rPr>
                <w:b/>
                <w:bCs/>
                <w:sz w:val="18"/>
                <w:szCs w:val="18"/>
                <w:lang w:eastAsia="ru-RU"/>
              </w:rPr>
              <w:t>Принято.</w:t>
            </w:r>
          </w:p>
        </w:tc>
      </w:tr>
      <w:tr w:rsidR="00496144" w:rsidRPr="00496144" w14:paraId="13783203" w14:textId="1B07FBE4" w:rsidTr="00496144">
        <w:trPr>
          <w:trHeight w:val="526"/>
        </w:trPr>
        <w:tc>
          <w:tcPr>
            <w:tcW w:w="182" w:type="pct"/>
            <w:shd w:val="clear" w:color="auto" w:fill="auto"/>
          </w:tcPr>
          <w:p w14:paraId="7E1C8621" w14:textId="77777777" w:rsidR="00496144" w:rsidRPr="00496144" w:rsidRDefault="00496144" w:rsidP="00FD4CFB">
            <w:pPr>
              <w:numPr>
                <w:ilvl w:val="0"/>
                <w:numId w:val="1"/>
              </w:numPr>
              <w:autoSpaceDE w:val="0"/>
              <w:autoSpaceDN w:val="0"/>
              <w:adjustRightInd w:val="0"/>
              <w:jc w:val="both"/>
              <w:rPr>
                <w:sz w:val="18"/>
                <w:szCs w:val="18"/>
              </w:rPr>
            </w:pPr>
          </w:p>
        </w:tc>
        <w:tc>
          <w:tcPr>
            <w:tcW w:w="504" w:type="pct"/>
            <w:shd w:val="clear" w:color="auto" w:fill="auto"/>
          </w:tcPr>
          <w:p w14:paraId="27529806" w14:textId="69C94C0A" w:rsidR="00496144" w:rsidRPr="00496144" w:rsidRDefault="00496144" w:rsidP="00FD4CFB">
            <w:pPr>
              <w:autoSpaceDE w:val="0"/>
              <w:autoSpaceDN w:val="0"/>
              <w:adjustRightInd w:val="0"/>
              <w:jc w:val="both"/>
              <w:rPr>
                <w:sz w:val="18"/>
                <w:szCs w:val="18"/>
              </w:rPr>
            </w:pPr>
            <w:r w:rsidRPr="00496144">
              <w:rPr>
                <w:sz w:val="18"/>
                <w:szCs w:val="18"/>
              </w:rPr>
              <w:t>Пункт 26</w:t>
            </w:r>
          </w:p>
        </w:tc>
        <w:tc>
          <w:tcPr>
            <w:tcW w:w="680" w:type="pct"/>
            <w:shd w:val="clear" w:color="auto" w:fill="auto"/>
          </w:tcPr>
          <w:p w14:paraId="269EF7B9" w14:textId="5A68F309" w:rsidR="00496144" w:rsidRPr="00496144" w:rsidRDefault="00496144" w:rsidP="00FD4CFB">
            <w:pPr>
              <w:jc w:val="both"/>
              <w:rPr>
                <w:sz w:val="18"/>
                <w:szCs w:val="18"/>
              </w:rPr>
            </w:pPr>
            <w:r w:rsidRPr="00496144">
              <w:rPr>
                <w:sz w:val="18"/>
                <w:szCs w:val="18"/>
              </w:rPr>
              <w:t xml:space="preserve">Национальная палата предпринимателей Республики Казахстан «Атамекен» №12084/17 от 06.09.2023 г. </w:t>
            </w:r>
          </w:p>
        </w:tc>
        <w:tc>
          <w:tcPr>
            <w:tcW w:w="2672" w:type="pct"/>
            <w:shd w:val="clear" w:color="auto" w:fill="auto"/>
          </w:tcPr>
          <w:p w14:paraId="70D686BB" w14:textId="77777777" w:rsidR="00496144" w:rsidRPr="00496144" w:rsidRDefault="00496144" w:rsidP="00FD4CFB">
            <w:pPr>
              <w:jc w:val="both"/>
              <w:rPr>
                <w:sz w:val="18"/>
                <w:szCs w:val="18"/>
              </w:rPr>
            </w:pPr>
            <w:r w:rsidRPr="00496144">
              <w:rPr>
                <w:sz w:val="18"/>
                <w:szCs w:val="18"/>
              </w:rPr>
              <w:t xml:space="preserve">Считаем необходимым пункт 26 проекта изложить в следующей редакции «При подтверждении соответствия </w:t>
            </w:r>
            <w:bookmarkStart w:id="9" w:name="_Hlk145277049"/>
            <w:r w:rsidRPr="00496144">
              <w:rPr>
                <w:b/>
                <w:sz w:val="18"/>
                <w:szCs w:val="18"/>
              </w:rPr>
              <w:t>или подтверждении пригодности</w:t>
            </w:r>
            <w:bookmarkEnd w:id="9"/>
            <w:r w:rsidRPr="00496144">
              <w:rPr>
                <w:sz w:val="18"/>
                <w:szCs w:val="18"/>
              </w:rPr>
              <w:t xml:space="preserve"> заявителем является зарегистрированное на территории государства-члена Союза в соответствии с его законодательством, юридическое лицо или физическое лицо в качестве индивидуального предпринимателя, являющиеся изготовителем или продавцом </w:t>
            </w:r>
            <w:bookmarkStart w:id="10" w:name="_Hlk145277098"/>
            <w:r w:rsidRPr="00496144">
              <w:rPr>
                <w:b/>
                <w:sz w:val="18"/>
                <w:szCs w:val="18"/>
              </w:rPr>
              <w:t>(импортером)</w:t>
            </w:r>
            <w:r w:rsidRPr="00496144">
              <w:rPr>
                <w:sz w:val="18"/>
                <w:szCs w:val="18"/>
              </w:rPr>
              <w:t xml:space="preserve"> </w:t>
            </w:r>
            <w:bookmarkEnd w:id="10"/>
            <w:r w:rsidRPr="00496144">
              <w:rPr>
                <w:sz w:val="18"/>
                <w:szCs w:val="18"/>
              </w:rPr>
              <w:t>либо уполномоченным изготовителем лицом.».</w:t>
            </w:r>
          </w:p>
          <w:p w14:paraId="70FB994F" w14:textId="77777777" w:rsidR="00496144" w:rsidRPr="00496144" w:rsidRDefault="00496144" w:rsidP="00994963">
            <w:pPr>
              <w:jc w:val="both"/>
              <w:rPr>
                <w:sz w:val="18"/>
                <w:szCs w:val="18"/>
                <w:lang w:eastAsia="ru-RU"/>
              </w:rPr>
            </w:pPr>
            <w:r w:rsidRPr="00496144">
              <w:rPr>
                <w:sz w:val="18"/>
                <w:szCs w:val="18"/>
                <w:lang w:eastAsia="ru-RU"/>
              </w:rPr>
              <w:t>Пунктом 26 проекта предусматривается «При подтверждении соответствия заявителем является зарегистрированное на территории государства-члена Союза в соответствии с его законодательством, юридическое лицо или физическое лицо в качестве индивидуального предпринимателя, являющиеся изготовителем или продавцом либо уполномоченным изготовителем лицом.».</w:t>
            </w:r>
          </w:p>
          <w:p w14:paraId="7F3562C2" w14:textId="77777777" w:rsidR="00496144" w:rsidRPr="00496144" w:rsidRDefault="00496144" w:rsidP="00994963">
            <w:pPr>
              <w:jc w:val="both"/>
              <w:rPr>
                <w:sz w:val="18"/>
                <w:szCs w:val="18"/>
                <w:lang w:eastAsia="ru-RU"/>
              </w:rPr>
            </w:pPr>
            <w:r w:rsidRPr="00496144">
              <w:rPr>
                <w:sz w:val="18"/>
                <w:szCs w:val="18"/>
                <w:lang w:eastAsia="ru-RU"/>
              </w:rPr>
              <w:t>Согласно абзацу седьмому пункта 5 приложению № 9 к Договору о ЕАЭС, круг заявителей устанавливается в соответствии с техническим регламентом ЕАЭС.</w:t>
            </w:r>
          </w:p>
          <w:p w14:paraId="3E1A9E71" w14:textId="77777777" w:rsidR="00496144" w:rsidRPr="00496144" w:rsidRDefault="00496144" w:rsidP="00994963">
            <w:pPr>
              <w:jc w:val="both"/>
              <w:rPr>
                <w:sz w:val="18"/>
                <w:szCs w:val="18"/>
                <w:lang w:eastAsia="ru-RU"/>
              </w:rPr>
            </w:pPr>
            <w:r w:rsidRPr="00496144">
              <w:rPr>
                <w:sz w:val="18"/>
                <w:szCs w:val="18"/>
                <w:lang w:eastAsia="ru-RU"/>
              </w:rPr>
              <w:t>Вместе с тем, согласно Типовым схемам оценки соответствия, утвержденным Решением Совета ЕЭК от 18 апреля 2018 г. № 44 (далее – Решение № 44) по схемам 3с/4с/9с, 2д и 4д заявителем, в том числе является импортер.</w:t>
            </w:r>
          </w:p>
          <w:p w14:paraId="7162523C" w14:textId="1E3D3988" w:rsidR="00496144" w:rsidRPr="00496144" w:rsidRDefault="00496144" w:rsidP="00994963">
            <w:pPr>
              <w:jc w:val="both"/>
              <w:rPr>
                <w:sz w:val="18"/>
                <w:szCs w:val="18"/>
              </w:rPr>
            </w:pPr>
            <w:r w:rsidRPr="00496144">
              <w:rPr>
                <w:sz w:val="18"/>
                <w:szCs w:val="18"/>
                <w:lang w:eastAsia="ru-RU"/>
              </w:rPr>
              <w:t>считаем необходимым пункт 26 проекта изложить в следующей редакции «При подтверждении соответствия или подтверждении пригодности заявителем является зарегистрированное на территории государства-члена Союза в соответствии с его законодательством, юридическое лицо или физическое лицо в качестве индивидуального предпринимателя, являющиеся изготовителем или продавцом (импортером) либо уполномоченным изготовителем лицом.»</w:t>
            </w:r>
          </w:p>
        </w:tc>
        <w:tc>
          <w:tcPr>
            <w:tcW w:w="961" w:type="pct"/>
            <w:shd w:val="clear" w:color="auto" w:fill="auto"/>
          </w:tcPr>
          <w:p w14:paraId="7E83704D" w14:textId="671AE3F1" w:rsidR="00496144" w:rsidRPr="00496144" w:rsidRDefault="00496144" w:rsidP="00FD4CFB">
            <w:pPr>
              <w:jc w:val="both"/>
              <w:rPr>
                <w:b/>
                <w:sz w:val="18"/>
                <w:szCs w:val="18"/>
                <w:lang w:eastAsia="ru-RU"/>
              </w:rPr>
            </w:pPr>
            <w:r w:rsidRPr="00496144">
              <w:rPr>
                <w:b/>
                <w:sz w:val="18"/>
                <w:szCs w:val="18"/>
                <w:lang w:eastAsia="ru-RU"/>
              </w:rPr>
              <w:t>Принято.</w:t>
            </w:r>
          </w:p>
        </w:tc>
      </w:tr>
      <w:tr w:rsidR="00496144" w:rsidRPr="00496144" w14:paraId="274B638B" w14:textId="535872FD" w:rsidTr="00496144">
        <w:trPr>
          <w:trHeight w:val="526"/>
        </w:trPr>
        <w:tc>
          <w:tcPr>
            <w:tcW w:w="182" w:type="pct"/>
            <w:shd w:val="clear" w:color="auto" w:fill="auto"/>
          </w:tcPr>
          <w:p w14:paraId="141B93B7" w14:textId="77777777" w:rsidR="00496144" w:rsidRPr="00496144" w:rsidRDefault="00496144" w:rsidP="00FD4CFB">
            <w:pPr>
              <w:numPr>
                <w:ilvl w:val="0"/>
                <w:numId w:val="1"/>
              </w:numPr>
              <w:autoSpaceDE w:val="0"/>
              <w:autoSpaceDN w:val="0"/>
              <w:adjustRightInd w:val="0"/>
              <w:jc w:val="both"/>
              <w:rPr>
                <w:sz w:val="18"/>
                <w:szCs w:val="18"/>
              </w:rPr>
            </w:pPr>
          </w:p>
        </w:tc>
        <w:tc>
          <w:tcPr>
            <w:tcW w:w="504" w:type="pct"/>
            <w:shd w:val="clear" w:color="auto" w:fill="auto"/>
          </w:tcPr>
          <w:p w14:paraId="00FE9F50" w14:textId="796184A9" w:rsidR="00496144" w:rsidRPr="00496144" w:rsidRDefault="00496144" w:rsidP="00FD4CFB">
            <w:pPr>
              <w:autoSpaceDE w:val="0"/>
              <w:autoSpaceDN w:val="0"/>
              <w:adjustRightInd w:val="0"/>
              <w:jc w:val="both"/>
              <w:rPr>
                <w:sz w:val="18"/>
                <w:szCs w:val="18"/>
              </w:rPr>
            </w:pPr>
            <w:r w:rsidRPr="00496144">
              <w:rPr>
                <w:sz w:val="18"/>
                <w:szCs w:val="18"/>
              </w:rPr>
              <w:t>Пункт 27-1 (новый)</w:t>
            </w:r>
          </w:p>
        </w:tc>
        <w:tc>
          <w:tcPr>
            <w:tcW w:w="680" w:type="pct"/>
            <w:shd w:val="clear" w:color="auto" w:fill="auto"/>
          </w:tcPr>
          <w:p w14:paraId="43326CA5" w14:textId="5D22733E" w:rsidR="00496144" w:rsidRPr="00496144" w:rsidRDefault="00496144" w:rsidP="00FD4CFB">
            <w:pPr>
              <w:jc w:val="both"/>
              <w:rPr>
                <w:sz w:val="18"/>
                <w:szCs w:val="18"/>
              </w:rPr>
            </w:pPr>
            <w:r w:rsidRPr="00496144">
              <w:rPr>
                <w:sz w:val="18"/>
                <w:szCs w:val="18"/>
              </w:rPr>
              <w:t>Национальная палата предпринимателей Республики Казахстан «Атамекен» №12084/17 от 06.09.2023 г.</w:t>
            </w:r>
          </w:p>
        </w:tc>
        <w:tc>
          <w:tcPr>
            <w:tcW w:w="2672" w:type="pct"/>
            <w:shd w:val="clear" w:color="auto" w:fill="auto"/>
          </w:tcPr>
          <w:p w14:paraId="1C6623C0" w14:textId="0D28D884" w:rsidR="00496144" w:rsidRPr="00496144" w:rsidRDefault="00496144" w:rsidP="00FD4CFB">
            <w:pPr>
              <w:jc w:val="both"/>
              <w:rPr>
                <w:sz w:val="18"/>
                <w:szCs w:val="18"/>
                <w:lang w:eastAsia="ru-RU"/>
              </w:rPr>
            </w:pPr>
            <w:r w:rsidRPr="00496144">
              <w:rPr>
                <w:sz w:val="18"/>
                <w:szCs w:val="18"/>
                <w:lang w:eastAsia="ru-RU"/>
              </w:rPr>
              <w:t>Для достоверного установления практики применения строительных материалов, считаем целесообразным включить в проект новый пункт 27-1 следующего содержания: «Юридическое лицо или физическое лицо, зарегистрированное в качестве индивидуального предпринимателя, являющиеся изготовителем или продавцом (импортером) либо уполномоченным изготовителем лицом в качестве доказательств практики применения строительной продукции могут представить копий договоров купли-продажи продукции и (или) разрешительные документы, позволившие выпуск продукции в стране, где была использована продукция и (или) иные подтверждающие документы.».</w:t>
            </w:r>
          </w:p>
        </w:tc>
        <w:tc>
          <w:tcPr>
            <w:tcW w:w="961" w:type="pct"/>
            <w:shd w:val="clear" w:color="auto" w:fill="auto"/>
          </w:tcPr>
          <w:p w14:paraId="7589172F" w14:textId="1BED9A4E" w:rsidR="00496144" w:rsidRPr="00496144" w:rsidRDefault="00496144" w:rsidP="00FD4CFB">
            <w:pPr>
              <w:jc w:val="both"/>
              <w:rPr>
                <w:b/>
                <w:sz w:val="18"/>
                <w:szCs w:val="18"/>
                <w:lang w:eastAsia="ru-RU"/>
              </w:rPr>
            </w:pPr>
            <w:r w:rsidRPr="00496144">
              <w:rPr>
                <w:b/>
                <w:sz w:val="18"/>
                <w:szCs w:val="18"/>
                <w:lang w:eastAsia="ru-RU"/>
              </w:rPr>
              <w:t>Отклонено.</w:t>
            </w:r>
          </w:p>
        </w:tc>
      </w:tr>
      <w:tr w:rsidR="00496144" w:rsidRPr="00496144" w14:paraId="0C48A2A0" w14:textId="77777777" w:rsidTr="00496144">
        <w:trPr>
          <w:trHeight w:val="526"/>
        </w:trPr>
        <w:tc>
          <w:tcPr>
            <w:tcW w:w="182" w:type="pct"/>
            <w:shd w:val="clear" w:color="auto" w:fill="auto"/>
          </w:tcPr>
          <w:p w14:paraId="4E4D6B82" w14:textId="77777777" w:rsidR="00496144" w:rsidRPr="00496144" w:rsidRDefault="00496144" w:rsidP="00FD4CFB">
            <w:pPr>
              <w:numPr>
                <w:ilvl w:val="0"/>
                <w:numId w:val="1"/>
              </w:numPr>
              <w:autoSpaceDE w:val="0"/>
              <w:autoSpaceDN w:val="0"/>
              <w:adjustRightInd w:val="0"/>
              <w:jc w:val="both"/>
              <w:rPr>
                <w:sz w:val="18"/>
                <w:szCs w:val="18"/>
              </w:rPr>
            </w:pPr>
          </w:p>
        </w:tc>
        <w:tc>
          <w:tcPr>
            <w:tcW w:w="504" w:type="pct"/>
            <w:shd w:val="clear" w:color="auto" w:fill="auto"/>
          </w:tcPr>
          <w:p w14:paraId="0B223C3C" w14:textId="38AA5370" w:rsidR="00496144" w:rsidRPr="00496144" w:rsidRDefault="00496144" w:rsidP="00FD4CFB">
            <w:pPr>
              <w:autoSpaceDE w:val="0"/>
              <w:autoSpaceDN w:val="0"/>
              <w:adjustRightInd w:val="0"/>
              <w:jc w:val="both"/>
              <w:rPr>
                <w:sz w:val="18"/>
                <w:szCs w:val="18"/>
              </w:rPr>
            </w:pPr>
            <w:r w:rsidRPr="00496144">
              <w:rPr>
                <w:sz w:val="18"/>
                <w:szCs w:val="18"/>
              </w:rPr>
              <w:t>Пункт 27</w:t>
            </w:r>
          </w:p>
        </w:tc>
        <w:tc>
          <w:tcPr>
            <w:tcW w:w="680" w:type="pct"/>
            <w:shd w:val="clear" w:color="auto" w:fill="auto"/>
          </w:tcPr>
          <w:p w14:paraId="3B6D93C0" w14:textId="58F3BE4E" w:rsidR="00496144" w:rsidRPr="00496144" w:rsidRDefault="00496144" w:rsidP="00FD4CFB">
            <w:pPr>
              <w:jc w:val="both"/>
              <w:rPr>
                <w:sz w:val="18"/>
                <w:szCs w:val="18"/>
              </w:rPr>
            </w:pPr>
            <w:r w:rsidRPr="00496144">
              <w:rPr>
                <w:sz w:val="18"/>
                <w:szCs w:val="18"/>
              </w:rPr>
              <w:t>БелГИМ от 05.09.2023 г. № 7022</w:t>
            </w:r>
            <w:r w:rsidRPr="00496144">
              <w:rPr>
                <w:sz w:val="18"/>
                <w:szCs w:val="18"/>
                <w:lang w:val="en-US"/>
              </w:rPr>
              <w:t>/29639</w:t>
            </w:r>
          </w:p>
        </w:tc>
        <w:tc>
          <w:tcPr>
            <w:tcW w:w="2672" w:type="pct"/>
            <w:shd w:val="clear" w:color="auto" w:fill="auto"/>
          </w:tcPr>
          <w:p w14:paraId="6406AE08" w14:textId="5B7FF4E4" w:rsidR="00496144" w:rsidRPr="00496144" w:rsidRDefault="00496144" w:rsidP="00FD4CFB">
            <w:pPr>
              <w:jc w:val="both"/>
              <w:rPr>
                <w:sz w:val="18"/>
                <w:szCs w:val="18"/>
                <w:lang w:eastAsia="ru-RU"/>
              </w:rPr>
            </w:pPr>
            <w:r w:rsidRPr="00496144">
              <w:rPr>
                <w:sz w:val="18"/>
                <w:szCs w:val="18"/>
                <w:lang w:eastAsia="ru-RU"/>
              </w:rPr>
              <w:t>Не ясно, являются ли случаи, указанные в пункте 27, теми случаями, когда соответствие регламенту обеспечивается выполнением требований регламента непосредственно, либо в случае выполнения требований регламента непосредственно (перечисление «а») оценку соответствия требуется проводить на основе анализа рисков, как это указано в пункте 4 Протокола о техническом регулировании в рамках Евразийского экономического союза (Приложение No 9 к Договору о Евразийском экономическом союзе). Требуется уточнить.</w:t>
            </w:r>
          </w:p>
        </w:tc>
        <w:tc>
          <w:tcPr>
            <w:tcW w:w="961" w:type="pct"/>
            <w:shd w:val="clear" w:color="auto" w:fill="auto"/>
          </w:tcPr>
          <w:p w14:paraId="525E016A" w14:textId="16E9CF78" w:rsidR="00496144" w:rsidRPr="00496144" w:rsidRDefault="00496144" w:rsidP="00FD4CFB">
            <w:pPr>
              <w:jc w:val="both"/>
              <w:rPr>
                <w:b/>
                <w:sz w:val="18"/>
                <w:szCs w:val="18"/>
                <w:lang w:eastAsia="ru-RU"/>
              </w:rPr>
            </w:pPr>
            <w:r w:rsidRPr="00496144">
              <w:rPr>
                <w:b/>
                <w:sz w:val="18"/>
                <w:szCs w:val="18"/>
                <w:lang w:eastAsia="ru-RU"/>
              </w:rPr>
              <w:t>Принято.</w:t>
            </w:r>
          </w:p>
        </w:tc>
      </w:tr>
      <w:tr w:rsidR="00496144" w:rsidRPr="00496144" w14:paraId="629445C9" w14:textId="77777777" w:rsidTr="00496144">
        <w:trPr>
          <w:trHeight w:val="526"/>
        </w:trPr>
        <w:tc>
          <w:tcPr>
            <w:tcW w:w="182" w:type="pct"/>
            <w:shd w:val="clear" w:color="auto" w:fill="auto"/>
          </w:tcPr>
          <w:p w14:paraId="16240C4E" w14:textId="14CEE20A" w:rsidR="00496144" w:rsidRPr="00496144" w:rsidRDefault="00496144" w:rsidP="00FD4CFB">
            <w:pPr>
              <w:numPr>
                <w:ilvl w:val="0"/>
                <w:numId w:val="1"/>
              </w:numPr>
              <w:autoSpaceDE w:val="0"/>
              <w:autoSpaceDN w:val="0"/>
              <w:adjustRightInd w:val="0"/>
              <w:jc w:val="both"/>
              <w:rPr>
                <w:sz w:val="18"/>
                <w:szCs w:val="18"/>
              </w:rPr>
            </w:pPr>
          </w:p>
        </w:tc>
        <w:tc>
          <w:tcPr>
            <w:tcW w:w="504" w:type="pct"/>
            <w:shd w:val="clear" w:color="auto" w:fill="auto"/>
          </w:tcPr>
          <w:p w14:paraId="3BE4ED83" w14:textId="77777777" w:rsidR="00496144" w:rsidRPr="00496144" w:rsidRDefault="00496144" w:rsidP="00FD4CFB">
            <w:pPr>
              <w:jc w:val="both"/>
              <w:rPr>
                <w:sz w:val="18"/>
                <w:szCs w:val="18"/>
                <w:lang w:eastAsia="ru-RU"/>
              </w:rPr>
            </w:pPr>
            <w:r w:rsidRPr="00496144">
              <w:rPr>
                <w:sz w:val="18"/>
                <w:szCs w:val="18"/>
                <w:lang w:eastAsia="ru-RU"/>
              </w:rPr>
              <w:t>Пункт 27</w:t>
            </w:r>
          </w:p>
          <w:p w14:paraId="7FF8DAC8" w14:textId="77777777" w:rsidR="00496144" w:rsidRPr="00496144" w:rsidRDefault="00496144" w:rsidP="00FD4CFB">
            <w:pPr>
              <w:autoSpaceDE w:val="0"/>
              <w:autoSpaceDN w:val="0"/>
              <w:adjustRightInd w:val="0"/>
              <w:jc w:val="both"/>
              <w:rPr>
                <w:sz w:val="18"/>
                <w:szCs w:val="18"/>
              </w:rPr>
            </w:pPr>
          </w:p>
        </w:tc>
        <w:tc>
          <w:tcPr>
            <w:tcW w:w="680" w:type="pct"/>
            <w:shd w:val="clear" w:color="auto" w:fill="auto"/>
          </w:tcPr>
          <w:p w14:paraId="08EE31AE" w14:textId="19D8968C" w:rsidR="00496144" w:rsidRPr="00496144" w:rsidRDefault="00496144" w:rsidP="00FD4CFB">
            <w:pPr>
              <w:jc w:val="both"/>
              <w:rPr>
                <w:sz w:val="18"/>
                <w:szCs w:val="18"/>
              </w:rPr>
            </w:pPr>
            <w:r w:rsidRPr="00496144">
              <w:rPr>
                <w:sz w:val="18"/>
                <w:szCs w:val="18"/>
              </w:rPr>
              <w:t>БелГИМ от 05.09.2023 г. № 7022</w:t>
            </w:r>
            <w:r w:rsidRPr="00496144">
              <w:rPr>
                <w:sz w:val="18"/>
                <w:szCs w:val="18"/>
                <w:lang w:val="en-US"/>
              </w:rPr>
              <w:t>/29639</w:t>
            </w:r>
          </w:p>
        </w:tc>
        <w:tc>
          <w:tcPr>
            <w:tcW w:w="2672" w:type="pct"/>
            <w:shd w:val="clear" w:color="auto" w:fill="auto"/>
          </w:tcPr>
          <w:p w14:paraId="27A443A9" w14:textId="72A8A15A" w:rsidR="00496144" w:rsidRPr="00496144" w:rsidRDefault="00496144" w:rsidP="00FD4CFB">
            <w:pPr>
              <w:jc w:val="both"/>
              <w:rPr>
                <w:sz w:val="18"/>
                <w:szCs w:val="18"/>
                <w:lang w:eastAsia="ru-RU"/>
              </w:rPr>
            </w:pPr>
            <w:r w:rsidRPr="00496144">
              <w:rPr>
                <w:sz w:val="18"/>
                <w:szCs w:val="18"/>
                <w:lang w:eastAsia="ru-RU"/>
              </w:rPr>
              <w:t>Из положений пункта 27 не ясно, должны ли одновременно выполняться оба случая, указанные в пункте 27, для принятия решения о необходимости проведения процедуры подтверждения пригодности.</w:t>
            </w:r>
          </w:p>
        </w:tc>
        <w:tc>
          <w:tcPr>
            <w:tcW w:w="961" w:type="pct"/>
            <w:shd w:val="clear" w:color="auto" w:fill="auto"/>
          </w:tcPr>
          <w:p w14:paraId="02B05EE4" w14:textId="48A663CE" w:rsidR="00496144" w:rsidRPr="00496144" w:rsidRDefault="00496144" w:rsidP="00FD4CFB">
            <w:pPr>
              <w:jc w:val="both"/>
              <w:rPr>
                <w:b/>
                <w:sz w:val="18"/>
                <w:szCs w:val="18"/>
                <w:lang w:eastAsia="ru-RU"/>
              </w:rPr>
            </w:pPr>
            <w:r w:rsidRPr="00496144">
              <w:rPr>
                <w:b/>
                <w:sz w:val="18"/>
                <w:szCs w:val="18"/>
                <w:lang w:eastAsia="ru-RU"/>
              </w:rPr>
              <w:t>Принято.</w:t>
            </w:r>
          </w:p>
        </w:tc>
      </w:tr>
      <w:tr w:rsidR="00496144" w:rsidRPr="00496144" w14:paraId="046922EE" w14:textId="77777777" w:rsidTr="00496144">
        <w:trPr>
          <w:trHeight w:val="526"/>
        </w:trPr>
        <w:tc>
          <w:tcPr>
            <w:tcW w:w="182" w:type="pct"/>
            <w:shd w:val="clear" w:color="auto" w:fill="auto"/>
          </w:tcPr>
          <w:p w14:paraId="5C2E3BE3" w14:textId="77777777" w:rsidR="00496144" w:rsidRPr="00496144" w:rsidRDefault="00496144" w:rsidP="00FD4CFB">
            <w:pPr>
              <w:numPr>
                <w:ilvl w:val="0"/>
                <w:numId w:val="1"/>
              </w:numPr>
              <w:autoSpaceDE w:val="0"/>
              <w:autoSpaceDN w:val="0"/>
              <w:adjustRightInd w:val="0"/>
              <w:jc w:val="both"/>
              <w:rPr>
                <w:sz w:val="18"/>
                <w:szCs w:val="18"/>
              </w:rPr>
            </w:pPr>
          </w:p>
        </w:tc>
        <w:tc>
          <w:tcPr>
            <w:tcW w:w="504" w:type="pct"/>
            <w:shd w:val="clear" w:color="auto" w:fill="auto"/>
          </w:tcPr>
          <w:p w14:paraId="06C5E02C" w14:textId="77777777" w:rsidR="00496144" w:rsidRPr="00496144" w:rsidRDefault="00496144" w:rsidP="00FD4CFB">
            <w:pPr>
              <w:jc w:val="both"/>
              <w:rPr>
                <w:sz w:val="18"/>
                <w:szCs w:val="18"/>
                <w:lang w:eastAsia="ru-RU"/>
              </w:rPr>
            </w:pPr>
            <w:r w:rsidRPr="00496144">
              <w:rPr>
                <w:sz w:val="18"/>
                <w:szCs w:val="18"/>
                <w:lang w:eastAsia="ru-RU"/>
              </w:rPr>
              <w:t>Пункт 27</w:t>
            </w:r>
          </w:p>
          <w:p w14:paraId="74BC4895" w14:textId="77777777" w:rsidR="00496144" w:rsidRPr="00496144" w:rsidRDefault="00496144" w:rsidP="00FD4CFB">
            <w:pPr>
              <w:jc w:val="both"/>
              <w:rPr>
                <w:sz w:val="18"/>
                <w:szCs w:val="18"/>
                <w:lang w:eastAsia="ru-RU"/>
              </w:rPr>
            </w:pPr>
          </w:p>
        </w:tc>
        <w:tc>
          <w:tcPr>
            <w:tcW w:w="680" w:type="pct"/>
            <w:shd w:val="clear" w:color="auto" w:fill="auto"/>
          </w:tcPr>
          <w:p w14:paraId="76396327" w14:textId="25143507" w:rsidR="00496144" w:rsidRPr="00496144" w:rsidRDefault="00496144" w:rsidP="00FD4CFB">
            <w:pPr>
              <w:jc w:val="both"/>
              <w:rPr>
                <w:sz w:val="18"/>
                <w:szCs w:val="18"/>
              </w:rPr>
            </w:pPr>
            <w:r w:rsidRPr="00496144">
              <w:rPr>
                <w:sz w:val="18"/>
                <w:szCs w:val="18"/>
              </w:rPr>
              <w:t>БелГИМ от 05.09.2023 г. № 7022</w:t>
            </w:r>
            <w:r w:rsidRPr="00496144">
              <w:rPr>
                <w:sz w:val="18"/>
                <w:szCs w:val="18"/>
                <w:lang w:val="en-US"/>
              </w:rPr>
              <w:t>/29639</w:t>
            </w:r>
          </w:p>
        </w:tc>
        <w:tc>
          <w:tcPr>
            <w:tcW w:w="2672" w:type="pct"/>
            <w:shd w:val="clear" w:color="auto" w:fill="auto"/>
          </w:tcPr>
          <w:p w14:paraId="49C4D14B" w14:textId="37B5802B" w:rsidR="00496144" w:rsidRPr="00496144" w:rsidRDefault="00496144" w:rsidP="00FD4CFB">
            <w:pPr>
              <w:jc w:val="both"/>
              <w:rPr>
                <w:sz w:val="18"/>
                <w:szCs w:val="18"/>
                <w:lang w:eastAsia="ru-RU"/>
              </w:rPr>
            </w:pPr>
            <w:r w:rsidRPr="00496144">
              <w:rPr>
                <w:sz w:val="18"/>
                <w:szCs w:val="18"/>
                <w:lang w:eastAsia="ru-RU"/>
              </w:rPr>
              <w:t>В целом считаем, что перечисление «б» пункта 27 следует исключить, т.к. ситуация с невозможностью применения методик, указанных в стандарте, вытекает из случая, указанного в перечислении «а» пункта 27.</w:t>
            </w:r>
          </w:p>
        </w:tc>
        <w:tc>
          <w:tcPr>
            <w:tcW w:w="961" w:type="pct"/>
            <w:shd w:val="clear" w:color="auto" w:fill="auto"/>
          </w:tcPr>
          <w:p w14:paraId="2E5B2408" w14:textId="77777777" w:rsidR="00496144" w:rsidRPr="00496144" w:rsidRDefault="00496144" w:rsidP="00FD4CFB">
            <w:pPr>
              <w:jc w:val="both"/>
              <w:rPr>
                <w:b/>
                <w:sz w:val="18"/>
                <w:szCs w:val="18"/>
                <w:lang w:eastAsia="ru-RU"/>
              </w:rPr>
            </w:pPr>
            <w:r w:rsidRPr="00496144">
              <w:rPr>
                <w:b/>
                <w:sz w:val="18"/>
                <w:szCs w:val="18"/>
                <w:lang w:eastAsia="ru-RU"/>
              </w:rPr>
              <w:t xml:space="preserve">Принято. </w:t>
            </w:r>
          </w:p>
          <w:p w14:paraId="10F28845" w14:textId="77777777" w:rsidR="00496144" w:rsidRPr="00496144" w:rsidRDefault="00496144" w:rsidP="00FD4CFB">
            <w:pPr>
              <w:jc w:val="both"/>
              <w:rPr>
                <w:b/>
                <w:sz w:val="18"/>
                <w:szCs w:val="18"/>
                <w:lang w:eastAsia="ru-RU"/>
              </w:rPr>
            </w:pPr>
          </w:p>
          <w:p w14:paraId="31E11134" w14:textId="3D9909EA" w:rsidR="00496144" w:rsidRPr="00496144" w:rsidRDefault="00496144" w:rsidP="00FD4CFB">
            <w:pPr>
              <w:jc w:val="both"/>
              <w:rPr>
                <w:sz w:val="18"/>
                <w:szCs w:val="18"/>
                <w:lang w:eastAsia="ru-RU"/>
              </w:rPr>
            </w:pPr>
            <w:r w:rsidRPr="00496144">
              <w:rPr>
                <w:sz w:val="18"/>
                <w:szCs w:val="18"/>
                <w:lang w:eastAsia="ru-RU"/>
              </w:rPr>
              <w:t>Пункт 27 актуализирован.</w:t>
            </w:r>
          </w:p>
        </w:tc>
      </w:tr>
      <w:tr w:rsidR="00496144" w:rsidRPr="00496144" w14:paraId="246729D6" w14:textId="77777777" w:rsidTr="00496144">
        <w:trPr>
          <w:trHeight w:val="526"/>
        </w:trPr>
        <w:tc>
          <w:tcPr>
            <w:tcW w:w="182" w:type="pct"/>
            <w:shd w:val="clear" w:color="auto" w:fill="auto"/>
          </w:tcPr>
          <w:p w14:paraId="1D121358" w14:textId="77777777" w:rsidR="00496144" w:rsidRPr="00496144" w:rsidRDefault="00496144" w:rsidP="00FD4CFB">
            <w:pPr>
              <w:numPr>
                <w:ilvl w:val="0"/>
                <w:numId w:val="1"/>
              </w:numPr>
              <w:autoSpaceDE w:val="0"/>
              <w:autoSpaceDN w:val="0"/>
              <w:adjustRightInd w:val="0"/>
              <w:jc w:val="both"/>
              <w:rPr>
                <w:sz w:val="18"/>
                <w:szCs w:val="18"/>
              </w:rPr>
            </w:pPr>
          </w:p>
        </w:tc>
        <w:tc>
          <w:tcPr>
            <w:tcW w:w="504" w:type="pct"/>
            <w:shd w:val="clear" w:color="auto" w:fill="auto"/>
          </w:tcPr>
          <w:p w14:paraId="69DA861E" w14:textId="77777777" w:rsidR="00496144" w:rsidRPr="00496144" w:rsidRDefault="00496144" w:rsidP="00FD4CFB">
            <w:pPr>
              <w:jc w:val="both"/>
              <w:rPr>
                <w:sz w:val="18"/>
                <w:szCs w:val="18"/>
                <w:lang w:eastAsia="ru-RU"/>
              </w:rPr>
            </w:pPr>
            <w:r w:rsidRPr="00496144">
              <w:rPr>
                <w:sz w:val="18"/>
                <w:szCs w:val="18"/>
                <w:lang w:eastAsia="ru-RU"/>
              </w:rPr>
              <w:t>Пункт 27</w:t>
            </w:r>
          </w:p>
          <w:p w14:paraId="597CC679" w14:textId="77777777" w:rsidR="00496144" w:rsidRPr="00496144" w:rsidRDefault="00496144" w:rsidP="00FD4CFB">
            <w:pPr>
              <w:jc w:val="both"/>
              <w:rPr>
                <w:sz w:val="18"/>
                <w:szCs w:val="18"/>
                <w:lang w:eastAsia="ru-RU"/>
              </w:rPr>
            </w:pPr>
          </w:p>
        </w:tc>
        <w:tc>
          <w:tcPr>
            <w:tcW w:w="680" w:type="pct"/>
            <w:shd w:val="clear" w:color="auto" w:fill="auto"/>
          </w:tcPr>
          <w:p w14:paraId="22D6EFF1" w14:textId="134321EA" w:rsidR="00496144" w:rsidRPr="00496144" w:rsidRDefault="00496144" w:rsidP="00FD4CFB">
            <w:pPr>
              <w:jc w:val="both"/>
              <w:rPr>
                <w:sz w:val="18"/>
                <w:szCs w:val="18"/>
              </w:rPr>
            </w:pPr>
            <w:r w:rsidRPr="00496144">
              <w:rPr>
                <w:sz w:val="18"/>
                <w:szCs w:val="18"/>
              </w:rPr>
              <w:t>БелГИМ от 05.09.2023 г. № 7022</w:t>
            </w:r>
            <w:r w:rsidRPr="00496144">
              <w:rPr>
                <w:sz w:val="18"/>
                <w:szCs w:val="18"/>
                <w:lang w:val="en-US"/>
              </w:rPr>
              <w:t>/29639</w:t>
            </w:r>
          </w:p>
        </w:tc>
        <w:tc>
          <w:tcPr>
            <w:tcW w:w="2672" w:type="pct"/>
            <w:shd w:val="clear" w:color="auto" w:fill="auto"/>
          </w:tcPr>
          <w:p w14:paraId="142CB8D1" w14:textId="07E27844" w:rsidR="00496144" w:rsidRPr="00496144" w:rsidRDefault="00496144" w:rsidP="00FD4CFB">
            <w:pPr>
              <w:jc w:val="both"/>
              <w:rPr>
                <w:sz w:val="18"/>
                <w:szCs w:val="18"/>
                <w:lang w:eastAsia="ru-RU"/>
              </w:rPr>
            </w:pPr>
            <w:r w:rsidRPr="00496144">
              <w:rPr>
                <w:sz w:val="18"/>
                <w:szCs w:val="18"/>
                <w:lang w:eastAsia="ru-RU"/>
              </w:rPr>
              <w:t>Также в целях исключения неоднозначного понимания о форме</w:t>
            </w:r>
          </w:p>
          <w:p w14:paraId="5D308311" w14:textId="1EA40D36" w:rsidR="00496144" w:rsidRPr="00496144" w:rsidRDefault="00496144" w:rsidP="00FD4CFB">
            <w:pPr>
              <w:jc w:val="both"/>
              <w:rPr>
                <w:sz w:val="18"/>
                <w:szCs w:val="18"/>
                <w:lang w:eastAsia="ru-RU"/>
              </w:rPr>
            </w:pPr>
            <w:r w:rsidRPr="00496144">
              <w:rPr>
                <w:sz w:val="18"/>
                <w:szCs w:val="18"/>
                <w:lang w:eastAsia="ru-RU"/>
              </w:rPr>
              <w:t>подтверждения соответствия продукции, для которой требуется</w:t>
            </w:r>
          </w:p>
          <w:p w14:paraId="735A9FD1" w14:textId="10AECAF9" w:rsidR="00496144" w:rsidRPr="00496144" w:rsidRDefault="00496144" w:rsidP="00FD4CFB">
            <w:pPr>
              <w:jc w:val="both"/>
              <w:rPr>
                <w:sz w:val="18"/>
                <w:szCs w:val="18"/>
                <w:lang w:eastAsia="ru-RU"/>
              </w:rPr>
            </w:pPr>
            <w:r w:rsidRPr="00496144">
              <w:rPr>
                <w:sz w:val="18"/>
                <w:szCs w:val="18"/>
                <w:lang w:eastAsia="ru-RU"/>
              </w:rPr>
              <w:t>проведение подтверждения пригодности, в первом абзаце пункта 27 слова «подлежат подтверждению соответствия» предлагается заменить на слова «</w:t>
            </w:r>
            <w:bookmarkStart w:id="11" w:name="_Hlk145497351"/>
            <w:r w:rsidRPr="00496144">
              <w:rPr>
                <w:sz w:val="18"/>
                <w:szCs w:val="18"/>
                <w:lang w:eastAsia="ru-RU"/>
              </w:rPr>
              <w:t>подлежат декларированию соответствия (независимо от формы</w:t>
            </w:r>
          </w:p>
          <w:p w14:paraId="18EFA515" w14:textId="76B219D8" w:rsidR="00496144" w:rsidRPr="00496144" w:rsidRDefault="00496144" w:rsidP="00FD4CFB">
            <w:pPr>
              <w:jc w:val="both"/>
              <w:rPr>
                <w:sz w:val="18"/>
                <w:szCs w:val="18"/>
                <w:lang w:eastAsia="ru-RU"/>
              </w:rPr>
            </w:pPr>
            <w:r w:rsidRPr="00496144">
              <w:rPr>
                <w:sz w:val="18"/>
                <w:szCs w:val="18"/>
                <w:lang w:eastAsia="ru-RU"/>
              </w:rPr>
              <w:t>подтверждения соответствия, указанной в приложении 3)</w:t>
            </w:r>
            <w:bookmarkEnd w:id="11"/>
            <w:r w:rsidRPr="00496144">
              <w:rPr>
                <w:sz w:val="18"/>
                <w:szCs w:val="18"/>
                <w:lang w:eastAsia="ru-RU"/>
              </w:rPr>
              <w:t>».</w:t>
            </w:r>
          </w:p>
        </w:tc>
        <w:tc>
          <w:tcPr>
            <w:tcW w:w="961" w:type="pct"/>
            <w:shd w:val="clear" w:color="auto" w:fill="auto"/>
          </w:tcPr>
          <w:p w14:paraId="68DF3E80" w14:textId="0C485D2D" w:rsidR="00496144" w:rsidRPr="00496144" w:rsidRDefault="00496144" w:rsidP="00FD4CFB">
            <w:pPr>
              <w:jc w:val="both"/>
              <w:rPr>
                <w:sz w:val="18"/>
                <w:szCs w:val="18"/>
                <w:lang w:eastAsia="ru-RU"/>
              </w:rPr>
            </w:pPr>
            <w:r w:rsidRPr="00496144">
              <w:rPr>
                <w:sz w:val="18"/>
                <w:szCs w:val="18"/>
                <w:lang w:eastAsia="ru-RU"/>
              </w:rPr>
              <w:t>Принято.</w:t>
            </w:r>
          </w:p>
        </w:tc>
      </w:tr>
      <w:tr w:rsidR="00496144" w:rsidRPr="00496144" w14:paraId="1B31B0CE" w14:textId="520ADAB2" w:rsidTr="00496144">
        <w:trPr>
          <w:trHeight w:val="526"/>
        </w:trPr>
        <w:tc>
          <w:tcPr>
            <w:tcW w:w="182" w:type="pct"/>
            <w:shd w:val="clear" w:color="auto" w:fill="auto"/>
          </w:tcPr>
          <w:p w14:paraId="3E2EF968" w14:textId="77777777" w:rsidR="00496144" w:rsidRPr="00496144" w:rsidRDefault="00496144" w:rsidP="00FD4CFB">
            <w:pPr>
              <w:numPr>
                <w:ilvl w:val="0"/>
                <w:numId w:val="1"/>
              </w:numPr>
              <w:autoSpaceDE w:val="0"/>
              <w:autoSpaceDN w:val="0"/>
              <w:adjustRightInd w:val="0"/>
              <w:jc w:val="both"/>
              <w:rPr>
                <w:sz w:val="18"/>
                <w:szCs w:val="18"/>
              </w:rPr>
            </w:pPr>
          </w:p>
        </w:tc>
        <w:tc>
          <w:tcPr>
            <w:tcW w:w="504" w:type="pct"/>
            <w:shd w:val="clear" w:color="auto" w:fill="auto"/>
          </w:tcPr>
          <w:p w14:paraId="49CECA92" w14:textId="77777777" w:rsidR="00496144" w:rsidRPr="00496144" w:rsidRDefault="00496144" w:rsidP="00FD4CFB">
            <w:pPr>
              <w:jc w:val="both"/>
              <w:rPr>
                <w:sz w:val="18"/>
                <w:szCs w:val="18"/>
                <w:lang w:eastAsia="ru-RU"/>
              </w:rPr>
            </w:pPr>
            <w:r w:rsidRPr="00496144">
              <w:rPr>
                <w:sz w:val="18"/>
                <w:szCs w:val="18"/>
                <w:lang w:eastAsia="ru-RU"/>
              </w:rPr>
              <w:t>Пункт 27</w:t>
            </w:r>
          </w:p>
          <w:p w14:paraId="2B22CFA4" w14:textId="1D3E129E" w:rsidR="00496144" w:rsidRPr="00496144" w:rsidRDefault="00496144" w:rsidP="00FD4CFB">
            <w:pPr>
              <w:autoSpaceDE w:val="0"/>
              <w:autoSpaceDN w:val="0"/>
              <w:adjustRightInd w:val="0"/>
              <w:jc w:val="both"/>
              <w:rPr>
                <w:sz w:val="18"/>
                <w:szCs w:val="18"/>
              </w:rPr>
            </w:pPr>
            <w:r w:rsidRPr="00496144">
              <w:rPr>
                <w:sz w:val="18"/>
                <w:szCs w:val="18"/>
                <w:lang w:eastAsia="ru-RU"/>
              </w:rPr>
              <w:t>подпункт б)</w:t>
            </w:r>
          </w:p>
        </w:tc>
        <w:tc>
          <w:tcPr>
            <w:tcW w:w="680" w:type="pct"/>
            <w:shd w:val="clear" w:color="auto" w:fill="auto"/>
          </w:tcPr>
          <w:p w14:paraId="71849DA4" w14:textId="0C98C03C" w:rsidR="00496144" w:rsidRPr="00496144" w:rsidRDefault="00496144" w:rsidP="00FD4CFB">
            <w:pPr>
              <w:jc w:val="both"/>
              <w:rPr>
                <w:sz w:val="18"/>
                <w:szCs w:val="18"/>
              </w:rPr>
            </w:pPr>
            <w:r w:rsidRPr="00496144">
              <w:rPr>
                <w:sz w:val="18"/>
                <w:szCs w:val="18"/>
              </w:rPr>
              <w:t>ФГБУ ВНИИПО МЧС России №ИВ-117-3812-14-2 от 06.09.2023</w:t>
            </w:r>
          </w:p>
        </w:tc>
        <w:tc>
          <w:tcPr>
            <w:tcW w:w="2672" w:type="pct"/>
            <w:shd w:val="clear" w:color="auto" w:fill="auto"/>
          </w:tcPr>
          <w:p w14:paraId="27DC7272" w14:textId="77777777" w:rsidR="00496144" w:rsidRPr="00496144" w:rsidRDefault="00496144" w:rsidP="00FD4CFB">
            <w:pPr>
              <w:jc w:val="both"/>
              <w:rPr>
                <w:sz w:val="18"/>
                <w:szCs w:val="18"/>
                <w:lang w:eastAsia="ru-RU"/>
              </w:rPr>
            </w:pPr>
            <w:r w:rsidRPr="00496144">
              <w:rPr>
                <w:sz w:val="18"/>
                <w:szCs w:val="18"/>
                <w:lang w:eastAsia="ru-RU"/>
              </w:rPr>
              <w:t>Заменить знак «;» на «.» в конце абзаца.</w:t>
            </w:r>
          </w:p>
          <w:p w14:paraId="380D3202" w14:textId="4F1F4D30" w:rsidR="00496144" w:rsidRPr="00496144" w:rsidRDefault="00496144" w:rsidP="00FD4CFB">
            <w:pPr>
              <w:jc w:val="both"/>
              <w:rPr>
                <w:sz w:val="18"/>
                <w:szCs w:val="18"/>
                <w:lang w:eastAsia="ru-RU"/>
              </w:rPr>
            </w:pPr>
            <w:r w:rsidRPr="00496144">
              <w:rPr>
                <w:sz w:val="18"/>
                <w:szCs w:val="18"/>
                <w:lang w:eastAsia="ru-RU"/>
              </w:rPr>
              <w:t>Редакционная правка</w:t>
            </w:r>
          </w:p>
        </w:tc>
        <w:tc>
          <w:tcPr>
            <w:tcW w:w="961" w:type="pct"/>
            <w:shd w:val="clear" w:color="auto" w:fill="auto"/>
          </w:tcPr>
          <w:p w14:paraId="6E0D9C4A" w14:textId="4D74A8A9" w:rsidR="00496144" w:rsidRPr="00496144" w:rsidRDefault="00496144" w:rsidP="00FD4CFB">
            <w:pPr>
              <w:jc w:val="both"/>
              <w:rPr>
                <w:b/>
                <w:sz w:val="18"/>
                <w:szCs w:val="18"/>
                <w:lang w:eastAsia="ru-RU"/>
              </w:rPr>
            </w:pPr>
            <w:r w:rsidRPr="00496144">
              <w:rPr>
                <w:b/>
                <w:sz w:val="18"/>
                <w:szCs w:val="18"/>
                <w:lang w:eastAsia="ru-RU"/>
              </w:rPr>
              <w:t>Принято.</w:t>
            </w:r>
          </w:p>
        </w:tc>
      </w:tr>
      <w:tr w:rsidR="00496144" w:rsidRPr="00496144" w14:paraId="13EBA6FA" w14:textId="6980D96A" w:rsidTr="00496144">
        <w:trPr>
          <w:trHeight w:val="526"/>
        </w:trPr>
        <w:tc>
          <w:tcPr>
            <w:tcW w:w="182" w:type="pct"/>
            <w:shd w:val="clear" w:color="auto" w:fill="auto"/>
          </w:tcPr>
          <w:p w14:paraId="2B8A4600" w14:textId="5271772C" w:rsidR="00496144" w:rsidRPr="00496144" w:rsidRDefault="00496144" w:rsidP="00FD4CFB">
            <w:pPr>
              <w:numPr>
                <w:ilvl w:val="0"/>
                <w:numId w:val="1"/>
              </w:numPr>
              <w:autoSpaceDE w:val="0"/>
              <w:autoSpaceDN w:val="0"/>
              <w:adjustRightInd w:val="0"/>
              <w:jc w:val="both"/>
              <w:rPr>
                <w:sz w:val="18"/>
                <w:szCs w:val="18"/>
              </w:rPr>
            </w:pPr>
            <w:r w:rsidRPr="00496144">
              <w:rPr>
                <w:sz w:val="18"/>
                <w:szCs w:val="18"/>
              </w:rPr>
              <w:t>н</w:t>
            </w:r>
          </w:p>
        </w:tc>
        <w:tc>
          <w:tcPr>
            <w:tcW w:w="504" w:type="pct"/>
            <w:shd w:val="clear" w:color="auto" w:fill="auto"/>
          </w:tcPr>
          <w:p w14:paraId="72AC322F" w14:textId="6E815EF9" w:rsidR="00496144" w:rsidRPr="00496144" w:rsidRDefault="00496144" w:rsidP="00FD4CFB">
            <w:pPr>
              <w:jc w:val="both"/>
              <w:rPr>
                <w:sz w:val="18"/>
                <w:szCs w:val="18"/>
                <w:lang w:eastAsia="ru-RU"/>
              </w:rPr>
            </w:pPr>
            <w:r w:rsidRPr="00496144">
              <w:rPr>
                <w:sz w:val="18"/>
                <w:szCs w:val="18"/>
                <w:lang w:eastAsia="ru-RU"/>
              </w:rPr>
              <w:t>Пункт 27</w:t>
            </w:r>
          </w:p>
        </w:tc>
        <w:tc>
          <w:tcPr>
            <w:tcW w:w="680" w:type="pct"/>
            <w:shd w:val="clear" w:color="auto" w:fill="auto"/>
          </w:tcPr>
          <w:p w14:paraId="530E1A27" w14:textId="790434E0" w:rsidR="00496144" w:rsidRPr="00496144" w:rsidRDefault="00496144" w:rsidP="00FD4CFB">
            <w:pPr>
              <w:jc w:val="both"/>
              <w:rPr>
                <w:sz w:val="18"/>
                <w:szCs w:val="18"/>
              </w:rPr>
            </w:pPr>
            <w:r w:rsidRPr="00496144">
              <w:rPr>
                <w:sz w:val="18"/>
                <w:szCs w:val="18"/>
              </w:rPr>
              <w:t>ООО «Газпромнефть- БМ» №БМ-02/000697 от 07.09.2023 г.</w:t>
            </w:r>
          </w:p>
        </w:tc>
        <w:tc>
          <w:tcPr>
            <w:tcW w:w="2672" w:type="pct"/>
            <w:shd w:val="clear" w:color="auto" w:fill="auto"/>
          </w:tcPr>
          <w:p w14:paraId="3CBBF012" w14:textId="44DB5199" w:rsidR="00496144" w:rsidRPr="00496144" w:rsidRDefault="00496144" w:rsidP="00FD4CFB">
            <w:pPr>
              <w:jc w:val="both"/>
              <w:rPr>
                <w:sz w:val="18"/>
                <w:szCs w:val="18"/>
                <w:lang w:eastAsia="ru-RU"/>
              </w:rPr>
            </w:pPr>
            <w:r w:rsidRPr="00496144">
              <w:rPr>
                <w:sz w:val="18"/>
                <w:szCs w:val="18"/>
              </w:rPr>
              <w:t xml:space="preserve">С учетом предложений по разделу </w:t>
            </w:r>
            <w:r w:rsidRPr="00496144">
              <w:rPr>
                <w:sz w:val="18"/>
                <w:szCs w:val="18"/>
                <w:lang w:val="en-US"/>
              </w:rPr>
              <w:t>VI</w:t>
            </w:r>
            <w:r w:rsidRPr="00496144">
              <w:rPr>
                <w:sz w:val="18"/>
                <w:szCs w:val="18"/>
              </w:rPr>
              <w:t xml:space="preserve"> предлагается статью исключить.</w:t>
            </w:r>
          </w:p>
        </w:tc>
        <w:tc>
          <w:tcPr>
            <w:tcW w:w="961" w:type="pct"/>
            <w:shd w:val="clear" w:color="auto" w:fill="auto"/>
          </w:tcPr>
          <w:p w14:paraId="3262C1DA" w14:textId="528C209E" w:rsidR="00496144" w:rsidRPr="00496144" w:rsidRDefault="00496144" w:rsidP="00FD4CFB">
            <w:pPr>
              <w:jc w:val="both"/>
              <w:rPr>
                <w:b/>
                <w:sz w:val="18"/>
                <w:szCs w:val="18"/>
                <w:lang w:eastAsia="ru-RU"/>
              </w:rPr>
            </w:pPr>
            <w:r w:rsidRPr="00496144">
              <w:rPr>
                <w:b/>
                <w:sz w:val="18"/>
                <w:szCs w:val="18"/>
                <w:lang w:eastAsia="ru-RU"/>
              </w:rPr>
              <w:t>Отклонено.</w:t>
            </w:r>
          </w:p>
          <w:p w14:paraId="30FAA05C" w14:textId="77777777" w:rsidR="00496144" w:rsidRPr="00496144" w:rsidRDefault="00496144" w:rsidP="00FD4CFB">
            <w:pPr>
              <w:jc w:val="both"/>
              <w:rPr>
                <w:sz w:val="18"/>
                <w:szCs w:val="18"/>
                <w:lang w:eastAsia="ru-RU"/>
              </w:rPr>
            </w:pPr>
          </w:p>
          <w:p w14:paraId="3E99234A" w14:textId="5A1CFDAD" w:rsidR="00496144" w:rsidRPr="00496144" w:rsidRDefault="00496144" w:rsidP="00FD4CFB">
            <w:pPr>
              <w:jc w:val="both"/>
              <w:rPr>
                <w:sz w:val="18"/>
                <w:szCs w:val="18"/>
                <w:lang w:eastAsia="ru-RU"/>
              </w:rPr>
            </w:pPr>
            <w:r w:rsidRPr="00496144">
              <w:rPr>
                <w:sz w:val="18"/>
                <w:szCs w:val="18"/>
                <w:lang w:eastAsia="ru-RU"/>
              </w:rPr>
              <w:t>Сейчас структура разрабатываемого технического регламента согласована межгосударственной рабочей группой и менять ее не получиться.</w:t>
            </w:r>
          </w:p>
        </w:tc>
      </w:tr>
      <w:tr w:rsidR="00496144" w:rsidRPr="00496144" w14:paraId="0C4D08CF" w14:textId="77777777" w:rsidTr="00496144">
        <w:trPr>
          <w:trHeight w:val="526"/>
        </w:trPr>
        <w:tc>
          <w:tcPr>
            <w:tcW w:w="182" w:type="pct"/>
            <w:shd w:val="clear" w:color="auto" w:fill="auto"/>
          </w:tcPr>
          <w:p w14:paraId="2C486BDA" w14:textId="77777777" w:rsidR="00496144" w:rsidRPr="00496144" w:rsidRDefault="00496144" w:rsidP="00EF7005">
            <w:pPr>
              <w:numPr>
                <w:ilvl w:val="0"/>
                <w:numId w:val="1"/>
              </w:numPr>
              <w:autoSpaceDE w:val="0"/>
              <w:autoSpaceDN w:val="0"/>
              <w:adjustRightInd w:val="0"/>
              <w:jc w:val="both"/>
              <w:rPr>
                <w:sz w:val="18"/>
                <w:szCs w:val="18"/>
              </w:rPr>
            </w:pPr>
          </w:p>
        </w:tc>
        <w:tc>
          <w:tcPr>
            <w:tcW w:w="504" w:type="pct"/>
            <w:shd w:val="clear" w:color="auto" w:fill="auto"/>
          </w:tcPr>
          <w:p w14:paraId="715E4B28" w14:textId="3ACF7AF1" w:rsidR="00496144" w:rsidRPr="00496144" w:rsidRDefault="00496144" w:rsidP="00EF7005">
            <w:pPr>
              <w:jc w:val="both"/>
              <w:rPr>
                <w:sz w:val="18"/>
                <w:szCs w:val="18"/>
                <w:lang w:eastAsia="ru-RU"/>
              </w:rPr>
            </w:pPr>
            <w:r w:rsidRPr="00496144">
              <w:rPr>
                <w:sz w:val="18"/>
                <w:szCs w:val="18"/>
              </w:rPr>
              <w:t>Пункт 27</w:t>
            </w:r>
          </w:p>
        </w:tc>
        <w:tc>
          <w:tcPr>
            <w:tcW w:w="680" w:type="pct"/>
            <w:shd w:val="clear" w:color="auto" w:fill="auto"/>
          </w:tcPr>
          <w:p w14:paraId="497629E1" w14:textId="44AC51A2" w:rsidR="00496144" w:rsidRPr="00496144" w:rsidRDefault="00496144" w:rsidP="00EF7005">
            <w:pPr>
              <w:jc w:val="both"/>
              <w:rPr>
                <w:sz w:val="18"/>
                <w:szCs w:val="18"/>
              </w:rPr>
            </w:pPr>
            <w:r w:rsidRPr="00496144">
              <w:rPr>
                <w:sz w:val="18"/>
                <w:szCs w:val="18"/>
                <w:lang w:eastAsia="ru-RU"/>
              </w:rPr>
              <w:t>ООО «БелИНЭКО» №225 от 07.09. 2023 г.</w:t>
            </w:r>
          </w:p>
        </w:tc>
        <w:tc>
          <w:tcPr>
            <w:tcW w:w="2672" w:type="pct"/>
            <w:shd w:val="clear" w:color="auto" w:fill="auto"/>
          </w:tcPr>
          <w:p w14:paraId="21C484C7" w14:textId="77777777" w:rsidR="00496144" w:rsidRPr="00496144" w:rsidRDefault="00496144" w:rsidP="00EF7005">
            <w:pPr>
              <w:suppressAutoHyphens/>
              <w:autoSpaceDN w:val="0"/>
              <w:spacing w:line="256" w:lineRule="auto"/>
              <w:jc w:val="both"/>
              <w:textAlignment w:val="baseline"/>
              <w:rPr>
                <w:sz w:val="18"/>
                <w:szCs w:val="18"/>
                <w:lang w:eastAsia="ru-RU"/>
              </w:rPr>
            </w:pPr>
            <w:r w:rsidRPr="00496144">
              <w:rPr>
                <w:sz w:val="18"/>
                <w:szCs w:val="18"/>
                <w:lang w:eastAsia="ru-RU"/>
              </w:rPr>
              <w:t>Изложить в следующей редакции:</w:t>
            </w:r>
          </w:p>
          <w:p w14:paraId="0B26805E" w14:textId="77777777" w:rsidR="00496144" w:rsidRPr="00496144" w:rsidRDefault="00496144" w:rsidP="00EF7005">
            <w:pPr>
              <w:suppressAutoHyphens/>
              <w:autoSpaceDN w:val="0"/>
              <w:spacing w:line="256" w:lineRule="auto"/>
              <w:jc w:val="both"/>
              <w:textAlignment w:val="baseline"/>
              <w:rPr>
                <w:sz w:val="18"/>
                <w:szCs w:val="18"/>
                <w:lang w:eastAsia="ru-RU"/>
              </w:rPr>
            </w:pPr>
            <w:r w:rsidRPr="00496144">
              <w:rPr>
                <w:sz w:val="18"/>
                <w:szCs w:val="18"/>
                <w:lang w:eastAsia="ru-RU"/>
              </w:rPr>
              <w:t>27. Выпускаемые в обращение на территории ЕАЭС строительные материалы и изделия, указанные в приложении 1 к настоящему техническому регламенту, подлежат подтверждению соответствия в форме декларирования соответствия на основании технической оценки пригодности строительных материалов и изделий в следующих случаях:</w:t>
            </w:r>
          </w:p>
          <w:p w14:paraId="5F1740DB" w14:textId="77777777" w:rsidR="00496144" w:rsidRPr="00496144" w:rsidRDefault="00496144" w:rsidP="00EF7005">
            <w:pPr>
              <w:suppressAutoHyphens/>
              <w:autoSpaceDN w:val="0"/>
              <w:spacing w:line="256" w:lineRule="auto"/>
              <w:jc w:val="both"/>
              <w:textAlignment w:val="baseline"/>
              <w:rPr>
                <w:sz w:val="18"/>
                <w:szCs w:val="18"/>
                <w:lang w:eastAsia="ru-RU"/>
              </w:rPr>
            </w:pPr>
            <w:r w:rsidRPr="00496144">
              <w:rPr>
                <w:sz w:val="18"/>
                <w:szCs w:val="18"/>
                <w:lang w:eastAsia="ru-RU"/>
              </w:rPr>
              <w:t>- при отсутствии государственных (межгосударственных) стандартов, введенных в действие на территории ЕАЭС, устанавливающих требования к строительным материалам и изделиям (системам);</w:t>
            </w:r>
          </w:p>
          <w:p w14:paraId="1A1FFFEE" w14:textId="77777777" w:rsidR="00496144" w:rsidRPr="00496144" w:rsidRDefault="00496144" w:rsidP="00EF7005">
            <w:pPr>
              <w:suppressAutoHyphens/>
              <w:autoSpaceDN w:val="0"/>
              <w:spacing w:line="256" w:lineRule="auto"/>
              <w:jc w:val="both"/>
              <w:textAlignment w:val="baseline"/>
              <w:rPr>
                <w:sz w:val="18"/>
                <w:szCs w:val="18"/>
                <w:lang w:eastAsia="ru-RU"/>
              </w:rPr>
            </w:pPr>
            <w:r w:rsidRPr="00496144">
              <w:rPr>
                <w:sz w:val="18"/>
                <w:szCs w:val="18"/>
                <w:lang w:eastAsia="ru-RU"/>
              </w:rPr>
              <w:t>- в случае изготовления их по зарубежным нормам;</w:t>
            </w:r>
          </w:p>
          <w:p w14:paraId="58AA164A" w14:textId="77777777" w:rsidR="00496144" w:rsidRPr="00496144" w:rsidRDefault="00496144" w:rsidP="00EF7005">
            <w:pPr>
              <w:suppressAutoHyphens/>
              <w:autoSpaceDN w:val="0"/>
              <w:spacing w:line="256" w:lineRule="auto"/>
              <w:jc w:val="both"/>
              <w:textAlignment w:val="baseline"/>
              <w:rPr>
                <w:sz w:val="18"/>
                <w:szCs w:val="18"/>
                <w:lang w:eastAsia="ru-RU"/>
              </w:rPr>
            </w:pPr>
            <w:r w:rsidRPr="00496144">
              <w:rPr>
                <w:sz w:val="18"/>
                <w:szCs w:val="18"/>
                <w:lang w:eastAsia="ru-RU"/>
              </w:rPr>
              <w:t>- изготавливаемых по техническим условиям и (или) др. техническим документам изготовителя, свойства и условия применения которых полностью или частично не регламентированы государственными (межгосударственными) стандартами, введенными в действие на территории ЕАЭС, либо отличаются от их требований.</w:t>
            </w:r>
          </w:p>
          <w:p w14:paraId="10260401" w14:textId="77777777" w:rsidR="00496144" w:rsidRPr="00496144" w:rsidRDefault="00496144" w:rsidP="00EF7005">
            <w:pPr>
              <w:suppressAutoHyphens/>
              <w:autoSpaceDN w:val="0"/>
              <w:spacing w:line="256" w:lineRule="auto"/>
              <w:jc w:val="both"/>
              <w:textAlignment w:val="baseline"/>
              <w:rPr>
                <w:sz w:val="18"/>
                <w:szCs w:val="18"/>
                <w:lang w:eastAsia="ru-RU"/>
              </w:rPr>
            </w:pPr>
            <w:r w:rsidRPr="00496144">
              <w:rPr>
                <w:sz w:val="18"/>
                <w:szCs w:val="18"/>
                <w:lang w:eastAsia="ru-RU"/>
              </w:rPr>
              <w:t>Обоснование:</w:t>
            </w:r>
          </w:p>
          <w:p w14:paraId="1D745C27" w14:textId="77777777" w:rsidR="00496144" w:rsidRPr="00496144" w:rsidRDefault="00496144" w:rsidP="00EF7005">
            <w:pPr>
              <w:suppressAutoHyphens/>
              <w:autoSpaceDN w:val="0"/>
              <w:spacing w:line="256" w:lineRule="auto"/>
              <w:jc w:val="both"/>
              <w:textAlignment w:val="baseline"/>
              <w:rPr>
                <w:sz w:val="18"/>
                <w:szCs w:val="18"/>
                <w:lang w:eastAsia="ru-RU"/>
              </w:rPr>
            </w:pPr>
            <w:r w:rsidRPr="00496144">
              <w:rPr>
                <w:sz w:val="18"/>
                <w:szCs w:val="18"/>
                <w:lang w:eastAsia="ru-RU"/>
              </w:rPr>
              <w:t>Один из общих принципов технического регулирования - добровольность применения стандартов (подп. 10 п. 1 ст. 51 Договора о ЕАЭС).</w:t>
            </w:r>
          </w:p>
          <w:p w14:paraId="55316964" w14:textId="14000A14" w:rsidR="00496144" w:rsidRPr="00496144" w:rsidRDefault="00496144" w:rsidP="00EF7005">
            <w:pPr>
              <w:jc w:val="both"/>
              <w:rPr>
                <w:sz w:val="18"/>
                <w:szCs w:val="18"/>
              </w:rPr>
            </w:pPr>
            <w:r w:rsidRPr="00496144">
              <w:rPr>
                <w:sz w:val="18"/>
                <w:szCs w:val="18"/>
                <w:lang w:eastAsia="ru-RU"/>
              </w:rPr>
              <w:t>Например, ГОСТ Р 59599, включенный в перечни, отражает требования и методы испытаний только одного изготовителя - корпорации «Технониколь» (РФ), что нарушает правила конкуренции, т.к. на территории ЕАЭС имеется множество изготовителей подобной продукции. Кроме того, данный ГОСТ должен при переработке отражать общие требования и методики, подходящие всем изготовителям и потребителям аналогичной продукции.</w:t>
            </w:r>
          </w:p>
        </w:tc>
        <w:tc>
          <w:tcPr>
            <w:tcW w:w="961" w:type="pct"/>
            <w:shd w:val="clear" w:color="auto" w:fill="auto"/>
          </w:tcPr>
          <w:p w14:paraId="608F66CC" w14:textId="77777777" w:rsidR="00496144" w:rsidRPr="00496144" w:rsidRDefault="00496144" w:rsidP="00EF7005">
            <w:pPr>
              <w:spacing w:line="256" w:lineRule="auto"/>
              <w:jc w:val="both"/>
              <w:rPr>
                <w:sz w:val="18"/>
                <w:szCs w:val="18"/>
                <w:lang w:eastAsia="ru-RU"/>
              </w:rPr>
            </w:pPr>
            <w:r w:rsidRPr="00496144">
              <w:rPr>
                <w:sz w:val="18"/>
                <w:szCs w:val="18"/>
                <w:lang w:eastAsia="ru-RU"/>
              </w:rPr>
              <w:t>Принято частично.</w:t>
            </w:r>
          </w:p>
          <w:p w14:paraId="78678F86" w14:textId="77777777" w:rsidR="00496144" w:rsidRPr="00496144" w:rsidRDefault="00496144" w:rsidP="00EF7005">
            <w:pPr>
              <w:spacing w:line="256" w:lineRule="auto"/>
              <w:jc w:val="both"/>
              <w:rPr>
                <w:sz w:val="18"/>
                <w:szCs w:val="18"/>
                <w:lang w:eastAsia="ru-RU"/>
              </w:rPr>
            </w:pPr>
          </w:p>
          <w:p w14:paraId="63A4F432" w14:textId="37FA0BB4" w:rsidR="00496144" w:rsidRPr="00496144" w:rsidRDefault="00496144" w:rsidP="00EF7005">
            <w:pPr>
              <w:jc w:val="both"/>
              <w:rPr>
                <w:b/>
                <w:sz w:val="18"/>
                <w:szCs w:val="18"/>
                <w:lang w:eastAsia="ru-RU"/>
              </w:rPr>
            </w:pPr>
            <w:r w:rsidRPr="00496144">
              <w:rPr>
                <w:sz w:val="18"/>
                <w:szCs w:val="18"/>
                <w:lang w:eastAsia="ru-RU"/>
              </w:rPr>
              <w:t>Приложение 5 и пункт 27 переработан.</w:t>
            </w:r>
          </w:p>
        </w:tc>
      </w:tr>
      <w:tr w:rsidR="00496144" w:rsidRPr="00496144" w14:paraId="6F0741F6" w14:textId="77777777" w:rsidTr="00496144">
        <w:trPr>
          <w:trHeight w:val="526"/>
        </w:trPr>
        <w:tc>
          <w:tcPr>
            <w:tcW w:w="182" w:type="pct"/>
            <w:shd w:val="clear" w:color="auto" w:fill="auto"/>
          </w:tcPr>
          <w:p w14:paraId="76982672" w14:textId="77777777" w:rsidR="00496144" w:rsidRPr="00496144" w:rsidRDefault="00496144" w:rsidP="00EF7005">
            <w:pPr>
              <w:numPr>
                <w:ilvl w:val="0"/>
                <w:numId w:val="1"/>
              </w:numPr>
              <w:autoSpaceDE w:val="0"/>
              <w:autoSpaceDN w:val="0"/>
              <w:adjustRightInd w:val="0"/>
              <w:jc w:val="both"/>
              <w:rPr>
                <w:sz w:val="18"/>
                <w:szCs w:val="18"/>
              </w:rPr>
            </w:pPr>
          </w:p>
        </w:tc>
        <w:tc>
          <w:tcPr>
            <w:tcW w:w="504" w:type="pct"/>
            <w:shd w:val="clear" w:color="auto" w:fill="auto"/>
          </w:tcPr>
          <w:p w14:paraId="0E9FD455" w14:textId="77777777" w:rsidR="00496144" w:rsidRPr="00496144" w:rsidRDefault="00496144" w:rsidP="00EF7005">
            <w:pPr>
              <w:suppressAutoHyphens/>
              <w:autoSpaceDN w:val="0"/>
              <w:spacing w:line="256" w:lineRule="auto"/>
              <w:jc w:val="both"/>
              <w:textAlignment w:val="baseline"/>
              <w:rPr>
                <w:sz w:val="18"/>
                <w:szCs w:val="18"/>
                <w:lang w:eastAsia="ru-RU"/>
              </w:rPr>
            </w:pPr>
            <w:r w:rsidRPr="00496144">
              <w:rPr>
                <w:sz w:val="18"/>
                <w:szCs w:val="18"/>
                <w:lang w:eastAsia="ru-RU"/>
              </w:rPr>
              <w:t>Пункт</w:t>
            </w:r>
          </w:p>
          <w:p w14:paraId="4607E4F7" w14:textId="24A16F7C" w:rsidR="00496144" w:rsidRPr="00496144" w:rsidRDefault="00496144" w:rsidP="00EF7005">
            <w:pPr>
              <w:jc w:val="both"/>
              <w:rPr>
                <w:sz w:val="18"/>
                <w:szCs w:val="18"/>
                <w:lang w:eastAsia="ru-RU"/>
              </w:rPr>
            </w:pPr>
            <w:r w:rsidRPr="00496144">
              <w:rPr>
                <w:sz w:val="18"/>
                <w:szCs w:val="18"/>
                <w:lang w:eastAsia="ru-RU"/>
              </w:rPr>
              <w:t>27</w:t>
            </w:r>
          </w:p>
        </w:tc>
        <w:tc>
          <w:tcPr>
            <w:tcW w:w="680" w:type="pct"/>
            <w:shd w:val="clear" w:color="auto" w:fill="auto"/>
          </w:tcPr>
          <w:p w14:paraId="37E7B3D1" w14:textId="603EC123" w:rsidR="00496144" w:rsidRPr="00496144" w:rsidRDefault="00496144" w:rsidP="00EF7005">
            <w:pPr>
              <w:jc w:val="both"/>
              <w:rPr>
                <w:sz w:val="18"/>
                <w:szCs w:val="18"/>
              </w:rPr>
            </w:pPr>
            <w:r w:rsidRPr="00496144">
              <w:rPr>
                <w:sz w:val="18"/>
                <w:szCs w:val="18"/>
                <w:lang w:eastAsia="ru-RU"/>
              </w:rPr>
              <w:t>Госстандарт РБ</w:t>
            </w:r>
          </w:p>
        </w:tc>
        <w:tc>
          <w:tcPr>
            <w:tcW w:w="2672" w:type="pct"/>
            <w:shd w:val="clear" w:color="auto" w:fill="auto"/>
          </w:tcPr>
          <w:p w14:paraId="6284346E" w14:textId="77777777" w:rsidR="00496144" w:rsidRPr="00496144" w:rsidRDefault="00496144" w:rsidP="00EF7005">
            <w:pPr>
              <w:suppressAutoHyphens/>
              <w:autoSpaceDN w:val="0"/>
              <w:spacing w:line="256" w:lineRule="auto"/>
              <w:jc w:val="both"/>
              <w:textAlignment w:val="baseline"/>
              <w:rPr>
                <w:sz w:val="18"/>
                <w:szCs w:val="18"/>
                <w:lang w:eastAsia="ru-RU"/>
              </w:rPr>
            </w:pPr>
            <w:r w:rsidRPr="00496144">
              <w:rPr>
                <w:sz w:val="18"/>
                <w:szCs w:val="18"/>
                <w:lang w:eastAsia="ru-RU"/>
              </w:rPr>
              <w:t>Считаем целесообразным определить</w:t>
            </w:r>
          </w:p>
          <w:p w14:paraId="4EEA3BD5" w14:textId="04DC3C34" w:rsidR="00496144" w:rsidRPr="00496144" w:rsidRDefault="00496144" w:rsidP="00EF7005">
            <w:pPr>
              <w:jc w:val="both"/>
              <w:rPr>
                <w:sz w:val="18"/>
                <w:szCs w:val="18"/>
              </w:rPr>
            </w:pPr>
            <w:r w:rsidRPr="00496144">
              <w:rPr>
                <w:sz w:val="18"/>
                <w:szCs w:val="18"/>
                <w:lang w:eastAsia="ru-RU"/>
              </w:rPr>
              <w:t>Заявителя на проведение процедуры подтверждения пригодности строительных материалов и изделий.</w:t>
            </w:r>
          </w:p>
        </w:tc>
        <w:tc>
          <w:tcPr>
            <w:tcW w:w="961" w:type="pct"/>
            <w:shd w:val="clear" w:color="auto" w:fill="auto"/>
          </w:tcPr>
          <w:p w14:paraId="0FFE3B02" w14:textId="77777777" w:rsidR="00496144" w:rsidRPr="00496144" w:rsidRDefault="00496144" w:rsidP="00EF7005">
            <w:pPr>
              <w:spacing w:line="256" w:lineRule="auto"/>
              <w:jc w:val="both"/>
              <w:rPr>
                <w:sz w:val="18"/>
                <w:szCs w:val="18"/>
                <w:lang w:eastAsia="ru-RU"/>
              </w:rPr>
            </w:pPr>
            <w:r w:rsidRPr="00496144">
              <w:rPr>
                <w:sz w:val="18"/>
                <w:szCs w:val="18"/>
                <w:lang w:eastAsia="ru-RU"/>
              </w:rPr>
              <w:t>Принято.</w:t>
            </w:r>
          </w:p>
          <w:p w14:paraId="272A8455" w14:textId="77777777" w:rsidR="00496144" w:rsidRPr="00496144" w:rsidRDefault="00496144" w:rsidP="00EF7005">
            <w:pPr>
              <w:spacing w:line="256" w:lineRule="auto"/>
              <w:jc w:val="both"/>
              <w:rPr>
                <w:sz w:val="18"/>
                <w:szCs w:val="18"/>
                <w:lang w:eastAsia="ru-RU"/>
              </w:rPr>
            </w:pPr>
          </w:p>
          <w:p w14:paraId="0B062B3B" w14:textId="25238B18" w:rsidR="00496144" w:rsidRPr="00496144" w:rsidRDefault="00496144" w:rsidP="00EF7005">
            <w:pPr>
              <w:jc w:val="both"/>
              <w:rPr>
                <w:b/>
                <w:sz w:val="18"/>
                <w:szCs w:val="18"/>
                <w:lang w:eastAsia="ru-RU"/>
              </w:rPr>
            </w:pPr>
            <w:r w:rsidRPr="00496144">
              <w:rPr>
                <w:sz w:val="18"/>
                <w:szCs w:val="18"/>
                <w:lang w:eastAsia="ru-RU"/>
              </w:rPr>
              <w:t>Заявитель прописан в пункте 26. При подтверждении соответствия или подтверждении пригодности заявителем является зарегистрированное на территории государства-члена Союза в соответствии с его законодательством, юридическое лицо или физическое лицо в качестве индивидуального предпринимателя, являющиеся изготовителем или продавцом (импортером), либо уполномоченным изготовителем лицом.</w:t>
            </w:r>
          </w:p>
        </w:tc>
      </w:tr>
      <w:tr w:rsidR="00496144" w:rsidRPr="00496144" w14:paraId="2004925F" w14:textId="77777777" w:rsidTr="00496144">
        <w:trPr>
          <w:trHeight w:val="526"/>
        </w:trPr>
        <w:tc>
          <w:tcPr>
            <w:tcW w:w="182" w:type="pct"/>
            <w:shd w:val="clear" w:color="auto" w:fill="auto"/>
          </w:tcPr>
          <w:p w14:paraId="50873AF8" w14:textId="77777777" w:rsidR="00496144" w:rsidRPr="00496144" w:rsidRDefault="00496144" w:rsidP="00EF7005">
            <w:pPr>
              <w:numPr>
                <w:ilvl w:val="0"/>
                <w:numId w:val="1"/>
              </w:numPr>
              <w:autoSpaceDE w:val="0"/>
              <w:autoSpaceDN w:val="0"/>
              <w:adjustRightInd w:val="0"/>
              <w:jc w:val="both"/>
              <w:rPr>
                <w:sz w:val="18"/>
                <w:szCs w:val="18"/>
              </w:rPr>
            </w:pPr>
          </w:p>
        </w:tc>
        <w:tc>
          <w:tcPr>
            <w:tcW w:w="504" w:type="pct"/>
            <w:shd w:val="clear" w:color="auto" w:fill="auto"/>
          </w:tcPr>
          <w:p w14:paraId="6EEE2511" w14:textId="5F9BE5DE" w:rsidR="00496144" w:rsidRPr="00496144" w:rsidRDefault="00496144" w:rsidP="00EF7005">
            <w:pPr>
              <w:jc w:val="both"/>
              <w:rPr>
                <w:sz w:val="18"/>
                <w:szCs w:val="18"/>
                <w:lang w:eastAsia="ru-RU"/>
              </w:rPr>
            </w:pPr>
            <w:r w:rsidRPr="00496144">
              <w:rPr>
                <w:sz w:val="18"/>
                <w:szCs w:val="18"/>
                <w:lang w:eastAsia="ru-RU"/>
              </w:rPr>
              <w:t>Пункт 28</w:t>
            </w:r>
          </w:p>
        </w:tc>
        <w:tc>
          <w:tcPr>
            <w:tcW w:w="680" w:type="pct"/>
            <w:shd w:val="clear" w:color="auto" w:fill="auto"/>
          </w:tcPr>
          <w:p w14:paraId="4110E95F" w14:textId="7ACE60CB" w:rsidR="00496144" w:rsidRPr="00496144" w:rsidRDefault="00496144" w:rsidP="00EF7005">
            <w:pPr>
              <w:jc w:val="both"/>
              <w:rPr>
                <w:sz w:val="18"/>
                <w:szCs w:val="18"/>
              </w:rPr>
            </w:pPr>
            <w:r w:rsidRPr="00496144">
              <w:rPr>
                <w:sz w:val="18"/>
                <w:szCs w:val="18"/>
                <w:lang w:eastAsia="ru-RU"/>
              </w:rPr>
              <w:t>Госстандарт РБ</w:t>
            </w:r>
          </w:p>
        </w:tc>
        <w:tc>
          <w:tcPr>
            <w:tcW w:w="2672" w:type="pct"/>
            <w:shd w:val="clear" w:color="auto" w:fill="auto"/>
          </w:tcPr>
          <w:p w14:paraId="40D5C671" w14:textId="5A644235" w:rsidR="00496144" w:rsidRPr="00496144" w:rsidRDefault="00496144" w:rsidP="00EF7005">
            <w:pPr>
              <w:jc w:val="both"/>
              <w:rPr>
                <w:sz w:val="18"/>
                <w:szCs w:val="18"/>
              </w:rPr>
            </w:pPr>
            <w:r w:rsidRPr="00496144">
              <w:rPr>
                <w:sz w:val="18"/>
                <w:szCs w:val="18"/>
                <w:lang w:eastAsia="ru-RU"/>
              </w:rPr>
              <w:t>В перечислении а) исправить: «а) для серийно выпускаемых материалов и изделий...»</w:t>
            </w:r>
          </w:p>
        </w:tc>
        <w:tc>
          <w:tcPr>
            <w:tcW w:w="961" w:type="pct"/>
            <w:shd w:val="clear" w:color="auto" w:fill="auto"/>
          </w:tcPr>
          <w:p w14:paraId="534CCBD6" w14:textId="77777777" w:rsidR="00496144" w:rsidRPr="00496144" w:rsidRDefault="00496144" w:rsidP="00EF7005">
            <w:pPr>
              <w:spacing w:line="256" w:lineRule="auto"/>
              <w:jc w:val="both"/>
              <w:rPr>
                <w:sz w:val="18"/>
                <w:szCs w:val="18"/>
                <w:lang w:eastAsia="ru-RU"/>
              </w:rPr>
            </w:pPr>
            <w:r w:rsidRPr="00496144">
              <w:rPr>
                <w:sz w:val="18"/>
                <w:szCs w:val="18"/>
                <w:lang w:eastAsia="ru-RU"/>
              </w:rPr>
              <w:t>Принято.</w:t>
            </w:r>
          </w:p>
          <w:p w14:paraId="4434AFC0" w14:textId="77777777" w:rsidR="00496144" w:rsidRPr="00496144" w:rsidRDefault="00496144" w:rsidP="00EF7005">
            <w:pPr>
              <w:spacing w:line="256" w:lineRule="auto"/>
              <w:jc w:val="both"/>
              <w:rPr>
                <w:sz w:val="18"/>
                <w:szCs w:val="18"/>
                <w:lang w:eastAsia="ru-RU"/>
              </w:rPr>
            </w:pPr>
          </w:p>
          <w:p w14:paraId="642AAA3A" w14:textId="34473EE1" w:rsidR="00496144" w:rsidRPr="00496144" w:rsidRDefault="00496144" w:rsidP="00EF7005">
            <w:pPr>
              <w:jc w:val="both"/>
              <w:rPr>
                <w:b/>
                <w:sz w:val="18"/>
                <w:szCs w:val="18"/>
                <w:lang w:eastAsia="ru-RU"/>
              </w:rPr>
            </w:pPr>
            <w:r w:rsidRPr="00496144">
              <w:rPr>
                <w:sz w:val="18"/>
                <w:szCs w:val="18"/>
                <w:lang w:eastAsia="ru-RU"/>
              </w:rPr>
              <w:t>Пункт 28 откорректирован.</w:t>
            </w:r>
          </w:p>
        </w:tc>
      </w:tr>
      <w:tr w:rsidR="00496144" w:rsidRPr="00496144" w14:paraId="01C0BCF2" w14:textId="77777777" w:rsidTr="00496144">
        <w:trPr>
          <w:trHeight w:val="526"/>
        </w:trPr>
        <w:tc>
          <w:tcPr>
            <w:tcW w:w="182" w:type="pct"/>
            <w:shd w:val="clear" w:color="auto" w:fill="auto"/>
          </w:tcPr>
          <w:p w14:paraId="124305AA" w14:textId="77777777" w:rsidR="00496144" w:rsidRPr="00496144" w:rsidRDefault="00496144" w:rsidP="00EF7005">
            <w:pPr>
              <w:numPr>
                <w:ilvl w:val="0"/>
                <w:numId w:val="1"/>
              </w:numPr>
              <w:autoSpaceDE w:val="0"/>
              <w:autoSpaceDN w:val="0"/>
              <w:adjustRightInd w:val="0"/>
              <w:jc w:val="both"/>
              <w:rPr>
                <w:sz w:val="18"/>
                <w:szCs w:val="18"/>
              </w:rPr>
            </w:pPr>
          </w:p>
        </w:tc>
        <w:tc>
          <w:tcPr>
            <w:tcW w:w="504" w:type="pct"/>
            <w:shd w:val="clear" w:color="auto" w:fill="auto"/>
          </w:tcPr>
          <w:p w14:paraId="303CF851" w14:textId="2C440752" w:rsidR="00496144" w:rsidRPr="00496144" w:rsidRDefault="00496144" w:rsidP="00EF7005">
            <w:pPr>
              <w:jc w:val="both"/>
              <w:rPr>
                <w:sz w:val="18"/>
                <w:szCs w:val="18"/>
                <w:lang w:eastAsia="ru-RU"/>
              </w:rPr>
            </w:pPr>
            <w:r w:rsidRPr="00496144">
              <w:rPr>
                <w:sz w:val="18"/>
                <w:szCs w:val="18"/>
                <w:lang w:eastAsia="ru-RU"/>
              </w:rPr>
              <w:t>Пункт 28</w:t>
            </w:r>
          </w:p>
        </w:tc>
        <w:tc>
          <w:tcPr>
            <w:tcW w:w="680" w:type="pct"/>
            <w:shd w:val="clear" w:color="auto" w:fill="auto"/>
          </w:tcPr>
          <w:p w14:paraId="2E0EFFB0" w14:textId="48D99680" w:rsidR="00496144" w:rsidRPr="00496144" w:rsidRDefault="00496144" w:rsidP="00EF7005">
            <w:pPr>
              <w:jc w:val="both"/>
              <w:rPr>
                <w:sz w:val="18"/>
                <w:szCs w:val="18"/>
              </w:rPr>
            </w:pPr>
            <w:r w:rsidRPr="00496144">
              <w:rPr>
                <w:sz w:val="18"/>
                <w:szCs w:val="18"/>
                <w:lang w:eastAsia="ru-RU"/>
              </w:rPr>
              <w:t>ООО «БелИНЭКО» №225 от 07.09. 2023 г.</w:t>
            </w:r>
          </w:p>
        </w:tc>
        <w:tc>
          <w:tcPr>
            <w:tcW w:w="2672" w:type="pct"/>
            <w:shd w:val="clear" w:color="auto" w:fill="auto"/>
          </w:tcPr>
          <w:p w14:paraId="5E6F91CD" w14:textId="77777777" w:rsidR="00496144" w:rsidRPr="00496144" w:rsidRDefault="00496144" w:rsidP="00EF7005">
            <w:pPr>
              <w:tabs>
                <w:tab w:val="left" w:pos="2801"/>
                <w:tab w:val="center" w:pos="5174"/>
              </w:tabs>
              <w:jc w:val="both"/>
              <w:rPr>
                <w:sz w:val="18"/>
                <w:szCs w:val="18"/>
                <w:lang w:eastAsia="ru-RU"/>
              </w:rPr>
            </w:pPr>
            <w:r w:rsidRPr="00496144">
              <w:rPr>
                <w:sz w:val="18"/>
                <w:szCs w:val="18"/>
                <w:lang w:eastAsia="ru-RU"/>
              </w:rPr>
              <w:t>Изложить в следующей редакции:</w:t>
            </w:r>
          </w:p>
          <w:p w14:paraId="7939557D" w14:textId="77777777" w:rsidR="00496144" w:rsidRPr="00496144" w:rsidRDefault="00496144" w:rsidP="00EF7005">
            <w:pPr>
              <w:tabs>
                <w:tab w:val="left" w:pos="2801"/>
                <w:tab w:val="center" w:pos="5174"/>
              </w:tabs>
              <w:jc w:val="both"/>
              <w:rPr>
                <w:sz w:val="18"/>
                <w:szCs w:val="18"/>
                <w:lang w:eastAsia="ru-RU"/>
              </w:rPr>
            </w:pPr>
            <w:r w:rsidRPr="00496144">
              <w:rPr>
                <w:sz w:val="18"/>
                <w:szCs w:val="18"/>
                <w:lang w:eastAsia="ru-RU"/>
              </w:rPr>
              <w:t xml:space="preserve">28. В случае, если заявителем получено техническое свидетельство, подтверждение соответствия проводится в форме декларирования соответствия по схемам 1д, 2д, 6д: </w:t>
            </w:r>
          </w:p>
          <w:p w14:paraId="27918B75" w14:textId="77777777" w:rsidR="00496144" w:rsidRPr="00496144" w:rsidRDefault="00496144" w:rsidP="00EF7005">
            <w:pPr>
              <w:tabs>
                <w:tab w:val="left" w:pos="2801"/>
                <w:tab w:val="center" w:pos="5174"/>
              </w:tabs>
              <w:jc w:val="both"/>
              <w:rPr>
                <w:sz w:val="18"/>
                <w:szCs w:val="18"/>
                <w:lang w:eastAsia="ru-RU"/>
              </w:rPr>
            </w:pPr>
            <w:r w:rsidRPr="00496144">
              <w:rPr>
                <w:sz w:val="18"/>
                <w:szCs w:val="18"/>
                <w:lang w:eastAsia="ru-RU"/>
              </w:rPr>
              <w:t xml:space="preserve">а) для серии строительных материалов и изделий по схемам 1д, 6д в соответствии с типовыми схемами, срок действия декларации не более 5 лет и не превышающей срок действия технического свидетельства; </w:t>
            </w:r>
          </w:p>
          <w:p w14:paraId="159FC27A" w14:textId="77777777" w:rsidR="00496144" w:rsidRPr="00496144" w:rsidRDefault="00496144" w:rsidP="00EF7005">
            <w:pPr>
              <w:tabs>
                <w:tab w:val="left" w:pos="2801"/>
                <w:tab w:val="center" w:pos="5174"/>
              </w:tabs>
              <w:jc w:val="both"/>
              <w:rPr>
                <w:sz w:val="18"/>
                <w:szCs w:val="18"/>
                <w:lang w:eastAsia="ru-RU"/>
              </w:rPr>
            </w:pPr>
            <w:r w:rsidRPr="00496144">
              <w:rPr>
                <w:sz w:val="18"/>
                <w:szCs w:val="18"/>
                <w:lang w:eastAsia="ru-RU"/>
              </w:rPr>
              <w:t>б) для партии строительных материалов и изделий по схеме 2д в соответствии с типовой схемой, срок действия не превышающей срок действия технического свидетельства и (или) срока годности (хранения) строительного материала и изделия.</w:t>
            </w:r>
          </w:p>
          <w:p w14:paraId="2CF473ED" w14:textId="77777777" w:rsidR="00496144" w:rsidRPr="00496144" w:rsidRDefault="00496144" w:rsidP="00EF7005">
            <w:pPr>
              <w:tabs>
                <w:tab w:val="left" w:pos="2801"/>
                <w:tab w:val="center" w:pos="5174"/>
              </w:tabs>
              <w:jc w:val="both"/>
              <w:rPr>
                <w:sz w:val="18"/>
                <w:szCs w:val="18"/>
                <w:lang w:eastAsia="ru-RU"/>
              </w:rPr>
            </w:pPr>
            <w:r w:rsidRPr="00496144">
              <w:rPr>
                <w:sz w:val="18"/>
                <w:szCs w:val="18"/>
                <w:lang w:eastAsia="ru-RU"/>
              </w:rPr>
              <w:t>Продукция, произведенная в период действия регистрации декларации о соответствии, зарегистрированной в отношении такой продукции, а также каждая единица (при возможности ее однозначной идентификации) из партии продукции, в отношении которой была принята зарегистрированная декларация о соответствии, может находиться в обращении после прекращения действия регистрации соответствующей декларации о соответствии в пределах определенных в соответствии с правом ЕАЭС сроков службы, сроков годности и (или) сроков хранения строительных материалов и изделий, за исключением случаев, когда действие зарегистрированной декларации о соответствии было прекращено в случаях и порядке, установленных …</w:t>
            </w:r>
          </w:p>
          <w:p w14:paraId="39100804" w14:textId="77777777" w:rsidR="00496144" w:rsidRPr="00496144" w:rsidRDefault="00496144" w:rsidP="00EF7005">
            <w:pPr>
              <w:tabs>
                <w:tab w:val="left" w:pos="2801"/>
                <w:tab w:val="center" w:pos="5174"/>
              </w:tabs>
              <w:jc w:val="both"/>
              <w:rPr>
                <w:sz w:val="18"/>
                <w:szCs w:val="18"/>
                <w:lang w:eastAsia="ru-RU"/>
              </w:rPr>
            </w:pPr>
            <w:r w:rsidRPr="00496144">
              <w:rPr>
                <w:sz w:val="18"/>
                <w:szCs w:val="18"/>
                <w:lang w:eastAsia="ru-RU"/>
              </w:rPr>
              <w:t>Обоснование:</w:t>
            </w:r>
          </w:p>
          <w:p w14:paraId="37104EC8" w14:textId="77777777" w:rsidR="00496144" w:rsidRPr="00496144" w:rsidRDefault="00496144" w:rsidP="00EF7005">
            <w:pPr>
              <w:tabs>
                <w:tab w:val="left" w:pos="2801"/>
                <w:tab w:val="center" w:pos="5174"/>
              </w:tabs>
              <w:jc w:val="both"/>
              <w:rPr>
                <w:sz w:val="18"/>
                <w:szCs w:val="18"/>
                <w:lang w:eastAsia="ru-RU"/>
              </w:rPr>
            </w:pPr>
            <w:r w:rsidRPr="00496144">
              <w:rPr>
                <w:sz w:val="18"/>
                <w:szCs w:val="18"/>
                <w:lang w:eastAsia="ru-RU"/>
              </w:rPr>
              <w:t>6д - при наличии системы менеджмента качества у изготовителя + см.:</w:t>
            </w:r>
          </w:p>
          <w:p w14:paraId="07AB1385" w14:textId="77777777" w:rsidR="00496144" w:rsidRPr="00496144" w:rsidRDefault="00496144" w:rsidP="00EF7005">
            <w:pPr>
              <w:tabs>
                <w:tab w:val="left" w:pos="2801"/>
                <w:tab w:val="center" w:pos="5174"/>
              </w:tabs>
              <w:jc w:val="both"/>
              <w:rPr>
                <w:sz w:val="18"/>
                <w:szCs w:val="18"/>
                <w:lang w:eastAsia="ru-RU"/>
              </w:rPr>
            </w:pPr>
            <w:r w:rsidRPr="00496144">
              <w:rPr>
                <w:sz w:val="18"/>
                <w:szCs w:val="18"/>
                <w:lang w:eastAsia="ru-RU"/>
              </w:rPr>
              <w:t xml:space="preserve">- п. 39, </w:t>
            </w:r>
          </w:p>
          <w:p w14:paraId="49188605" w14:textId="77777777" w:rsidR="00496144" w:rsidRPr="00496144" w:rsidRDefault="00496144" w:rsidP="00EF7005">
            <w:pPr>
              <w:tabs>
                <w:tab w:val="left" w:pos="2801"/>
                <w:tab w:val="center" w:pos="5174"/>
              </w:tabs>
              <w:jc w:val="both"/>
              <w:rPr>
                <w:sz w:val="18"/>
                <w:szCs w:val="18"/>
                <w:lang w:eastAsia="ru-RU"/>
              </w:rPr>
            </w:pPr>
            <w:r w:rsidRPr="00496144">
              <w:rPr>
                <w:sz w:val="18"/>
                <w:szCs w:val="18"/>
                <w:lang w:eastAsia="ru-RU"/>
              </w:rPr>
              <w:t>- п.42,</w:t>
            </w:r>
          </w:p>
          <w:p w14:paraId="4CDA4A34" w14:textId="77777777" w:rsidR="00496144" w:rsidRPr="00496144" w:rsidRDefault="00496144" w:rsidP="00EF7005">
            <w:pPr>
              <w:tabs>
                <w:tab w:val="left" w:pos="2801"/>
                <w:tab w:val="center" w:pos="5174"/>
              </w:tabs>
              <w:jc w:val="both"/>
              <w:rPr>
                <w:sz w:val="18"/>
                <w:szCs w:val="18"/>
                <w:lang w:eastAsia="ru-RU"/>
              </w:rPr>
            </w:pPr>
            <w:r w:rsidRPr="00496144">
              <w:rPr>
                <w:sz w:val="18"/>
                <w:szCs w:val="18"/>
                <w:lang w:eastAsia="ru-RU"/>
              </w:rPr>
              <w:t>- приложение 1 п.16.16.</w:t>
            </w:r>
          </w:p>
          <w:p w14:paraId="1073C8A0" w14:textId="6D5D854E" w:rsidR="00496144" w:rsidRPr="00496144" w:rsidRDefault="00496144" w:rsidP="00EF7005">
            <w:pPr>
              <w:jc w:val="both"/>
              <w:rPr>
                <w:sz w:val="18"/>
                <w:szCs w:val="18"/>
              </w:rPr>
            </w:pPr>
            <w:r w:rsidRPr="00496144">
              <w:rPr>
                <w:sz w:val="18"/>
                <w:szCs w:val="18"/>
                <w:lang w:eastAsia="ru-RU"/>
              </w:rPr>
              <w:t>Только не все лаборатории, в том числе и государственные имеют аккредитацию.</w:t>
            </w:r>
          </w:p>
        </w:tc>
        <w:tc>
          <w:tcPr>
            <w:tcW w:w="961" w:type="pct"/>
            <w:shd w:val="clear" w:color="auto" w:fill="auto"/>
          </w:tcPr>
          <w:p w14:paraId="37CFE810" w14:textId="77777777" w:rsidR="00496144" w:rsidRPr="00496144" w:rsidRDefault="00496144" w:rsidP="00EF7005">
            <w:pPr>
              <w:spacing w:line="256" w:lineRule="auto"/>
              <w:jc w:val="both"/>
              <w:rPr>
                <w:sz w:val="18"/>
                <w:szCs w:val="18"/>
                <w:lang w:eastAsia="ru-RU"/>
              </w:rPr>
            </w:pPr>
            <w:r w:rsidRPr="00496144">
              <w:rPr>
                <w:sz w:val="18"/>
                <w:szCs w:val="18"/>
                <w:lang w:eastAsia="ru-RU"/>
              </w:rPr>
              <w:t>Принято.</w:t>
            </w:r>
          </w:p>
          <w:p w14:paraId="3E0688DA" w14:textId="77777777" w:rsidR="00496144" w:rsidRPr="00496144" w:rsidRDefault="00496144" w:rsidP="00EF7005">
            <w:pPr>
              <w:spacing w:line="256" w:lineRule="auto"/>
              <w:jc w:val="both"/>
              <w:rPr>
                <w:sz w:val="18"/>
                <w:szCs w:val="18"/>
                <w:lang w:eastAsia="ru-RU"/>
              </w:rPr>
            </w:pPr>
          </w:p>
          <w:p w14:paraId="44E452C1" w14:textId="1BBCE146" w:rsidR="00496144" w:rsidRPr="00496144" w:rsidRDefault="00496144" w:rsidP="00EF7005">
            <w:pPr>
              <w:jc w:val="both"/>
              <w:rPr>
                <w:b/>
                <w:sz w:val="18"/>
                <w:szCs w:val="18"/>
                <w:lang w:eastAsia="ru-RU"/>
              </w:rPr>
            </w:pPr>
            <w:r w:rsidRPr="00496144">
              <w:rPr>
                <w:sz w:val="18"/>
                <w:szCs w:val="18"/>
                <w:lang w:eastAsia="ru-RU"/>
              </w:rPr>
              <w:t>Пункт 28 откорректирован.</w:t>
            </w:r>
          </w:p>
        </w:tc>
      </w:tr>
      <w:tr w:rsidR="00496144" w:rsidRPr="00496144" w14:paraId="5DCD35F2" w14:textId="77777777" w:rsidTr="00496144">
        <w:trPr>
          <w:trHeight w:val="526"/>
        </w:trPr>
        <w:tc>
          <w:tcPr>
            <w:tcW w:w="182" w:type="pct"/>
            <w:shd w:val="clear" w:color="auto" w:fill="auto"/>
          </w:tcPr>
          <w:p w14:paraId="2FCF7D17" w14:textId="77777777" w:rsidR="00496144" w:rsidRPr="00496144" w:rsidRDefault="00496144" w:rsidP="00EF7005">
            <w:pPr>
              <w:numPr>
                <w:ilvl w:val="0"/>
                <w:numId w:val="1"/>
              </w:numPr>
              <w:autoSpaceDE w:val="0"/>
              <w:autoSpaceDN w:val="0"/>
              <w:adjustRightInd w:val="0"/>
              <w:jc w:val="both"/>
              <w:rPr>
                <w:sz w:val="18"/>
                <w:szCs w:val="18"/>
              </w:rPr>
            </w:pPr>
          </w:p>
        </w:tc>
        <w:tc>
          <w:tcPr>
            <w:tcW w:w="504" w:type="pct"/>
            <w:shd w:val="clear" w:color="auto" w:fill="auto"/>
          </w:tcPr>
          <w:p w14:paraId="45FE9B0B" w14:textId="381AF83F" w:rsidR="00496144" w:rsidRPr="00496144" w:rsidRDefault="00496144" w:rsidP="00EF7005">
            <w:pPr>
              <w:jc w:val="both"/>
              <w:rPr>
                <w:sz w:val="18"/>
                <w:szCs w:val="18"/>
                <w:lang w:eastAsia="ru-RU"/>
              </w:rPr>
            </w:pPr>
            <w:r w:rsidRPr="00496144">
              <w:rPr>
                <w:sz w:val="18"/>
                <w:szCs w:val="18"/>
                <w:lang w:eastAsia="ru-RU"/>
              </w:rPr>
              <w:t>Пункт 28</w:t>
            </w:r>
          </w:p>
        </w:tc>
        <w:tc>
          <w:tcPr>
            <w:tcW w:w="680" w:type="pct"/>
            <w:shd w:val="clear" w:color="auto" w:fill="auto"/>
          </w:tcPr>
          <w:p w14:paraId="538EDDF8" w14:textId="7DB25D1A" w:rsidR="00496144" w:rsidRPr="00496144" w:rsidRDefault="00496144" w:rsidP="00EF7005">
            <w:pPr>
              <w:jc w:val="both"/>
              <w:rPr>
                <w:sz w:val="18"/>
                <w:szCs w:val="18"/>
              </w:rPr>
            </w:pPr>
            <w:r w:rsidRPr="00496144">
              <w:rPr>
                <w:sz w:val="18"/>
                <w:szCs w:val="18"/>
                <w:lang w:eastAsia="ru-RU"/>
              </w:rPr>
              <w:t>Госстандарт РБ</w:t>
            </w:r>
          </w:p>
        </w:tc>
        <w:tc>
          <w:tcPr>
            <w:tcW w:w="2672" w:type="pct"/>
            <w:shd w:val="clear" w:color="auto" w:fill="auto"/>
          </w:tcPr>
          <w:p w14:paraId="2AE65F4B" w14:textId="3EAAB4F1" w:rsidR="00496144" w:rsidRPr="00496144" w:rsidRDefault="00496144" w:rsidP="00EF7005">
            <w:pPr>
              <w:jc w:val="both"/>
              <w:rPr>
                <w:sz w:val="18"/>
                <w:szCs w:val="18"/>
              </w:rPr>
            </w:pPr>
            <w:r w:rsidRPr="00496144">
              <w:rPr>
                <w:sz w:val="18"/>
                <w:szCs w:val="18"/>
                <w:lang w:eastAsia="ru-RU"/>
              </w:rPr>
              <w:t>В перечислении б) исключить повтор</w:t>
            </w:r>
            <w:r w:rsidRPr="00496144">
              <w:t xml:space="preserve"> </w:t>
            </w:r>
            <w:r w:rsidRPr="00496144">
              <w:rPr>
                <w:sz w:val="18"/>
                <w:szCs w:val="18"/>
                <w:lang w:eastAsia="ru-RU"/>
              </w:rPr>
              <w:t>«существенных характеристик».</w:t>
            </w:r>
          </w:p>
        </w:tc>
        <w:tc>
          <w:tcPr>
            <w:tcW w:w="961" w:type="pct"/>
            <w:shd w:val="clear" w:color="auto" w:fill="auto"/>
          </w:tcPr>
          <w:p w14:paraId="35EC5D30" w14:textId="77777777" w:rsidR="00496144" w:rsidRPr="00496144" w:rsidRDefault="00496144" w:rsidP="00EF7005">
            <w:pPr>
              <w:spacing w:line="256" w:lineRule="auto"/>
              <w:jc w:val="both"/>
              <w:rPr>
                <w:sz w:val="18"/>
                <w:szCs w:val="18"/>
                <w:lang w:eastAsia="ru-RU"/>
              </w:rPr>
            </w:pPr>
            <w:r w:rsidRPr="00496144">
              <w:rPr>
                <w:sz w:val="18"/>
                <w:szCs w:val="18"/>
                <w:lang w:eastAsia="ru-RU"/>
              </w:rPr>
              <w:t>Принято.</w:t>
            </w:r>
          </w:p>
          <w:p w14:paraId="47BFD9E5" w14:textId="77777777" w:rsidR="00496144" w:rsidRPr="00496144" w:rsidRDefault="00496144" w:rsidP="00EF7005">
            <w:pPr>
              <w:spacing w:line="256" w:lineRule="auto"/>
              <w:jc w:val="both"/>
              <w:rPr>
                <w:sz w:val="18"/>
                <w:szCs w:val="18"/>
                <w:lang w:eastAsia="ru-RU"/>
              </w:rPr>
            </w:pPr>
          </w:p>
          <w:p w14:paraId="62E27ECF" w14:textId="26170FC4" w:rsidR="00496144" w:rsidRPr="00496144" w:rsidRDefault="00496144" w:rsidP="00EF7005">
            <w:pPr>
              <w:jc w:val="both"/>
              <w:rPr>
                <w:b/>
                <w:sz w:val="18"/>
                <w:szCs w:val="18"/>
                <w:lang w:eastAsia="ru-RU"/>
              </w:rPr>
            </w:pPr>
            <w:r w:rsidRPr="00496144">
              <w:rPr>
                <w:sz w:val="18"/>
                <w:szCs w:val="18"/>
                <w:lang w:eastAsia="ru-RU"/>
              </w:rPr>
              <w:t xml:space="preserve">Данный абзац не несет повторения в одном случае определяется уточненный перечень существенных характеристик, а в другом фактические значения существенных характеристик </w:t>
            </w:r>
          </w:p>
        </w:tc>
      </w:tr>
      <w:tr w:rsidR="00496144" w:rsidRPr="00496144" w14:paraId="13113C4E" w14:textId="77777777" w:rsidTr="00496144">
        <w:trPr>
          <w:trHeight w:val="526"/>
        </w:trPr>
        <w:tc>
          <w:tcPr>
            <w:tcW w:w="182" w:type="pct"/>
            <w:shd w:val="clear" w:color="auto" w:fill="auto"/>
          </w:tcPr>
          <w:p w14:paraId="1DB8826B" w14:textId="77777777" w:rsidR="00496144" w:rsidRPr="00496144" w:rsidRDefault="00496144" w:rsidP="00FD4CFB">
            <w:pPr>
              <w:numPr>
                <w:ilvl w:val="0"/>
                <w:numId w:val="1"/>
              </w:numPr>
              <w:autoSpaceDE w:val="0"/>
              <w:autoSpaceDN w:val="0"/>
              <w:adjustRightInd w:val="0"/>
              <w:jc w:val="both"/>
              <w:rPr>
                <w:sz w:val="18"/>
                <w:szCs w:val="18"/>
              </w:rPr>
            </w:pPr>
          </w:p>
        </w:tc>
        <w:tc>
          <w:tcPr>
            <w:tcW w:w="504" w:type="pct"/>
            <w:shd w:val="clear" w:color="auto" w:fill="auto"/>
          </w:tcPr>
          <w:p w14:paraId="4A700D93" w14:textId="2268360D" w:rsidR="00496144" w:rsidRPr="00496144" w:rsidRDefault="00496144" w:rsidP="00FD4CFB">
            <w:pPr>
              <w:jc w:val="both"/>
              <w:rPr>
                <w:sz w:val="18"/>
                <w:szCs w:val="18"/>
                <w:lang w:eastAsia="ru-RU"/>
              </w:rPr>
            </w:pPr>
            <w:r w:rsidRPr="00496144">
              <w:rPr>
                <w:sz w:val="18"/>
                <w:szCs w:val="18"/>
                <w:lang w:eastAsia="ru-RU"/>
              </w:rPr>
              <w:t>Пунты 28, 42</w:t>
            </w:r>
          </w:p>
        </w:tc>
        <w:tc>
          <w:tcPr>
            <w:tcW w:w="680" w:type="pct"/>
            <w:shd w:val="clear" w:color="auto" w:fill="auto"/>
          </w:tcPr>
          <w:p w14:paraId="47C59DEA" w14:textId="1178D5B8" w:rsidR="00496144" w:rsidRPr="00496144" w:rsidRDefault="00496144" w:rsidP="00FD4CFB">
            <w:pPr>
              <w:jc w:val="both"/>
              <w:rPr>
                <w:sz w:val="18"/>
                <w:szCs w:val="18"/>
              </w:rPr>
            </w:pPr>
            <w:r w:rsidRPr="00496144">
              <w:rPr>
                <w:sz w:val="18"/>
                <w:szCs w:val="18"/>
              </w:rPr>
              <w:t>БелГИМ от 05.09.2023 г. № 7022</w:t>
            </w:r>
            <w:r w:rsidRPr="00496144">
              <w:rPr>
                <w:sz w:val="18"/>
                <w:szCs w:val="18"/>
                <w:lang w:val="en-US"/>
              </w:rPr>
              <w:t>/29639</w:t>
            </w:r>
          </w:p>
        </w:tc>
        <w:tc>
          <w:tcPr>
            <w:tcW w:w="2672" w:type="pct"/>
            <w:shd w:val="clear" w:color="auto" w:fill="auto"/>
          </w:tcPr>
          <w:p w14:paraId="211FB6BA" w14:textId="77777777" w:rsidR="00496144" w:rsidRPr="00496144" w:rsidRDefault="00496144" w:rsidP="00FD4CFB">
            <w:pPr>
              <w:jc w:val="both"/>
              <w:rPr>
                <w:sz w:val="18"/>
                <w:szCs w:val="18"/>
              </w:rPr>
            </w:pPr>
            <w:r w:rsidRPr="00496144">
              <w:rPr>
                <w:sz w:val="18"/>
                <w:szCs w:val="18"/>
              </w:rPr>
              <w:t>Предлагается в пунктах 28 и 42 Проекта регламента сроки действия деклараций о соответствии установить по аналогии с пунктом 36.</w:t>
            </w:r>
          </w:p>
          <w:p w14:paraId="58B1CE1E" w14:textId="77777777" w:rsidR="00496144" w:rsidRPr="00496144" w:rsidRDefault="00496144" w:rsidP="00994963">
            <w:pPr>
              <w:jc w:val="both"/>
              <w:rPr>
                <w:sz w:val="18"/>
                <w:szCs w:val="18"/>
              </w:rPr>
            </w:pPr>
            <w:r w:rsidRPr="00496144">
              <w:rPr>
                <w:sz w:val="18"/>
                <w:szCs w:val="18"/>
              </w:rPr>
              <w:t>Пунктами 28 и 42 Проекта регламента устанавливаются сроки действия деклараций о соответствии на партии строительных материалов и изделий не более 1 года. При этом Проектом регламента срок действия сертификата соответствия для партии строительных материалов и изделий (единичного изделия) устанавливается на срок годности строительных материалов и изделий, а в случае, если срок годности не установлен - на срок не более 5 лет (пункт 36). По нашему мнению, установление таких</w:t>
            </w:r>
          </w:p>
          <w:p w14:paraId="7896B231" w14:textId="383D38DB" w:rsidR="00496144" w:rsidRPr="00496144" w:rsidRDefault="00496144" w:rsidP="00994963">
            <w:pPr>
              <w:jc w:val="both"/>
              <w:rPr>
                <w:sz w:val="18"/>
                <w:szCs w:val="18"/>
              </w:rPr>
            </w:pPr>
            <w:r w:rsidRPr="00496144">
              <w:rPr>
                <w:sz w:val="18"/>
                <w:szCs w:val="18"/>
              </w:rPr>
              <w:t>жестких сроков для партий продукции при декларировании необоснованно, а также это ставит в неравные условия заявителей по разным формам подтверждения соответствия.</w:t>
            </w:r>
          </w:p>
        </w:tc>
        <w:tc>
          <w:tcPr>
            <w:tcW w:w="961" w:type="pct"/>
            <w:shd w:val="clear" w:color="auto" w:fill="auto"/>
          </w:tcPr>
          <w:p w14:paraId="353F7D66" w14:textId="06EC909A" w:rsidR="00496144" w:rsidRPr="00496144" w:rsidRDefault="00496144" w:rsidP="00FD4CFB">
            <w:pPr>
              <w:jc w:val="both"/>
              <w:rPr>
                <w:b/>
                <w:sz w:val="18"/>
                <w:szCs w:val="18"/>
                <w:lang w:eastAsia="ru-RU"/>
              </w:rPr>
            </w:pPr>
            <w:r w:rsidRPr="00496144">
              <w:rPr>
                <w:b/>
                <w:sz w:val="18"/>
                <w:szCs w:val="18"/>
                <w:lang w:eastAsia="ru-RU"/>
              </w:rPr>
              <w:t>Принято.</w:t>
            </w:r>
          </w:p>
        </w:tc>
      </w:tr>
      <w:tr w:rsidR="00496144" w:rsidRPr="00496144" w14:paraId="25581B58" w14:textId="77777777" w:rsidTr="00496144">
        <w:trPr>
          <w:trHeight w:val="526"/>
        </w:trPr>
        <w:tc>
          <w:tcPr>
            <w:tcW w:w="182" w:type="pct"/>
            <w:shd w:val="clear" w:color="auto" w:fill="auto"/>
          </w:tcPr>
          <w:p w14:paraId="2BBF6815" w14:textId="77777777" w:rsidR="00496144" w:rsidRPr="00496144" w:rsidRDefault="00496144" w:rsidP="00FD4CFB">
            <w:pPr>
              <w:numPr>
                <w:ilvl w:val="0"/>
                <w:numId w:val="1"/>
              </w:numPr>
              <w:autoSpaceDE w:val="0"/>
              <w:autoSpaceDN w:val="0"/>
              <w:adjustRightInd w:val="0"/>
              <w:jc w:val="both"/>
              <w:rPr>
                <w:sz w:val="18"/>
                <w:szCs w:val="18"/>
              </w:rPr>
            </w:pPr>
          </w:p>
        </w:tc>
        <w:tc>
          <w:tcPr>
            <w:tcW w:w="504" w:type="pct"/>
            <w:shd w:val="clear" w:color="auto" w:fill="auto"/>
          </w:tcPr>
          <w:p w14:paraId="6908ADEA" w14:textId="7EF0614E" w:rsidR="00496144" w:rsidRPr="00496144" w:rsidRDefault="00496144" w:rsidP="00FD4CFB">
            <w:pPr>
              <w:jc w:val="both"/>
              <w:rPr>
                <w:sz w:val="18"/>
                <w:szCs w:val="18"/>
                <w:lang w:eastAsia="ru-RU"/>
              </w:rPr>
            </w:pPr>
            <w:r w:rsidRPr="00496144">
              <w:rPr>
                <w:sz w:val="18"/>
                <w:szCs w:val="18"/>
                <w:lang w:eastAsia="ru-RU"/>
              </w:rPr>
              <w:t>Пункт 28</w:t>
            </w:r>
          </w:p>
        </w:tc>
        <w:tc>
          <w:tcPr>
            <w:tcW w:w="680" w:type="pct"/>
            <w:shd w:val="clear" w:color="auto" w:fill="auto"/>
          </w:tcPr>
          <w:p w14:paraId="0D04E45F" w14:textId="08B41E3A" w:rsidR="00496144" w:rsidRPr="00496144" w:rsidRDefault="00496144" w:rsidP="00FD4CFB">
            <w:pPr>
              <w:jc w:val="both"/>
              <w:rPr>
                <w:sz w:val="18"/>
                <w:szCs w:val="18"/>
              </w:rPr>
            </w:pPr>
            <w:r w:rsidRPr="00496144">
              <w:rPr>
                <w:sz w:val="18"/>
                <w:szCs w:val="18"/>
              </w:rPr>
              <w:t>НО «СОЮЗЦЕМЕНТ» от 07.09.2023 № 2/СЦ-2177/23</w:t>
            </w:r>
          </w:p>
        </w:tc>
        <w:tc>
          <w:tcPr>
            <w:tcW w:w="2672" w:type="pct"/>
            <w:shd w:val="clear" w:color="auto" w:fill="auto"/>
          </w:tcPr>
          <w:p w14:paraId="1E361BFA" w14:textId="7D5D2989" w:rsidR="00496144" w:rsidRPr="00496144" w:rsidRDefault="00496144" w:rsidP="00FD4CFB">
            <w:pPr>
              <w:jc w:val="both"/>
              <w:rPr>
                <w:sz w:val="18"/>
                <w:szCs w:val="18"/>
                <w:lang w:eastAsia="ru-RU"/>
              </w:rPr>
            </w:pPr>
            <w:r w:rsidRPr="00496144">
              <w:rPr>
                <w:sz w:val="18"/>
                <w:szCs w:val="18"/>
                <w:lang w:eastAsia="ru-RU"/>
              </w:rPr>
              <w:t>Действующая редакция:</w:t>
            </w:r>
          </w:p>
          <w:p w14:paraId="7A0F6DA5" w14:textId="60899628" w:rsidR="00496144" w:rsidRPr="00496144" w:rsidRDefault="00496144" w:rsidP="00FD4CFB">
            <w:pPr>
              <w:jc w:val="both"/>
              <w:rPr>
                <w:sz w:val="18"/>
                <w:szCs w:val="18"/>
                <w:lang w:eastAsia="ru-RU"/>
              </w:rPr>
            </w:pPr>
            <w:r w:rsidRPr="00496144">
              <w:rPr>
                <w:sz w:val="18"/>
                <w:szCs w:val="18"/>
                <w:lang w:eastAsia="ru-RU"/>
              </w:rPr>
              <w:t>Выпускаемые в обращение на территории Союза строительные материалы и изделия, указанные в приложении 1 к настоящему техническому регламенту, подлежат подтверждению соответствия на основании технического свидетельства, выданного по результатам прохождения подтверждения пригодности для применения в строительстве в следующих случаях:..</w:t>
            </w:r>
          </w:p>
          <w:p w14:paraId="62700BCC" w14:textId="405529EC" w:rsidR="00496144" w:rsidRPr="00496144" w:rsidRDefault="00496144" w:rsidP="00FD4CFB">
            <w:pPr>
              <w:jc w:val="both"/>
              <w:rPr>
                <w:sz w:val="18"/>
                <w:szCs w:val="18"/>
              </w:rPr>
            </w:pPr>
            <w:r w:rsidRPr="00496144">
              <w:rPr>
                <w:sz w:val="18"/>
                <w:szCs w:val="18"/>
                <w:lang w:eastAsia="ru-RU"/>
              </w:rPr>
              <w:t xml:space="preserve">В соответствии пунктом 25 подтверждение соответствия проводится согласно типовым схемам Союза. При этом вводится дополнительная схема. Декларация о соответствии принимается на основании  на основании технического свидетельства, полученного по результатам проведенной оценки пригодности. </w:t>
            </w:r>
          </w:p>
        </w:tc>
        <w:tc>
          <w:tcPr>
            <w:tcW w:w="961" w:type="pct"/>
            <w:shd w:val="clear" w:color="auto" w:fill="auto"/>
          </w:tcPr>
          <w:p w14:paraId="17CE3F7F" w14:textId="4B58C8A9" w:rsidR="00496144" w:rsidRPr="00496144" w:rsidRDefault="00496144" w:rsidP="00FD4CFB">
            <w:pPr>
              <w:jc w:val="both"/>
              <w:rPr>
                <w:b/>
                <w:sz w:val="18"/>
                <w:szCs w:val="18"/>
                <w:lang w:eastAsia="ru-RU"/>
              </w:rPr>
            </w:pPr>
            <w:r w:rsidRPr="00496144">
              <w:rPr>
                <w:b/>
                <w:sz w:val="18"/>
                <w:szCs w:val="18"/>
                <w:lang w:eastAsia="ru-RU"/>
              </w:rPr>
              <w:t>Предложения отсутствуют.</w:t>
            </w:r>
          </w:p>
          <w:p w14:paraId="21D71F19" w14:textId="77777777" w:rsidR="00496144" w:rsidRPr="00496144" w:rsidRDefault="00496144" w:rsidP="00FD4CFB">
            <w:pPr>
              <w:jc w:val="both"/>
              <w:rPr>
                <w:b/>
                <w:sz w:val="18"/>
                <w:szCs w:val="18"/>
                <w:lang w:eastAsia="ru-RU"/>
              </w:rPr>
            </w:pPr>
          </w:p>
          <w:p w14:paraId="2851A001" w14:textId="50D712E2" w:rsidR="00496144" w:rsidRPr="00496144" w:rsidRDefault="00496144" w:rsidP="00FD4CFB">
            <w:pPr>
              <w:jc w:val="both"/>
              <w:rPr>
                <w:b/>
                <w:sz w:val="18"/>
                <w:szCs w:val="18"/>
                <w:lang w:eastAsia="ru-RU"/>
              </w:rPr>
            </w:pPr>
          </w:p>
        </w:tc>
      </w:tr>
      <w:tr w:rsidR="00496144" w:rsidRPr="00496144" w14:paraId="3E0D212E" w14:textId="77777777" w:rsidTr="00496144">
        <w:trPr>
          <w:trHeight w:val="526"/>
        </w:trPr>
        <w:tc>
          <w:tcPr>
            <w:tcW w:w="182" w:type="pct"/>
            <w:shd w:val="clear" w:color="auto" w:fill="auto"/>
          </w:tcPr>
          <w:p w14:paraId="0A85F07D" w14:textId="77777777" w:rsidR="00496144" w:rsidRPr="00496144" w:rsidRDefault="00496144" w:rsidP="00FD4CFB">
            <w:pPr>
              <w:numPr>
                <w:ilvl w:val="0"/>
                <w:numId w:val="1"/>
              </w:numPr>
              <w:autoSpaceDE w:val="0"/>
              <w:autoSpaceDN w:val="0"/>
              <w:adjustRightInd w:val="0"/>
              <w:jc w:val="both"/>
              <w:rPr>
                <w:sz w:val="18"/>
                <w:szCs w:val="18"/>
              </w:rPr>
            </w:pPr>
          </w:p>
        </w:tc>
        <w:tc>
          <w:tcPr>
            <w:tcW w:w="504" w:type="pct"/>
            <w:shd w:val="clear" w:color="auto" w:fill="auto"/>
          </w:tcPr>
          <w:p w14:paraId="4F679DC3" w14:textId="077370B6" w:rsidR="00496144" w:rsidRPr="00496144" w:rsidRDefault="00496144" w:rsidP="00FD4CFB">
            <w:pPr>
              <w:jc w:val="both"/>
              <w:rPr>
                <w:sz w:val="18"/>
                <w:szCs w:val="18"/>
                <w:lang w:eastAsia="ru-RU"/>
              </w:rPr>
            </w:pPr>
            <w:r w:rsidRPr="00496144">
              <w:rPr>
                <w:sz w:val="18"/>
                <w:szCs w:val="18"/>
                <w:lang w:eastAsia="ru-RU"/>
              </w:rPr>
              <w:t>Пункт 28</w:t>
            </w:r>
          </w:p>
        </w:tc>
        <w:tc>
          <w:tcPr>
            <w:tcW w:w="680" w:type="pct"/>
            <w:shd w:val="clear" w:color="auto" w:fill="auto"/>
          </w:tcPr>
          <w:p w14:paraId="551C1E13" w14:textId="50874C13" w:rsidR="00496144" w:rsidRPr="00496144" w:rsidRDefault="00496144" w:rsidP="00FD4CFB">
            <w:pPr>
              <w:jc w:val="both"/>
              <w:rPr>
                <w:sz w:val="18"/>
                <w:szCs w:val="18"/>
              </w:rPr>
            </w:pPr>
            <w:r w:rsidRPr="00496144">
              <w:rPr>
                <w:sz w:val="18"/>
                <w:szCs w:val="18"/>
              </w:rPr>
              <w:t>НО «СОЮЗЦЕМЕНТ» от 07.09.2023 № 2/СЦ-2177/23</w:t>
            </w:r>
          </w:p>
        </w:tc>
        <w:tc>
          <w:tcPr>
            <w:tcW w:w="2672" w:type="pct"/>
            <w:shd w:val="clear" w:color="auto" w:fill="auto"/>
          </w:tcPr>
          <w:p w14:paraId="4BB64E59" w14:textId="6DC82D0D" w:rsidR="00496144" w:rsidRPr="00496144" w:rsidRDefault="00496144" w:rsidP="00FD4CFB">
            <w:pPr>
              <w:jc w:val="both"/>
              <w:rPr>
                <w:sz w:val="18"/>
                <w:szCs w:val="18"/>
                <w:lang w:eastAsia="ru-RU"/>
              </w:rPr>
            </w:pPr>
            <w:r w:rsidRPr="00496144">
              <w:rPr>
                <w:sz w:val="18"/>
                <w:szCs w:val="18"/>
                <w:lang w:eastAsia="ru-RU"/>
              </w:rPr>
              <w:t>Действующая редакция:</w:t>
            </w:r>
          </w:p>
          <w:p w14:paraId="33752C28" w14:textId="7831A12F" w:rsidR="00496144" w:rsidRPr="00496144" w:rsidRDefault="00496144" w:rsidP="00FD4CFB">
            <w:pPr>
              <w:jc w:val="both"/>
              <w:rPr>
                <w:sz w:val="18"/>
                <w:szCs w:val="18"/>
                <w:lang w:eastAsia="ru-RU"/>
              </w:rPr>
            </w:pPr>
            <w:r w:rsidRPr="00496144">
              <w:rPr>
                <w:sz w:val="18"/>
                <w:szCs w:val="18"/>
                <w:lang w:eastAsia="ru-RU"/>
              </w:rPr>
              <w:t xml:space="preserve">Декларирование соответствия осуществляется на основании выданного технического свидетельства, при этом определяются: уточненный перечень существенных характеристик, их фактические значения существенных характеристик и </w:t>
            </w:r>
            <w:r w:rsidRPr="00496144">
              <w:rPr>
                <w:b/>
                <w:bCs/>
                <w:sz w:val="18"/>
                <w:szCs w:val="18"/>
                <w:lang w:eastAsia="ru-RU"/>
              </w:rPr>
              <w:t>методы испытаний</w:t>
            </w:r>
            <w:r w:rsidRPr="00496144">
              <w:rPr>
                <w:sz w:val="18"/>
                <w:szCs w:val="18"/>
                <w:lang w:eastAsia="ru-RU"/>
              </w:rPr>
              <w:t>, назначение, область и условия применения строительных материалов и изделий.</w:t>
            </w:r>
          </w:p>
          <w:p w14:paraId="23017326" w14:textId="77777777" w:rsidR="00496144" w:rsidRPr="00496144" w:rsidRDefault="00496144" w:rsidP="00FD4CFB">
            <w:pPr>
              <w:jc w:val="both"/>
              <w:rPr>
                <w:sz w:val="18"/>
                <w:szCs w:val="18"/>
                <w:lang w:eastAsia="ru-RU"/>
              </w:rPr>
            </w:pPr>
          </w:p>
          <w:p w14:paraId="24191970" w14:textId="150714D1" w:rsidR="00496144" w:rsidRPr="00496144" w:rsidRDefault="00496144" w:rsidP="00FD4CFB">
            <w:pPr>
              <w:jc w:val="both"/>
              <w:rPr>
                <w:b/>
                <w:bCs/>
                <w:sz w:val="18"/>
                <w:szCs w:val="18"/>
                <w:lang w:eastAsia="ru-RU"/>
              </w:rPr>
            </w:pPr>
            <w:r w:rsidRPr="00496144">
              <w:rPr>
                <w:sz w:val="18"/>
                <w:szCs w:val="18"/>
                <w:lang w:eastAsia="ru-RU"/>
              </w:rPr>
              <w:t xml:space="preserve">При этом в основных понятиях указано, что «подтверждение пригодности строительных материалов и изделий для применения в строительстве (подтверждение пригодности)» – элемент доказательной базы строительных материалов и изделий, проводимый в случаях, установленных настоящим техническим регламентом </w:t>
            </w:r>
            <w:r w:rsidRPr="00496144">
              <w:rPr>
                <w:b/>
                <w:bCs/>
                <w:sz w:val="18"/>
                <w:szCs w:val="18"/>
                <w:lang w:eastAsia="ru-RU"/>
              </w:rPr>
              <w:t>в целях определения методов (методики) измерений, испытаний, уточнения назначения, области применения, условий применения и перечня существенных характеристик</w:t>
            </w:r>
            <w:r w:rsidRPr="00496144">
              <w:rPr>
                <w:sz w:val="18"/>
                <w:szCs w:val="18"/>
                <w:lang w:eastAsia="ru-RU"/>
              </w:rPr>
              <w:t xml:space="preserve"> и фактические значений существенных характеристик на территории государств-членов Союза строительных материалов и изделий. </w:t>
            </w:r>
            <w:r w:rsidRPr="00496144">
              <w:rPr>
                <w:b/>
                <w:bCs/>
                <w:sz w:val="18"/>
                <w:szCs w:val="18"/>
                <w:lang w:eastAsia="ru-RU"/>
              </w:rPr>
              <w:t xml:space="preserve">Заявителем на декларирование является производитель, как он может определить методы испытаний? </w:t>
            </w:r>
          </w:p>
          <w:p w14:paraId="3EF4FAFE" w14:textId="71F1AB29" w:rsidR="00496144" w:rsidRPr="00496144" w:rsidRDefault="00496144" w:rsidP="00FD4CFB">
            <w:pPr>
              <w:jc w:val="both"/>
              <w:rPr>
                <w:sz w:val="18"/>
                <w:szCs w:val="18"/>
              </w:rPr>
            </w:pPr>
            <w:r w:rsidRPr="00496144">
              <w:rPr>
                <w:sz w:val="18"/>
                <w:szCs w:val="18"/>
                <w:lang w:eastAsia="ru-RU"/>
              </w:rPr>
              <w:t xml:space="preserve">Декларирование соответствия на основании выданного технического свидетельства отсутствует в типовых схемах Союза. </w:t>
            </w:r>
          </w:p>
        </w:tc>
        <w:tc>
          <w:tcPr>
            <w:tcW w:w="961" w:type="pct"/>
            <w:shd w:val="clear" w:color="auto" w:fill="auto"/>
          </w:tcPr>
          <w:p w14:paraId="55E9B264" w14:textId="77777777" w:rsidR="00496144" w:rsidRPr="00496144" w:rsidRDefault="00496144" w:rsidP="00FD4CFB">
            <w:pPr>
              <w:jc w:val="both"/>
              <w:rPr>
                <w:b/>
                <w:sz w:val="18"/>
                <w:szCs w:val="18"/>
                <w:lang w:eastAsia="ru-RU"/>
              </w:rPr>
            </w:pPr>
            <w:r w:rsidRPr="00496144">
              <w:rPr>
                <w:b/>
                <w:sz w:val="18"/>
                <w:szCs w:val="18"/>
                <w:lang w:eastAsia="ru-RU"/>
              </w:rPr>
              <w:t>Принято частично.</w:t>
            </w:r>
          </w:p>
          <w:p w14:paraId="617BBC0D" w14:textId="77777777" w:rsidR="00496144" w:rsidRPr="00496144" w:rsidRDefault="00496144" w:rsidP="00FD4CFB">
            <w:pPr>
              <w:jc w:val="both"/>
              <w:rPr>
                <w:b/>
                <w:sz w:val="18"/>
                <w:szCs w:val="18"/>
                <w:lang w:eastAsia="ru-RU"/>
              </w:rPr>
            </w:pPr>
          </w:p>
          <w:p w14:paraId="5C44D58F" w14:textId="468F5797" w:rsidR="00496144" w:rsidRPr="00496144" w:rsidRDefault="00496144" w:rsidP="00FD4CFB">
            <w:pPr>
              <w:jc w:val="both"/>
              <w:rPr>
                <w:sz w:val="18"/>
                <w:szCs w:val="18"/>
                <w:lang w:eastAsia="ru-RU"/>
              </w:rPr>
            </w:pPr>
            <w:r w:rsidRPr="00496144">
              <w:rPr>
                <w:sz w:val="18"/>
                <w:szCs w:val="18"/>
                <w:lang w:eastAsia="ru-RU"/>
              </w:rPr>
              <w:t>Данный пункт актуализирован.</w:t>
            </w:r>
          </w:p>
        </w:tc>
      </w:tr>
      <w:tr w:rsidR="00496144" w:rsidRPr="00496144" w14:paraId="30D65BCD" w14:textId="1B6C3479" w:rsidTr="00496144">
        <w:trPr>
          <w:trHeight w:val="526"/>
        </w:trPr>
        <w:tc>
          <w:tcPr>
            <w:tcW w:w="182" w:type="pct"/>
            <w:shd w:val="clear" w:color="auto" w:fill="auto"/>
          </w:tcPr>
          <w:p w14:paraId="21548D8E" w14:textId="77777777" w:rsidR="00496144" w:rsidRPr="00496144" w:rsidRDefault="00496144" w:rsidP="00FD4CFB">
            <w:pPr>
              <w:numPr>
                <w:ilvl w:val="0"/>
                <w:numId w:val="1"/>
              </w:numPr>
              <w:autoSpaceDE w:val="0"/>
              <w:autoSpaceDN w:val="0"/>
              <w:adjustRightInd w:val="0"/>
              <w:jc w:val="both"/>
              <w:rPr>
                <w:sz w:val="18"/>
                <w:szCs w:val="18"/>
              </w:rPr>
            </w:pPr>
          </w:p>
        </w:tc>
        <w:tc>
          <w:tcPr>
            <w:tcW w:w="504" w:type="pct"/>
            <w:shd w:val="clear" w:color="auto" w:fill="auto"/>
          </w:tcPr>
          <w:p w14:paraId="43C73316" w14:textId="2E42D218" w:rsidR="00496144" w:rsidRPr="00496144" w:rsidRDefault="00496144" w:rsidP="00FD4CFB">
            <w:pPr>
              <w:jc w:val="both"/>
              <w:rPr>
                <w:sz w:val="18"/>
                <w:szCs w:val="18"/>
                <w:lang w:eastAsia="ru-RU"/>
              </w:rPr>
            </w:pPr>
            <w:r w:rsidRPr="00496144">
              <w:rPr>
                <w:sz w:val="18"/>
                <w:szCs w:val="18"/>
                <w:lang w:eastAsia="ru-RU"/>
              </w:rPr>
              <w:t>Пункт 28</w:t>
            </w:r>
          </w:p>
        </w:tc>
        <w:tc>
          <w:tcPr>
            <w:tcW w:w="680" w:type="pct"/>
            <w:shd w:val="clear" w:color="auto" w:fill="auto"/>
          </w:tcPr>
          <w:p w14:paraId="4BFFBD2A" w14:textId="4EDD052B" w:rsidR="00496144" w:rsidRPr="00496144" w:rsidRDefault="00496144" w:rsidP="00FD4CFB">
            <w:pPr>
              <w:jc w:val="both"/>
              <w:rPr>
                <w:sz w:val="18"/>
                <w:szCs w:val="18"/>
              </w:rPr>
            </w:pPr>
            <w:r w:rsidRPr="00496144">
              <w:rPr>
                <w:sz w:val="18"/>
                <w:szCs w:val="18"/>
              </w:rPr>
              <w:t>ООО «Газпромнефть- БМ» №БМ-02/000697 от 07.09.2023 г.</w:t>
            </w:r>
          </w:p>
        </w:tc>
        <w:tc>
          <w:tcPr>
            <w:tcW w:w="2672" w:type="pct"/>
            <w:shd w:val="clear" w:color="auto" w:fill="auto"/>
          </w:tcPr>
          <w:p w14:paraId="5318667D" w14:textId="77777777" w:rsidR="00496144" w:rsidRPr="00496144" w:rsidRDefault="00496144" w:rsidP="00FD4CFB">
            <w:pPr>
              <w:jc w:val="both"/>
              <w:rPr>
                <w:sz w:val="18"/>
                <w:szCs w:val="18"/>
              </w:rPr>
            </w:pPr>
            <w:r w:rsidRPr="00496144">
              <w:rPr>
                <w:sz w:val="18"/>
                <w:szCs w:val="18"/>
              </w:rPr>
              <w:t>Необходимо исключить последний абзац из статьи.</w:t>
            </w:r>
          </w:p>
          <w:p w14:paraId="480DAD47" w14:textId="6A209E87" w:rsidR="00496144" w:rsidRPr="00496144" w:rsidRDefault="00496144" w:rsidP="00FD4CFB">
            <w:pPr>
              <w:jc w:val="both"/>
              <w:rPr>
                <w:sz w:val="18"/>
                <w:szCs w:val="18"/>
                <w:lang w:eastAsia="ru-RU"/>
              </w:rPr>
            </w:pPr>
            <w:r w:rsidRPr="00496144">
              <w:rPr>
                <w:sz w:val="18"/>
                <w:szCs w:val="18"/>
              </w:rPr>
              <w:t xml:space="preserve">Содержание декларации определяется Решением Совета ЕЭК от 25.12.2012 </w:t>
            </w:r>
            <w:r w:rsidRPr="00496144">
              <w:rPr>
                <w:sz w:val="18"/>
                <w:szCs w:val="18"/>
                <w:lang w:val="en-US"/>
              </w:rPr>
              <w:t>N</w:t>
            </w:r>
            <w:r w:rsidRPr="00496144">
              <w:rPr>
                <w:sz w:val="18"/>
                <w:szCs w:val="18"/>
              </w:rPr>
              <w:t> 293 «О единых формах сертификата соответствия и декларации о соответствии требованиям технических регламентов Евразийского экономического союза и правилах их оформления».</w:t>
            </w:r>
          </w:p>
        </w:tc>
        <w:tc>
          <w:tcPr>
            <w:tcW w:w="961" w:type="pct"/>
            <w:shd w:val="clear" w:color="auto" w:fill="auto"/>
          </w:tcPr>
          <w:p w14:paraId="40377755" w14:textId="77777777" w:rsidR="00496144" w:rsidRPr="00496144" w:rsidRDefault="00496144" w:rsidP="00FD4CFB">
            <w:pPr>
              <w:jc w:val="both"/>
              <w:rPr>
                <w:b/>
                <w:sz w:val="18"/>
                <w:szCs w:val="18"/>
                <w:lang w:eastAsia="ru-RU"/>
              </w:rPr>
            </w:pPr>
            <w:r w:rsidRPr="00496144">
              <w:rPr>
                <w:b/>
                <w:sz w:val="18"/>
                <w:szCs w:val="18"/>
                <w:lang w:eastAsia="ru-RU"/>
              </w:rPr>
              <w:t>Принято частично.</w:t>
            </w:r>
          </w:p>
          <w:p w14:paraId="64F48A79" w14:textId="77777777" w:rsidR="00496144" w:rsidRPr="00496144" w:rsidRDefault="00496144" w:rsidP="00FD4CFB">
            <w:pPr>
              <w:jc w:val="both"/>
              <w:rPr>
                <w:sz w:val="18"/>
                <w:szCs w:val="18"/>
                <w:lang w:eastAsia="ru-RU"/>
              </w:rPr>
            </w:pPr>
          </w:p>
          <w:p w14:paraId="2A02A664" w14:textId="77777777" w:rsidR="00496144" w:rsidRPr="00496144" w:rsidRDefault="00496144" w:rsidP="00FD4CFB">
            <w:pPr>
              <w:jc w:val="both"/>
              <w:rPr>
                <w:sz w:val="18"/>
                <w:szCs w:val="18"/>
                <w:lang w:eastAsia="ru-RU"/>
              </w:rPr>
            </w:pPr>
            <w:r w:rsidRPr="00496144">
              <w:rPr>
                <w:sz w:val="18"/>
                <w:szCs w:val="18"/>
                <w:lang w:eastAsia="ru-RU"/>
              </w:rPr>
              <w:t>Пункт переработан.</w:t>
            </w:r>
          </w:p>
          <w:p w14:paraId="7726227F" w14:textId="77777777" w:rsidR="00496144" w:rsidRPr="00496144" w:rsidRDefault="00496144" w:rsidP="00FD4CFB">
            <w:pPr>
              <w:jc w:val="both"/>
              <w:rPr>
                <w:sz w:val="18"/>
                <w:szCs w:val="18"/>
                <w:lang w:eastAsia="ru-RU"/>
              </w:rPr>
            </w:pPr>
            <w:r w:rsidRPr="00496144">
              <w:rPr>
                <w:sz w:val="18"/>
                <w:szCs w:val="18"/>
                <w:lang w:eastAsia="ru-RU"/>
              </w:rPr>
              <w:t>«28. В случае, если заявителем получено техническое свидетельство, подтверждение соответствия проводится в форме декларирования соответствия по схемам 1д и 2д.</w:t>
            </w:r>
          </w:p>
          <w:p w14:paraId="334207FC" w14:textId="77777777" w:rsidR="00496144" w:rsidRPr="00496144" w:rsidRDefault="00496144" w:rsidP="00FD4CFB">
            <w:pPr>
              <w:jc w:val="both"/>
              <w:rPr>
                <w:sz w:val="18"/>
                <w:szCs w:val="18"/>
                <w:lang w:eastAsia="ru-RU"/>
              </w:rPr>
            </w:pPr>
            <w:r w:rsidRPr="00496144">
              <w:rPr>
                <w:sz w:val="18"/>
                <w:szCs w:val="18"/>
                <w:lang w:eastAsia="ru-RU"/>
              </w:rPr>
              <w:t>Срок действия декларации о соответствии строительных материалов и изделий установлен в соответствии с пунктом 42 настоящего технического регламента.</w:t>
            </w:r>
          </w:p>
          <w:p w14:paraId="2CB18209" w14:textId="65FCE188" w:rsidR="00496144" w:rsidRPr="00496144" w:rsidRDefault="00496144" w:rsidP="00FD4CFB">
            <w:pPr>
              <w:jc w:val="both"/>
              <w:rPr>
                <w:sz w:val="18"/>
                <w:szCs w:val="18"/>
                <w:lang w:eastAsia="ru-RU"/>
              </w:rPr>
            </w:pPr>
            <w:r w:rsidRPr="00496144">
              <w:rPr>
                <w:sz w:val="18"/>
                <w:szCs w:val="18"/>
                <w:lang w:eastAsia="ru-RU"/>
              </w:rPr>
              <w:t>Декларирование соответствия осуществляется на основании выданного технического свидетельства, при этом определяются: уточненный перечень существенных характеристик, фактические значения существенных характеристик и методы испытаний, назначение, область и условия применения строительных материалов и изделий.»</w:t>
            </w:r>
          </w:p>
        </w:tc>
      </w:tr>
      <w:tr w:rsidR="00496144" w:rsidRPr="00496144" w14:paraId="79CE8DDC" w14:textId="417DEF85" w:rsidTr="00496144">
        <w:trPr>
          <w:trHeight w:val="526"/>
        </w:trPr>
        <w:tc>
          <w:tcPr>
            <w:tcW w:w="182" w:type="pct"/>
            <w:shd w:val="clear" w:color="auto" w:fill="auto"/>
          </w:tcPr>
          <w:p w14:paraId="1AD9F1D6" w14:textId="77777777" w:rsidR="00496144" w:rsidRPr="00496144" w:rsidRDefault="00496144" w:rsidP="00FD4CFB">
            <w:pPr>
              <w:numPr>
                <w:ilvl w:val="0"/>
                <w:numId w:val="1"/>
              </w:numPr>
              <w:autoSpaceDE w:val="0"/>
              <w:autoSpaceDN w:val="0"/>
              <w:adjustRightInd w:val="0"/>
              <w:jc w:val="both"/>
              <w:rPr>
                <w:sz w:val="18"/>
                <w:szCs w:val="18"/>
              </w:rPr>
            </w:pPr>
          </w:p>
        </w:tc>
        <w:tc>
          <w:tcPr>
            <w:tcW w:w="504" w:type="pct"/>
            <w:shd w:val="clear" w:color="auto" w:fill="auto"/>
          </w:tcPr>
          <w:p w14:paraId="361F5152" w14:textId="6ED9A30D" w:rsidR="00496144" w:rsidRPr="00496144" w:rsidRDefault="00496144" w:rsidP="00FD4CFB">
            <w:pPr>
              <w:autoSpaceDE w:val="0"/>
              <w:autoSpaceDN w:val="0"/>
              <w:adjustRightInd w:val="0"/>
              <w:jc w:val="both"/>
              <w:rPr>
                <w:sz w:val="18"/>
                <w:szCs w:val="18"/>
              </w:rPr>
            </w:pPr>
            <w:r w:rsidRPr="00496144">
              <w:rPr>
                <w:sz w:val="18"/>
                <w:szCs w:val="18"/>
              </w:rPr>
              <w:t>Пункт 28</w:t>
            </w:r>
          </w:p>
        </w:tc>
        <w:tc>
          <w:tcPr>
            <w:tcW w:w="680" w:type="pct"/>
            <w:shd w:val="clear" w:color="auto" w:fill="auto"/>
          </w:tcPr>
          <w:p w14:paraId="6A7F8191" w14:textId="5B1373BE" w:rsidR="00496144" w:rsidRPr="00496144" w:rsidRDefault="00496144" w:rsidP="00FD4CFB">
            <w:pPr>
              <w:jc w:val="both"/>
              <w:rPr>
                <w:sz w:val="18"/>
                <w:szCs w:val="18"/>
              </w:rPr>
            </w:pPr>
            <w:r w:rsidRPr="00496144">
              <w:rPr>
                <w:sz w:val="18"/>
                <w:szCs w:val="18"/>
              </w:rPr>
              <w:t>ФГБУ ВНИИПО МЧС России №ИВ-117-3812-14-2 от 06.09.2023</w:t>
            </w:r>
          </w:p>
        </w:tc>
        <w:tc>
          <w:tcPr>
            <w:tcW w:w="2672" w:type="pct"/>
            <w:shd w:val="clear" w:color="auto" w:fill="auto"/>
          </w:tcPr>
          <w:p w14:paraId="42664A8F" w14:textId="77777777" w:rsidR="00496144" w:rsidRPr="00496144" w:rsidRDefault="00496144" w:rsidP="00FD4CFB">
            <w:pPr>
              <w:jc w:val="both"/>
              <w:rPr>
                <w:bCs/>
                <w:sz w:val="18"/>
                <w:szCs w:val="18"/>
              </w:rPr>
            </w:pPr>
            <w:r w:rsidRPr="00496144">
              <w:rPr>
                <w:bCs/>
                <w:sz w:val="18"/>
                <w:szCs w:val="18"/>
              </w:rPr>
              <w:t>Установить срок действия технического свидетельства о пригодности строительных материалов и изделий на территории ЕАЭС.</w:t>
            </w:r>
          </w:p>
          <w:p w14:paraId="69473A7F" w14:textId="77777777" w:rsidR="00496144" w:rsidRPr="00496144" w:rsidRDefault="00496144" w:rsidP="00994963">
            <w:pPr>
              <w:pStyle w:val="Default"/>
              <w:rPr>
                <w:bCs/>
                <w:color w:val="auto"/>
                <w:sz w:val="18"/>
                <w:szCs w:val="18"/>
              </w:rPr>
            </w:pPr>
            <w:r w:rsidRPr="00496144">
              <w:rPr>
                <w:bCs/>
                <w:color w:val="auto"/>
                <w:sz w:val="18"/>
                <w:szCs w:val="18"/>
              </w:rPr>
              <w:t>Подпунктом б) пункта 28 проекта технического регламента установлено, что в</w:t>
            </w:r>
            <w:r w:rsidRPr="00496144">
              <w:rPr>
                <w:color w:val="auto"/>
                <w:sz w:val="18"/>
                <w:szCs w:val="18"/>
              </w:rPr>
              <w:t xml:space="preserve"> случае, если заявителем получено техническое свидетельство, подтверждение соответствия проводится в форме декларирования соответствия по схемам 1д и 2д для партии строительных материалов и изделий по схеме 2д в соответствии с типовой схемой, сроком действия не более 1 год и не превышающей срок действия технического свидетельства.</w:t>
            </w:r>
          </w:p>
          <w:p w14:paraId="1999D443" w14:textId="379ABC18" w:rsidR="00496144" w:rsidRPr="00496144" w:rsidRDefault="00496144" w:rsidP="00994963">
            <w:pPr>
              <w:jc w:val="both"/>
              <w:rPr>
                <w:sz w:val="18"/>
                <w:szCs w:val="18"/>
                <w:lang w:eastAsia="ru-RU"/>
              </w:rPr>
            </w:pPr>
            <w:r w:rsidRPr="00496144">
              <w:rPr>
                <w:sz w:val="18"/>
                <w:szCs w:val="18"/>
              </w:rPr>
              <w:t xml:space="preserve">При этом ни в тексте проекта технического регламента, ни в Приложении 5, устанавливающем </w:t>
            </w:r>
            <w:r w:rsidRPr="00496144">
              <w:rPr>
                <w:bCs/>
                <w:sz w:val="18"/>
                <w:szCs w:val="18"/>
              </w:rPr>
              <w:t>Порядок подтверждения пригодности строительных материалов и изделий для применения в строительстве, сроки действия технического свидетельства не установлены.</w:t>
            </w:r>
          </w:p>
        </w:tc>
        <w:tc>
          <w:tcPr>
            <w:tcW w:w="961" w:type="pct"/>
            <w:shd w:val="clear" w:color="auto" w:fill="auto"/>
          </w:tcPr>
          <w:p w14:paraId="30467050" w14:textId="77777777" w:rsidR="00496144" w:rsidRPr="00496144" w:rsidRDefault="00496144" w:rsidP="00FD4CFB">
            <w:pPr>
              <w:jc w:val="both"/>
              <w:rPr>
                <w:b/>
                <w:bCs/>
                <w:sz w:val="18"/>
                <w:szCs w:val="18"/>
                <w:lang w:eastAsia="ru-RU"/>
              </w:rPr>
            </w:pPr>
            <w:r w:rsidRPr="00496144">
              <w:rPr>
                <w:b/>
                <w:bCs/>
                <w:sz w:val="18"/>
                <w:szCs w:val="18"/>
                <w:lang w:eastAsia="ru-RU"/>
              </w:rPr>
              <w:t>Принято.</w:t>
            </w:r>
          </w:p>
          <w:p w14:paraId="194F74EC" w14:textId="77777777" w:rsidR="00496144" w:rsidRPr="00496144" w:rsidRDefault="00496144" w:rsidP="00FD4CFB">
            <w:pPr>
              <w:jc w:val="both"/>
              <w:rPr>
                <w:sz w:val="18"/>
                <w:szCs w:val="18"/>
                <w:lang w:eastAsia="ru-RU"/>
              </w:rPr>
            </w:pPr>
          </w:p>
          <w:p w14:paraId="18453CA1" w14:textId="77777777" w:rsidR="00496144" w:rsidRPr="00496144" w:rsidRDefault="00496144" w:rsidP="00FD4CFB">
            <w:pPr>
              <w:jc w:val="both"/>
              <w:rPr>
                <w:sz w:val="18"/>
                <w:szCs w:val="18"/>
                <w:lang w:eastAsia="ru-RU"/>
              </w:rPr>
            </w:pPr>
            <w:r w:rsidRPr="00496144">
              <w:rPr>
                <w:sz w:val="18"/>
                <w:szCs w:val="18"/>
                <w:lang w:eastAsia="ru-RU"/>
              </w:rPr>
              <w:t xml:space="preserve">Технические свидетельства выдаются на срок: </w:t>
            </w:r>
          </w:p>
          <w:p w14:paraId="3333BD7D" w14:textId="77777777" w:rsidR="00496144" w:rsidRPr="00496144" w:rsidRDefault="00496144" w:rsidP="00FD4CFB">
            <w:pPr>
              <w:jc w:val="both"/>
              <w:rPr>
                <w:sz w:val="18"/>
                <w:szCs w:val="18"/>
                <w:lang w:eastAsia="ru-RU"/>
              </w:rPr>
            </w:pPr>
            <w:r w:rsidRPr="00496144">
              <w:rPr>
                <w:sz w:val="18"/>
                <w:szCs w:val="18"/>
                <w:lang w:eastAsia="ru-RU"/>
              </w:rPr>
              <w:t>а) для серии строительных материалов и изделий срок действия не более 5 лет и не превышающей срок действия технического свидетельства;</w:t>
            </w:r>
          </w:p>
          <w:p w14:paraId="62F92572" w14:textId="77777777" w:rsidR="00496144" w:rsidRPr="00496144" w:rsidRDefault="00496144" w:rsidP="00FD4CFB">
            <w:pPr>
              <w:jc w:val="both"/>
              <w:rPr>
                <w:sz w:val="18"/>
                <w:szCs w:val="18"/>
                <w:lang w:eastAsia="ru-RU"/>
              </w:rPr>
            </w:pPr>
            <w:r w:rsidRPr="00496144">
              <w:rPr>
                <w:sz w:val="18"/>
                <w:szCs w:val="18"/>
                <w:lang w:eastAsia="ru-RU"/>
              </w:rPr>
              <w:t>б) для партии строительных материалов и изделий сроком действия не более 5 лет, но не более срока годности строительной продукции.</w:t>
            </w:r>
          </w:p>
          <w:p w14:paraId="0B1E79BB" w14:textId="77777777" w:rsidR="00496144" w:rsidRPr="00496144" w:rsidRDefault="00496144" w:rsidP="00FD4CFB">
            <w:pPr>
              <w:jc w:val="both"/>
              <w:rPr>
                <w:sz w:val="18"/>
                <w:szCs w:val="18"/>
                <w:lang w:eastAsia="ru-RU"/>
              </w:rPr>
            </w:pPr>
            <w:r w:rsidRPr="00496144">
              <w:rPr>
                <w:sz w:val="18"/>
                <w:szCs w:val="18"/>
                <w:lang w:eastAsia="ru-RU"/>
              </w:rPr>
              <w:t xml:space="preserve">В случае выпуска строительных материалов и изделий одновременно на различных предприятиях, расположенных в одной или нескольких странах, единое техническое свидетельство на заявленные к подтверждению пригодности материалы и изделия может быть выдано при: </w:t>
            </w:r>
          </w:p>
          <w:p w14:paraId="2B30C351" w14:textId="77777777" w:rsidR="00496144" w:rsidRPr="00496144" w:rsidRDefault="00496144" w:rsidP="00FD4CFB">
            <w:pPr>
              <w:jc w:val="both"/>
              <w:rPr>
                <w:sz w:val="18"/>
                <w:szCs w:val="18"/>
                <w:lang w:eastAsia="ru-RU"/>
              </w:rPr>
            </w:pPr>
            <w:r w:rsidRPr="00496144">
              <w:rPr>
                <w:sz w:val="18"/>
                <w:szCs w:val="18"/>
                <w:lang w:eastAsia="ru-RU"/>
              </w:rPr>
              <w:t xml:space="preserve">осуществлении единого (корпоративного) управления изготовлением строительных материалов и изделий на всех предприятиях независимо от места их расположения; </w:t>
            </w:r>
          </w:p>
          <w:p w14:paraId="08C1BFBD" w14:textId="77777777" w:rsidR="00496144" w:rsidRPr="00496144" w:rsidRDefault="00496144" w:rsidP="00FD4CFB">
            <w:pPr>
              <w:jc w:val="both"/>
              <w:rPr>
                <w:sz w:val="18"/>
                <w:szCs w:val="18"/>
                <w:lang w:eastAsia="ru-RU"/>
              </w:rPr>
            </w:pPr>
            <w:r w:rsidRPr="00496144">
              <w:rPr>
                <w:sz w:val="18"/>
                <w:szCs w:val="18"/>
                <w:lang w:eastAsia="ru-RU"/>
              </w:rPr>
              <w:t>проведении проверки системы производственного контроля с положительными результатами на нескольких предприятиях, выпускающих наиболее широкую заявленную номенклатуру строительных материалов и изделий в наибольших объемах;</w:t>
            </w:r>
          </w:p>
          <w:p w14:paraId="0BE569D0" w14:textId="77777777" w:rsidR="00496144" w:rsidRPr="00496144" w:rsidRDefault="00496144" w:rsidP="00FD4CFB">
            <w:pPr>
              <w:jc w:val="both"/>
              <w:rPr>
                <w:sz w:val="18"/>
                <w:szCs w:val="18"/>
                <w:lang w:eastAsia="ru-RU"/>
              </w:rPr>
            </w:pPr>
            <w:r w:rsidRPr="00496144">
              <w:rPr>
                <w:sz w:val="18"/>
                <w:szCs w:val="18"/>
                <w:lang w:eastAsia="ru-RU"/>
              </w:rPr>
              <w:t>проведении испытаний типовых представителей строительных материалов и изделий всех предприятий;</w:t>
            </w:r>
          </w:p>
          <w:p w14:paraId="2E010FF9" w14:textId="7B191438" w:rsidR="00496144" w:rsidRPr="00496144" w:rsidRDefault="00496144" w:rsidP="00FD4CFB">
            <w:pPr>
              <w:jc w:val="both"/>
              <w:rPr>
                <w:sz w:val="18"/>
                <w:szCs w:val="18"/>
                <w:lang w:eastAsia="ru-RU"/>
              </w:rPr>
            </w:pPr>
            <w:r w:rsidRPr="00496144">
              <w:rPr>
                <w:sz w:val="18"/>
                <w:szCs w:val="18"/>
                <w:lang w:eastAsia="ru-RU"/>
              </w:rPr>
              <w:t>наличии на каждом предприятии сертифицированной системы менеджмента качества.</w:t>
            </w:r>
          </w:p>
        </w:tc>
      </w:tr>
      <w:tr w:rsidR="00496144" w:rsidRPr="00496144" w14:paraId="1A1F9AF7" w14:textId="08FF4AB7" w:rsidTr="00496144">
        <w:trPr>
          <w:trHeight w:val="526"/>
        </w:trPr>
        <w:tc>
          <w:tcPr>
            <w:tcW w:w="182" w:type="pct"/>
            <w:shd w:val="clear" w:color="auto" w:fill="auto"/>
          </w:tcPr>
          <w:p w14:paraId="0F87AB69" w14:textId="77777777" w:rsidR="00496144" w:rsidRPr="00496144" w:rsidRDefault="00496144" w:rsidP="00FD4CFB">
            <w:pPr>
              <w:numPr>
                <w:ilvl w:val="0"/>
                <w:numId w:val="1"/>
              </w:numPr>
              <w:autoSpaceDE w:val="0"/>
              <w:autoSpaceDN w:val="0"/>
              <w:adjustRightInd w:val="0"/>
              <w:jc w:val="both"/>
              <w:rPr>
                <w:sz w:val="18"/>
                <w:szCs w:val="18"/>
              </w:rPr>
            </w:pPr>
          </w:p>
        </w:tc>
        <w:tc>
          <w:tcPr>
            <w:tcW w:w="504" w:type="pct"/>
            <w:shd w:val="clear" w:color="auto" w:fill="auto"/>
          </w:tcPr>
          <w:p w14:paraId="62C78960" w14:textId="3775B664" w:rsidR="00496144" w:rsidRPr="00496144" w:rsidRDefault="00496144" w:rsidP="00FD4CFB">
            <w:pPr>
              <w:autoSpaceDE w:val="0"/>
              <w:autoSpaceDN w:val="0"/>
              <w:adjustRightInd w:val="0"/>
              <w:jc w:val="both"/>
              <w:rPr>
                <w:sz w:val="18"/>
                <w:szCs w:val="18"/>
              </w:rPr>
            </w:pPr>
            <w:r w:rsidRPr="00496144">
              <w:rPr>
                <w:sz w:val="18"/>
                <w:szCs w:val="18"/>
              </w:rPr>
              <w:t>Пункт 28</w:t>
            </w:r>
          </w:p>
        </w:tc>
        <w:tc>
          <w:tcPr>
            <w:tcW w:w="680" w:type="pct"/>
            <w:shd w:val="clear" w:color="auto" w:fill="auto"/>
          </w:tcPr>
          <w:p w14:paraId="1BEE047D" w14:textId="0DAC0750" w:rsidR="00496144" w:rsidRPr="00496144" w:rsidRDefault="00496144" w:rsidP="00FD4CFB">
            <w:pPr>
              <w:jc w:val="both"/>
              <w:rPr>
                <w:sz w:val="18"/>
                <w:szCs w:val="18"/>
              </w:rPr>
            </w:pPr>
            <w:r w:rsidRPr="00496144">
              <w:rPr>
                <w:sz w:val="18"/>
                <w:szCs w:val="18"/>
              </w:rPr>
              <w:t>Национальная палата предпринимателей Республики Казахстан «Атамекен» №12084/17 от 06.09.2023 г.</w:t>
            </w:r>
          </w:p>
        </w:tc>
        <w:tc>
          <w:tcPr>
            <w:tcW w:w="2672" w:type="pct"/>
            <w:shd w:val="clear" w:color="auto" w:fill="auto"/>
          </w:tcPr>
          <w:p w14:paraId="34A2F982" w14:textId="77777777" w:rsidR="00496144" w:rsidRPr="00496144" w:rsidRDefault="00496144" w:rsidP="00FD4CFB">
            <w:pPr>
              <w:jc w:val="both"/>
              <w:rPr>
                <w:sz w:val="18"/>
                <w:szCs w:val="18"/>
                <w:lang w:eastAsia="ru-RU"/>
              </w:rPr>
            </w:pPr>
            <w:r w:rsidRPr="00496144">
              <w:rPr>
                <w:sz w:val="18"/>
                <w:szCs w:val="18"/>
                <w:lang w:eastAsia="ru-RU"/>
              </w:rPr>
              <w:t>Учитывая, что в отношении новой продукции отсутствуют требования в техническом регламенте, считаем недопустимым проведение подтверждения соответствия в форме декларирования.</w:t>
            </w:r>
          </w:p>
          <w:p w14:paraId="7BB6D14B" w14:textId="77777777" w:rsidR="00496144" w:rsidRPr="00496144" w:rsidRDefault="00496144" w:rsidP="00FD4CFB">
            <w:pPr>
              <w:jc w:val="both"/>
              <w:rPr>
                <w:sz w:val="18"/>
                <w:szCs w:val="18"/>
                <w:lang w:eastAsia="ru-RU"/>
              </w:rPr>
            </w:pPr>
            <w:r w:rsidRPr="00496144">
              <w:rPr>
                <w:sz w:val="18"/>
                <w:szCs w:val="18"/>
                <w:lang w:eastAsia="ru-RU"/>
              </w:rPr>
              <w:t>Следовательно, продукция будет подлежать подтверждению соответствия (сертификация либо декларация) взамен оценки пригодности только после погружения требований в технический регламент, т.е. когда продукция будет считаться «не новой».</w:t>
            </w:r>
          </w:p>
          <w:p w14:paraId="2F882A26" w14:textId="77777777" w:rsidR="00496144" w:rsidRPr="00496144" w:rsidRDefault="00496144" w:rsidP="00994963">
            <w:pPr>
              <w:jc w:val="both"/>
              <w:rPr>
                <w:sz w:val="18"/>
                <w:szCs w:val="18"/>
                <w:lang w:eastAsia="ru-RU"/>
              </w:rPr>
            </w:pPr>
            <w:r w:rsidRPr="00496144">
              <w:rPr>
                <w:sz w:val="18"/>
                <w:szCs w:val="18"/>
                <w:lang w:eastAsia="ru-RU"/>
              </w:rPr>
              <w:t>Пунктом 28 Раздела VIII «Оценка соответствия строительных материалов и изделий» проекта предусматривается, что после прохождения процедуры подтверждения пригодности дополнительно проводится подтверждение соответствия в форме декларирования.</w:t>
            </w:r>
          </w:p>
          <w:p w14:paraId="15C5D00B" w14:textId="77777777" w:rsidR="00496144" w:rsidRPr="00496144" w:rsidRDefault="00496144" w:rsidP="00994963">
            <w:pPr>
              <w:jc w:val="both"/>
              <w:rPr>
                <w:sz w:val="18"/>
                <w:szCs w:val="18"/>
                <w:lang w:eastAsia="ru-RU"/>
              </w:rPr>
            </w:pPr>
            <w:r w:rsidRPr="00496144">
              <w:rPr>
                <w:sz w:val="18"/>
                <w:szCs w:val="18"/>
                <w:lang w:eastAsia="ru-RU"/>
              </w:rPr>
              <w:t>Согласно пункту 2 приложения № 9 к Договору о ЕАЭС, технический регламент ЕАЭС, это документ, принятый Комиссией и устанавливающий обязательные для применения и исполнения на территории ЕАЭС требования к объектам технического регулирования.</w:t>
            </w:r>
          </w:p>
          <w:p w14:paraId="60CB0079" w14:textId="77777777" w:rsidR="00496144" w:rsidRPr="00496144" w:rsidRDefault="00496144" w:rsidP="00994963">
            <w:pPr>
              <w:jc w:val="both"/>
              <w:rPr>
                <w:sz w:val="18"/>
                <w:szCs w:val="18"/>
                <w:lang w:eastAsia="ru-RU"/>
              </w:rPr>
            </w:pPr>
            <w:r w:rsidRPr="00496144">
              <w:rPr>
                <w:sz w:val="18"/>
                <w:szCs w:val="18"/>
                <w:lang w:eastAsia="ru-RU"/>
              </w:rPr>
              <w:t>При этом, согласно пункту 2 приложения № 9 к Договору о ЕАЭС, оценка соответствия, это прямое или косвенное определение соблюдения требований, предъявляемых к объекту технического регулирования.</w:t>
            </w:r>
          </w:p>
          <w:p w14:paraId="66DE10EC" w14:textId="77777777" w:rsidR="00496144" w:rsidRPr="00496144" w:rsidRDefault="00496144" w:rsidP="00994963">
            <w:pPr>
              <w:jc w:val="both"/>
              <w:rPr>
                <w:sz w:val="18"/>
                <w:szCs w:val="18"/>
                <w:lang w:eastAsia="ru-RU"/>
              </w:rPr>
            </w:pPr>
            <w:r w:rsidRPr="00496144">
              <w:rPr>
                <w:sz w:val="18"/>
                <w:szCs w:val="18"/>
                <w:lang w:eastAsia="ru-RU"/>
              </w:rPr>
              <w:t>Вместе с тем, сообщаем, что согласно абзацу четвертому пункта 5 приложения № 9 к Договору о ЕАЭС, оценка соответствия выпускаемой в обращение продукции требованиям технических регламентов ЕАЭС осуществляется до выпуска ее в обращение.</w:t>
            </w:r>
          </w:p>
          <w:p w14:paraId="45AE4E83" w14:textId="703C2E4F" w:rsidR="00496144" w:rsidRPr="00496144" w:rsidRDefault="00496144" w:rsidP="00994963">
            <w:pPr>
              <w:jc w:val="both"/>
              <w:rPr>
                <w:sz w:val="18"/>
                <w:szCs w:val="18"/>
                <w:lang w:eastAsia="ru-RU"/>
              </w:rPr>
            </w:pPr>
            <w:r w:rsidRPr="00496144">
              <w:rPr>
                <w:sz w:val="18"/>
                <w:szCs w:val="18"/>
                <w:lang w:eastAsia="ru-RU"/>
              </w:rPr>
              <w:t>Таким образом, технический регламент должен содержать требования к продукции, при этом оценка соответствия проводится в целях подтверждения требований, предусмотренных в техническом регламенте.</w:t>
            </w:r>
          </w:p>
        </w:tc>
        <w:tc>
          <w:tcPr>
            <w:tcW w:w="961" w:type="pct"/>
            <w:shd w:val="clear" w:color="auto" w:fill="auto"/>
          </w:tcPr>
          <w:p w14:paraId="6079A1FA" w14:textId="77777777" w:rsidR="00496144" w:rsidRPr="00496144" w:rsidRDefault="00496144" w:rsidP="00FD4CFB">
            <w:pPr>
              <w:jc w:val="both"/>
              <w:rPr>
                <w:sz w:val="18"/>
                <w:szCs w:val="18"/>
                <w:lang w:eastAsia="ru-RU"/>
              </w:rPr>
            </w:pPr>
          </w:p>
          <w:p w14:paraId="5FF376C0" w14:textId="042026B5" w:rsidR="00496144" w:rsidRPr="00496144" w:rsidRDefault="00496144" w:rsidP="00FD4CFB">
            <w:pPr>
              <w:jc w:val="both"/>
              <w:rPr>
                <w:sz w:val="18"/>
                <w:szCs w:val="18"/>
                <w:lang w:eastAsia="ru-RU"/>
              </w:rPr>
            </w:pPr>
            <w:r w:rsidRPr="00496144">
              <w:rPr>
                <w:sz w:val="18"/>
                <w:szCs w:val="18"/>
                <w:lang w:eastAsia="ru-RU"/>
              </w:rPr>
              <w:t xml:space="preserve">Практика применения после подтверждения пригодности проводить декларирование заимствована у Р. Беларуси </w:t>
            </w:r>
          </w:p>
        </w:tc>
      </w:tr>
      <w:tr w:rsidR="00496144" w:rsidRPr="00496144" w14:paraId="31F99F9E" w14:textId="3099A156" w:rsidTr="00496144">
        <w:trPr>
          <w:trHeight w:val="526"/>
        </w:trPr>
        <w:tc>
          <w:tcPr>
            <w:tcW w:w="182" w:type="pct"/>
            <w:shd w:val="clear" w:color="auto" w:fill="auto"/>
          </w:tcPr>
          <w:p w14:paraId="1065C1EE" w14:textId="77777777" w:rsidR="00496144" w:rsidRPr="00496144" w:rsidRDefault="00496144" w:rsidP="00FD4CFB">
            <w:pPr>
              <w:numPr>
                <w:ilvl w:val="0"/>
                <w:numId w:val="1"/>
              </w:numPr>
              <w:autoSpaceDE w:val="0"/>
              <w:autoSpaceDN w:val="0"/>
              <w:adjustRightInd w:val="0"/>
              <w:jc w:val="both"/>
              <w:rPr>
                <w:sz w:val="18"/>
                <w:szCs w:val="18"/>
              </w:rPr>
            </w:pPr>
          </w:p>
        </w:tc>
        <w:tc>
          <w:tcPr>
            <w:tcW w:w="504" w:type="pct"/>
            <w:shd w:val="clear" w:color="auto" w:fill="auto"/>
          </w:tcPr>
          <w:p w14:paraId="2ACD8594" w14:textId="23639B40" w:rsidR="00496144" w:rsidRPr="00496144" w:rsidRDefault="00496144" w:rsidP="00FD4CFB">
            <w:pPr>
              <w:autoSpaceDE w:val="0"/>
              <w:autoSpaceDN w:val="0"/>
              <w:adjustRightInd w:val="0"/>
              <w:jc w:val="both"/>
              <w:rPr>
                <w:sz w:val="18"/>
                <w:szCs w:val="18"/>
              </w:rPr>
            </w:pPr>
            <w:r w:rsidRPr="00496144">
              <w:rPr>
                <w:sz w:val="18"/>
                <w:szCs w:val="18"/>
              </w:rPr>
              <w:t>Пункт 28</w:t>
            </w:r>
          </w:p>
        </w:tc>
        <w:tc>
          <w:tcPr>
            <w:tcW w:w="680" w:type="pct"/>
            <w:shd w:val="clear" w:color="auto" w:fill="auto"/>
          </w:tcPr>
          <w:p w14:paraId="298A487F" w14:textId="524C7DB0" w:rsidR="00496144" w:rsidRPr="00496144" w:rsidRDefault="00496144" w:rsidP="00FD4CFB">
            <w:pPr>
              <w:jc w:val="both"/>
              <w:rPr>
                <w:sz w:val="18"/>
                <w:szCs w:val="18"/>
              </w:rPr>
            </w:pPr>
            <w:r w:rsidRPr="00496144">
              <w:rPr>
                <w:sz w:val="18"/>
                <w:szCs w:val="18"/>
              </w:rPr>
              <w:t>АПРО от 11.07.2023 г. № 206</w:t>
            </w:r>
          </w:p>
        </w:tc>
        <w:tc>
          <w:tcPr>
            <w:tcW w:w="2672" w:type="pct"/>
            <w:shd w:val="clear" w:color="auto" w:fill="auto"/>
          </w:tcPr>
          <w:p w14:paraId="30D6EEE3" w14:textId="77777777" w:rsidR="00496144" w:rsidRPr="00496144" w:rsidRDefault="00496144" w:rsidP="00994963">
            <w:pPr>
              <w:jc w:val="both"/>
              <w:rPr>
                <w:sz w:val="18"/>
                <w:szCs w:val="18"/>
                <w:lang w:eastAsia="ru-RU"/>
              </w:rPr>
            </w:pPr>
            <w:r w:rsidRPr="00496144">
              <w:rPr>
                <w:sz w:val="18"/>
                <w:szCs w:val="18"/>
                <w:lang w:eastAsia="ru-RU"/>
              </w:rPr>
              <w:t>Согласно пункту 28 проекта ТР ЕАЭС в случае, если заявителем получено техническое свидетельство, подтверждение соответствия проводится в форме декларирования соответствия по схемам 1д и 2д:</w:t>
            </w:r>
          </w:p>
          <w:p w14:paraId="40975487" w14:textId="77777777" w:rsidR="00496144" w:rsidRPr="00496144" w:rsidRDefault="00496144" w:rsidP="00994963">
            <w:pPr>
              <w:jc w:val="both"/>
              <w:rPr>
                <w:sz w:val="18"/>
                <w:szCs w:val="18"/>
                <w:lang w:eastAsia="ru-RU"/>
              </w:rPr>
            </w:pPr>
            <w:r w:rsidRPr="00496144">
              <w:rPr>
                <w:sz w:val="18"/>
                <w:szCs w:val="18"/>
                <w:lang w:eastAsia="ru-RU"/>
              </w:rPr>
              <w:t>а) для серии строительных материалов и изделий по схеме 1д в соответствии с типовой схемой, срок действия декларации не более 5 лет и не превышающей срок действия технического свидетельства;</w:t>
            </w:r>
          </w:p>
          <w:p w14:paraId="1476E90A" w14:textId="7CE891C9" w:rsidR="00496144" w:rsidRPr="00496144" w:rsidRDefault="00496144" w:rsidP="00FD4CFB">
            <w:pPr>
              <w:jc w:val="both"/>
              <w:rPr>
                <w:sz w:val="18"/>
                <w:szCs w:val="18"/>
                <w:lang w:eastAsia="ru-RU"/>
              </w:rPr>
            </w:pPr>
            <w:r w:rsidRPr="00496144">
              <w:rPr>
                <w:sz w:val="18"/>
                <w:szCs w:val="18"/>
                <w:lang w:eastAsia="ru-RU"/>
              </w:rPr>
              <w:t>6) для партии строительных материалов и изделий по схеме 2д в соответствии с типовой схемой, сроком действия не более 1 года и не превышающей срок действия технического свидетельства.</w:t>
            </w:r>
          </w:p>
          <w:p w14:paraId="39F997D0" w14:textId="0D3A6665" w:rsidR="00496144" w:rsidRPr="00496144" w:rsidRDefault="00496144" w:rsidP="00FD4CFB">
            <w:pPr>
              <w:jc w:val="both"/>
              <w:rPr>
                <w:sz w:val="18"/>
                <w:szCs w:val="18"/>
                <w:lang w:eastAsia="ru-RU"/>
              </w:rPr>
            </w:pPr>
            <w:r w:rsidRPr="00496144">
              <w:rPr>
                <w:sz w:val="18"/>
                <w:szCs w:val="18"/>
                <w:lang w:eastAsia="ru-RU"/>
              </w:rPr>
              <w:t>Вместе с тем подпункты «а» и «б» пункта 28 проекта ТР ЕАЭС нуждаются в доработке в части:</w:t>
            </w:r>
          </w:p>
          <w:p w14:paraId="3741DEC1" w14:textId="77777777" w:rsidR="00496144" w:rsidRPr="00496144" w:rsidRDefault="00496144" w:rsidP="00FD4CFB">
            <w:pPr>
              <w:jc w:val="both"/>
              <w:rPr>
                <w:sz w:val="18"/>
                <w:szCs w:val="18"/>
                <w:lang w:eastAsia="ru-RU"/>
              </w:rPr>
            </w:pPr>
            <w:r w:rsidRPr="00496144">
              <w:rPr>
                <w:sz w:val="18"/>
                <w:szCs w:val="18"/>
                <w:lang w:eastAsia="ru-RU"/>
              </w:rPr>
              <w:t>- уточнения, что в указанных положениях говорится о сроке действия деклараций о соответствии;</w:t>
            </w:r>
          </w:p>
          <w:p w14:paraId="1C609F15" w14:textId="48A2D61A" w:rsidR="00496144" w:rsidRPr="00496144" w:rsidRDefault="00496144" w:rsidP="00FD4CFB">
            <w:pPr>
              <w:jc w:val="both"/>
              <w:rPr>
                <w:sz w:val="18"/>
                <w:szCs w:val="18"/>
                <w:lang w:eastAsia="ru-RU"/>
              </w:rPr>
            </w:pPr>
            <w:r w:rsidRPr="00496144">
              <w:rPr>
                <w:sz w:val="18"/>
                <w:szCs w:val="18"/>
                <w:lang w:eastAsia="ru-RU"/>
              </w:rPr>
              <w:t>- увеличения срока действия декларации соответствия на партию строительных материалов и изделий с 1 года, как минимум, до 3 лет (с учетом того, что в отношении таких строительных материалов и изделий первоначально будет проводится процедура подтверждения пригодности для применения в строительстве).</w:t>
            </w:r>
          </w:p>
        </w:tc>
        <w:tc>
          <w:tcPr>
            <w:tcW w:w="961" w:type="pct"/>
            <w:shd w:val="clear" w:color="auto" w:fill="auto"/>
          </w:tcPr>
          <w:p w14:paraId="0BB821E9" w14:textId="6FB7F58A" w:rsidR="00496144" w:rsidRPr="00496144" w:rsidRDefault="00496144" w:rsidP="00FD4CFB">
            <w:pPr>
              <w:jc w:val="both"/>
              <w:rPr>
                <w:b/>
                <w:sz w:val="18"/>
                <w:szCs w:val="18"/>
                <w:lang w:eastAsia="ru-RU"/>
              </w:rPr>
            </w:pPr>
            <w:r w:rsidRPr="00496144">
              <w:rPr>
                <w:b/>
                <w:sz w:val="18"/>
                <w:szCs w:val="18"/>
                <w:lang w:eastAsia="ru-RU"/>
              </w:rPr>
              <w:t>Принято.</w:t>
            </w:r>
          </w:p>
        </w:tc>
      </w:tr>
      <w:tr w:rsidR="00496144" w:rsidRPr="00496144" w14:paraId="7D0F834D" w14:textId="77777777" w:rsidTr="00496144">
        <w:trPr>
          <w:trHeight w:val="526"/>
        </w:trPr>
        <w:tc>
          <w:tcPr>
            <w:tcW w:w="182" w:type="pct"/>
            <w:shd w:val="clear" w:color="auto" w:fill="auto"/>
          </w:tcPr>
          <w:p w14:paraId="07ECBDC6" w14:textId="77777777" w:rsidR="00496144" w:rsidRPr="00496144" w:rsidRDefault="00496144" w:rsidP="00EF7005">
            <w:pPr>
              <w:numPr>
                <w:ilvl w:val="0"/>
                <w:numId w:val="1"/>
              </w:numPr>
              <w:autoSpaceDE w:val="0"/>
              <w:autoSpaceDN w:val="0"/>
              <w:adjustRightInd w:val="0"/>
              <w:jc w:val="both"/>
              <w:rPr>
                <w:sz w:val="18"/>
                <w:szCs w:val="18"/>
              </w:rPr>
            </w:pPr>
          </w:p>
        </w:tc>
        <w:tc>
          <w:tcPr>
            <w:tcW w:w="504" w:type="pct"/>
            <w:shd w:val="clear" w:color="auto" w:fill="auto"/>
          </w:tcPr>
          <w:p w14:paraId="203902CA" w14:textId="305D0ADC" w:rsidR="00496144" w:rsidRPr="00496144" w:rsidRDefault="00496144" w:rsidP="00EF7005">
            <w:pPr>
              <w:autoSpaceDE w:val="0"/>
              <w:autoSpaceDN w:val="0"/>
              <w:adjustRightInd w:val="0"/>
              <w:jc w:val="both"/>
              <w:rPr>
                <w:sz w:val="18"/>
                <w:szCs w:val="18"/>
              </w:rPr>
            </w:pPr>
            <w:r w:rsidRPr="00496144">
              <w:rPr>
                <w:sz w:val="18"/>
                <w:szCs w:val="18"/>
                <w:lang w:eastAsia="ru-RU"/>
              </w:rPr>
              <w:t>Пункт 29</w:t>
            </w:r>
          </w:p>
        </w:tc>
        <w:tc>
          <w:tcPr>
            <w:tcW w:w="680" w:type="pct"/>
            <w:shd w:val="clear" w:color="auto" w:fill="auto"/>
          </w:tcPr>
          <w:p w14:paraId="462CB927" w14:textId="7C765EA1" w:rsidR="00496144" w:rsidRPr="00496144" w:rsidRDefault="00496144" w:rsidP="00EF7005">
            <w:pPr>
              <w:jc w:val="both"/>
              <w:rPr>
                <w:sz w:val="18"/>
                <w:szCs w:val="18"/>
              </w:rPr>
            </w:pPr>
            <w:r w:rsidRPr="00496144">
              <w:rPr>
                <w:sz w:val="18"/>
                <w:szCs w:val="18"/>
                <w:lang w:eastAsia="ru-RU"/>
              </w:rPr>
              <w:t>Госстандарт РБ</w:t>
            </w:r>
          </w:p>
        </w:tc>
        <w:tc>
          <w:tcPr>
            <w:tcW w:w="2672" w:type="pct"/>
            <w:shd w:val="clear" w:color="auto" w:fill="auto"/>
          </w:tcPr>
          <w:p w14:paraId="641935FB" w14:textId="77777777" w:rsidR="00496144" w:rsidRPr="00496144" w:rsidRDefault="00496144" w:rsidP="00EF7005">
            <w:pPr>
              <w:suppressAutoHyphens/>
              <w:autoSpaceDN w:val="0"/>
              <w:spacing w:line="256" w:lineRule="auto"/>
              <w:jc w:val="both"/>
              <w:textAlignment w:val="baseline"/>
              <w:rPr>
                <w:sz w:val="18"/>
                <w:szCs w:val="18"/>
                <w:lang w:eastAsia="ru-RU"/>
              </w:rPr>
            </w:pPr>
            <w:r w:rsidRPr="00496144">
              <w:rPr>
                <w:sz w:val="18"/>
                <w:szCs w:val="18"/>
                <w:lang w:eastAsia="ru-RU"/>
              </w:rPr>
              <w:t>Установить срок действия технического свидетельства о пригодности строительных материалов и изделий для применения в строительстве на территории Евразийского экономического союза.</w:t>
            </w:r>
          </w:p>
          <w:p w14:paraId="3638C2D0" w14:textId="77777777" w:rsidR="00496144" w:rsidRPr="00496144" w:rsidRDefault="00496144" w:rsidP="00EF7005">
            <w:pPr>
              <w:suppressAutoHyphens/>
              <w:autoSpaceDN w:val="0"/>
              <w:spacing w:line="256" w:lineRule="auto"/>
              <w:jc w:val="both"/>
              <w:textAlignment w:val="baseline"/>
              <w:rPr>
                <w:sz w:val="18"/>
                <w:szCs w:val="18"/>
                <w:lang w:eastAsia="ru-RU"/>
              </w:rPr>
            </w:pPr>
            <w:r w:rsidRPr="00496144">
              <w:rPr>
                <w:sz w:val="18"/>
                <w:szCs w:val="18"/>
                <w:lang w:eastAsia="ru-RU"/>
              </w:rPr>
              <w:t>Пунктом 28 (перечисление б)) данного раздела предусмотрена норма «не превышающей срок действия технического свидетельства», а также приложением 5 к проекту технического регламента предусмотрено продление технического свидетельства (пункт</w:t>
            </w:r>
          </w:p>
          <w:p w14:paraId="3CC7E8BB" w14:textId="3A967D3B" w:rsidR="00496144" w:rsidRPr="00496144" w:rsidRDefault="00496144" w:rsidP="00EF7005">
            <w:pPr>
              <w:jc w:val="both"/>
              <w:rPr>
                <w:sz w:val="18"/>
                <w:szCs w:val="18"/>
                <w:lang w:eastAsia="ru-RU"/>
              </w:rPr>
            </w:pPr>
            <w:r w:rsidRPr="00496144">
              <w:rPr>
                <w:sz w:val="18"/>
                <w:szCs w:val="18"/>
                <w:lang w:eastAsia="ru-RU"/>
              </w:rPr>
              <w:t>16 Порядка подтверждения пригодности строительных материалов и изделий для применения в строительстве), приложением 7 к проекту технического регламента форма технического свидетельства о пригодности строительных материалов и изделий для применения в строительстве на территории Евразийского экономического союза предусматривает позицию «действительно до «20 _г.»).</w:t>
            </w:r>
          </w:p>
        </w:tc>
        <w:tc>
          <w:tcPr>
            <w:tcW w:w="961" w:type="pct"/>
            <w:shd w:val="clear" w:color="auto" w:fill="auto"/>
          </w:tcPr>
          <w:p w14:paraId="3A4F07D7" w14:textId="77777777" w:rsidR="00496144" w:rsidRPr="00496144" w:rsidRDefault="00496144" w:rsidP="00EF7005">
            <w:pPr>
              <w:spacing w:line="256" w:lineRule="auto"/>
              <w:jc w:val="both"/>
              <w:rPr>
                <w:sz w:val="18"/>
                <w:szCs w:val="18"/>
                <w:lang w:eastAsia="ru-RU"/>
              </w:rPr>
            </w:pPr>
            <w:r w:rsidRPr="00496144">
              <w:rPr>
                <w:sz w:val="18"/>
                <w:szCs w:val="18"/>
                <w:lang w:eastAsia="ru-RU"/>
              </w:rPr>
              <w:t>Принято.</w:t>
            </w:r>
          </w:p>
          <w:p w14:paraId="04ECA0EB" w14:textId="77777777" w:rsidR="00496144" w:rsidRPr="00496144" w:rsidRDefault="00496144" w:rsidP="00EF7005">
            <w:pPr>
              <w:spacing w:line="256" w:lineRule="auto"/>
              <w:jc w:val="both"/>
              <w:rPr>
                <w:sz w:val="18"/>
                <w:szCs w:val="18"/>
                <w:lang w:eastAsia="ru-RU"/>
              </w:rPr>
            </w:pPr>
          </w:p>
          <w:p w14:paraId="04E61ABC" w14:textId="77777777" w:rsidR="00496144" w:rsidRPr="00496144" w:rsidRDefault="00496144" w:rsidP="00EF7005">
            <w:pPr>
              <w:spacing w:line="256" w:lineRule="auto"/>
              <w:jc w:val="both"/>
              <w:rPr>
                <w:sz w:val="18"/>
                <w:szCs w:val="18"/>
                <w:lang w:eastAsia="ru-RU"/>
              </w:rPr>
            </w:pPr>
            <w:r w:rsidRPr="00496144">
              <w:rPr>
                <w:sz w:val="18"/>
                <w:szCs w:val="18"/>
                <w:lang w:eastAsia="ru-RU"/>
              </w:rPr>
              <w:t>Срок действия декларации о соответствии строительных материалов и изделий установлен в соответствии с пунктом 42 настоящего технического регламента.</w:t>
            </w:r>
          </w:p>
          <w:p w14:paraId="0A9C5D17" w14:textId="77777777" w:rsidR="00496144" w:rsidRPr="00496144" w:rsidRDefault="00496144" w:rsidP="00EF7005">
            <w:pPr>
              <w:spacing w:line="256" w:lineRule="auto"/>
              <w:jc w:val="both"/>
              <w:rPr>
                <w:sz w:val="18"/>
                <w:szCs w:val="18"/>
                <w:lang w:eastAsia="ru-RU"/>
              </w:rPr>
            </w:pPr>
          </w:p>
          <w:p w14:paraId="5C38266C" w14:textId="2BABF713" w:rsidR="00496144" w:rsidRPr="00496144" w:rsidRDefault="00496144" w:rsidP="00EF7005">
            <w:pPr>
              <w:jc w:val="both"/>
              <w:rPr>
                <w:b/>
                <w:sz w:val="18"/>
                <w:szCs w:val="18"/>
                <w:lang w:eastAsia="ru-RU"/>
              </w:rPr>
            </w:pPr>
            <w:r w:rsidRPr="00496144">
              <w:rPr>
                <w:sz w:val="18"/>
                <w:szCs w:val="18"/>
                <w:lang w:eastAsia="ru-RU"/>
              </w:rPr>
              <w:t>Срок действия технического свидетельства установлен в Приложение 5, и он приравнен к сроку действия декларации соответствия.</w:t>
            </w:r>
          </w:p>
        </w:tc>
      </w:tr>
      <w:tr w:rsidR="00496144" w:rsidRPr="00496144" w14:paraId="6F972F4F" w14:textId="77777777" w:rsidTr="00496144">
        <w:trPr>
          <w:trHeight w:val="526"/>
        </w:trPr>
        <w:tc>
          <w:tcPr>
            <w:tcW w:w="182" w:type="pct"/>
            <w:shd w:val="clear" w:color="auto" w:fill="auto"/>
          </w:tcPr>
          <w:p w14:paraId="71C89343" w14:textId="77777777" w:rsidR="00496144" w:rsidRPr="00496144" w:rsidRDefault="00496144" w:rsidP="00EF7005">
            <w:pPr>
              <w:numPr>
                <w:ilvl w:val="0"/>
                <w:numId w:val="1"/>
              </w:numPr>
              <w:autoSpaceDE w:val="0"/>
              <w:autoSpaceDN w:val="0"/>
              <w:adjustRightInd w:val="0"/>
              <w:jc w:val="both"/>
              <w:rPr>
                <w:sz w:val="18"/>
                <w:szCs w:val="18"/>
              </w:rPr>
            </w:pPr>
          </w:p>
        </w:tc>
        <w:tc>
          <w:tcPr>
            <w:tcW w:w="504" w:type="pct"/>
            <w:shd w:val="clear" w:color="auto" w:fill="auto"/>
          </w:tcPr>
          <w:p w14:paraId="36C666C1" w14:textId="7F3264D2" w:rsidR="00496144" w:rsidRPr="00496144" w:rsidRDefault="00496144" w:rsidP="00EF7005">
            <w:pPr>
              <w:autoSpaceDE w:val="0"/>
              <w:autoSpaceDN w:val="0"/>
              <w:adjustRightInd w:val="0"/>
              <w:jc w:val="both"/>
              <w:rPr>
                <w:sz w:val="18"/>
                <w:szCs w:val="18"/>
              </w:rPr>
            </w:pPr>
            <w:r w:rsidRPr="00496144">
              <w:rPr>
                <w:sz w:val="18"/>
                <w:szCs w:val="18"/>
                <w:lang w:eastAsia="ru-RU"/>
              </w:rPr>
              <w:t>Пункт 30</w:t>
            </w:r>
          </w:p>
        </w:tc>
        <w:tc>
          <w:tcPr>
            <w:tcW w:w="680" w:type="pct"/>
            <w:shd w:val="clear" w:color="auto" w:fill="auto"/>
          </w:tcPr>
          <w:p w14:paraId="7460C5DD" w14:textId="4B52D316" w:rsidR="00496144" w:rsidRPr="00496144" w:rsidRDefault="00496144" w:rsidP="00EF7005">
            <w:pPr>
              <w:jc w:val="both"/>
              <w:rPr>
                <w:sz w:val="18"/>
                <w:szCs w:val="18"/>
              </w:rPr>
            </w:pPr>
            <w:r w:rsidRPr="00496144">
              <w:rPr>
                <w:sz w:val="18"/>
                <w:szCs w:val="18"/>
                <w:lang w:eastAsia="ru-RU"/>
              </w:rPr>
              <w:t>Госстандарт РБ</w:t>
            </w:r>
          </w:p>
        </w:tc>
        <w:tc>
          <w:tcPr>
            <w:tcW w:w="2672" w:type="pct"/>
            <w:shd w:val="clear" w:color="auto" w:fill="auto"/>
          </w:tcPr>
          <w:p w14:paraId="3F93A1A0" w14:textId="4378C424" w:rsidR="00496144" w:rsidRPr="00496144" w:rsidRDefault="00496144" w:rsidP="00EF7005">
            <w:pPr>
              <w:jc w:val="both"/>
              <w:rPr>
                <w:sz w:val="18"/>
                <w:szCs w:val="18"/>
                <w:lang w:eastAsia="ru-RU"/>
              </w:rPr>
            </w:pPr>
            <w:r w:rsidRPr="00496144">
              <w:rPr>
                <w:sz w:val="18"/>
                <w:szCs w:val="18"/>
                <w:lang w:eastAsia="ru-RU"/>
              </w:rPr>
              <w:t>Уточнить ссылку на приложение. Бланк единой формы технического свидетельства предусмотрен в приложении 7.</w:t>
            </w:r>
          </w:p>
        </w:tc>
        <w:tc>
          <w:tcPr>
            <w:tcW w:w="961" w:type="pct"/>
            <w:shd w:val="clear" w:color="auto" w:fill="auto"/>
          </w:tcPr>
          <w:p w14:paraId="1DAC5829" w14:textId="0B09680E" w:rsidR="00496144" w:rsidRPr="00496144" w:rsidRDefault="00496144" w:rsidP="00EF7005">
            <w:pPr>
              <w:jc w:val="both"/>
              <w:rPr>
                <w:b/>
                <w:sz w:val="18"/>
                <w:szCs w:val="18"/>
                <w:lang w:eastAsia="ru-RU"/>
              </w:rPr>
            </w:pPr>
            <w:r w:rsidRPr="00496144">
              <w:rPr>
                <w:sz w:val="18"/>
                <w:szCs w:val="18"/>
                <w:lang w:eastAsia="ru-RU"/>
              </w:rPr>
              <w:t>Принято.</w:t>
            </w:r>
          </w:p>
        </w:tc>
      </w:tr>
      <w:tr w:rsidR="00496144" w:rsidRPr="00496144" w14:paraId="04F4E2D7" w14:textId="77777777" w:rsidTr="00496144">
        <w:trPr>
          <w:trHeight w:val="526"/>
        </w:trPr>
        <w:tc>
          <w:tcPr>
            <w:tcW w:w="182" w:type="pct"/>
            <w:shd w:val="clear" w:color="auto" w:fill="auto"/>
          </w:tcPr>
          <w:p w14:paraId="6D4D6CD3" w14:textId="77777777" w:rsidR="00496144" w:rsidRPr="00496144" w:rsidRDefault="00496144" w:rsidP="00FD4CFB">
            <w:pPr>
              <w:numPr>
                <w:ilvl w:val="0"/>
                <w:numId w:val="1"/>
              </w:numPr>
              <w:autoSpaceDE w:val="0"/>
              <w:autoSpaceDN w:val="0"/>
              <w:adjustRightInd w:val="0"/>
              <w:jc w:val="both"/>
              <w:rPr>
                <w:sz w:val="18"/>
                <w:szCs w:val="18"/>
              </w:rPr>
            </w:pPr>
          </w:p>
        </w:tc>
        <w:tc>
          <w:tcPr>
            <w:tcW w:w="504" w:type="pct"/>
            <w:shd w:val="clear" w:color="auto" w:fill="auto"/>
          </w:tcPr>
          <w:p w14:paraId="4E54DE73" w14:textId="04F66565" w:rsidR="00496144" w:rsidRPr="00496144" w:rsidRDefault="00496144" w:rsidP="00FD4CFB">
            <w:pPr>
              <w:autoSpaceDE w:val="0"/>
              <w:autoSpaceDN w:val="0"/>
              <w:adjustRightInd w:val="0"/>
              <w:jc w:val="both"/>
              <w:rPr>
                <w:sz w:val="18"/>
                <w:szCs w:val="18"/>
              </w:rPr>
            </w:pPr>
            <w:r w:rsidRPr="00496144">
              <w:rPr>
                <w:sz w:val="18"/>
                <w:szCs w:val="18"/>
                <w:lang w:eastAsia="ru-RU"/>
              </w:rPr>
              <w:t>Пункт 32</w:t>
            </w:r>
          </w:p>
        </w:tc>
        <w:tc>
          <w:tcPr>
            <w:tcW w:w="680" w:type="pct"/>
            <w:shd w:val="clear" w:color="auto" w:fill="auto"/>
          </w:tcPr>
          <w:p w14:paraId="28E6CF19" w14:textId="15520FA7" w:rsidR="00496144" w:rsidRPr="00496144" w:rsidRDefault="00496144" w:rsidP="00FD4CFB">
            <w:pPr>
              <w:jc w:val="both"/>
              <w:rPr>
                <w:sz w:val="18"/>
                <w:szCs w:val="18"/>
              </w:rPr>
            </w:pPr>
            <w:r w:rsidRPr="00496144">
              <w:rPr>
                <w:sz w:val="18"/>
                <w:szCs w:val="18"/>
              </w:rPr>
              <w:t>НО «СОЮЗЦЕМЕНТ» от 07.09.2023 № 2/СЦ-2177/23</w:t>
            </w:r>
          </w:p>
        </w:tc>
        <w:tc>
          <w:tcPr>
            <w:tcW w:w="2672" w:type="pct"/>
            <w:shd w:val="clear" w:color="auto" w:fill="auto"/>
          </w:tcPr>
          <w:p w14:paraId="35436B84" w14:textId="77777777" w:rsidR="00496144" w:rsidRPr="00496144" w:rsidRDefault="00496144" w:rsidP="00994963">
            <w:pPr>
              <w:jc w:val="both"/>
              <w:rPr>
                <w:sz w:val="18"/>
                <w:szCs w:val="18"/>
                <w:lang w:eastAsia="ru-RU"/>
              </w:rPr>
            </w:pPr>
            <w:r w:rsidRPr="00496144">
              <w:rPr>
                <w:sz w:val="18"/>
                <w:szCs w:val="18"/>
                <w:lang w:eastAsia="ru-RU"/>
              </w:rPr>
              <w:t>При проведении сертификации заявитель:</w:t>
            </w:r>
          </w:p>
          <w:p w14:paraId="7680661D" w14:textId="77777777" w:rsidR="00496144" w:rsidRPr="00496144" w:rsidRDefault="00496144" w:rsidP="00994963">
            <w:pPr>
              <w:jc w:val="both"/>
              <w:rPr>
                <w:sz w:val="18"/>
                <w:szCs w:val="18"/>
                <w:lang w:eastAsia="ru-RU"/>
              </w:rPr>
            </w:pPr>
            <w:r w:rsidRPr="00496144">
              <w:rPr>
                <w:sz w:val="18"/>
                <w:szCs w:val="18"/>
                <w:lang w:eastAsia="ru-RU"/>
              </w:rPr>
              <w:t xml:space="preserve">а) представляет заявку на проведение сертификации и комплект документов, который включает: </w:t>
            </w:r>
          </w:p>
          <w:p w14:paraId="36DA6B75" w14:textId="77777777" w:rsidR="00496144" w:rsidRPr="00496144" w:rsidRDefault="00496144" w:rsidP="00994963">
            <w:pPr>
              <w:jc w:val="both"/>
              <w:rPr>
                <w:b/>
                <w:bCs/>
                <w:sz w:val="18"/>
                <w:szCs w:val="18"/>
                <w:lang w:eastAsia="ru-RU"/>
              </w:rPr>
            </w:pPr>
            <w:r w:rsidRPr="00496144">
              <w:rPr>
                <w:sz w:val="18"/>
                <w:szCs w:val="18"/>
                <w:lang w:eastAsia="ru-RU"/>
              </w:rPr>
              <w:t>-</w:t>
            </w:r>
            <w:r w:rsidRPr="00496144">
              <w:t xml:space="preserve"> </w:t>
            </w:r>
            <w:r w:rsidRPr="00496144">
              <w:rPr>
                <w:sz w:val="18"/>
                <w:szCs w:val="18"/>
                <w:lang w:eastAsia="ru-RU"/>
              </w:rPr>
              <w:t>копию договора с изготовителем, предусматривающего обеспечение соответствия поставляемых на территорию Союза строительных материалов и изделий требованиям настоящего технического регламента и ответственность за несоответствие таких строительных материалов и изделий указанным требованиям (для уполномоченного изготовителем лица);</w:t>
            </w:r>
          </w:p>
          <w:p w14:paraId="64914CFD" w14:textId="77777777" w:rsidR="00496144" w:rsidRPr="00496144" w:rsidRDefault="00496144" w:rsidP="00FD4CFB">
            <w:pPr>
              <w:jc w:val="both"/>
              <w:rPr>
                <w:sz w:val="18"/>
                <w:szCs w:val="18"/>
                <w:lang w:eastAsia="ru-RU"/>
              </w:rPr>
            </w:pPr>
          </w:p>
          <w:p w14:paraId="5BE70D80" w14:textId="432459AE" w:rsidR="00496144" w:rsidRPr="00496144" w:rsidRDefault="00496144" w:rsidP="00FD4CFB">
            <w:pPr>
              <w:jc w:val="both"/>
              <w:rPr>
                <w:sz w:val="18"/>
                <w:szCs w:val="18"/>
                <w:lang w:eastAsia="ru-RU"/>
              </w:rPr>
            </w:pPr>
            <w:r w:rsidRPr="00496144">
              <w:rPr>
                <w:sz w:val="18"/>
                <w:szCs w:val="18"/>
                <w:lang w:eastAsia="ru-RU"/>
              </w:rPr>
              <w:t>Отсутствует информация о наличии договора у уполномоченного лица с иностранным изготовителем на осуществляет действия от его имени при сертификации продукции.</w:t>
            </w:r>
          </w:p>
        </w:tc>
        <w:tc>
          <w:tcPr>
            <w:tcW w:w="961" w:type="pct"/>
            <w:shd w:val="clear" w:color="auto" w:fill="auto"/>
          </w:tcPr>
          <w:p w14:paraId="2D871284" w14:textId="77777777" w:rsidR="00496144" w:rsidRPr="00496144" w:rsidRDefault="00496144" w:rsidP="00FD4CFB">
            <w:pPr>
              <w:jc w:val="both"/>
              <w:rPr>
                <w:b/>
                <w:sz w:val="18"/>
                <w:szCs w:val="18"/>
                <w:lang w:eastAsia="ru-RU"/>
              </w:rPr>
            </w:pPr>
            <w:r w:rsidRPr="00496144">
              <w:rPr>
                <w:b/>
                <w:sz w:val="18"/>
                <w:szCs w:val="18"/>
                <w:lang w:eastAsia="ru-RU"/>
              </w:rPr>
              <w:t>Предложения отсутствуют.</w:t>
            </w:r>
          </w:p>
          <w:p w14:paraId="31DE104B" w14:textId="77777777" w:rsidR="00496144" w:rsidRPr="00496144" w:rsidRDefault="00496144" w:rsidP="00FD4CFB">
            <w:pPr>
              <w:jc w:val="both"/>
              <w:rPr>
                <w:b/>
                <w:sz w:val="18"/>
                <w:szCs w:val="18"/>
                <w:lang w:eastAsia="ru-RU"/>
              </w:rPr>
            </w:pPr>
          </w:p>
          <w:p w14:paraId="284AC8A1" w14:textId="77777777" w:rsidR="00496144" w:rsidRPr="00496144" w:rsidRDefault="00496144" w:rsidP="00FD4CFB">
            <w:pPr>
              <w:jc w:val="both"/>
              <w:rPr>
                <w:b/>
                <w:sz w:val="18"/>
                <w:szCs w:val="18"/>
                <w:lang w:eastAsia="ru-RU"/>
              </w:rPr>
            </w:pPr>
          </w:p>
        </w:tc>
      </w:tr>
      <w:tr w:rsidR="00496144" w:rsidRPr="00496144" w14:paraId="4BC54336" w14:textId="77777777" w:rsidTr="00496144">
        <w:trPr>
          <w:trHeight w:val="526"/>
        </w:trPr>
        <w:tc>
          <w:tcPr>
            <w:tcW w:w="182" w:type="pct"/>
            <w:shd w:val="clear" w:color="auto" w:fill="auto"/>
          </w:tcPr>
          <w:p w14:paraId="563E6412" w14:textId="77777777" w:rsidR="00496144" w:rsidRPr="00496144" w:rsidRDefault="00496144" w:rsidP="00FD4CFB">
            <w:pPr>
              <w:numPr>
                <w:ilvl w:val="0"/>
                <w:numId w:val="1"/>
              </w:numPr>
              <w:autoSpaceDE w:val="0"/>
              <w:autoSpaceDN w:val="0"/>
              <w:adjustRightInd w:val="0"/>
              <w:jc w:val="both"/>
              <w:rPr>
                <w:sz w:val="18"/>
                <w:szCs w:val="18"/>
              </w:rPr>
            </w:pPr>
          </w:p>
        </w:tc>
        <w:tc>
          <w:tcPr>
            <w:tcW w:w="504" w:type="pct"/>
            <w:shd w:val="clear" w:color="auto" w:fill="auto"/>
          </w:tcPr>
          <w:p w14:paraId="3291EF37" w14:textId="60DD963B" w:rsidR="00496144" w:rsidRPr="00496144" w:rsidRDefault="00496144" w:rsidP="00FD4CFB">
            <w:pPr>
              <w:autoSpaceDE w:val="0"/>
              <w:autoSpaceDN w:val="0"/>
              <w:adjustRightInd w:val="0"/>
              <w:jc w:val="both"/>
              <w:rPr>
                <w:sz w:val="18"/>
                <w:szCs w:val="18"/>
              </w:rPr>
            </w:pPr>
            <w:r w:rsidRPr="00496144">
              <w:rPr>
                <w:sz w:val="18"/>
                <w:szCs w:val="18"/>
                <w:lang w:eastAsia="ru-RU"/>
              </w:rPr>
              <w:t>Пункт 32 подпункт б)</w:t>
            </w:r>
          </w:p>
        </w:tc>
        <w:tc>
          <w:tcPr>
            <w:tcW w:w="680" w:type="pct"/>
            <w:shd w:val="clear" w:color="auto" w:fill="auto"/>
          </w:tcPr>
          <w:p w14:paraId="2392E14E" w14:textId="18CC091C" w:rsidR="00496144" w:rsidRPr="00496144" w:rsidRDefault="00496144" w:rsidP="00FD4CFB">
            <w:pPr>
              <w:jc w:val="both"/>
              <w:rPr>
                <w:sz w:val="18"/>
                <w:szCs w:val="18"/>
              </w:rPr>
            </w:pPr>
            <w:r w:rsidRPr="00496144">
              <w:rPr>
                <w:sz w:val="18"/>
                <w:szCs w:val="18"/>
              </w:rPr>
              <w:t>НО «СОЮЗЦЕМЕНТ» от 07.09.2023 № 2/СЦ-2177/23</w:t>
            </w:r>
          </w:p>
        </w:tc>
        <w:tc>
          <w:tcPr>
            <w:tcW w:w="2672" w:type="pct"/>
            <w:shd w:val="clear" w:color="auto" w:fill="auto"/>
          </w:tcPr>
          <w:p w14:paraId="5E4B9A64" w14:textId="45D2DF53" w:rsidR="00496144" w:rsidRPr="00496144" w:rsidRDefault="00496144" w:rsidP="00FD4CFB">
            <w:pPr>
              <w:jc w:val="both"/>
              <w:rPr>
                <w:sz w:val="18"/>
                <w:szCs w:val="18"/>
                <w:lang w:eastAsia="ru-RU"/>
              </w:rPr>
            </w:pPr>
            <w:r w:rsidRPr="00496144">
              <w:rPr>
                <w:sz w:val="18"/>
                <w:szCs w:val="18"/>
                <w:lang w:eastAsia="ru-RU"/>
              </w:rPr>
              <w:t>Действующая редакция:</w:t>
            </w:r>
          </w:p>
          <w:p w14:paraId="45CE52B0" w14:textId="1746F41F" w:rsidR="00496144" w:rsidRPr="00496144" w:rsidRDefault="00496144" w:rsidP="00FD4CFB">
            <w:pPr>
              <w:jc w:val="both"/>
              <w:rPr>
                <w:sz w:val="18"/>
                <w:szCs w:val="18"/>
                <w:lang w:eastAsia="ru-RU"/>
              </w:rPr>
            </w:pPr>
            <w:r w:rsidRPr="00496144">
              <w:rPr>
                <w:sz w:val="18"/>
                <w:szCs w:val="18"/>
                <w:lang w:eastAsia="ru-RU"/>
              </w:rPr>
              <w:t>б) после завершения процедур подтверждения соответствия наносит на маркировку и сопроводительные документы единый знак обращения продукции на рынке Союза в порядке, утверждаемом Евразийской экономической комиссией;</w:t>
            </w:r>
          </w:p>
          <w:p w14:paraId="534B6DA4" w14:textId="3ED075FF" w:rsidR="00496144" w:rsidRPr="00496144" w:rsidRDefault="00496144" w:rsidP="00FD4CFB">
            <w:pPr>
              <w:jc w:val="both"/>
              <w:rPr>
                <w:sz w:val="18"/>
                <w:szCs w:val="18"/>
                <w:lang w:eastAsia="ru-RU"/>
              </w:rPr>
            </w:pPr>
            <w:r w:rsidRPr="00496144">
              <w:rPr>
                <w:sz w:val="18"/>
                <w:szCs w:val="18"/>
                <w:lang w:eastAsia="ru-RU"/>
              </w:rPr>
              <w:t>Отсутствует информация, куда наносится маркировка.</w:t>
            </w:r>
          </w:p>
        </w:tc>
        <w:tc>
          <w:tcPr>
            <w:tcW w:w="961" w:type="pct"/>
            <w:shd w:val="clear" w:color="auto" w:fill="auto"/>
          </w:tcPr>
          <w:p w14:paraId="1F4058D9" w14:textId="77777777" w:rsidR="00496144" w:rsidRPr="00496144" w:rsidRDefault="00496144" w:rsidP="00FD4CFB">
            <w:pPr>
              <w:jc w:val="both"/>
              <w:rPr>
                <w:b/>
                <w:sz w:val="18"/>
                <w:szCs w:val="18"/>
                <w:lang w:eastAsia="ru-RU"/>
              </w:rPr>
            </w:pPr>
            <w:r w:rsidRPr="00496144">
              <w:rPr>
                <w:b/>
                <w:sz w:val="18"/>
                <w:szCs w:val="18"/>
                <w:lang w:eastAsia="ru-RU"/>
              </w:rPr>
              <w:t>Предложения отсутствуют.</w:t>
            </w:r>
          </w:p>
          <w:p w14:paraId="029D3568" w14:textId="77777777" w:rsidR="00496144" w:rsidRPr="00496144" w:rsidRDefault="00496144" w:rsidP="00FD4CFB">
            <w:pPr>
              <w:jc w:val="both"/>
              <w:rPr>
                <w:b/>
                <w:sz w:val="18"/>
                <w:szCs w:val="18"/>
                <w:lang w:eastAsia="ru-RU"/>
              </w:rPr>
            </w:pPr>
          </w:p>
          <w:p w14:paraId="7135AA47" w14:textId="77777777" w:rsidR="00496144" w:rsidRPr="00496144" w:rsidRDefault="00496144" w:rsidP="00FD4CFB">
            <w:pPr>
              <w:jc w:val="both"/>
              <w:rPr>
                <w:b/>
                <w:sz w:val="18"/>
                <w:szCs w:val="18"/>
                <w:lang w:eastAsia="ru-RU"/>
              </w:rPr>
            </w:pPr>
          </w:p>
        </w:tc>
      </w:tr>
      <w:tr w:rsidR="00496144" w:rsidRPr="00496144" w14:paraId="0709A40A" w14:textId="77777777" w:rsidTr="00496144">
        <w:trPr>
          <w:trHeight w:val="526"/>
        </w:trPr>
        <w:tc>
          <w:tcPr>
            <w:tcW w:w="182" w:type="pct"/>
            <w:shd w:val="clear" w:color="auto" w:fill="auto"/>
          </w:tcPr>
          <w:p w14:paraId="375AA788" w14:textId="77777777" w:rsidR="00496144" w:rsidRPr="00496144" w:rsidRDefault="00496144" w:rsidP="00FD4CFB">
            <w:pPr>
              <w:numPr>
                <w:ilvl w:val="0"/>
                <w:numId w:val="1"/>
              </w:numPr>
              <w:autoSpaceDE w:val="0"/>
              <w:autoSpaceDN w:val="0"/>
              <w:adjustRightInd w:val="0"/>
              <w:jc w:val="both"/>
              <w:rPr>
                <w:sz w:val="18"/>
                <w:szCs w:val="18"/>
              </w:rPr>
            </w:pPr>
          </w:p>
        </w:tc>
        <w:tc>
          <w:tcPr>
            <w:tcW w:w="504" w:type="pct"/>
            <w:shd w:val="clear" w:color="auto" w:fill="auto"/>
          </w:tcPr>
          <w:p w14:paraId="2BD9DC0E" w14:textId="3962C760" w:rsidR="00496144" w:rsidRPr="00496144" w:rsidRDefault="00496144" w:rsidP="00FD4CFB">
            <w:pPr>
              <w:autoSpaceDE w:val="0"/>
              <w:autoSpaceDN w:val="0"/>
              <w:adjustRightInd w:val="0"/>
              <w:jc w:val="both"/>
              <w:rPr>
                <w:sz w:val="18"/>
                <w:szCs w:val="18"/>
                <w:lang w:eastAsia="ru-RU"/>
              </w:rPr>
            </w:pPr>
            <w:r w:rsidRPr="00496144">
              <w:rPr>
                <w:sz w:val="18"/>
                <w:szCs w:val="18"/>
                <w:lang w:eastAsia="ru-RU"/>
              </w:rPr>
              <w:t>Пункт 32 подпункт а)</w:t>
            </w:r>
          </w:p>
        </w:tc>
        <w:tc>
          <w:tcPr>
            <w:tcW w:w="680" w:type="pct"/>
            <w:shd w:val="clear" w:color="auto" w:fill="auto"/>
          </w:tcPr>
          <w:p w14:paraId="5FDBE225" w14:textId="039E2237" w:rsidR="00496144" w:rsidRPr="00496144" w:rsidRDefault="00496144" w:rsidP="00FD4CFB">
            <w:pPr>
              <w:jc w:val="both"/>
              <w:rPr>
                <w:sz w:val="18"/>
                <w:szCs w:val="18"/>
              </w:rPr>
            </w:pPr>
            <w:r w:rsidRPr="00496144">
              <w:rPr>
                <w:sz w:val="18"/>
                <w:szCs w:val="18"/>
              </w:rPr>
              <w:t>Тюрин Дмитрий Евгеньевич, специалист в области оценки соответствия ТР ТС 010/2011 и ТР ТС 032/2013</w:t>
            </w:r>
          </w:p>
        </w:tc>
        <w:tc>
          <w:tcPr>
            <w:tcW w:w="2672" w:type="pct"/>
            <w:shd w:val="clear" w:color="auto" w:fill="auto"/>
          </w:tcPr>
          <w:p w14:paraId="0DA5F8CB" w14:textId="77777777" w:rsidR="00496144" w:rsidRPr="00496144" w:rsidRDefault="00496144" w:rsidP="00FD4CFB">
            <w:pPr>
              <w:jc w:val="both"/>
              <w:rPr>
                <w:sz w:val="18"/>
                <w:szCs w:val="18"/>
                <w:lang w:eastAsia="ru-RU"/>
              </w:rPr>
            </w:pPr>
            <w:r w:rsidRPr="00496144">
              <w:rPr>
                <w:sz w:val="18"/>
                <w:szCs w:val="18"/>
                <w:lang w:eastAsia="ru-RU"/>
              </w:rPr>
              <w:t>В абзаце втором подпункта «а» пункта 32 раздела VIII изложение слов «проектной, конструкторской» заменить на «проектной (конструкторской)».</w:t>
            </w:r>
          </w:p>
          <w:p w14:paraId="66B25741" w14:textId="33463666" w:rsidR="00496144" w:rsidRPr="00496144" w:rsidRDefault="00496144" w:rsidP="00FD4CFB">
            <w:pPr>
              <w:jc w:val="both"/>
              <w:rPr>
                <w:sz w:val="18"/>
                <w:szCs w:val="18"/>
                <w:lang w:eastAsia="ru-RU"/>
              </w:rPr>
            </w:pPr>
            <w:r w:rsidRPr="00496144">
              <w:rPr>
                <w:sz w:val="18"/>
                <w:szCs w:val="18"/>
                <w:lang w:eastAsia="ru-RU"/>
              </w:rPr>
              <w:t>Проектная и конструкторская документация в большинстве случаев являются синонимами, просто в разных сферах деятельности исторически принято либо первое, либо второе наименование (например, проектный институт, конструкторское бюро и т.п.), в связи с чем при изложении этих слов через запятую с заявителей начнут требовать и проектную, и конструкторскую документацию (а с органов по сертификации это же начнут требовать проверяющие их организации), что может привести к массовым недоразумениям и скандалам.</w:t>
            </w:r>
          </w:p>
        </w:tc>
        <w:tc>
          <w:tcPr>
            <w:tcW w:w="961" w:type="pct"/>
            <w:shd w:val="clear" w:color="auto" w:fill="auto"/>
          </w:tcPr>
          <w:p w14:paraId="03B5C854" w14:textId="77777777" w:rsidR="00496144" w:rsidRPr="00496144" w:rsidRDefault="00496144" w:rsidP="00FD4CFB">
            <w:pPr>
              <w:jc w:val="both"/>
              <w:rPr>
                <w:b/>
                <w:sz w:val="18"/>
                <w:szCs w:val="18"/>
                <w:lang w:eastAsia="ru-RU"/>
              </w:rPr>
            </w:pPr>
            <w:r w:rsidRPr="00496144">
              <w:rPr>
                <w:b/>
                <w:sz w:val="18"/>
                <w:szCs w:val="18"/>
                <w:lang w:eastAsia="ru-RU"/>
              </w:rPr>
              <w:t>Принято.</w:t>
            </w:r>
          </w:p>
          <w:p w14:paraId="079531BD" w14:textId="77777777" w:rsidR="00496144" w:rsidRPr="00496144" w:rsidRDefault="00496144" w:rsidP="00FD4CFB">
            <w:pPr>
              <w:jc w:val="both"/>
              <w:rPr>
                <w:b/>
                <w:sz w:val="18"/>
                <w:szCs w:val="18"/>
                <w:lang w:eastAsia="ru-RU"/>
              </w:rPr>
            </w:pPr>
          </w:p>
          <w:p w14:paraId="02AAD60F" w14:textId="3C422B47" w:rsidR="00496144" w:rsidRPr="00496144" w:rsidRDefault="00496144" w:rsidP="00FD4CFB">
            <w:pPr>
              <w:jc w:val="both"/>
              <w:rPr>
                <w:sz w:val="18"/>
                <w:szCs w:val="18"/>
                <w:lang w:eastAsia="ru-RU"/>
              </w:rPr>
            </w:pPr>
            <w:r w:rsidRPr="00496144">
              <w:rPr>
                <w:sz w:val="18"/>
                <w:szCs w:val="18"/>
                <w:lang w:eastAsia="ru-RU"/>
              </w:rPr>
              <w:t>Формулировка в пункте 32 сейчас звучит следующим образом «копию технической (проектной, и (или) конструкторской, и (или) технологической и (или) эксплуатационной) документации»</w:t>
            </w:r>
          </w:p>
        </w:tc>
      </w:tr>
      <w:tr w:rsidR="00496144" w:rsidRPr="00496144" w14:paraId="6223D818" w14:textId="77D1B65C" w:rsidTr="00496144">
        <w:trPr>
          <w:trHeight w:val="526"/>
        </w:trPr>
        <w:tc>
          <w:tcPr>
            <w:tcW w:w="182" w:type="pct"/>
            <w:shd w:val="clear" w:color="auto" w:fill="auto"/>
          </w:tcPr>
          <w:p w14:paraId="4850AF03" w14:textId="77777777" w:rsidR="00496144" w:rsidRPr="00496144" w:rsidRDefault="00496144" w:rsidP="00FD4CFB">
            <w:pPr>
              <w:numPr>
                <w:ilvl w:val="0"/>
                <w:numId w:val="1"/>
              </w:numPr>
              <w:autoSpaceDE w:val="0"/>
              <w:autoSpaceDN w:val="0"/>
              <w:adjustRightInd w:val="0"/>
              <w:jc w:val="both"/>
              <w:rPr>
                <w:sz w:val="18"/>
                <w:szCs w:val="18"/>
              </w:rPr>
            </w:pPr>
          </w:p>
        </w:tc>
        <w:tc>
          <w:tcPr>
            <w:tcW w:w="504" w:type="pct"/>
            <w:shd w:val="clear" w:color="auto" w:fill="auto"/>
          </w:tcPr>
          <w:p w14:paraId="1425FF2B" w14:textId="77777777" w:rsidR="00496144" w:rsidRPr="00496144" w:rsidRDefault="00496144" w:rsidP="00FD4CFB">
            <w:pPr>
              <w:jc w:val="both"/>
              <w:rPr>
                <w:sz w:val="18"/>
                <w:szCs w:val="18"/>
                <w:lang w:eastAsia="ru-RU"/>
              </w:rPr>
            </w:pPr>
            <w:r w:rsidRPr="00496144">
              <w:rPr>
                <w:sz w:val="18"/>
                <w:szCs w:val="18"/>
                <w:lang w:eastAsia="ru-RU"/>
              </w:rPr>
              <w:t>Пункт 32</w:t>
            </w:r>
          </w:p>
          <w:p w14:paraId="5A56E878" w14:textId="10BABE0F" w:rsidR="00496144" w:rsidRPr="00496144" w:rsidRDefault="00496144" w:rsidP="00FD4CFB">
            <w:pPr>
              <w:autoSpaceDE w:val="0"/>
              <w:autoSpaceDN w:val="0"/>
              <w:adjustRightInd w:val="0"/>
              <w:jc w:val="both"/>
              <w:rPr>
                <w:sz w:val="18"/>
                <w:szCs w:val="18"/>
              </w:rPr>
            </w:pPr>
            <w:r w:rsidRPr="00496144">
              <w:rPr>
                <w:sz w:val="18"/>
                <w:szCs w:val="18"/>
                <w:lang w:eastAsia="ru-RU"/>
              </w:rPr>
              <w:t>подпункт а)</w:t>
            </w:r>
          </w:p>
        </w:tc>
        <w:tc>
          <w:tcPr>
            <w:tcW w:w="680" w:type="pct"/>
            <w:shd w:val="clear" w:color="auto" w:fill="auto"/>
          </w:tcPr>
          <w:p w14:paraId="53213064" w14:textId="77C4F3BA" w:rsidR="00496144" w:rsidRPr="00496144" w:rsidRDefault="00496144" w:rsidP="00FD4CFB">
            <w:pPr>
              <w:jc w:val="both"/>
              <w:rPr>
                <w:sz w:val="18"/>
                <w:szCs w:val="18"/>
              </w:rPr>
            </w:pPr>
            <w:r w:rsidRPr="00496144">
              <w:rPr>
                <w:sz w:val="18"/>
                <w:szCs w:val="18"/>
              </w:rPr>
              <w:t>ФГБУ ВНИИПО МЧС России №ИВ-117-3812-14-2 от 06.09.2023</w:t>
            </w:r>
          </w:p>
        </w:tc>
        <w:tc>
          <w:tcPr>
            <w:tcW w:w="2672" w:type="pct"/>
            <w:shd w:val="clear" w:color="auto" w:fill="auto"/>
          </w:tcPr>
          <w:p w14:paraId="45689D8B" w14:textId="77777777" w:rsidR="00496144" w:rsidRPr="00496144" w:rsidRDefault="00496144" w:rsidP="00FD4CFB">
            <w:pPr>
              <w:jc w:val="both"/>
              <w:rPr>
                <w:sz w:val="18"/>
                <w:szCs w:val="18"/>
              </w:rPr>
            </w:pPr>
            <w:r w:rsidRPr="00496144">
              <w:rPr>
                <w:sz w:val="18"/>
                <w:szCs w:val="18"/>
              </w:rPr>
              <w:t>Изложить в следующей редакции:</w:t>
            </w:r>
          </w:p>
          <w:p w14:paraId="4B4427CE" w14:textId="7C01DA5C" w:rsidR="00496144" w:rsidRPr="00496144" w:rsidRDefault="00496144" w:rsidP="00FD4CFB">
            <w:pPr>
              <w:jc w:val="both"/>
              <w:rPr>
                <w:sz w:val="18"/>
                <w:szCs w:val="18"/>
              </w:rPr>
            </w:pPr>
            <w:r w:rsidRPr="00496144">
              <w:rPr>
                <w:sz w:val="18"/>
                <w:szCs w:val="18"/>
              </w:rPr>
              <w:t>«</w:t>
            </w:r>
            <w:bookmarkStart w:id="12" w:name="_Hlk145263623"/>
            <w:r w:rsidRPr="00496144">
              <w:rPr>
                <w:sz w:val="18"/>
                <w:szCs w:val="18"/>
              </w:rPr>
              <w:t>копию технической (проектной, и (или) конструкторской, и (или) технологической и (или) эксплуатационной) документации строительных материалов и изделий, а также копию документа (документов), в соответствии с которым изготовлены строительные материалы и изделия (стандарт, стандарт организации, технические условия или иной документ) (при наличии);</w:t>
            </w:r>
            <w:bookmarkEnd w:id="12"/>
            <w:r w:rsidRPr="00496144">
              <w:rPr>
                <w:sz w:val="18"/>
                <w:szCs w:val="18"/>
              </w:rPr>
              <w:t>».</w:t>
            </w:r>
          </w:p>
          <w:p w14:paraId="29F7425E" w14:textId="6E22E5BE" w:rsidR="00496144" w:rsidRPr="00496144" w:rsidRDefault="00496144" w:rsidP="00FD4CFB">
            <w:pPr>
              <w:jc w:val="both"/>
              <w:rPr>
                <w:sz w:val="18"/>
                <w:szCs w:val="18"/>
                <w:lang w:eastAsia="ru-RU"/>
              </w:rPr>
            </w:pPr>
            <w:r w:rsidRPr="00496144">
              <w:rPr>
                <w:sz w:val="18"/>
                <w:szCs w:val="18"/>
                <w:lang w:eastAsia="ru-RU"/>
              </w:rPr>
              <w:t>В предлагаемой разработчиками редакции проектная, конструкторская, технологическая документация является обязательным приложением к заявке, что не всегда выполнимо. Например, не существует конструкторской документации на мастику или при сертификации партии продукции, ввезенной из-за рубежа, невозможно представить технологическую документацию.</w:t>
            </w:r>
          </w:p>
        </w:tc>
        <w:tc>
          <w:tcPr>
            <w:tcW w:w="961" w:type="pct"/>
            <w:shd w:val="clear" w:color="auto" w:fill="auto"/>
          </w:tcPr>
          <w:p w14:paraId="2B89D7AD" w14:textId="53F05B22" w:rsidR="00496144" w:rsidRPr="00496144" w:rsidRDefault="00496144" w:rsidP="00FD4CFB">
            <w:pPr>
              <w:jc w:val="both"/>
              <w:rPr>
                <w:b/>
                <w:sz w:val="18"/>
                <w:szCs w:val="18"/>
                <w:lang w:eastAsia="ru-RU"/>
              </w:rPr>
            </w:pPr>
            <w:r w:rsidRPr="00496144">
              <w:rPr>
                <w:b/>
                <w:sz w:val="18"/>
                <w:szCs w:val="18"/>
                <w:lang w:eastAsia="ru-RU"/>
              </w:rPr>
              <w:t>Принято.</w:t>
            </w:r>
          </w:p>
        </w:tc>
      </w:tr>
      <w:tr w:rsidR="00496144" w:rsidRPr="00496144" w14:paraId="7DD22926" w14:textId="1DCD2189" w:rsidTr="00496144">
        <w:trPr>
          <w:trHeight w:val="526"/>
        </w:trPr>
        <w:tc>
          <w:tcPr>
            <w:tcW w:w="182" w:type="pct"/>
            <w:shd w:val="clear" w:color="auto" w:fill="auto"/>
          </w:tcPr>
          <w:p w14:paraId="37F3C9B7" w14:textId="77777777" w:rsidR="00496144" w:rsidRPr="00496144" w:rsidRDefault="00496144" w:rsidP="00FD4CFB">
            <w:pPr>
              <w:numPr>
                <w:ilvl w:val="0"/>
                <w:numId w:val="1"/>
              </w:numPr>
              <w:autoSpaceDE w:val="0"/>
              <w:autoSpaceDN w:val="0"/>
              <w:adjustRightInd w:val="0"/>
              <w:jc w:val="both"/>
              <w:rPr>
                <w:sz w:val="18"/>
                <w:szCs w:val="18"/>
              </w:rPr>
            </w:pPr>
          </w:p>
        </w:tc>
        <w:tc>
          <w:tcPr>
            <w:tcW w:w="504" w:type="pct"/>
            <w:shd w:val="clear" w:color="auto" w:fill="auto"/>
          </w:tcPr>
          <w:p w14:paraId="51097182" w14:textId="77777777" w:rsidR="00496144" w:rsidRPr="00496144" w:rsidRDefault="00496144" w:rsidP="00FD4CFB">
            <w:pPr>
              <w:jc w:val="both"/>
              <w:rPr>
                <w:sz w:val="18"/>
                <w:szCs w:val="18"/>
                <w:lang w:eastAsia="ru-RU"/>
              </w:rPr>
            </w:pPr>
            <w:r w:rsidRPr="00496144">
              <w:rPr>
                <w:sz w:val="18"/>
                <w:szCs w:val="18"/>
                <w:lang w:eastAsia="ru-RU"/>
              </w:rPr>
              <w:t>Пункт 32</w:t>
            </w:r>
          </w:p>
          <w:p w14:paraId="725460A4" w14:textId="77777777" w:rsidR="00496144" w:rsidRPr="00496144" w:rsidRDefault="00496144" w:rsidP="00FD4CFB">
            <w:pPr>
              <w:jc w:val="both"/>
              <w:rPr>
                <w:sz w:val="18"/>
                <w:szCs w:val="18"/>
                <w:lang w:eastAsia="ru-RU"/>
              </w:rPr>
            </w:pPr>
            <w:r w:rsidRPr="00496144">
              <w:rPr>
                <w:sz w:val="18"/>
                <w:szCs w:val="18"/>
                <w:lang w:eastAsia="ru-RU"/>
              </w:rPr>
              <w:t>подпункт а)</w:t>
            </w:r>
          </w:p>
          <w:p w14:paraId="1E8E3EA9" w14:textId="2A0C5A4E" w:rsidR="00496144" w:rsidRPr="00496144" w:rsidRDefault="00496144" w:rsidP="00FD4CFB">
            <w:pPr>
              <w:jc w:val="both"/>
              <w:rPr>
                <w:sz w:val="18"/>
                <w:szCs w:val="18"/>
                <w:lang w:eastAsia="ru-RU"/>
              </w:rPr>
            </w:pPr>
            <w:r w:rsidRPr="00496144">
              <w:rPr>
                <w:sz w:val="18"/>
                <w:szCs w:val="18"/>
                <w:lang w:eastAsia="ru-RU"/>
              </w:rPr>
              <w:t>абзац 4</w:t>
            </w:r>
          </w:p>
        </w:tc>
        <w:tc>
          <w:tcPr>
            <w:tcW w:w="680" w:type="pct"/>
            <w:shd w:val="clear" w:color="auto" w:fill="auto"/>
          </w:tcPr>
          <w:p w14:paraId="52069051" w14:textId="59C72DD1" w:rsidR="00496144" w:rsidRPr="00496144" w:rsidRDefault="00496144" w:rsidP="00FD4CFB">
            <w:pPr>
              <w:jc w:val="both"/>
              <w:rPr>
                <w:sz w:val="18"/>
                <w:szCs w:val="18"/>
              </w:rPr>
            </w:pPr>
            <w:r w:rsidRPr="00496144">
              <w:rPr>
                <w:sz w:val="18"/>
                <w:szCs w:val="18"/>
              </w:rPr>
              <w:t>ФГБУ ВНИИПО МЧС России №ИВ-117-3812-14-2 от 06.09.2023</w:t>
            </w:r>
          </w:p>
        </w:tc>
        <w:tc>
          <w:tcPr>
            <w:tcW w:w="2672" w:type="pct"/>
            <w:shd w:val="clear" w:color="auto" w:fill="auto"/>
          </w:tcPr>
          <w:p w14:paraId="0D285450" w14:textId="77777777" w:rsidR="00496144" w:rsidRPr="00496144" w:rsidRDefault="00496144" w:rsidP="00FD4CFB">
            <w:pPr>
              <w:jc w:val="both"/>
              <w:rPr>
                <w:sz w:val="18"/>
                <w:szCs w:val="18"/>
              </w:rPr>
            </w:pPr>
            <w:r w:rsidRPr="00496144">
              <w:rPr>
                <w:sz w:val="18"/>
                <w:szCs w:val="18"/>
                <w:lang w:eastAsia="ru-RU"/>
              </w:rPr>
              <w:t>Исключить.</w:t>
            </w:r>
            <w:r w:rsidRPr="00496144">
              <w:rPr>
                <w:sz w:val="18"/>
                <w:szCs w:val="18"/>
              </w:rPr>
              <w:t xml:space="preserve"> </w:t>
            </w:r>
          </w:p>
          <w:p w14:paraId="5901D1EF" w14:textId="440EF70C" w:rsidR="00496144" w:rsidRPr="00496144" w:rsidRDefault="00496144" w:rsidP="00FD4CFB">
            <w:pPr>
              <w:jc w:val="both"/>
              <w:rPr>
                <w:sz w:val="18"/>
                <w:szCs w:val="18"/>
              </w:rPr>
            </w:pPr>
            <w:r w:rsidRPr="00496144">
              <w:rPr>
                <w:sz w:val="18"/>
                <w:szCs w:val="18"/>
              </w:rPr>
              <w:t>В соответствии с типовыми схемами, сертификационные испытания являются одним из этапов сертификации и не могут быть проведены до подачи заявителем заявки на проведение сертификации в аккредитованный орган по сертификации</w:t>
            </w:r>
          </w:p>
        </w:tc>
        <w:tc>
          <w:tcPr>
            <w:tcW w:w="961" w:type="pct"/>
            <w:shd w:val="clear" w:color="auto" w:fill="auto"/>
          </w:tcPr>
          <w:p w14:paraId="0A24103C" w14:textId="0946271A" w:rsidR="00496144" w:rsidRPr="00496144" w:rsidRDefault="00496144" w:rsidP="00FD4CFB">
            <w:pPr>
              <w:jc w:val="both"/>
              <w:rPr>
                <w:b/>
                <w:bCs/>
                <w:sz w:val="18"/>
                <w:szCs w:val="18"/>
                <w:lang w:eastAsia="ru-RU"/>
              </w:rPr>
            </w:pPr>
            <w:r w:rsidRPr="00496144">
              <w:rPr>
                <w:b/>
                <w:bCs/>
                <w:sz w:val="18"/>
                <w:szCs w:val="18"/>
                <w:lang w:eastAsia="ru-RU"/>
              </w:rPr>
              <w:t xml:space="preserve">Отклонено. </w:t>
            </w:r>
          </w:p>
          <w:p w14:paraId="248F75E3" w14:textId="77777777" w:rsidR="00496144" w:rsidRPr="00496144" w:rsidRDefault="00496144" w:rsidP="00FD4CFB">
            <w:pPr>
              <w:jc w:val="both"/>
              <w:rPr>
                <w:b/>
                <w:bCs/>
                <w:sz w:val="18"/>
                <w:szCs w:val="18"/>
                <w:lang w:eastAsia="ru-RU"/>
              </w:rPr>
            </w:pPr>
          </w:p>
          <w:p w14:paraId="5EA1BCBB" w14:textId="2EAA3FC3" w:rsidR="00496144" w:rsidRPr="00496144" w:rsidRDefault="00496144" w:rsidP="00FD4CFB">
            <w:pPr>
              <w:jc w:val="both"/>
              <w:rPr>
                <w:sz w:val="18"/>
                <w:szCs w:val="18"/>
                <w:lang w:eastAsia="ru-RU"/>
              </w:rPr>
            </w:pPr>
            <w:r w:rsidRPr="00496144">
              <w:rPr>
                <w:sz w:val="18"/>
                <w:szCs w:val="18"/>
                <w:lang w:eastAsia="ru-RU"/>
              </w:rPr>
              <w:t xml:space="preserve">Данный пункт представлен с примечанием «при наличии». Заявитель вправе предоставлять протоколы испытаний, если они имеются в определенных случаях. </w:t>
            </w:r>
          </w:p>
        </w:tc>
      </w:tr>
      <w:tr w:rsidR="00496144" w:rsidRPr="00496144" w14:paraId="13CB9EAF" w14:textId="5AC9C0E5" w:rsidTr="00496144">
        <w:trPr>
          <w:trHeight w:val="526"/>
        </w:trPr>
        <w:tc>
          <w:tcPr>
            <w:tcW w:w="182" w:type="pct"/>
            <w:shd w:val="clear" w:color="auto" w:fill="auto"/>
          </w:tcPr>
          <w:p w14:paraId="2F40F776" w14:textId="77777777" w:rsidR="00496144" w:rsidRPr="00496144" w:rsidRDefault="00496144" w:rsidP="00FD4CFB">
            <w:pPr>
              <w:numPr>
                <w:ilvl w:val="0"/>
                <w:numId w:val="1"/>
              </w:numPr>
              <w:autoSpaceDE w:val="0"/>
              <w:autoSpaceDN w:val="0"/>
              <w:adjustRightInd w:val="0"/>
              <w:jc w:val="both"/>
              <w:rPr>
                <w:sz w:val="18"/>
                <w:szCs w:val="18"/>
              </w:rPr>
            </w:pPr>
          </w:p>
        </w:tc>
        <w:tc>
          <w:tcPr>
            <w:tcW w:w="504" w:type="pct"/>
            <w:shd w:val="clear" w:color="auto" w:fill="auto"/>
          </w:tcPr>
          <w:p w14:paraId="36F13D60" w14:textId="77777777" w:rsidR="00496144" w:rsidRPr="00496144" w:rsidRDefault="00496144" w:rsidP="00FD4CFB">
            <w:pPr>
              <w:jc w:val="both"/>
              <w:rPr>
                <w:sz w:val="18"/>
                <w:szCs w:val="18"/>
                <w:lang w:eastAsia="ru-RU"/>
              </w:rPr>
            </w:pPr>
            <w:r w:rsidRPr="00496144">
              <w:rPr>
                <w:sz w:val="18"/>
                <w:szCs w:val="18"/>
                <w:lang w:eastAsia="ru-RU"/>
              </w:rPr>
              <w:t>Пункт 32</w:t>
            </w:r>
          </w:p>
          <w:p w14:paraId="5FCC59F3" w14:textId="77777777" w:rsidR="00496144" w:rsidRPr="00496144" w:rsidRDefault="00496144" w:rsidP="00FD4CFB">
            <w:pPr>
              <w:jc w:val="both"/>
              <w:rPr>
                <w:sz w:val="18"/>
                <w:szCs w:val="18"/>
                <w:lang w:eastAsia="ru-RU"/>
              </w:rPr>
            </w:pPr>
            <w:r w:rsidRPr="00496144">
              <w:rPr>
                <w:sz w:val="18"/>
                <w:szCs w:val="18"/>
                <w:lang w:eastAsia="ru-RU"/>
              </w:rPr>
              <w:t>подпункт а)</w:t>
            </w:r>
          </w:p>
          <w:p w14:paraId="6A6238EA" w14:textId="77777777" w:rsidR="00496144" w:rsidRPr="00496144" w:rsidRDefault="00496144" w:rsidP="00FD4CFB">
            <w:pPr>
              <w:jc w:val="both"/>
              <w:rPr>
                <w:sz w:val="18"/>
                <w:szCs w:val="18"/>
                <w:lang w:eastAsia="ru-RU"/>
              </w:rPr>
            </w:pPr>
          </w:p>
        </w:tc>
        <w:tc>
          <w:tcPr>
            <w:tcW w:w="680" w:type="pct"/>
            <w:shd w:val="clear" w:color="auto" w:fill="auto"/>
          </w:tcPr>
          <w:p w14:paraId="552E5B0C" w14:textId="49357F85" w:rsidR="00496144" w:rsidRPr="00496144" w:rsidRDefault="00496144" w:rsidP="00FD4CFB">
            <w:pPr>
              <w:jc w:val="both"/>
              <w:rPr>
                <w:sz w:val="18"/>
                <w:szCs w:val="18"/>
              </w:rPr>
            </w:pPr>
            <w:r w:rsidRPr="00496144">
              <w:rPr>
                <w:sz w:val="18"/>
                <w:szCs w:val="18"/>
              </w:rPr>
              <w:t>ФГБУ ВНИИПО МЧС России №ИВ-117-3812-14-2 от 06.09.2023</w:t>
            </w:r>
          </w:p>
        </w:tc>
        <w:tc>
          <w:tcPr>
            <w:tcW w:w="2672" w:type="pct"/>
            <w:shd w:val="clear" w:color="auto" w:fill="auto"/>
          </w:tcPr>
          <w:p w14:paraId="354EBB88" w14:textId="77777777" w:rsidR="00496144" w:rsidRPr="00496144" w:rsidRDefault="00496144" w:rsidP="00FD4CFB">
            <w:pPr>
              <w:jc w:val="both"/>
              <w:rPr>
                <w:sz w:val="18"/>
                <w:szCs w:val="18"/>
                <w:lang w:eastAsia="ru-RU"/>
              </w:rPr>
            </w:pPr>
            <w:r w:rsidRPr="00496144">
              <w:rPr>
                <w:sz w:val="18"/>
                <w:szCs w:val="18"/>
                <w:lang w:eastAsia="ru-RU"/>
              </w:rPr>
              <w:t>Заменить знак «.» на «;» в конце подпункта.</w:t>
            </w:r>
          </w:p>
          <w:p w14:paraId="1E3FD8F0" w14:textId="287D1EB5" w:rsidR="00496144" w:rsidRPr="00496144" w:rsidRDefault="00496144" w:rsidP="00FD4CFB">
            <w:pPr>
              <w:jc w:val="both"/>
              <w:rPr>
                <w:sz w:val="18"/>
                <w:szCs w:val="18"/>
              </w:rPr>
            </w:pPr>
            <w:r w:rsidRPr="00496144">
              <w:rPr>
                <w:sz w:val="18"/>
                <w:szCs w:val="18"/>
                <w:lang w:eastAsia="ru-RU"/>
              </w:rPr>
              <w:t>Редакционная правка</w:t>
            </w:r>
          </w:p>
        </w:tc>
        <w:tc>
          <w:tcPr>
            <w:tcW w:w="961" w:type="pct"/>
            <w:shd w:val="clear" w:color="auto" w:fill="auto"/>
          </w:tcPr>
          <w:p w14:paraId="448DED0B" w14:textId="7E7352DB" w:rsidR="00496144" w:rsidRPr="00496144" w:rsidRDefault="00496144" w:rsidP="00FD4CFB">
            <w:pPr>
              <w:jc w:val="both"/>
              <w:rPr>
                <w:b/>
                <w:sz w:val="18"/>
                <w:szCs w:val="18"/>
                <w:lang w:eastAsia="ru-RU"/>
              </w:rPr>
            </w:pPr>
            <w:r w:rsidRPr="00496144">
              <w:rPr>
                <w:b/>
                <w:sz w:val="18"/>
                <w:szCs w:val="18"/>
                <w:lang w:eastAsia="ru-RU"/>
              </w:rPr>
              <w:t>Принято.</w:t>
            </w:r>
          </w:p>
        </w:tc>
      </w:tr>
      <w:tr w:rsidR="00496144" w:rsidRPr="00496144" w14:paraId="2B5C4478" w14:textId="782D32E4" w:rsidTr="00496144">
        <w:trPr>
          <w:trHeight w:val="526"/>
        </w:trPr>
        <w:tc>
          <w:tcPr>
            <w:tcW w:w="182" w:type="pct"/>
            <w:shd w:val="clear" w:color="auto" w:fill="auto"/>
          </w:tcPr>
          <w:p w14:paraId="300305DA" w14:textId="77777777" w:rsidR="00496144" w:rsidRPr="00496144" w:rsidRDefault="00496144" w:rsidP="00FD4CFB">
            <w:pPr>
              <w:numPr>
                <w:ilvl w:val="0"/>
                <w:numId w:val="1"/>
              </w:numPr>
              <w:autoSpaceDE w:val="0"/>
              <w:autoSpaceDN w:val="0"/>
              <w:adjustRightInd w:val="0"/>
              <w:jc w:val="both"/>
              <w:rPr>
                <w:sz w:val="18"/>
                <w:szCs w:val="18"/>
              </w:rPr>
            </w:pPr>
          </w:p>
        </w:tc>
        <w:tc>
          <w:tcPr>
            <w:tcW w:w="504" w:type="pct"/>
            <w:shd w:val="clear" w:color="auto" w:fill="auto"/>
          </w:tcPr>
          <w:p w14:paraId="3DA3A375" w14:textId="77777777" w:rsidR="00496144" w:rsidRPr="00496144" w:rsidRDefault="00496144" w:rsidP="00FD4CFB">
            <w:pPr>
              <w:jc w:val="both"/>
              <w:rPr>
                <w:sz w:val="18"/>
                <w:szCs w:val="18"/>
                <w:lang w:eastAsia="ru-RU"/>
              </w:rPr>
            </w:pPr>
            <w:r w:rsidRPr="00496144">
              <w:rPr>
                <w:sz w:val="18"/>
                <w:szCs w:val="18"/>
                <w:lang w:eastAsia="ru-RU"/>
              </w:rPr>
              <w:t>Пункт 32</w:t>
            </w:r>
          </w:p>
          <w:p w14:paraId="49C293B9" w14:textId="77777777" w:rsidR="00496144" w:rsidRPr="00496144" w:rsidRDefault="00496144" w:rsidP="00FD4CFB">
            <w:pPr>
              <w:jc w:val="both"/>
              <w:rPr>
                <w:sz w:val="18"/>
                <w:szCs w:val="18"/>
                <w:lang w:eastAsia="ru-RU"/>
              </w:rPr>
            </w:pPr>
            <w:r w:rsidRPr="00496144">
              <w:rPr>
                <w:sz w:val="18"/>
                <w:szCs w:val="18"/>
                <w:lang w:eastAsia="ru-RU"/>
              </w:rPr>
              <w:t>подпункт в)</w:t>
            </w:r>
          </w:p>
          <w:p w14:paraId="7F0441F3" w14:textId="77777777" w:rsidR="00496144" w:rsidRPr="00496144" w:rsidRDefault="00496144" w:rsidP="00FD4CFB">
            <w:pPr>
              <w:jc w:val="both"/>
              <w:rPr>
                <w:sz w:val="18"/>
                <w:szCs w:val="18"/>
                <w:lang w:eastAsia="ru-RU"/>
              </w:rPr>
            </w:pPr>
          </w:p>
        </w:tc>
        <w:tc>
          <w:tcPr>
            <w:tcW w:w="680" w:type="pct"/>
            <w:shd w:val="clear" w:color="auto" w:fill="auto"/>
          </w:tcPr>
          <w:p w14:paraId="61630B99" w14:textId="2469EDEE" w:rsidR="00496144" w:rsidRPr="00496144" w:rsidRDefault="00496144" w:rsidP="00FD4CFB">
            <w:pPr>
              <w:jc w:val="both"/>
              <w:rPr>
                <w:sz w:val="18"/>
                <w:szCs w:val="18"/>
              </w:rPr>
            </w:pPr>
            <w:r w:rsidRPr="00496144">
              <w:rPr>
                <w:sz w:val="18"/>
                <w:szCs w:val="18"/>
              </w:rPr>
              <w:t>ФГБУ ВНИИПО МЧС России №ИВ-117-3812-14-2 от 06.09.2023</w:t>
            </w:r>
          </w:p>
        </w:tc>
        <w:tc>
          <w:tcPr>
            <w:tcW w:w="2672" w:type="pct"/>
            <w:shd w:val="clear" w:color="auto" w:fill="auto"/>
          </w:tcPr>
          <w:p w14:paraId="4D84D238" w14:textId="77777777" w:rsidR="00496144" w:rsidRPr="00496144" w:rsidRDefault="00496144" w:rsidP="00FD4CFB">
            <w:pPr>
              <w:jc w:val="both"/>
              <w:rPr>
                <w:sz w:val="18"/>
                <w:szCs w:val="18"/>
                <w:lang w:eastAsia="ru-RU"/>
              </w:rPr>
            </w:pPr>
            <w:r w:rsidRPr="00496144">
              <w:rPr>
                <w:sz w:val="18"/>
                <w:szCs w:val="18"/>
                <w:lang w:eastAsia="ru-RU"/>
              </w:rPr>
              <w:t>Изложить в следующей редакции:</w:t>
            </w:r>
          </w:p>
          <w:p w14:paraId="61E8AFE5" w14:textId="77777777" w:rsidR="00496144" w:rsidRPr="00496144" w:rsidRDefault="00496144" w:rsidP="00FD4CFB">
            <w:pPr>
              <w:jc w:val="both"/>
              <w:rPr>
                <w:sz w:val="18"/>
                <w:szCs w:val="18"/>
              </w:rPr>
            </w:pPr>
            <w:r w:rsidRPr="00496144">
              <w:rPr>
                <w:sz w:val="18"/>
                <w:szCs w:val="18"/>
              </w:rPr>
              <w:t>«в) заранее извещает орган по сертификации о внесении изменений в состав (конструкцию) строительных материалов и изделий, которые могут повлиять на соответствие строительных материалов и изделий требованиям настоящего технического регламента (для схем 1с и 2с).».</w:t>
            </w:r>
          </w:p>
          <w:p w14:paraId="36B0CFCA" w14:textId="77777777" w:rsidR="00496144" w:rsidRPr="00496144" w:rsidRDefault="00496144" w:rsidP="00994963">
            <w:pPr>
              <w:numPr>
                <w:ilvl w:val="0"/>
                <w:numId w:val="2"/>
              </w:numPr>
              <w:ind w:left="0" w:firstLine="0"/>
              <w:jc w:val="both"/>
              <w:rPr>
                <w:sz w:val="18"/>
                <w:szCs w:val="18"/>
                <w:lang w:eastAsia="ru-RU"/>
              </w:rPr>
            </w:pPr>
            <w:r w:rsidRPr="00496144">
              <w:rPr>
                <w:sz w:val="18"/>
                <w:szCs w:val="18"/>
                <w:lang w:eastAsia="ru-RU"/>
              </w:rPr>
              <w:t>Приведение в соответствие с пунктом 126 типовых схем.</w:t>
            </w:r>
          </w:p>
          <w:p w14:paraId="1606BB2E" w14:textId="4A0DB13E" w:rsidR="00496144" w:rsidRPr="00496144" w:rsidRDefault="00496144" w:rsidP="00994963">
            <w:pPr>
              <w:jc w:val="both"/>
              <w:rPr>
                <w:sz w:val="18"/>
                <w:szCs w:val="18"/>
              </w:rPr>
            </w:pPr>
            <w:r w:rsidRPr="00496144">
              <w:rPr>
                <w:sz w:val="18"/>
                <w:szCs w:val="18"/>
                <w:lang w:eastAsia="ru-RU"/>
              </w:rPr>
              <w:t>Изменение технологии не всегда приводит к изменению состава или конструкции продукции.</w:t>
            </w:r>
          </w:p>
        </w:tc>
        <w:tc>
          <w:tcPr>
            <w:tcW w:w="961" w:type="pct"/>
            <w:shd w:val="clear" w:color="auto" w:fill="auto"/>
          </w:tcPr>
          <w:p w14:paraId="1F5B8509" w14:textId="77777777" w:rsidR="00496144" w:rsidRPr="00496144" w:rsidRDefault="00496144" w:rsidP="00FD4CFB">
            <w:pPr>
              <w:jc w:val="both"/>
              <w:rPr>
                <w:b/>
                <w:sz w:val="18"/>
                <w:szCs w:val="18"/>
                <w:lang w:eastAsia="ru-RU"/>
              </w:rPr>
            </w:pPr>
            <w:r w:rsidRPr="00496144">
              <w:rPr>
                <w:b/>
                <w:sz w:val="18"/>
                <w:szCs w:val="18"/>
                <w:lang w:eastAsia="ru-RU"/>
              </w:rPr>
              <w:t>Принято частично.</w:t>
            </w:r>
          </w:p>
          <w:p w14:paraId="70DBB143" w14:textId="77777777" w:rsidR="00496144" w:rsidRPr="00496144" w:rsidRDefault="00496144" w:rsidP="00FD4CFB">
            <w:pPr>
              <w:jc w:val="both"/>
              <w:rPr>
                <w:sz w:val="18"/>
                <w:szCs w:val="18"/>
                <w:lang w:eastAsia="ru-RU"/>
              </w:rPr>
            </w:pPr>
          </w:p>
          <w:p w14:paraId="2236CCD1" w14:textId="6E258F8A" w:rsidR="00496144" w:rsidRPr="00496144" w:rsidRDefault="00496144" w:rsidP="00FD4CFB">
            <w:pPr>
              <w:jc w:val="both"/>
              <w:rPr>
                <w:sz w:val="18"/>
                <w:szCs w:val="18"/>
                <w:lang w:eastAsia="ru-RU"/>
              </w:rPr>
            </w:pPr>
            <w:r w:rsidRPr="00496144">
              <w:rPr>
                <w:sz w:val="18"/>
                <w:szCs w:val="18"/>
                <w:lang w:eastAsia="ru-RU"/>
              </w:rPr>
              <w:t>Добавлено в абзац в) «и (или) состав (конструкцию)».</w:t>
            </w:r>
          </w:p>
        </w:tc>
      </w:tr>
      <w:tr w:rsidR="00496144" w:rsidRPr="00496144" w14:paraId="72426468" w14:textId="03B97D11" w:rsidTr="00496144">
        <w:trPr>
          <w:trHeight w:val="526"/>
        </w:trPr>
        <w:tc>
          <w:tcPr>
            <w:tcW w:w="182" w:type="pct"/>
            <w:shd w:val="clear" w:color="auto" w:fill="auto"/>
          </w:tcPr>
          <w:p w14:paraId="21DA02F7" w14:textId="77777777" w:rsidR="00496144" w:rsidRPr="00496144" w:rsidRDefault="00496144" w:rsidP="00FD4CFB">
            <w:pPr>
              <w:numPr>
                <w:ilvl w:val="0"/>
                <w:numId w:val="1"/>
              </w:numPr>
              <w:autoSpaceDE w:val="0"/>
              <w:autoSpaceDN w:val="0"/>
              <w:adjustRightInd w:val="0"/>
              <w:jc w:val="both"/>
              <w:rPr>
                <w:sz w:val="18"/>
                <w:szCs w:val="18"/>
              </w:rPr>
            </w:pPr>
          </w:p>
        </w:tc>
        <w:tc>
          <w:tcPr>
            <w:tcW w:w="504" w:type="pct"/>
            <w:shd w:val="clear" w:color="auto" w:fill="auto"/>
          </w:tcPr>
          <w:p w14:paraId="43B08F67" w14:textId="6B6FB28D" w:rsidR="00496144" w:rsidRPr="00496144" w:rsidRDefault="00496144" w:rsidP="00FD4CFB">
            <w:pPr>
              <w:jc w:val="both"/>
              <w:rPr>
                <w:sz w:val="18"/>
                <w:szCs w:val="18"/>
                <w:lang w:eastAsia="ru-RU"/>
              </w:rPr>
            </w:pPr>
            <w:r w:rsidRPr="00496144">
              <w:rPr>
                <w:sz w:val="18"/>
                <w:szCs w:val="18"/>
                <w:lang w:eastAsia="ru-RU"/>
              </w:rPr>
              <w:t>Пункт 32</w:t>
            </w:r>
          </w:p>
        </w:tc>
        <w:tc>
          <w:tcPr>
            <w:tcW w:w="680" w:type="pct"/>
            <w:shd w:val="clear" w:color="auto" w:fill="auto"/>
          </w:tcPr>
          <w:p w14:paraId="677A3BCE" w14:textId="21B34A16" w:rsidR="00496144" w:rsidRPr="00496144" w:rsidRDefault="00496144" w:rsidP="00FD4CFB">
            <w:pPr>
              <w:jc w:val="both"/>
              <w:rPr>
                <w:sz w:val="18"/>
                <w:szCs w:val="18"/>
              </w:rPr>
            </w:pPr>
            <w:r w:rsidRPr="00496144">
              <w:rPr>
                <w:sz w:val="18"/>
                <w:szCs w:val="18"/>
              </w:rPr>
              <w:t>ООО «Газпромнефть- БМ» №БМ-02/000697 от 07.09.2023 г.</w:t>
            </w:r>
          </w:p>
        </w:tc>
        <w:tc>
          <w:tcPr>
            <w:tcW w:w="2672" w:type="pct"/>
            <w:shd w:val="clear" w:color="auto" w:fill="auto"/>
          </w:tcPr>
          <w:p w14:paraId="2A9752D7" w14:textId="77777777" w:rsidR="00496144" w:rsidRPr="00496144" w:rsidRDefault="00496144" w:rsidP="00FD4CFB">
            <w:pPr>
              <w:jc w:val="both"/>
              <w:rPr>
                <w:sz w:val="18"/>
                <w:szCs w:val="18"/>
              </w:rPr>
            </w:pPr>
            <w:r w:rsidRPr="00496144">
              <w:rPr>
                <w:sz w:val="18"/>
                <w:szCs w:val="18"/>
              </w:rPr>
              <w:t>Из статьи необходимо исключить информацию о «применении отдельных разделов стандартов, а не стандартов в целом».</w:t>
            </w:r>
          </w:p>
          <w:p w14:paraId="7CE21B59" w14:textId="0A51DC8C" w:rsidR="00496144" w:rsidRPr="00496144" w:rsidRDefault="00496144" w:rsidP="00FD4CFB">
            <w:pPr>
              <w:jc w:val="both"/>
              <w:rPr>
                <w:sz w:val="18"/>
                <w:szCs w:val="18"/>
                <w:lang w:eastAsia="ru-RU"/>
              </w:rPr>
            </w:pPr>
            <w:r w:rsidRPr="00496144">
              <w:rPr>
                <w:sz w:val="18"/>
                <w:szCs w:val="18"/>
              </w:rPr>
              <w:t>В случае применения стандарта, необходимо соответствовать не отдельным его положениям, а всему стандарту в целом.</w:t>
            </w:r>
          </w:p>
        </w:tc>
        <w:tc>
          <w:tcPr>
            <w:tcW w:w="961" w:type="pct"/>
            <w:shd w:val="clear" w:color="auto" w:fill="auto"/>
          </w:tcPr>
          <w:p w14:paraId="42A45FEA" w14:textId="106B0025" w:rsidR="00496144" w:rsidRPr="00496144" w:rsidRDefault="00496144" w:rsidP="00FD4CFB">
            <w:pPr>
              <w:jc w:val="both"/>
              <w:rPr>
                <w:b/>
                <w:sz w:val="18"/>
                <w:szCs w:val="18"/>
                <w:lang w:eastAsia="ru-RU"/>
              </w:rPr>
            </w:pPr>
            <w:r w:rsidRPr="00496144">
              <w:rPr>
                <w:b/>
                <w:sz w:val="18"/>
                <w:szCs w:val="18"/>
                <w:lang w:eastAsia="ru-RU"/>
              </w:rPr>
              <w:t>Отклонено.</w:t>
            </w:r>
          </w:p>
          <w:p w14:paraId="2685CF60" w14:textId="240E0366" w:rsidR="00496144" w:rsidRPr="00496144" w:rsidRDefault="00496144" w:rsidP="00FD4CFB">
            <w:pPr>
              <w:jc w:val="both"/>
              <w:rPr>
                <w:sz w:val="18"/>
                <w:szCs w:val="18"/>
                <w:lang w:eastAsia="ru-RU"/>
              </w:rPr>
            </w:pPr>
          </w:p>
          <w:p w14:paraId="48A538FF" w14:textId="59920443" w:rsidR="00496144" w:rsidRPr="00496144" w:rsidRDefault="00496144" w:rsidP="00FD4CFB">
            <w:pPr>
              <w:jc w:val="both"/>
              <w:rPr>
                <w:sz w:val="18"/>
                <w:szCs w:val="18"/>
                <w:lang w:eastAsia="ru-RU"/>
              </w:rPr>
            </w:pPr>
            <w:r w:rsidRPr="00496144">
              <w:rPr>
                <w:sz w:val="18"/>
                <w:szCs w:val="18"/>
                <w:lang w:eastAsia="ru-RU"/>
              </w:rPr>
              <w:t>Прописано в соответствии с Решением ЕЭК 44.</w:t>
            </w:r>
          </w:p>
          <w:p w14:paraId="70569444" w14:textId="55908368" w:rsidR="00496144" w:rsidRPr="00496144" w:rsidRDefault="00496144" w:rsidP="00FD4CFB">
            <w:pPr>
              <w:jc w:val="both"/>
              <w:rPr>
                <w:sz w:val="18"/>
                <w:szCs w:val="18"/>
                <w:lang w:eastAsia="ru-RU"/>
              </w:rPr>
            </w:pPr>
            <w:r w:rsidRPr="00496144">
              <w:rPr>
                <w:sz w:val="18"/>
                <w:szCs w:val="18"/>
                <w:lang w:eastAsia="ru-RU"/>
              </w:rPr>
              <w:t xml:space="preserve">В данном пункте говориться о перечне стандартов по существенным характеристикам строительного материала и изделия, а данный перечень является добровольного применения согласно Приложения № 9 к Договору ЕАЭС. </w:t>
            </w:r>
          </w:p>
          <w:p w14:paraId="4B16BAB5" w14:textId="77777777" w:rsidR="00496144" w:rsidRPr="00496144" w:rsidRDefault="00496144" w:rsidP="00FD4CFB">
            <w:pPr>
              <w:jc w:val="both"/>
              <w:rPr>
                <w:sz w:val="18"/>
                <w:szCs w:val="18"/>
                <w:lang w:eastAsia="ru-RU"/>
              </w:rPr>
            </w:pPr>
            <w:r w:rsidRPr="00496144">
              <w:rPr>
                <w:sz w:val="18"/>
                <w:szCs w:val="18"/>
                <w:lang w:eastAsia="ru-RU"/>
              </w:rPr>
              <w:t>В связи с этим считаем, что формулировка указанная в ТР корректная.</w:t>
            </w:r>
          </w:p>
          <w:p w14:paraId="7AD90283" w14:textId="75A8EA89" w:rsidR="00496144" w:rsidRPr="00496144" w:rsidRDefault="00496144" w:rsidP="00FD4CFB">
            <w:pPr>
              <w:jc w:val="both"/>
              <w:rPr>
                <w:sz w:val="18"/>
                <w:szCs w:val="18"/>
                <w:lang w:eastAsia="ru-RU"/>
              </w:rPr>
            </w:pPr>
            <w:r w:rsidRPr="00496144">
              <w:rPr>
                <w:sz w:val="18"/>
                <w:szCs w:val="18"/>
                <w:lang w:eastAsia="ru-RU"/>
              </w:rPr>
              <w:t>Также характеристик материалов, внесенных в стандарты гораздо больше, чем существенных характеристик материалов и изделий, внесенных в проект ТР ЕЭС СМиИ.</w:t>
            </w:r>
          </w:p>
        </w:tc>
      </w:tr>
      <w:tr w:rsidR="00496144" w:rsidRPr="00496144" w14:paraId="10FE8F50" w14:textId="54DBD5FE" w:rsidTr="00496144">
        <w:trPr>
          <w:trHeight w:val="526"/>
        </w:trPr>
        <w:tc>
          <w:tcPr>
            <w:tcW w:w="182" w:type="pct"/>
            <w:shd w:val="clear" w:color="auto" w:fill="auto"/>
          </w:tcPr>
          <w:p w14:paraId="0601690D" w14:textId="77777777" w:rsidR="00496144" w:rsidRPr="00496144" w:rsidRDefault="00496144" w:rsidP="00FD4CFB">
            <w:pPr>
              <w:numPr>
                <w:ilvl w:val="0"/>
                <w:numId w:val="1"/>
              </w:numPr>
              <w:autoSpaceDE w:val="0"/>
              <w:autoSpaceDN w:val="0"/>
              <w:adjustRightInd w:val="0"/>
              <w:jc w:val="both"/>
              <w:rPr>
                <w:sz w:val="18"/>
                <w:szCs w:val="18"/>
              </w:rPr>
            </w:pPr>
          </w:p>
        </w:tc>
        <w:tc>
          <w:tcPr>
            <w:tcW w:w="504" w:type="pct"/>
            <w:shd w:val="clear" w:color="auto" w:fill="auto"/>
          </w:tcPr>
          <w:p w14:paraId="7F27C128" w14:textId="3EE212B3" w:rsidR="00496144" w:rsidRPr="00496144" w:rsidRDefault="00496144" w:rsidP="00FD4CFB">
            <w:pPr>
              <w:jc w:val="both"/>
              <w:rPr>
                <w:sz w:val="18"/>
                <w:szCs w:val="18"/>
                <w:lang w:eastAsia="ru-RU"/>
              </w:rPr>
            </w:pPr>
            <w:r w:rsidRPr="00496144">
              <w:rPr>
                <w:sz w:val="18"/>
                <w:szCs w:val="18"/>
                <w:lang w:eastAsia="ru-RU"/>
              </w:rPr>
              <w:t>Пункт 32</w:t>
            </w:r>
          </w:p>
        </w:tc>
        <w:tc>
          <w:tcPr>
            <w:tcW w:w="680" w:type="pct"/>
            <w:shd w:val="clear" w:color="auto" w:fill="auto"/>
          </w:tcPr>
          <w:p w14:paraId="332A0688" w14:textId="762DDF71" w:rsidR="00496144" w:rsidRPr="00496144" w:rsidRDefault="00496144" w:rsidP="00FD4CFB">
            <w:pPr>
              <w:jc w:val="both"/>
              <w:rPr>
                <w:sz w:val="18"/>
                <w:szCs w:val="18"/>
              </w:rPr>
            </w:pPr>
            <w:r w:rsidRPr="00496144">
              <w:rPr>
                <w:sz w:val="18"/>
                <w:szCs w:val="18"/>
              </w:rPr>
              <w:t>ООО «Газпромнефть- БМ» №БМ-02/000697 от 07.09.2023 г.</w:t>
            </w:r>
          </w:p>
        </w:tc>
        <w:tc>
          <w:tcPr>
            <w:tcW w:w="2672" w:type="pct"/>
            <w:shd w:val="clear" w:color="auto" w:fill="auto"/>
          </w:tcPr>
          <w:p w14:paraId="3E119F7B" w14:textId="77777777" w:rsidR="00496144" w:rsidRPr="00496144" w:rsidRDefault="00496144" w:rsidP="00FD4CFB">
            <w:pPr>
              <w:jc w:val="both"/>
              <w:rPr>
                <w:sz w:val="18"/>
                <w:szCs w:val="18"/>
              </w:rPr>
            </w:pPr>
            <w:r w:rsidRPr="00496144">
              <w:rPr>
                <w:sz w:val="18"/>
                <w:szCs w:val="18"/>
              </w:rPr>
              <w:t>Необходимо исключить информацию о протоколе испытаний.</w:t>
            </w:r>
          </w:p>
          <w:p w14:paraId="0DCB106E" w14:textId="45201244" w:rsidR="00496144" w:rsidRPr="00496144" w:rsidRDefault="00496144" w:rsidP="00FD4CFB">
            <w:pPr>
              <w:jc w:val="both"/>
              <w:rPr>
                <w:sz w:val="18"/>
                <w:szCs w:val="18"/>
                <w:lang w:eastAsia="ru-RU"/>
              </w:rPr>
            </w:pPr>
            <w:r w:rsidRPr="00496144">
              <w:rPr>
                <w:sz w:val="18"/>
                <w:szCs w:val="18"/>
              </w:rPr>
              <w:t>Организация проведения испытаний в рамках сертификации – это прерогатива органа по сертификации.</w:t>
            </w:r>
          </w:p>
        </w:tc>
        <w:tc>
          <w:tcPr>
            <w:tcW w:w="961" w:type="pct"/>
            <w:shd w:val="clear" w:color="auto" w:fill="auto"/>
          </w:tcPr>
          <w:p w14:paraId="46387435" w14:textId="0B2116DD" w:rsidR="00496144" w:rsidRPr="00496144" w:rsidRDefault="00496144" w:rsidP="00FD4CFB">
            <w:pPr>
              <w:jc w:val="both"/>
              <w:rPr>
                <w:b/>
                <w:sz w:val="18"/>
                <w:szCs w:val="18"/>
                <w:lang w:eastAsia="ru-RU"/>
              </w:rPr>
            </w:pPr>
            <w:r w:rsidRPr="00496144">
              <w:rPr>
                <w:b/>
                <w:sz w:val="18"/>
                <w:szCs w:val="18"/>
                <w:lang w:eastAsia="ru-RU"/>
              </w:rPr>
              <w:t>Отклонено.</w:t>
            </w:r>
          </w:p>
          <w:p w14:paraId="632783DB" w14:textId="77777777" w:rsidR="00496144" w:rsidRPr="00496144" w:rsidRDefault="00496144" w:rsidP="00FD4CFB">
            <w:pPr>
              <w:jc w:val="both"/>
              <w:rPr>
                <w:sz w:val="18"/>
                <w:szCs w:val="18"/>
                <w:lang w:eastAsia="ru-RU"/>
              </w:rPr>
            </w:pPr>
          </w:p>
          <w:p w14:paraId="7895417F" w14:textId="2359C859" w:rsidR="00496144" w:rsidRPr="00496144" w:rsidRDefault="00496144" w:rsidP="00FD4CFB">
            <w:pPr>
              <w:jc w:val="both"/>
              <w:rPr>
                <w:sz w:val="18"/>
                <w:szCs w:val="18"/>
                <w:lang w:eastAsia="ru-RU"/>
              </w:rPr>
            </w:pPr>
            <w:r w:rsidRPr="00496144">
              <w:rPr>
                <w:sz w:val="18"/>
                <w:szCs w:val="18"/>
                <w:lang w:eastAsia="ru-RU"/>
              </w:rPr>
              <w:t>В данном пункте прописано при наличии, так как у производителя теоретически могут быть все протоколы испытания и по решению органа по сертификации он может их принять.</w:t>
            </w:r>
          </w:p>
        </w:tc>
      </w:tr>
      <w:tr w:rsidR="00496144" w:rsidRPr="00496144" w14:paraId="67B770CA" w14:textId="6571CED3" w:rsidTr="00496144">
        <w:trPr>
          <w:trHeight w:val="526"/>
        </w:trPr>
        <w:tc>
          <w:tcPr>
            <w:tcW w:w="182" w:type="pct"/>
            <w:shd w:val="clear" w:color="auto" w:fill="auto"/>
          </w:tcPr>
          <w:p w14:paraId="4E50EC80" w14:textId="77777777" w:rsidR="00496144" w:rsidRPr="00496144" w:rsidRDefault="00496144" w:rsidP="00FD4CFB">
            <w:pPr>
              <w:numPr>
                <w:ilvl w:val="0"/>
                <w:numId w:val="1"/>
              </w:numPr>
              <w:autoSpaceDE w:val="0"/>
              <w:autoSpaceDN w:val="0"/>
              <w:adjustRightInd w:val="0"/>
              <w:jc w:val="both"/>
              <w:rPr>
                <w:sz w:val="18"/>
                <w:szCs w:val="18"/>
              </w:rPr>
            </w:pPr>
          </w:p>
        </w:tc>
        <w:tc>
          <w:tcPr>
            <w:tcW w:w="504" w:type="pct"/>
            <w:shd w:val="clear" w:color="auto" w:fill="auto"/>
          </w:tcPr>
          <w:p w14:paraId="118DCA30" w14:textId="01F43E83" w:rsidR="00496144" w:rsidRPr="00496144" w:rsidRDefault="00496144" w:rsidP="00FD4CFB">
            <w:pPr>
              <w:jc w:val="both"/>
              <w:rPr>
                <w:sz w:val="18"/>
                <w:szCs w:val="18"/>
                <w:lang w:eastAsia="ru-RU"/>
              </w:rPr>
            </w:pPr>
            <w:r w:rsidRPr="00496144">
              <w:rPr>
                <w:sz w:val="18"/>
                <w:szCs w:val="18"/>
                <w:lang w:eastAsia="ru-RU"/>
              </w:rPr>
              <w:t>Пункт 32</w:t>
            </w:r>
          </w:p>
        </w:tc>
        <w:tc>
          <w:tcPr>
            <w:tcW w:w="680" w:type="pct"/>
            <w:shd w:val="clear" w:color="auto" w:fill="auto"/>
          </w:tcPr>
          <w:p w14:paraId="07924532" w14:textId="58E1EDC2" w:rsidR="00496144" w:rsidRPr="00496144" w:rsidRDefault="00496144" w:rsidP="00FD4CFB">
            <w:pPr>
              <w:jc w:val="both"/>
              <w:rPr>
                <w:sz w:val="18"/>
                <w:szCs w:val="18"/>
              </w:rPr>
            </w:pPr>
            <w:r w:rsidRPr="00496144">
              <w:rPr>
                <w:sz w:val="18"/>
                <w:szCs w:val="18"/>
              </w:rPr>
              <w:t>ООО «Газпромнефть- БМ» №БМ-02/000697 от 07.09.2023 г.</w:t>
            </w:r>
          </w:p>
        </w:tc>
        <w:tc>
          <w:tcPr>
            <w:tcW w:w="2672" w:type="pct"/>
            <w:shd w:val="clear" w:color="auto" w:fill="auto"/>
          </w:tcPr>
          <w:p w14:paraId="21CAF788" w14:textId="77777777" w:rsidR="00496144" w:rsidRPr="00496144" w:rsidRDefault="00496144" w:rsidP="00FD4CFB">
            <w:pPr>
              <w:jc w:val="both"/>
              <w:rPr>
                <w:sz w:val="18"/>
                <w:szCs w:val="18"/>
              </w:rPr>
            </w:pPr>
            <w:r w:rsidRPr="00496144">
              <w:rPr>
                <w:sz w:val="18"/>
                <w:szCs w:val="18"/>
              </w:rPr>
              <w:t>Необходимо исключить информацию о предоставлении документов, устанавливающих соответствие требованиям других технических регламентов.</w:t>
            </w:r>
          </w:p>
          <w:p w14:paraId="584B791D" w14:textId="0286E671" w:rsidR="00496144" w:rsidRPr="00496144" w:rsidRDefault="00496144" w:rsidP="00FD4CFB">
            <w:pPr>
              <w:jc w:val="both"/>
              <w:rPr>
                <w:sz w:val="18"/>
                <w:szCs w:val="18"/>
                <w:lang w:eastAsia="ru-RU"/>
              </w:rPr>
            </w:pPr>
            <w:r w:rsidRPr="00496144">
              <w:rPr>
                <w:sz w:val="18"/>
                <w:szCs w:val="18"/>
              </w:rPr>
              <w:t>Это налагает необоснованное ограничение на последовательность получения соответствующих документов.</w:t>
            </w:r>
          </w:p>
        </w:tc>
        <w:tc>
          <w:tcPr>
            <w:tcW w:w="961" w:type="pct"/>
            <w:shd w:val="clear" w:color="auto" w:fill="auto"/>
          </w:tcPr>
          <w:p w14:paraId="13F05FA9" w14:textId="5B7D83FA" w:rsidR="00496144" w:rsidRPr="00496144" w:rsidRDefault="00496144" w:rsidP="00FD4CFB">
            <w:pPr>
              <w:jc w:val="both"/>
              <w:rPr>
                <w:b/>
                <w:sz w:val="18"/>
                <w:szCs w:val="18"/>
                <w:lang w:eastAsia="ru-RU"/>
              </w:rPr>
            </w:pPr>
            <w:r w:rsidRPr="00496144">
              <w:rPr>
                <w:b/>
                <w:sz w:val="18"/>
                <w:szCs w:val="18"/>
                <w:lang w:eastAsia="ru-RU"/>
              </w:rPr>
              <w:t>Отклонено.</w:t>
            </w:r>
          </w:p>
          <w:p w14:paraId="1C249D29" w14:textId="77777777" w:rsidR="00496144" w:rsidRPr="00496144" w:rsidRDefault="00496144" w:rsidP="00FD4CFB">
            <w:pPr>
              <w:jc w:val="both"/>
              <w:rPr>
                <w:sz w:val="18"/>
                <w:szCs w:val="18"/>
                <w:lang w:eastAsia="ru-RU"/>
              </w:rPr>
            </w:pPr>
          </w:p>
          <w:p w14:paraId="2E715B47" w14:textId="0BA69BDA" w:rsidR="00496144" w:rsidRPr="00496144" w:rsidRDefault="00496144" w:rsidP="00FD4CFB">
            <w:pPr>
              <w:jc w:val="both"/>
              <w:rPr>
                <w:sz w:val="18"/>
                <w:szCs w:val="18"/>
                <w:lang w:eastAsia="ru-RU"/>
              </w:rPr>
            </w:pPr>
            <w:r w:rsidRPr="00496144">
              <w:rPr>
                <w:sz w:val="18"/>
                <w:szCs w:val="18"/>
                <w:lang w:eastAsia="ru-RU"/>
              </w:rPr>
              <w:t>В соответствии с требованиями ЕЭК, в частности, Решением ЕЭК № 48 прописано, что если в отношении строительных материалов и изделий приняты иные технические регламенты Союза, то строительные материалы и изделия должны соответствовать требованиям всех технических регламентов Союза, действие которых на них распространяется.</w:t>
            </w:r>
          </w:p>
          <w:p w14:paraId="53150040" w14:textId="03EA0B62" w:rsidR="00496144" w:rsidRPr="00496144" w:rsidRDefault="00496144" w:rsidP="00FD4CFB">
            <w:pPr>
              <w:jc w:val="both"/>
              <w:rPr>
                <w:sz w:val="18"/>
                <w:szCs w:val="18"/>
                <w:lang w:eastAsia="ru-RU"/>
              </w:rPr>
            </w:pPr>
            <w:r w:rsidRPr="00496144">
              <w:rPr>
                <w:sz w:val="18"/>
                <w:szCs w:val="18"/>
                <w:lang w:eastAsia="ru-RU"/>
              </w:rPr>
              <w:t>И данный пункт записан во все разработанные ТР, так как имеются пересечения между ними.</w:t>
            </w:r>
          </w:p>
        </w:tc>
      </w:tr>
      <w:tr w:rsidR="00496144" w:rsidRPr="00496144" w14:paraId="141BA6EE" w14:textId="77777777" w:rsidTr="00496144">
        <w:trPr>
          <w:trHeight w:val="526"/>
        </w:trPr>
        <w:tc>
          <w:tcPr>
            <w:tcW w:w="182" w:type="pct"/>
            <w:shd w:val="clear" w:color="auto" w:fill="auto"/>
          </w:tcPr>
          <w:p w14:paraId="2104F528" w14:textId="77777777" w:rsidR="00496144" w:rsidRPr="00496144" w:rsidRDefault="00496144" w:rsidP="00FD4CFB">
            <w:pPr>
              <w:numPr>
                <w:ilvl w:val="0"/>
                <w:numId w:val="1"/>
              </w:numPr>
              <w:autoSpaceDE w:val="0"/>
              <w:autoSpaceDN w:val="0"/>
              <w:adjustRightInd w:val="0"/>
              <w:jc w:val="both"/>
              <w:rPr>
                <w:sz w:val="18"/>
                <w:szCs w:val="18"/>
              </w:rPr>
            </w:pPr>
          </w:p>
        </w:tc>
        <w:tc>
          <w:tcPr>
            <w:tcW w:w="504" w:type="pct"/>
            <w:shd w:val="clear" w:color="auto" w:fill="auto"/>
          </w:tcPr>
          <w:p w14:paraId="563DBC4C" w14:textId="582FCFB5" w:rsidR="00496144" w:rsidRPr="00496144" w:rsidRDefault="00496144" w:rsidP="00FD4CFB">
            <w:pPr>
              <w:jc w:val="both"/>
              <w:rPr>
                <w:sz w:val="18"/>
                <w:szCs w:val="18"/>
                <w:lang w:eastAsia="ru-RU"/>
              </w:rPr>
            </w:pPr>
            <w:r w:rsidRPr="00496144">
              <w:rPr>
                <w:sz w:val="18"/>
                <w:szCs w:val="18"/>
                <w:lang w:eastAsia="ru-RU"/>
              </w:rPr>
              <w:t>П.п. «б» п. 32</w:t>
            </w:r>
          </w:p>
        </w:tc>
        <w:tc>
          <w:tcPr>
            <w:tcW w:w="680" w:type="pct"/>
            <w:shd w:val="clear" w:color="auto" w:fill="auto"/>
          </w:tcPr>
          <w:p w14:paraId="196D955D" w14:textId="479A0BE3" w:rsidR="00496144" w:rsidRPr="00496144" w:rsidRDefault="00496144" w:rsidP="00FD4CFB">
            <w:pPr>
              <w:jc w:val="both"/>
              <w:rPr>
                <w:sz w:val="18"/>
                <w:szCs w:val="18"/>
              </w:rPr>
            </w:pPr>
            <w:r w:rsidRPr="00496144">
              <w:rPr>
                <w:sz w:val="18"/>
                <w:szCs w:val="18"/>
              </w:rPr>
              <w:t>НО «СОЮЗЦЕМЕНТ» от 07.09.2023 № 2/СЦ-2177/23</w:t>
            </w:r>
          </w:p>
        </w:tc>
        <w:tc>
          <w:tcPr>
            <w:tcW w:w="2672" w:type="pct"/>
            <w:shd w:val="clear" w:color="auto" w:fill="auto"/>
          </w:tcPr>
          <w:p w14:paraId="6B9FED39" w14:textId="77777777" w:rsidR="00496144" w:rsidRPr="00496144" w:rsidRDefault="00496144" w:rsidP="00FD4CFB">
            <w:pPr>
              <w:jc w:val="both"/>
              <w:rPr>
                <w:sz w:val="18"/>
                <w:szCs w:val="18"/>
                <w:lang w:eastAsia="ru-RU"/>
              </w:rPr>
            </w:pPr>
            <w:r w:rsidRPr="00496144">
              <w:rPr>
                <w:sz w:val="18"/>
                <w:szCs w:val="18"/>
                <w:lang w:eastAsia="ru-RU"/>
              </w:rPr>
              <w:t>Изложить в виде:</w:t>
            </w:r>
          </w:p>
          <w:p w14:paraId="67CF8800" w14:textId="063CF56C" w:rsidR="00496144" w:rsidRPr="00496144" w:rsidRDefault="00496144" w:rsidP="00FD4CFB">
            <w:pPr>
              <w:jc w:val="both"/>
              <w:rPr>
                <w:sz w:val="18"/>
                <w:szCs w:val="18"/>
                <w:lang w:eastAsia="ru-RU"/>
              </w:rPr>
            </w:pPr>
            <w:r w:rsidRPr="00496144">
              <w:rPr>
                <w:sz w:val="18"/>
                <w:szCs w:val="18"/>
                <w:lang w:eastAsia="ru-RU"/>
              </w:rPr>
              <w:t xml:space="preserve">б) после завершения процедур подтверждения соответствия наносит </w:t>
            </w:r>
            <w:r w:rsidRPr="00496144">
              <w:rPr>
                <w:b/>
                <w:sz w:val="18"/>
                <w:szCs w:val="18"/>
                <w:lang w:eastAsia="ru-RU"/>
              </w:rPr>
              <w:t xml:space="preserve">на </w:t>
            </w:r>
            <w:bookmarkStart w:id="13" w:name="_Hlk145353368"/>
            <w:r w:rsidRPr="00496144">
              <w:rPr>
                <w:b/>
                <w:sz w:val="18"/>
                <w:szCs w:val="18"/>
                <w:lang w:eastAsia="ru-RU"/>
              </w:rPr>
              <w:t>упаковку</w:t>
            </w:r>
            <w:r w:rsidRPr="00496144">
              <w:rPr>
                <w:sz w:val="18"/>
                <w:szCs w:val="18"/>
                <w:lang w:eastAsia="ru-RU"/>
              </w:rPr>
              <w:t xml:space="preserve"> </w:t>
            </w:r>
            <w:bookmarkEnd w:id="13"/>
            <w:r w:rsidRPr="00496144">
              <w:rPr>
                <w:sz w:val="18"/>
                <w:szCs w:val="18"/>
                <w:lang w:eastAsia="ru-RU"/>
              </w:rPr>
              <w:t>и сопроводительные документы единый знак обращения продукции на рынке Союза в порядке, утверждаемом Евразийской экономической комиссией.</w:t>
            </w:r>
          </w:p>
          <w:p w14:paraId="74D823C8" w14:textId="1FA16236" w:rsidR="00496144" w:rsidRPr="00496144" w:rsidRDefault="00496144" w:rsidP="00FD4CFB">
            <w:pPr>
              <w:jc w:val="both"/>
              <w:rPr>
                <w:sz w:val="18"/>
                <w:szCs w:val="18"/>
              </w:rPr>
            </w:pPr>
            <w:r w:rsidRPr="00496144">
              <w:rPr>
                <w:sz w:val="18"/>
                <w:szCs w:val="18"/>
                <w:lang w:eastAsia="ru-RU"/>
              </w:rPr>
              <w:t>Маркировка – это информация, размещаемая на самом товаре или упаковке. Обычно знаком обращения маркируют, т.е. наносят на упаковку или на сам товар знак обращения продукции на рынке.</w:t>
            </w:r>
          </w:p>
        </w:tc>
        <w:tc>
          <w:tcPr>
            <w:tcW w:w="961" w:type="pct"/>
            <w:shd w:val="clear" w:color="auto" w:fill="auto"/>
          </w:tcPr>
          <w:p w14:paraId="42D48E54" w14:textId="65E22EF2" w:rsidR="00496144" w:rsidRPr="00496144" w:rsidRDefault="00496144" w:rsidP="00FD4CFB">
            <w:pPr>
              <w:jc w:val="both"/>
              <w:rPr>
                <w:b/>
                <w:sz w:val="18"/>
                <w:szCs w:val="18"/>
                <w:lang w:eastAsia="ru-RU"/>
              </w:rPr>
            </w:pPr>
            <w:r w:rsidRPr="00496144">
              <w:rPr>
                <w:b/>
                <w:sz w:val="18"/>
                <w:szCs w:val="18"/>
                <w:lang w:eastAsia="ru-RU"/>
              </w:rPr>
              <w:t>Принято</w:t>
            </w:r>
          </w:p>
        </w:tc>
      </w:tr>
      <w:tr w:rsidR="00496144" w:rsidRPr="00496144" w14:paraId="69B59F7A" w14:textId="77777777" w:rsidTr="00496144">
        <w:trPr>
          <w:trHeight w:val="526"/>
        </w:trPr>
        <w:tc>
          <w:tcPr>
            <w:tcW w:w="182" w:type="pct"/>
            <w:shd w:val="clear" w:color="auto" w:fill="auto"/>
          </w:tcPr>
          <w:p w14:paraId="0CC39638" w14:textId="77777777" w:rsidR="00496144" w:rsidRPr="00496144" w:rsidRDefault="00496144" w:rsidP="00FD4CFB">
            <w:pPr>
              <w:numPr>
                <w:ilvl w:val="0"/>
                <w:numId w:val="1"/>
              </w:numPr>
              <w:autoSpaceDE w:val="0"/>
              <w:autoSpaceDN w:val="0"/>
              <w:adjustRightInd w:val="0"/>
              <w:jc w:val="both"/>
              <w:rPr>
                <w:sz w:val="18"/>
                <w:szCs w:val="18"/>
              </w:rPr>
            </w:pPr>
          </w:p>
        </w:tc>
        <w:tc>
          <w:tcPr>
            <w:tcW w:w="504" w:type="pct"/>
            <w:shd w:val="clear" w:color="auto" w:fill="auto"/>
          </w:tcPr>
          <w:p w14:paraId="466695F8" w14:textId="0664B7CB" w:rsidR="00496144" w:rsidRPr="00496144" w:rsidRDefault="00496144" w:rsidP="00FD4CFB">
            <w:pPr>
              <w:jc w:val="both"/>
              <w:rPr>
                <w:sz w:val="18"/>
                <w:szCs w:val="18"/>
                <w:lang w:eastAsia="ru-RU"/>
              </w:rPr>
            </w:pPr>
            <w:r w:rsidRPr="00496144">
              <w:rPr>
                <w:sz w:val="18"/>
                <w:szCs w:val="18"/>
                <w:lang w:eastAsia="ru-RU"/>
              </w:rPr>
              <w:t>Пункт 34</w:t>
            </w:r>
          </w:p>
        </w:tc>
        <w:tc>
          <w:tcPr>
            <w:tcW w:w="680" w:type="pct"/>
            <w:shd w:val="clear" w:color="auto" w:fill="auto"/>
          </w:tcPr>
          <w:p w14:paraId="68942AB3" w14:textId="1558DFB4" w:rsidR="00496144" w:rsidRPr="00496144" w:rsidRDefault="00496144" w:rsidP="00FD4CFB">
            <w:pPr>
              <w:jc w:val="both"/>
              <w:rPr>
                <w:sz w:val="18"/>
                <w:szCs w:val="18"/>
              </w:rPr>
            </w:pPr>
            <w:r w:rsidRPr="00496144">
              <w:rPr>
                <w:sz w:val="18"/>
                <w:szCs w:val="18"/>
              </w:rPr>
              <w:t>НО «СОЮЗЦЕМЕНТ» от 07.09.2023 № 2/СЦ-2177/23</w:t>
            </w:r>
          </w:p>
        </w:tc>
        <w:tc>
          <w:tcPr>
            <w:tcW w:w="2672" w:type="pct"/>
            <w:shd w:val="clear" w:color="auto" w:fill="auto"/>
          </w:tcPr>
          <w:p w14:paraId="7D9A538A" w14:textId="742BF92F" w:rsidR="00496144" w:rsidRPr="00496144" w:rsidRDefault="00496144" w:rsidP="00FD4CFB">
            <w:pPr>
              <w:jc w:val="both"/>
              <w:rPr>
                <w:sz w:val="18"/>
                <w:szCs w:val="18"/>
                <w:lang w:eastAsia="ru-RU"/>
              </w:rPr>
            </w:pPr>
            <w:r w:rsidRPr="00496144">
              <w:rPr>
                <w:sz w:val="18"/>
                <w:szCs w:val="18"/>
                <w:lang w:eastAsia="ru-RU"/>
              </w:rPr>
              <w:t>Действующая редакция:</w:t>
            </w:r>
          </w:p>
          <w:p w14:paraId="5C889621" w14:textId="77777777" w:rsidR="00496144" w:rsidRPr="00496144" w:rsidRDefault="00496144" w:rsidP="00BF5243">
            <w:pPr>
              <w:jc w:val="both"/>
              <w:rPr>
                <w:sz w:val="18"/>
                <w:szCs w:val="18"/>
                <w:lang w:eastAsia="ru-RU"/>
              </w:rPr>
            </w:pPr>
            <w:r w:rsidRPr="00496144">
              <w:rPr>
                <w:sz w:val="18"/>
                <w:szCs w:val="18"/>
                <w:lang w:eastAsia="ru-RU"/>
              </w:rPr>
              <w:t>Техническая документация, представленная в соответствии с подпунктом «а» пункта 32 настоящего технического регламента, должна содержать:</w:t>
            </w:r>
          </w:p>
          <w:p w14:paraId="7EF4530A" w14:textId="77777777" w:rsidR="00496144" w:rsidRPr="00496144" w:rsidRDefault="00496144" w:rsidP="00BF5243">
            <w:pPr>
              <w:jc w:val="both"/>
              <w:rPr>
                <w:sz w:val="18"/>
                <w:szCs w:val="18"/>
                <w:lang w:eastAsia="ru-RU"/>
              </w:rPr>
            </w:pPr>
            <w:r w:rsidRPr="00496144">
              <w:rPr>
                <w:sz w:val="18"/>
                <w:szCs w:val="18"/>
                <w:lang w:eastAsia="ru-RU"/>
              </w:rPr>
              <w:t>основные параметры и существенные характеристики строительных материалов и изделий, а также их описание в целях подтверждения соответствия строительных материалов и изделий требованиям технического регламента;</w:t>
            </w:r>
          </w:p>
          <w:p w14:paraId="56036D65" w14:textId="7E22ABC7" w:rsidR="00496144" w:rsidRPr="00496144" w:rsidRDefault="00496144" w:rsidP="00BF5243">
            <w:pPr>
              <w:jc w:val="both"/>
              <w:rPr>
                <w:sz w:val="18"/>
                <w:szCs w:val="18"/>
                <w:lang w:eastAsia="ru-RU"/>
              </w:rPr>
            </w:pPr>
            <w:r w:rsidRPr="00496144">
              <w:rPr>
                <w:sz w:val="18"/>
                <w:szCs w:val="18"/>
                <w:lang w:eastAsia="ru-RU"/>
              </w:rPr>
              <w:t>описание мер по обеспечению безопасности строительных материалов и изделий и сохранению их существенных характеристик на стадии строительства, монтажа, наладки, эксплуатации, хранения, перевозки, реализации и безопасности при утилизации (при необходимости).</w:t>
            </w:r>
          </w:p>
          <w:p w14:paraId="35E8D91C" w14:textId="1281189F" w:rsidR="00496144" w:rsidRPr="00496144" w:rsidRDefault="00496144" w:rsidP="00FD4CFB">
            <w:pPr>
              <w:jc w:val="both"/>
              <w:rPr>
                <w:sz w:val="18"/>
                <w:szCs w:val="18"/>
              </w:rPr>
            </w:pPr>
            <w:r w:rsidRPr="00496144">
              <w:rPr>
                <w:sz w:val="18"/>
                <w:szCs w:val="18"/>
                <w:lang w:eastAsia="ru-RU"/>
              </w:rPr>
              <w:t xml:space="preserve">Сохранение существенных характеристик строительных материалов на стадии строительства, монтажа не входит в требования, предъявляемые к строительным материалам.  </w:t>
            </w:r>
          </w:p>
        </w:tc>
        <w:tc>
          <w:tcPr>
            <w:tcW w:w="961" w:type="pct"/>
            <w:shd w:val="clear" w:color="auto" w:fill="auto"/>
          </w:tcPr>
          <w:p w14:paraId="17E3663C" w14:textId="46F8EA12" w:rsidR="00496144" w:rsidRPr="00496144" w:rsidRDefault="00496144" w:rsidP="00FD4CFB">
            <w:pPr>
              <w:jc w:val="both"/>
              <w:rPr>
                <w:b/>
                <w:sz w:val="18"/>
                <w:szCs w:val="18"/>
                <w:lang w:eastAsia="ru-RU"/>
              </w:rPr>
            </w:pPr>
            <w:r w:rsidRPr="00496144">
              <w:rPr>
                <w:b/>
                <w:sz w:val="18"/>
                <w:szCs w:val="18"/>
                <w:lang w:eastAsia="ru-RU"/>
              </w:rPr>
              <w:t>Отсутствуют предложения</w:t>
            </w:r>
          </w:p>
        </w:tc>
      </w:tr>
      <w:tr w:rsidR="00496144" w:rsidRPr="00496144" w14:paraId="14B1FE5E" w14:textId="77777777" w:rsidTr="00496144">
        <w:trPr>
          <w:trHeight w:val="526"/>
        </w:trPr>
        <w:tc>
          <w:tcPr>
            <w:tcW w:w="182" w:type="pct"/>
            <w:shd w:val="clear" w:color="auto" w:fill="auto"/>
          </w:tcPr>
          <w:p w14:paraId="6CFC4DCD" w14:textId="77777777" w:rsidR="00496144" w:rsidRPr="00496144" w:rsidRDefault="00496144" w:rsidP="00FD4CFB">
            <w:pPr>
              <w:numPr>
                <w:ilvl w:val="0"/>
                <w:numId w:val="1"/>
              </w:numPr>
              <w:autoSpaceDE w:val="0"/>
              <w:autoSpaceDN w:val="0"/>
              <w:adjustRightInd w:val="0"/>
              <w:jc w:val="both"/>
              <w:rPr>
                <w:sz w:val="18"/>
                <w:szCs w:val="18"/>
              </w:rPr>
            </w:pPr>
          </w:p>
        </w:tc>
        <w:tc>
          <w:tcPr>
            <w:tcW w:w="504" w:type="pct"/>
            <w:shd w:val="clear" w:color="auto" w:fill="auto"/>
          </w:tcPr>
          <w:p w14:paraId="2641A683" w14:textId="1B65FB6A" w:rsidR="00496144" w:rsidRPr="00496144" w:rsidRDefault="00496144" w:rsidP="00FD4CFB">
            <w:pPr>
              <w:jc w:val="both"/>
              <w:rPr>
                <w:sz w:val="18"/>
                <w:szCs w:val="18"/>
                <w:lang w:eastAsia="ru-RU"/>
              </w:rPr>
            </w:pPr>
            <w:r w:rsidRPr="00496144">
              <w:rPr>
                <w:sz w:val="18"/>
                <w:szCs w:val="18"/>
                <w:lang w:eastAsia="ru-RU"/>
              </w:rPr>
              <w:t>П. 34</w:t>
            </w:r>
          </w:p>
        </w:tc>
        <w:tc>
          <w:tcPr>
            <w:tcW w:w="680" w:type="pct"/>
            <w:shd w:val="clear" w:color="auto" w:fill="auto"/>
          </w:tcPr>
          <w:p w14:paraId="3F9DBEF0" w14:textId="1D921D6D" w:rsidR="00496144" w:rsidRPr="00496144" w:rsidRDefault="00496144" w:rsidP="00FD4CFB">
            <w:pPr>
              <w:jc w:val="both"/>
              <w:rPr>
                <w:sz w:val="18"/>
                <w:szCs w:val="18"/>
                <w:lang w:eastAsia="ru-RU"/>
              </w:rPr>
            </w:pPr>
            <w:r w:rsidRPr="00496144">
              <w:rPr>
                <w:sz w:val="18"/>
                <w:szCs w:val="18"/>
              </w:rPr>
              <w:t>НО «СОЮЗЦЕМЕНТ» от 07.09.2023 № 2/СЦ-2177/23</w:t>
            </w:r>
          </w:p>
        </w:tc>
        <w:tc>
          <w:tcPr>
            <w:tcW w:w="2672" w:type="pct"/>
            <w:shd w:val="clear" w:color="auto" w:fill="auto"/>
          </w:tcPr>
          <w:p w14:paraId="5CB7F1C0" w14:textId="1D9E3EC2" w:rsidR="00496144" w:rsidRPr="00496144" w:rsidRDefault="00496144" w:rsidP="00FD4CFB">
            <w:pPr>
              <w:jc w:val="both"/>
              <w:rPr>
                <w:sz w:val="18"/>
                <w:szCs w:val="18"/>
              </w:rPr>
            </w:pPr>
            <w:r w:rsidRPr="00496144">
              <w:rPr>
                <w:sz w:val="18"/>
                <w:szCs w:val="18"/>
              </w:rPr>
              <w:t>Действующая редакция:</w:t>
            </w:r>
          </w:p>
          <w:p w14:paraId="079FF347" w14:textId="77777777" w:rsidR="00496144" w:rsidRPr="00496144" w:rsidRDefault="00496144" w:rsidP="00BF5243">
            <w:pPr>
              <w:jc w:val="both"/>
              <w:rPr>
                <w:sz w:val="18"/>
                <w:szCs w:val="18"/>
                <w:lang w:eastAsia="ru-RU"/>
              </w:rPr>
            </w:pPr>
            <w:r w:rsidRPr="00496144">
              <w:rPr>
                <w:sz w:val="18"/>
                <w:szCs w:val="18"/>
                <w:lang w:eastAsia="ru-RU"/>
              </w:rPr>
              <w:t>34. Техническая документация, представленная в соответствии с подпунктом «а» пункта 32 настоящего технического регламента, должна содержать:</w:t>
            </w:r>
          </w:p>
          <w:p w14:paraId="1E449488" w14:textId="77777777" w:rsidR="00496144" w:rsidRPr="00496144" w:rsidRDefault="00496144" w:rsidP="00BF5243">
            <w:pPr>
              <w:jc w:val="both"/>
              <w:rPr>
                <w:sz w:val="18"/>
                <w:szCs w:val="18"/>
                <w:lang w:eastAsia="ru-RU"/>
              </w:rPr>
            </w:pPr>
            <w:r w:rsidRPr="00496144">
              <w:rPr>
                <w:sz w:val="18"/>
                <w:szCs w:val="18"/>
                <w:lang w:eastAsia="ru-RU"/>
              </w:rPr>
              <w:t>основные параметры и существенные характеристики строительных материалов и изделий, а также их описание в целях подтверждения соответствия строительных материалов и изделий требованиям технического регламента;</w:t>
            </w:r>
          </w:p>
          <w:p w14:paraId="5ADA66A0" w14:textId="4802DF8D" w:rsidR="00496144" w:rsidRPr="00496144" w:rsidRDefault="00496144" w:rsidP="00BF5243">
            <w:pPr>
              <w:jc w:val="both"/>
              <w:rPr>
                <w:sz w:val="18"/>
                <w:szCs w:val="18"/>
              </w:rPr>
            </w:pPr>
            <w:r w:rsidRPr="00496144">
              <w:rPr>
                <w:sz w:val="18"/>
                <w:szCs w:val="18"/>
                <w:lang w:eastAsia="ru-RU"/>
              </w:rPr>
              <w:t>описание мер по обеспечению безопасности строительных материалов и изделий и сохранению их существенных характеристик на стадии строительства, монтажа, наладки, эксплуатации, хранения, перевозки, реализации и безопасности при утилизации (при необходимости).</w:t>
            </w:r>
          </w:p>
          <w:p w14:paraId="05B3F886" w14:textId="600C8E32" w:rsidR="00496144" w:rsidRPr="00496144" w:rsidRDefault="00496144" w:rsidP="00FD4CFB">
            <w:pPr>
              <w:jc w:val="both"/>
              <w:rPr>
                <w:sz w:val="18"/>
                <w:szCs w:val="18"/>
              </w:rPr>
            </w:pPr>
            <w:r w:rsidRPr="00496144">
              <w:rPr>
                <w:sz w:val="18"/>
                <w:szCs w:val="18"/>
              </w:rPr>
              <w:t xml:space="preserve">Устранить противоречия п. 34 ТР ЕАЭС и ГОСТ Р 58100. </w:t>
            </w:r>
          </w:p>
          <w:p w14:paraId="66FE018C" w14:textId="6451D79D" w:rsidR="00496144" w:rsidRPr="00496144" w:rsidRDefault="00496144" w:rsidP="00FD4CFB">
            <w:pPr>
              <w:jc w:val="both"/>
              <w:rPr>
                <w:sz w:val="18"/>
                <w:szCs w:val="18"/>
                <w:lang w:eastAsia="ru-RU"/>
              </w:rPr>
            </w:pPr>
            <w:r w:rsidRPr="00496144">
              <w:rPr>
                <w:sz w:val="18"/>
                <w:szCs w:val="18"/>
                <w:lang w:eastAsia="ru-RU"/>
              </w:rPr>
              <w:t>Согласно ГОСТ Р 58100 все заводы-изготовители должны иметь технологический регламент в строгом соответствии с ГОСТ Р 58100, структура которого не соответствует п. 34 рассматриваемого проекта ТР ЕАЭС.</w:t>
            </w:r>
          </w:p>
        </w:tc>
        <w:tc>
          <w:tcPr>
            <w:tcW w:w="961" w:type="pct"/>
            <w:shd w:val="clear" w:color="auto" w:fill="auto"/>
          </w:tcPr>
          <w:p w14:paraId="7EF48887" w14:textId="77777777" w:rsidR="00496144" w:rsidRPr="00496144" w:rsidRDefault="00496144" w:rsidP="00FD4CFB">
            <w:pPr>
              <w:jc w:val="both"/>
              <w:rPr>
                <w:b/>
                <w:bCs/>
                <w:sz w:val="18"/>
                <w:szCs w:val="18"/>
                <w:lang w:eastAsia="ru-RU"/>
              </w:rPr>
            </w:pPr>
            <w:r w:rsidRPr="00496144">
              <w:rPr>
                <w:b/>
                <w:bCs/>
                <w:sz w:val="18"/>
                <w:szCs w:val="18"/>
                <w:lang w:eastAsia="ru-RU"/>
              </w:rPr>
              <w:t>Принято.</w:t>
            </w:r>
          </w:p>
          <w:p w14:paraId="06269B3B" w14:textId="77777777" w:rsidR="00496144" w:rsidRPr="00496144" w:rsidRDefault="00496144" w:rsidP="00FD4CFB">
            <w:pPr>
              <w:jc w:val="both"/>
              <w:rPr>
                <w:sz w:val="18"/>
                <w:szCs w:val="18"/>
                <w:lang w:eastAsia="ru-RU"/>
              </w:rPr>
            </w:pPr>
          </w:p>
          <w:p w14:paraId="20FB3BD8" w14:textId="7944F9BB" w:rsidR="00496144" w:rsidRPr="00496144" w:rsidRDefault="00496144" w:rsidP="00FD4CFB">
            <w:pPr>
              <w:jc w:val="both"/>
              <w:rPr>
                <w:b/>
                <w:sz w:val="18"/>
                <w:szCs w:val="18"/>
                <w:lang w:eastAsia="ru-RU"/>
              </w:rPr>
            </w:pPr>
            <w:r w:rsidRPr="00496144">
              <w:rPr>
                <w:sz w:val="18"/>
                <w:szCs w:val="18"/>
                <w:lang w:eastAsia="ru-RU"/>
              </w:rPr>
              <w:t>В пункт 34 добавлен абзац следующего содержания: «По желанию заявителя могут быть представлены и другие технические данные, и сведения, содержащиеся в технической документации на строительные материалы и изделий.»</w:t>
            </w:r>
          </w:p>
        </w:tc>
      </w:tr>
      <w:tr w:rsidR="00496144" w:rsidRPr="00496144" w14:paraId="1CF32FFF" w14:textId="71F54487" w:rsidTr="00496144">
        <w:trPr>
          <w:trHeight w:val="526"/>
        </w:trPr>
        <w:tc>
          <w:tcPr>
            <w:tcW w:w="182" w:type="pct"/>
            <w:shd w:val="clear" w:color="auto" w:fill="auto"/>
          </w:tcPr>
          <w:p w14:paraId="285FB4B3" w14:textId="77777777" w:rsidR="00496144" w:rsidRPr="00496144" w:rsidRDefault="00496144" w:rsidP="00FD4CFB">
            <w:pPr>
              <w:numPr>
                <w:ilvl w:val="0"/>
                <w:numId w:val="1"/>
              </w:numPr>
              <w:autoSpaceDE w:val="0"/>
              <w:autoSpaceDN w:val="0"/>
              <w:adjustRightInd w:val="0"/>
              <w:jc w:val="both"/>
              <w:rPr>
                <w:sz w:val="18"/>
                <w:szCs w:val="18"/>
              </w:rPr>
            </w:pPr>
          </w:p>
        </w:tc>
        <w:tc>
          <w:tcPr>
            <w:tcW w:w="504" w:type="pct"/>
            <w:shd w:val="clear" w:color="auto" w:fill="auto"/>
          </w:tcPr>
          <w:p w14:paraId="7AA40E80" w14:textId="1C31C9A0" w:rsidR="00496144" w:rsidRPr="00496144" w:rsidRDefault="00496144" w:rsidP="00FD4CFB">
            <w:pPr>
              <w:jc w:val="both"/>
              <w:rPr>
                <w:sz w:val="18"/>
                <w:szCs w:val="18"/>
                <w:lang w:eastAsia="ru-RU"/>
              </w:rPr>
            </w:pPr>
            <w:r w:rsidRPr="00496144">
              <w:rPr>
                <w:sz w:val="18"/>
                <w:szCs w:val="18"/>
                <w:lang w:eastAsia="ru-RU"/>
              </w:rPr>
              <w:t>Пункт 34</w:t>
            </w:r>
          </w:p>
        </w:tc>
        <w:tc>
          <w:tcPr>
            <w:tcW w:w="680" w:type="pct"/>
            <w:shd w:val="clear" w:color="auto" w:fill="auto"/>
          </w:tcPr>
          <w:p w14:paraId="02CD2C64" w14:textId="6E6B011E" w:rsidR="00496144" w:rsidRPr="00496144" w:rsidRDefault="00496144" w:rsidP="00FD4CFB">
            <w:pPr>
              <w:jc w:val="both"/>
              <w:rPr>
                <w:sz w:val="18"/>
                <w:szCs w:val="18"/>
              </w:rPr>
            </w:pPr>
            <w:r w:rsidRPr="00496144">
              <w:rPr>
                <w:sz w:val="18"/>
                <w:szCs w:val="18"/>
              </w:rPr>
              <w:t>ООО «Газпромнефть- БМ» №БМ-02/000697 от 07.09.2023 г.</w:t>
            </w:r>
          </w:p>
        </w:tc>
        <w:tc>
          <w:tcPr>
            <w:tcW w:w="2672" w:type="pct"/>
            <w:shd w:val="clear" w:color="auto" w:fill="auto"/>
          </w:tcPr>
          <w:p w14:paraId="166DF8E8" w14:textId="77777777" w:rsidR="00496144" w:rsidRPr="00496144" w:rsidRDefault="00496144" w:rsidP="00FD4CFB">
            <w:pPr>
              <w:jc w:val="both"/>
              <w:rPr>
                <w:sz w:val="18"/>
                <w:szCs w:val="18"/>
              </w:rPr>
            </w:pPr>
            <w:r w:rsidRPr="00496144">
              <w:rPr>
                <w:sz w:val="18"/>
                <w:szCs w:val="18"/>
              </w:rPr>
              <w:t>Необходимо исключить данную статью.</w:t>
            </w:r>
          </w:p>
          <w:p w14:paraId="12C7787E" w14:textId="13F2A411" w:rsidR="00496144" w:rsidRPr="00496144" w:rsidRDefault="00496144" w:rsidP="00FD4CFB">
            <w:pPr>
              <w:jc w:val="both"/>
              <w:rPr>
                <w:sz w:val="18"/>
                <w:szCs w:val="18"/>
                <w:lang w:eastAsia="ru-RU"/>
              </w:rPr>
            </w:pPr>
            <w:r w:rsidRPr="00496144">
              <w:rPr>
                <w:sz w:val="18"/>
                <w:szCs w:val="18"/>
              </w:rPr>
              <w:t>Требования к документации устанавливаются соответствующими нормативными правовыми актами и/или документами по стандартизации.</w:t>
            </w:r>
          </w:p>
        </w:tc>
        <w:tc>
          <w:tcPr>
            <w:tcW w:w="961" w:type="pct"/>
            <w:shd w:val="clear" w:color="auto" w:fill="auto"/>
          </w:tcPr>
          <w:p w14:paraId="3A4009FF" w14:textId="32A0F846" w:rsidR="00496144" w:rsidRPr="00496144" w:rsidRDefault="00496144" w:rsidP="00FD4CFB">
            <w:pPr>
              <w:jc w:val="both"/>
              <w:rPr>
                <w:b/>
                <w:sz w:val="18"/>
                <w:szCs w:val="18"/>
                <w:lang w:eastAsia="ru-RU"/>
              </w:rPr>
            </w:pPr>
            <w:r w:rsidRPr="00496144">
              <w:rPr>
                <w:b/>
                <w:sz w:val="18"/>
                <w:szCs w:val="18"/>
                <w:lang w:eastAsia="ru-RU"/>
              </w:rPr>
              <w:t>Отклонено.</w:t>
            </w:r>
          </w:p>
          <w:p w14:paraId="477CE315" w14:textId="77777777" w:rsidR="00496144" w:rsidRPr="00496144" w:rsidRDefault="00496144" w:rsidP="00FD4CFB">
            <w:pPr>
              <w:jc w:val="both"/>
              <w:rPr>
                <w:sz w:val="18"/>
                <w:szCs w:val="18"/>
                <w:lang w:eastAsia="ru-RU"/>
              </w:rPr>
            </w:pPr>
          </w:p>
          <w:p w14:paraId="21E9358C" w14:textId="41103070" w:rsidR="00496144" w:rsidRPr="00496144" w:rsidRDefault="00496144" w:rsidP="00FD4CFB">
            <w:pPr>
              <w:jc w:val="both"/>
              <w:rPr>
                <w:sz w:val="18"/>
                <w:szCs w:val="18"/>
                <w:lang w:eastAsia="ru-RU"/>
              </w:rPr>
            </w:pPr>
            <w:r w:rsidRPr="00496144">
              <w:rPr>
                <w:sz w:val="18"/>
                <w:szCs w:val="18"/>
                <w:lang w:eastAsia="ru-RU"/>
              </w:rPr>
              <w:t>Данный пункт содержит минимальные необходимые требования к технической документации на строительные материалы и изделия и она (ТД) должна соответствовать. Стандарты разработанные на СМиИ не должны противоречить этому пункту, но дополнять его могут, так как на отдельные материалы для подтверждения его необходимо указывать другие параметры.</w:t>
            </w:r>
          </w:p>
          <w:p w14:paraId="3291C304" w14:textId="3C5E62C1" w:rsidR="00496144" w:rsidRPr="00496144" w:rsidRDefault="00496144" w:rsidP="00FD4CFB">
            <w:pPr>
              <w:jc w:val="both"/>
              <w:rPr>
                <w:sz w:val="18"/>
                <w:szCs w:val="18"/>
                <w:lang w:eastAsia="ru-RU"/>
              </w:rPr>
            </w:pPr>
            <w:r w:rsidRPr="00496144">
              <w:rPr>
                <w:sz w:val="18"/>
                <w:szCs w:val="18"/>
                <w:lang w:eastAsia="ru-RU"/>
              </w:rPr>
              <w:t>Также в данный пункт добавлен абзац следующего содержания: «По желанию заявителя могут быть представлены и другие технические данные, и сведения, содержащиеся в технической документации на строительные материалы и изделий.»</w:t>
            </w:r>
          </w:p>
        </w:tc>
      </w:tr>
      <w:tr w:rsidR="00496144" w:rsidRPr="00496144" w14:paraId="09F9DD83" w14:textId="2D271BD8" w:rsidTr="00496144">
        <w:trPr>
          <w:trHeight w:val="526"/>
        </w:trPr>
        <w:tc>
          <w:tcPr>
            <w:tcW w:w="182" w:type="pct"/>
            <w:shd w:val="clear" w:color="auto" w:fill="auto"/>
          </w:tcPr>
          <w:p w14:paraId="0ECDC797" w14:textId="77777777" w:rsidR="00496144" w:rsidRPr="00496144" w:rsidRDefault="00496144" w:rsidP="00FD4CFB">
            <w:pPr>
              <w:numPr>
                <w:ilvl w:val="0"/>
                <w:numId w:val="1"/>
              </w:numPr>
              <w:autoSpaceDE w:val="0"/>
              <w:autoSpaceDN w:val="0"/>
              <w:adjustRightInd w:val="0"/>
              <w:jc w:val="both"/>
              <w:rPr>
                <w:sz w:val="18"/>
                <w:szCs w:val="18"/>
              </w:rPr>
            </w:pPr>
          </w:p>
        </w:tc>
        <w:tc>
          <w:tcPr>
            <w:tcW w:w="504" w:type="pct"/>
            <w:shd w:val="clear" w:color="auto" w:fill="auto"/>
          </w:tcPr>
          <w:p w14:paraId="48AA0057" w14:textId="77777777" w:rsidR="00496144" w:rsidRPr="00496144" w:rsidRDefault="00496144" w:rsidP="00FD4CFB">
            <w:pPr>
              <w:jc w:val="both"/>
              <w:rPr>
                <w:sz w:val="18"/>
                <w:szCs w:val="18"/>
                <w:lang w:eastAsia="ru-RU"/>
              </w:rPr>
            </w:pPr>
            <w:r w:rsidRPr="00496144">
              <w:rPr>
                <w:sz w:val="18"/>
                <w:szCs w:val="18"/>
                <w:lang w:eastAsia="ru-RU"/>
              </w:rPr>
              <w:t>Пункт 34</w:t>
            </w:r>
          </w:p>
          <w:p w14:paraId="076E9A77" w14:textId="3CDBE52B" w:rsidR="00496144" w:rsidRPr="00496144" w:rsidRDefault="00496144" w:rsidP="00FD4CFB">
            <w:pPr>
              <w:jc w:val="both"/>
              <w:rPr>
                <w:sz w:val="18"/>
                <w:szCs w:val="18"/>
                <w:lang w:eastAsia="ru-RU"/>
              </w:rPr>
            </w:pPr>
            <w:r w:rsidRPr="00496144">
              <w:rPr>
                <w:sz w:val="18"/>
                <w:szCs w:val="18"/>
                <w:lang w:eastAsia="ru-RU"/>
              </w:rPr>
              <w:t>абзац 2</w:t>
            </w:r>
          </w:p>
        </w:tc>
        <w:tc>
          <w:tcPr>
            <w:tcW w:w="680" w:type="pct"/>
            <w:shd w:val="clear" w:color="auto" w:fill="auto"/>
          </w:tcPr>
          <w:p w14:paraId="392879F5" w14:textId="0ED98A6C" w:rsidR="00496144" w:rsidRPr="00496144" w:rsidRDefault="00496144" w:rsidP="00FD4CFB">
            <w:pPr>
              <w:jc w:val="both"/>
              <w:rPr>
                <w:sz w:val="18"/>
                <w:szCs w:val="18"/>
              </w:rPr>
            </w:pPr>
            <w:r w:rsidRPr="00496144">
              <w:rPr>
                <w:sz w:val="18"/>
                <w:szCs w:val="18"/>
              </w:rPr>
              <w:t>ФГБУ ВНИИПО МЧС России №ИВ-117-3812-14-2 от 06.09.2023</w:t>
            </w:r>
          </w:p>
        </w:tc>
        <w:tc>
          <w:tcPr>
            <w:tcW w:w="2672" w:type="pct"/>
            <w:shd w:val="clear" w:color="auto" w:fill="auto"/>
          </w:tcPr>
          <w:p w14:paraId="2744426A" w14:textId="77777777" w:rsidR="00496144" w:rsidRPr="00496144" w:rsidRDefault="00496144" w:rsidP="00FD4CFB">
            <w:pPr>
              <w:jc w:val="both"/>
              <w:rPr>
                <w:sz w:val="18"/>
                <w:szCs w:val="18"/>
                <w:lang w:eastAsia="ru-RU"/>
              </w:rPr>
            </w:pPr>
            <w:r w:rsidRPr="00496144">
              <w:rPr>
                <w:sz w:val="18"/>
                <w:szCs w:val="18"/>
                <w:lang w:eastAsia="ru-RU"/>
              </w:rPr>
              <w:t>Изложить в следующей редакции:</w:t>
            </w:r>
          </w:p>
          <w:p w14:paraId="46121C0C" w14:textId="77777777" w:rsidR="00496144" w:rsidRPr="00496144" w:rsidRDefault="00496144" w:rsidP="00FD4CFB">
            <w:pPr>
              <w:jc w:val="both"/>
              <w:rPr>
                <w:sz w:val="18"/>
                <w:szCs w:val="18"/>
              </w:rPr>
            </w:pPr>
            <w:r w:rsidRPr="00496144">
              <w:rPr>
                <w:sz w:val="18"/>
                <w:szCs w:val="18"/>
              </w:rPr>
              <w:t>«существенные характеристики строительных материалов и изделий, а также их описание в целях подтверждения соответствия строительных материалов и изделий требованиям технического регламента;».</w:t>
            </w:r>
          </w:p>
          <w:p w14:paraId="607F6314" w14:textId="3FCAE47B" w:rsidR="00496144" w:rsidRPr="00496144" w:rsidRDefault="00496144" w:rsidP="00FD4CFB">
            <w:pPr>
              <w:jc w:val="both"/>
              <w:rPr>
                <w:sz w:val="18"/>
                <w:szCs w:val="18"/>
              </w:rPr>
            </w:pPr>
            <w:r w:rsidRPr="00496144">
              <w:rPr>
                <w:sz w:val="18"/>
                <w:szCs w:val="18"/>
                <w:lang w:eastAsia="ru-RU"/>
              </w:rPr>
              <w:t>Технический регламент не устанавливает требований к параметрам строительных материалов и изделий, в тексте нет такого термина и его определения. Предлагаемая разработчиком формулировка приведет к неоднозначному толкованию этого положения технического регламента.</w:t>
            </w:r>
          </w:p>
        </w:tc>
        <w:tc>
          <w:tcPr>
            <w:tcW w:w="961" w:type="pct"/>
            <w:shd w:val="clear" w:color="auto" w:fill="auto"/>
          </w:tcPr>
          <w:p w14:paraId="16BEE574" w14:textId="04842EF5" w:rsidR="00496144" w:rsidRPr="00496144" w:rsidRDefault="00496144" w:rsidP="00FD4CFB">
            <w:pPr>
              <w:jc w:val="both"/>
              <w:rPr>
                <w:b/>
                <w:sz w:val="18"/>
                <w:szCs w:val="18"/>
                <w:lang w:eastAsia="ru-RU"/>
              </w:rPr>
            </w:pPr>
            <w:r w:rsidRPr="00496144">
              <w:rPr>
                <w:b/>
                <w:sz w:val="18"/>
                <w:szCs w:val="18"/>
                <w:lang w:eastAsia="ru-RU"/>
              </w:rPr>
              <w:t>Отклонено.</w:t>
            </w:r>
          </w:p>
          <w:p w14:paraId="146A72D2" w14:textId="77777777" w:rsidR="00496144" w:rsidRPr="00496144" w:rsidRDefault="00496144" w:rsidP="00FD4CFB">
            <w:pPr>
              <w:jc w:val="both"/>
              <w:rPr>
                <w:sz w:val="18"/>
                <w:szCs w:val="18"/>
                <w:lang w:eastAsia="ru-RU"/>
              </w:rPr>
            </w:pPr>
          </w:p>
          <w:p w14:paraId="7A96E5C6" w14:textId="2895251F" w:rsidR="00496144" w:rsidRPr="00496144" w:rsidRDefault="00496144" w:rsidP="00FD4CFB">
            <w:pPr>
              <w:jc w:val="both"/>
              <w:rPr>
                <w:sz w:val="18"/>
                <w:szCs w:val="18"/>
                <w:lang w:eastAsia="ru-RU"/>
              </w:rPr>
            </w:pPr>
            <w:r w:rsidRPr="00496144">
              <w:rPr>
                <w:sz w:val="18"/>
                <w:szCs w:val="18"/>
                <w:lang w:eastAsia="ru-RU"/>
              </w:rPr>
              <w:t>Данный пункт распространяется на техническую документацию, которую производитель должен предоставить и иметь. В ней (ТД) должны содержаться конкретные параметры и существенные характеристики СМиИ.</w:t>
            </w:r>
          </w:p>
        </w:tc>
      </w:tr>
      <w:tr w:rsidR="00496144" w:rsidRPr="00496144" w14:paraId="3ABC2A5F" w14:textId="77777777" w:rsidTr="00496144">
        <w:trPr>
          <w:trHeight w:val="526"/>
        </w:trPr>
        <w:tc>
          <w:tcPr>
            <w:tcW w:w="182" w:type="pct"/>
            <w:shd w:val="clear" w:color="auto" w:fill="auto"/>
          </w:tcPr>
          <w:p w14:paraId="2E25103C" w14:textId="77777777" w:rsidR="00496144" w:rsidRPr="00496144" w:rsidRDefault="00496144" w:rsidP="00EF7005">
            <w:pPr>
              <w:numPr>
                <w:ilvl w:val="0"/>
                <w:numId w:val="1"/>
              </w:numPr>
              <w:autoSpaceDE w:val="0"/>
              <w:autoSpaceDN w:val="0"/>
              <w:adjustRightInd w:val="0"/>
              <w:jc w:val="both"/>
              <w:rPr>
                <w:sz w:val="18"/>
                <w:szCs w:val="18"/>
              </w:rPr>
            </w:pPr>
          </w:p>
        </w:tc>
        <w:tc>
          <w:tcPr>
            <w:tcW w:w="504" w:type="pct"/>
            <w:shd w:val="clear" w:color="auto" w:fill="auto"/>
          </w:tcPr>
          <w:p w14:paraId="5EEC8DA2" w14:textId="5A02208F" w:rsidR="00496144" w:rsidRPr="00496144" w:rsidRDefault="00496144" w:rsidP="00EF7005">
            <w:pPr>
              <w:jc w:val="both"/>
              <w:rPr>
                <w:sz w:val="18"/>
                <w:szCs w:val="18"/>
                <w:lang w:eastAsia="ru-RU"/>
              </w:rPr>
            </w:pPr>
            <w:r w:rsidRPr="00496144">
              <w:rPr>
                <w:sz w:val="18"/>
                <w:szCs w:val="18"/>
                <w:lang w:eastAsia="ru-RU"/>
              </w:rPr>
              <w:t>Пункт 35</w:t>
            </w:r>
          </w:p>
        </w:tc>
        <w:tc>
          <w:tcPr>
            <w:tcW w:w="680" w:type="pct"/>
            <w:shd w:val="clear" w:color="auto" w:fill="auto"/>
          </w:tcPr>
          <w:p w14:paraId="340276C4" w14:textId="1EA7FDD2" w:rsidR="00496144" w:rsidRPr="00496144" w:rsidRDefault="00496144" w:rsidP="00EF7005">
            <w:pPr>
              <w:jc w:val="both"/>
              <w:rPr>
                <w:sz w:val="18"/>
                <w:szCs w:val="18"/>
              </w:rPr>
            </w:pPr>
            <w:r w:rsidRPr="00496144">
              <w:rPr>
                <w:sz w:val="18"/>
                <w:szCs w:val="18"/>
                <w:lang w:eastAsia="ru-RU"/>
              </w:rPr>
              <w:t>Госстандарт РБ</w:t>
            </w:r>
          </w:p>
        </w:tc>
        <w:tc>
          <w:tcPr>
            <w:tcW w:w="2672" w:type="pct"/>
            <w:shd w:val="clear" w:color="auto" w:fill="auto"/>
          </w:tcPr>
          <w:p w14:paraId="5D92FACB" w14:textId="2DC11C09" w:rsidR="00496144" w:rsidRPr="00496144" w:rsidRDefault="00496144" w:rsidP="00EF7005">
            <w:pPr>
              <w:jc w:val="both"/>
              <w:rPr>
                <w:sz w:val="18"/>
                <w:szCs w:val="18"/>
                <w:lang w:eastAsia="ru-RU"/>
              </w:rPr>
            </w:pPr>
            <w:r w:rsidRPr="00496144">
              <w:rPr>
                <w:sz w:val="18"/>
                <w:szCs w:val="18"/>
                <w:lang w:eastAsia="ru-RU"/>
              </w:rPr>
              <w:t>Перечисление г) исключить. Техническое свидетельство оформляется по результатам подтверждения пригодности и не оформляется при проведении сертификации.</w:t>
            </w:r>
          </w:p>
        </w:tc>
        <w:tc>
          <w:tcPr>
            <w:tcW w:w="961" w:type="pct"/>
            <w:shd w:val="clear" w:color="auto" w:fill="auto"/>
          </w:tcPr>
          <w:p w14:paraId="6AAC236C" w14:textId="645D4854" w:rsidR="00496144" w:rsidRPr="00496144" w:rsidRDefault="00496144" w:rsidP="00EF7005">
            <w:pPr>
              <w:jc w:val="both"/>
              <w:rPr>
                <w:b/>
                <w:sz w:val="18"/>
                <w:szCs w:val="18"/>
                <w:lang w:eastAsia="ru-RU"/>
              </w:rPr>
            </w:pPr>
            <w:r w:rsidRPr="00496144">
              <w:rPr>
                <w:sz w:val="18"/>
                <w:szCs w:val="18"/>
                <w:lang w:eastAsia="ru-RU"/>
              </w:rPr>
              <w:t>Принято.</w:t>
            </w:r>
          </w:p>
        </w:tc>
      </w:tr>
      <w:tr w:rsidR="00496144" w:rsidRPr="00496144" w14:paraId="590CF47D" w14:textId="77777777" w:rsidTr="00496144">
        <w:trPr>
          <w:trHeight w:val="526"/>
        </w:trPr>
        <w:tc>
          <w:tcPr>
            <w:tcW w:w="182" w:type="pct"/>
            <w:shd w:val="clear" w:color="auto" w:fill="auto"/>
          </w:tcPr>
          <w:p w14:paraId="79A1728B" w14:textId="77777777" w:rsidR="00496144" w:rsidRPr="00496144" w:rsidRDefault="00496144" w:rsidP="00FD4CFB">
            <w:pPr>
              <w:numPr>
                <w:ilvl w:val="0"/>
                <w:numId w:val="1"/>
              </w:numPr>
              <w:autoSpaceDE w:val="0"/>
              <w:autoSpaceDN w:val="0"/>
              <w:adjustRightInd w:val="0"/>
              <w:jc w:val="both"/>
              <w:rPr>
                <w:sz w:val="18"/>
                <w:szCs w:val="18"/>
              </w:rPr>
            </w:pPr>
          </w:p>
        </w:tc>
        <w:tc>
          <w:tcPr>
            <w:tcW w:w="504" w:type="pct"/>
            <w:shd w:val="clear" w:color="auto" w:fill="auto"/>
          </w:tcPr>
          <w:p w14:paraId="41B426CC" w14:textId="1F801499" w:rsidR="00496144" w:rsidRPr="00496144" w:rsidRDefault="00496144" w:rsidP="00FD4CFB">
            <w:pPr>
              <w:jc w:val="both"/>
              <w:rPr>
                <w:sz w:val="18"/>
                <w:szCs w:val="18"/>
                <w:lang w:eastAsia="ru-RU"/>
              </w:rPr>
            </w:pPr>
            <w:r w:rsidRPr="00496144">
              <w:rPr>
                <w:sz w:val="18"/>
                <w:szCs w:val="18"/>
                <w:lang w:eastAsia="ru-RU"/>
              </w:rPr>
              <w:t>Пункт 35</w:t>
            </w:r>
          </w:p>
        </w:tc>
        <w:tc>
          <w:tcPr>
            <w:tcW w:w="680" w:type="pct"/>
            <w:shd w:val="clear" w:color="auto" w:fill="auto"/>
          </w:tcPr>
          <w:p w14:paraId="374133F4" w14:textId="63ABA0CD" w:rsidR="00496144" w:rsidRPr="00496144" w:rsidRDefault="00496144" w:rsidP="00FD4CFB">
            <w:pPr>
              <w:jc w:val="both"/>
              <w:rPr>
                <w:sz w:val="18"/>
                <w:szCs w:val="18"/>
              </w:rPr>
            </w:pPr>
            <w:r w:rsidRPr="00496144">
              <w:rPr>
                <w:sz w:val="18"/>
                <w:szCs w:val="18"/>
              </w:rPr>
              <w:t>БелГИМ от 05.09.2023 г. № 7022</w:t>
            </w:r>
            <w:r w:rsidRPr="00496144">
              <w:rPr>
                <w:sz w:val="18"/>
                <w:szCs w:val="18"/>
                <w:lang w:val="en-US"/>
              </w:rPr>
              <w:t>/29639</w:t>
            </w:r>
          </w:p>
        </w:tc>
        <w:tc>
          <w:tcPr>
            <w:tcW w:w="2672" w:type="pct"/>
            <w:shd w:val="clear" w:color="auto" w:fill="auto"/>
          </w:tcPr>
          <w:p w14:paraId="0D4DF44C" w14:textId="77777777" w:rsidR="00496144" w:rsidRPr="00496144" w:rsidRDefault="00496144" w:rsidP="00FD4CFB">
            <w:pPr>
              <w:jc w:val="both"/>
              <w:rPr>
                <w:sz w:val="18"/>
                <w:szCs w:val="18"/>
                <w:lang w:eastAsia="ru-RU"/>
              </w:rPr>
            </w:pPr>
            <w:r w:rsidRPr="00496144">
              <w:rPr>
                <w:sz w:val="18"/>
                <w:szCs w:val="18"/>
                <w:lang w:eastAsia="ru-RU"/>
              </w:rPr>
              <w:t>Положения пункта 35 Проекта регламента, описывающие процедуру сертификации, не предусматривают возможность отбора и проведения испытаний строительных материалов и изделий на типовых образцах, а</w:t>
            </w:r>
          </w:p>
          <w:p w14:paraId="1478AB4D" w14:textId="7A764E2E" w:rsidR="00496144" w:rsidRPr="00496144" w:rsidRDefault="00496144" w:rsidP="00FD4CFB">
            <w:pPr>
              <w:jc w:val="both"/>
              <w:rPr>
                <w:sz w:val="18"/>
                <w:szCs w:val="18"/>
                <w:lang w:eastAsia="ru-RU"/>
              </w:rPr>
            </w:pPr>
            <w:r w:rsidRPr="00496144">
              <w:rPr>
                <w:sz w:val="18"/>
                <w:szCs w:val="18"/>
                <w:lang w:eastAsia="ru-RU"/>
              </w:rPr>
              <w:t>также возможность применения протоколов ранее проведенных</w:t>
            </w:r>
          </w:p>
          <w:p w14:paraId="651F5C69" w14:textId="7DE16A96" w:rsidR="00496144" w:rsidRPr="00496144" w:rsidRDefault="00496144" w:rsidP="00FD4CFB">
            <w:pPr>
              <w:jc w:val="both"/>
              <w:rPr>
                <w:sz w:val="18"/>
                <w:szCs w:val="18"/>
                <w:lang w:eastAsia="ru-RU"/>
              </w:rPr>
            </w:pPr>
            <w:r w:rsidRPr="00496144">
              <w:rPr>
                <w:sz w:val="18"/>
                <w:szCs w:val="18"/>
                <w:lang w:eastAsia="ru-RU"/>
              </w:rPr>
              <w:t>испытаний. При этом такая возможность предусмотрена Проектом регламента для процедуры декларирования соответствия (пункт 41), что ставит в неравные условия заявителей по разным формам подтверждения соответствия.</w:t>
            </w:r>
          </w:p>
        </w:tc>
        <w:tc>
          <w:tcPr>
            <w:tcW w:w="961" w:type="pct"/>
            <w:shd w:val="clear" w:color="auto" w:fill="auto"/>
          </w:tcPr>
          <w:p w14:paraId="68821590" w14:textId="75716C8C" w:rsidR="00496144" w:rsidRPr="00496144" w:rsidRDefault="00496144" w:rsidP="00FD4CFB">
            <w:pPr>
              <w:jc w:val="both"/>
              <w:rPr>
                <w:b/>
                <w:sz w:val="18"/>
                <w:szCs w:val="18"/>
                <w:lang w:eastAsia="ru-RU"/>
              </w:rPr>
            </w:pPr>
            <w:r w:rsidRPr="00496144">
              <w:rPr>
                <w:b/>
                <w:sz w:val="18"/>
                <w:szCs w:val="18"/>
                <w:lang w:eastAsia="ru-RU"/>
              </w:rPr>
              <w:t>Принято.</w:t>
            </w:r>
          </w:p>
        </w:tc>
      </w:tr>
      <w:tr w:rsidR="00496144" w:rsidRPr="00496144" w14:paraId="19F162F3" w14:textId="77777777" w:rsidTr="00496144">
        <w:trPr>
          <w:trHeight w:val="526"/>
        </w:trPr>
        <w:tc>
          <w:tcPr>
            <w:tcW w:w="182" w:type="pct"/>
            <w:shd w:val="clear" w:color="auto" w:fill="auto"/>
          </w:tcPr>
          <w:p w14:paraId="643044D8" w14:textId="77777777" w:rsidR="00496144" w:rsidRPr="00496144" w:rsidRDefault="00496144" w:rsidP="00FD4CFB">
            <w:pPr>
              <w:numPr>
                <w:ilvl w:val="0"/>
                <w:numId w:val="1"/>
              </w:numPr>
              <w:autoSpaceDE w:val="0"/>
              <w:autoSpaceDN w:val="0"/>
              <w:adjustRightInd w:val="0"/>
              <w:jc w:val="both"/>
              <w:rPr>
                <w:sz w:val="18"/>
                <w:szCs w:val="18"/>
              </w:rPr>
            </w:pPr>
          </w:p>
        </w:tc>
        <w:tc>
          <w:tcPr>
            <w:tcW w:w="504" w:type="pct"/>
            <w:shd w:val="clear" w:color="auto" w:fill="auto"/>
          </w:tcPr>
          <w:p w14:paraId="2ACE0C9A" w14:textId="691A7E00" w:rsidR="00496144" w:rsidRPr="00496144" w:rsidRDefault="00496144" w:rsidP="00FD4CFB">
            <w:pPr>
              <w:jc w:val="both"/>
              <w:rPr>
                <w:sz w:val="18"/>
                <w:szCs w:val="18"/>
                <w:lang w:eastAsia="ru-RU"/>
              </w:rPr>
            </w:pPr>
            <w:r w:rsidRPr="00496144">
              <w:rPr>
                <w:sz w:val="18"/>
                <w:szCs w:val="18"/>
                <w:lang w:eastAsia="ru-RU"/>
              </w:rPr>
              <w:t>Пункт 35</w:t>
            </w:r>
          </w:p>
        </w:tc>
        <w:tc>
          <w:tcPr>
            <w:tcW w:w="680" w:type="pct"/>
            <w:shd w:val="clear" w:color="auto" w:fill="auto"/>
          </w:tcPr>
          <w:p w14:paraId="3DC64CA2" w14:textId="4A44B1B6" w:rsidR="00496144" w:rsidRPr="00496144" w:rsidRDefault="00496144" w:rsidP="00FD4CFB">
            <w:pPr>
              <w:jc w:val="both"/>
              <w:rPr>
                <w:sz w:val="18"/>
                <w:szCs w:val="18"/>
              </w:rPr>
            </w:pPr>
            <w:r w:rsidRPr="00496144">
              <w:rPr>
                <w:sz w:val="18"/>
                <w:szCs w:val="18"/>
              </w:rPr>
              <w:t>БелГИМ от 05.09.2023 г. № 7022</w:t>
            </w:r>
            <w:r w:rsidRPr="00496144">
              <w:rPr>
                <w:sz w:val="18"/>
                <w:szCs w:val="18"/>
                <w:lang w:val="en-US"/>
              </w:rPr>
              <w:t>/29639</w:t>
            </w:r>
          </w:p>
        </w:tc>
        <w:tc>
          <w:tcPr>
            <w:tcW w:w="2672" w:type="pct"/>
            <w:shd w:val="clear" w:color="auto" w:fill="auto"/>
          </w:tcPr>
          <w:p w14:paraId="1368988A" w14:textId="383E9592" w:rsidR="00496144" w:rsidRPr="00496144" w:rsidRDefault="00496144" w:rsidP="00FD4CFB">
            <w:pPr>
              <w:jc w:val="both"/>
              <w:rPr>
                <w:sz w:val="18"/>
                <w:szCs w:val="18"/>
                <w:lang w:eastAsia="ru-RU"/>
              </w:rPr>
            </w:pPr>
            <w:r w:rsidRPr="00496144">
              <w:rPr>
                <w:sz w:val="18"/>
                <w:szCs w:val="18"/>
                <w:lang w:eastAsia="ru-RU"/>
              </w:rPr>
              <w:t>В пункте 35 перечисление «г) направляет, при необходимости, в испытательную лабораторию (центр) копию технического свидетельства;» исключить, т.к. не ясно, каким образом при сертификации появляется техническое свидетельство.</w:t>
            </w:r>
          </w:p>
        </w:tc>
        <w:tc>
          <w:tcPr>
            <w:tcW w:w="961" w:type="pct"/>
            <w:shd w:val="clear" w:color="auto" w:fill="auto"/>
          </w:tcPr>
          <w:p w14:paraId="486942B0" w14:textId="29357A2E" w:rsidR="00496144" w:rsidRPr="00496144" w:rsidRDefault="00496144" w:rsidP="00FD4CFB">
            <w:pPr>
              <w:jc w:val="both"/>
              <w:rPr>
                <w:b/>
                <w:sz w:val="18"/>
                <w:szCs w:val="18"/>
                <w:lang w:eastAsia="ru-RU"/>
              </w:rPr>
            </w:pPr>
            <w:r w:rsidRPr="00496144">
              <w:rPr>
                <w:b/>
                <w:sz w:val="18"/>
                <w:szCs w:val="18"/>
                <w:lang w:eastAsia="ru-RU"/>
              </w:rPr>
              <w:t>Принято.</w:t>
            </w:r>
          </w:p>
        </w:tc>
      </w:tr>
      <w:tr w:rsidR="00496144" w:rsidRPr="00496144" w14:paraId="32FE69AB" w14:textId="77777777" w:rsidTr="00496144">
        <w:trPr>
          <w:trHeight w:val="526"/>
        </w:trPr>
        <w:tc>
          <w:tcPr>
            <w:tcW w:w="182" w:type="pct"/>
            <w:shd w:val="clear" w:color="auto" w:fill="auto"/>
          </w:tcPr>
          <w:p w14:paraId="288C3DBF" w14:textId="77777777" w:rsidR="00496144" w:rsidRPr="00496144" w:rsidRDefault="00496144" w:rsidP="00FD4CFB">
            <w:pPr>
              <w:numPr>
                <w:ilvl w:val="0"/>
                <w:numId w:val="1"/>
              </w:numPr>
              <w:autoSpaceDE w:val="0"/>
              <w:autoSpaceDN w:val="0"/>
              <w:adjustRightInd w:val="0"/>
              <w:jc w:val="both"/>
              <w:rPr>
                <w:sz w:val="18"/>
                <w:szCs w:val="18"/>
              </w:rPr>
            </w:pPr>
          </w:p>
        </w:tc>
        <w:tc>
          <w:tcPr>
            <w:tcW w:w="504" w:type="pct"/>
            <w:shd w:val="clear" w:color="auto" w:fill="auto"/>
          </w:tcPr>
          <w:p w14:paraId="272995F0" w14:textId="3860B74B" w:rsidR="00496144" w:rsidRPr="00496144" w:rsidRDefault="00496144" w:rsidP="00FD4CFB">
            <w:pPr>
              <w:jc w:val="both"/>
              <w:rPr>
                <w:sz w:val="18"/>
                <w:szCs w:val="18"/>
                <w:lang w:eastAsia="ru-RU"/>
              </w:rPr>
            </w:pPr>
            <w:r w:rsidRPr="00496144">
              <w:rPr>
                <w:sz w:val="18"/>
                <w:szCs w:val="18"/>
                <w:lang w:eastAsia="ru-RU"/>
              </w:rPr>
              <w:t>Пункт 35</w:t>
            </w:r>
          </w:p>
        </w:tc>
        <w:tc>
          <w:tcPr>
            <w:tcW w:w="680" w:type="pct"/>
            <w:shd w:val="clear" w:color="auto" w:fill="auto"/>
          </w:tcPr>
          <w:p w14:paraId="0169F1F5" w14:textId="486279C5" w:rsidR="00496144" w:rsidRPr="00496144" w:rsidRDefault="00496144" w:rsidP="00FD4CFB">
            <w:pPr>
              <w:jc w:val="both"/>
              <w:rPr>
                <w:sz w:val="18"/>
                <w:szCs w:val="18"/>
              </w:rPr>
            </w:pPr>
            <w:r w:rsidRPr="00496144">
              <w:rPr>
                <w:sz w:val="18"/>
                <w:szCs w:val="18"/>
              </w:rPr>
              <w:t>БелГИМ от 05.09.2023 г. № 7022</w:t>
            </w:r>
            <w:r w:rsidRPr="00496144">
              <w:rPr>
                <w:sz w:val="18"/>
                <w:szCs w:val="18"/>
                <w:lang w:val="en-US"/>
              </w:rPr>
              <w:t>/29639</w:t>
            </w:r>
          </w:p>
        </w:tc>
        <w:tc>
          <w:tcPr>
            <w:tcW w:w="2672" w:type="pct"/>
            <w:shd w:val="clear" w:color="auto" w:fill="auto"/>
          </w:tcPr>
          <w:p w14:paraId="71A5557A" w14:textId="7C8D1666" w:rsidR="00496144" w:rsidRPr="00496144" w:rsidRDefault="00496144" w:rsidP="00FD4CFB">
            <w:pPr>
              <w:jc w:val="both"/>
              <w:rPr>
                <w:sz w:val="18"/>
                <w:szCs w:val="18"/>
                <w:lang w:eastAsia="ru-RU"/>
              </w:rPr>
            </w:pPr>
            <w:r w:rsidRPr="00496144">
              <w:rPr>
                <w:sz w:val="18"/>
                <w:szCs w:val="18"/>
                <w:lang w:eastAsia="ru-RU"/>
              </w:rPr>
              <w:t>В перечислении «к» слова «о чем указывается в соответствующем акте» исключить.</w:t>
            </w:r>
          </w:p>
        </w:tc>
        <w:tc>
          <w:tcPr>
            <w:tcW w:w="961" w:type="pct"/>
            <w:shd w:val="clear" w:color="auto" w:fill="auto"/>
          </w:tcPr>
          <w:p w14:paraId="4FAAAC42" w14:textId="266C0330" w:rsidR="00496144" w:rsidRPr="00496144" w:rsidRDefault="00496144" w:rsidP="00FD4CFB">
            <w:pPr>
              <w:jc w:val="both"/>
              <w:rPr>
                <w:b/>
                <w:sz w:val="18"/>
                <w:szCs w:val="18"/>
                <w:lang w:eastAsia="ru-RU"/>
              </w:rPr>
            </w:pPr>
            <w:r w:rsidRPr="00496144">
              <w:rPr>
                <w:b/>
                <w:sz w:val="18"/>
                <w:szCs w:val="18"/>
                <w:lang w:eastAsia="ru-RU"/>
              </w:rPr>
              <w:t>Принято.</w:t>
            </w:r>
          </w:p>
        </w:tc>
      </w:tr>
      <w:tr w:rsidR="00496144" w:rsidRPr="00496144" w14:paraId="51602D31" w14:textId="24997FFE" w:rsidTr="00496144">
        <w:trPr>
          <w:trHeight w:val="526"/>
        </w:trPr>
        <w:tc>
          <w:tcPr>
            <w:tcW w:w="182" w:type="pct"/>
            <w:shd w:val="clear" w:color="auto" w:fill="auto"/>
          </w:tcPr>
          <w:p w14:paraId="54F8364C" w14:textId="77777777" w:rsidR="00496144" w:rsidRPr="00496144" w:rsidRDefault="00496144" w:rsidP="00FD4CFB">
            <w:pPr>
              <w:numPr>
                <w:ilvl w:val="0"/>
                <w:numId w:val="1"/>
              </w:numPr>
              <w:autoSpaceDE w:val="0"/>
              <w:autoSpaceDN w:val="0"/>
              <w:adjustRightInd w:val="0"/>
              <w:jc w:val="both"/>
              <w:rPr>
                <w:sz w:val="18"/>
                <w:szCs w:val="18"/>
              </w:rPr>
            </w:pPr>
          </w:p>
        </w:tc>
        <w:tc>
          <w:tcPr>
            <w:tcW w:w="504" w:type="pct"/>
            <w:shd w:val="clear" w:color="auto" w:fill="auto"/>
          </w:tcPr>
          <w:p w14:paraId="5147DEAB" w14:textId="34025010" w:rsidR="00496144" w:rsidRPr="00496144" w:rsidRDefault="00496144" w:rsidP="00FD4CFB">
            <w:pPr>
              <w:jc w:val="both"/>
              <w:rPr>
                <w:sz w:val="18"/>
                <w:szCs w:val="18"/>
                <w:lang w:eastAsia="ru-RU"/>
              </w:rPr>
            </w:pPr>
            <w:r w:rsidRPr="00496144">
              <w:rPr>
                <w:sz w:val="18"/>
                <w:szCs w:val="18"/>
                <w:lang w:eastAsia="ru-RU"/>
              </w:rPr>
              <w:t>Пункт 35</w:t>
            </w:r>
          </w:p>
        </w:tc>
        <w:tc>
          <w:tcPr>
            <w:tcW w:w="680" w:type="pct"/>
            <w:shd w:val="clear" w:color="auto" w:fill="auto"/>
          </w:tcPr>
          <w:p w14:paraId="4D3636E3" w14:textId="77D05CBE" w:rsidR="00496144" w:rsidRPr="00496144" w:rsidRDefault="00496144" w:rsidP="00FD4CFB">
            <w:pPr>
              <w:jc w:val="both"/>
              <w:rPr>
                <w:sz w:val="18"/>
                <w:szCs w:val="18"/>
              </w:rPr>
            </w:pPr>
            <w:r w:rsidRPr="00496144">
              <w:rPr>
                <w:sz w:val="18"/>
                <w:szCs w:val="18"/>
              </w:rPr>
              <w:t>ООО «Газпромнефть- БМ» №БМ-02/000697 от 07.09.2023 г.</w:t>
            </w:r>
          </w:p>
        </w:tc>
        <w:tc>
          <w:tcPr>
            <w:tcW w:w="2672" w:type="pct"/>
            <w:shd w:val="clear" w:color="auto" w:fill="auto"/>
          </w:tcPr>
          <w:p w14:paraId="070A37F0" w14:textId="77777777" w:rsidR="00496144" w:rsidRPr="00496144" w:rsidRDefault="00496144" w:rsidP="00FD4CFB">
            <w:pPr>
              <w:jc w:val="both"/>
              <w:rPr>
                <w:sz w:val="18"/>
                <w:szCs w:val="18"/>
                <w:lang w:eastAsia="ru-RU"/>
              </w:rPr>
            </w:pPr>
            <w:r w:rsidRPr="00496144">
              <w:rPr>
                <w:sz w:val="18"/>
                <w:szCs w:val="18"/>
                <w:lang w:eastAsia="ru-RU"/>
              </w:rPr>
              <w:t>Подпункт в) необходимо дополнить следующим положением:</w:t>
            </w:r>
          </w:p>
          <w:p w14:paraId="61A0D590" w14:textId="2E10AFC8" w:rsidR="00496144" w:rsidRPr="00496144" w:rsidRDefault="00496144" w:rsidP="00FD4CFB">
            <w:pPr>
              <w:jc w:val="both"/>
              <w:rPr>
                <w:sz w:val="18"/>
                <w:szCs w:val="18"/>
                <w:lang w:eastAsia="ru-RU"/>
              </w:rPr>
            </w:pPr>
            <w:bookmarkStart w:id="14" w:name="_Hlk145264933"/>
            <w:r w:rsidRPr="00496144">
              <w:rPr>
                <w:sz w:val="18"/>
                <w:szCs w:val="18"/>
                <w:lang w:eastAsia="ru-RU"/>
              </w:rPr>
              <w:t>«В случае отсутствия аккредитованных испытательных лабораторий (центров), включенных в единый реестр органов по оценке соответствия Союза, орган по сертификации организует испытания с привлечением испытательных лабораторий (центров), специализирующихся на испытаниях по стандартным или аттестованным (валидированным) методикам, позволяющим определить фактические значения существенных характеристик строительных материалов и изделий».</w:t>
            </w:r>
            <w:bookmarkEnd w:id="14"/>
          </w:p>
        </w:tc>
        <w:tc>
          <w:tcPr>
            <w:tcW w:w="961" w:type="pct"/>
            <w:shd w:val="clear" w:color="auto" w:fill="auto"/>
          </w:tcPr>
          <w:p w14:paraId="26599041" w14:textId="42D53FA7" w:rsidR="00496144" w:rsidRPr="00496144" w:rsidRDefault="00496144" w:rsidP="00FD4CFB">
            <w:pPr>
              <w:jc w:val="both"/>
              <w:rPr>
                <w:b/>
                <w:sz w:val="18"/>
                <w:szCs w:val="18"/>
                <w:lang w:eastAsia="ru-RU"/>
              </w:rPr>
            </w:pPr>
            <w:r w:rsidRPr="00496144">
              <w:rPr>
                <w:b/>
                <w:sz w:val="18"/>
                <w:szCs w:val="18"/>
                <w:lang w:eastAsia="ru-RU"/>
              </w:rPr>
              <w:t>Отклонено.</w:t>
            </w:r>
          </w:p>
          <w:p w14:paraId="75AD3DD9" w14:textId="77777777" w:rsidR="00496144" w:rsidRPr="00496144" w:rsidRDefault="00496144" w:rsidP="00FD4CFB">
            <w:pPr>
              <w:jc w:val="both"/>
              <w:rPr>
                <w:b/>
                <w:sz w:val="18"/>
                <w:szCs w:val="18"/>
                <w:lang w:eastAsia="ru-RU"/>
              </w:rPr>
            </w:pPr>
          </w:p>
          <w:p w14:paraId="6661CF72" w14:textId="15C49EF8" w:rsidR="00496144" w:rsidRPr="00496144" w:rsidRDefault="00496144" w:rsidP="00FD4CFB">
            <w:pPr>
              <w:jc w:val="both"/>
              <w:rPr>
                <w:sz w:val="18"/>
                <w:szCs w:val="18"/>
                <w:lang w:eastAsia="ru-RU"/>
              </w:rPr>
            </w:pPr>
            <w:r w:rsidRPr="00496144">
              <w:rPr>
                <w:sz w:val="18"/>
                <w:szCs w:val="18"/>
                <w:lang w:eastAsia="ru-RU"/>
              </w:rPr>
              <w:t>Возможно, сейчас на некоторые заложенные в разрабатываемом техническом регламенте характеристики к определенным группам и видам строительных материалов и изделий аккредитованные испытательные лабораторию отсутствуют, но по утверждённому графику ТР ЕАЭС СМиИ будет принят в следующем году, но по основополагающим документами ЕЭК предусмотрен переходный период, в разрабатываемом ТР он составляет 3 года. Считаем этого временного отрезка достаточно, чтобы испытательным лабораториям получить аккредитацию.</w:t>
            </w:r>
          </w:p>
        </w:tc>
      </w:tr>
      <w:tr w:rsidR="00496144" w:rsidRPr="00496144" w14:paraId="1FCB590B" w14:textId="561C0230" w:rsidTr="00496144">
        <w:trPr>
          <w:trHeight w:val="526"/>
        </w:trPr>
        <w:tc>
          <w:tcPr>
            <w:tcW w:w="182" w:type="pct"/>
            <w:shd w:val="clear" w:color="auto" w:fill="auto"/>
          </w:tcPr>
          <w:p w14:paraId="0609BB1D" w14:textId="77777777" w:rsidR="00496144" w:rsidRPr="00496144" w:rsidRDefault="00496144" w:rsidP="00FD4CFB">
            <w:pPr>
              <w:numPr>
                <w:ilvl w:val="0"/>
                <w:numId w:val="1"/>
              </w:numPr>
              <w:autoSpaceDE w:val="0"/>
              <w:autoSpaceDN w:val="0"/>
              <w:adjustRightInd w:val="0"/>
              <w:jc w:val="both"/>
              <w:rPr>
                <w:sz w:val="18"/>
                <w:szCs w:val="18"/>
              </w:rPr>
            </w:pPr>
          </w:p>
        </w:tc>
        <w:tc>
          <w:tcPr>
            <w:tcW w:w="504" w:type="pct"/>
            <w:shd w:val="clear" w:color="auto" w:fill="auto"/>
          </w:tcPr>
          <w:p w14:paraId="5AF37B1C" w14:textId="77777777" w:rsidR="00496144" w:rsidRPr="00496144" w:rsidRDefault="00496144" w:rsidP="00FD4CFB">
            <w:pPr>
              <w:jc w:val="both"/>
              <w:rPr>
                <w:sz w:val="18"/>
                <w:szCs w:val="18"/>
                <w:lang w:eastAsia="ru-RU"/>
              </w:rPr>
            </w:pPr>
            <w:r w:rsidRPr="00496144">
              <w:rPr>
                <w:sz w:val="18"/>
                <w:szCs w:val="18"/>
                <w:lang w:eastAsia="ru-RU"/>
              </w:rPr>
              <w:t>Пункт 35</w:t>
            </w:r>
          </w:p>
          <w:p w14:paraId="49C6CEDE" w14:textId="77777777" w:rsidR="00496144" w:rsidRPr="00496144" w:rsidRDefault="00496144" w:rsidP="00FD4CFB">
            <w:pPr>
              <w:jc w:val="both"/>
              <w:rPr>
                <w:sz w:val="18"/>
                <w:szCs w:val="18"/>
                <w:lang w:eastAsia="ru-RU"/>
              </w:rPr>
            </w:pPr>
            <w:r w:rsidRPr="00496144">
              <w:rPr>
                <w:sz w:val="18"/>
                <w:szCs w:val="18"/>
                <w:lang w:eastAsia="ru-RU"/>
              </w:rPr>
              <w:t>подпункт и)</w:t>
            </w:r>
          </w:p>
          <w:p w14:paraId="3E5C0953" w14:textId="6AFAF17D" w:rsidR="00496144" w:rsidRPr="00496144" w:rsidRDefault="00496144" w:rsidP="00FD4CFB">
            <w:pPr>
              <w:jc w:val="both"/>
              <w:rPr>
                <w:sz w:val="18"/>
                <w:szCs w:val="18"/>
                <w:lang w:eastAsia="ru-RU"/>
              </w:rPr>
            </w:pPr>
            <w:r w:rsidRPr="00496144">
              <w:rPr>
                <w:sz w:val="18"/>
                <w:szCs w:val="18"/>
                <w:lang w:eastAsia="ru-RU"/>
              </w:rPr>
              <w:t>абзац 3</w:t>
            </w:r>
          </w:p>
        </w:tc>
        <w:tc>
          <w:tcPr>
            <w:tcW w:w="680" w:type="pct"/>
            <w:shd w:val="clear" w:color="auto" w:fill="auto"/>
          </w:tcPr>
          <w:p w14:paraId="6BDE7B0F" w14:textId="4AA0053C" w:rsidR="00496144" w:rsidRPr="00496144" w:rsidRDefault="00496144" w:rsidP="00FD4CFB">
            <w:pPr>
              <w:jc w:val="both"/>
              <w:rPr>
                <w:sz w:val="18"/>
                <w:szCs w:val="18"/>
              </w:rPr>
            </w:pPr>
            <w:r w:rsidRPr="00496144">
              <w:rPr>
                <w:sz w:val="18"/>
                <w:szCs w:val="18"/>
              </w:rPr>
              <w:t>ФГБУ ВНИИПО МЧС России №ИВ-117-3812-14-2 от 06.09.2023</w:t>
            </w:r>
          </w:p>
        </w:tc>
        <w:tc>
          <w:tcPr>
            <w:tcW w:w="2672" w:type="pct"/>
            <w:shd w:val="clear" w:color="auto" w:fill="auto"/>
          </w:tcPr>
          <w:p w14:paraId="2220DF06" w14:textId="77777777" w:rsidR="00496144" w:rsidRPr="00496144" w:rsidRDefault="00496144" w:rsidP="00FD4CFB">
            <w:pPr>
              <w:jc w:val="both"/>
              <w:rPr>
                <w:sz w:val="18"/>
                <w:szCs w:val="18"/>
                <w:lang w:eastAsia="ru-RU"/>
              </w:rPr>
            </w:pPr>
            <w:r w:rsidRPr="00496144">
              <w:rPr>
                <w:sz w:val="18"/>
                <w:szCs w:val="18"/>
                <w:lang w:eastAsia="ru-RU"/>
              </w:rPr>
              <w:t>Изложить в следующей редакции:</w:t>
            </w:r>
          </w:p>
          <w:p w14:paraId="62189CC4" w14:textId="4ADBD768" w:rsidR="00496144" w:rsidRPr="00496144" w:rsidRDefault="00496144" w:rsidP="00FD4CFB">
            <w:pPr>
              <w:pStyle w:val="a4"/>
              <w:autoSpaceDE w:val="0"/>
              <w:autoSpaceDN w:val="0"/>
              <w:adjustRightInd w:val="0"/>
              <w:spacing w:after="0" w:line="240" w:lineRule="auto"/>
              <w:ind w:left="0"/>
              <w:rPr>
                <w:rFonts w:ascii="Times New Roman" w:hAnsi="Times New Roman"/>
                <w:bCs/>
                <w:sz w:val="18"/>
                <w:szCs w:val="18"/>
              </w:rPr>
            </w:pPr>
            <w:r w:rsidRPr="00496144">
              <w:rPr>
                <w:rFonts w:ascii="Times New Roman" w:hAnsi="Times New Roman"/>
                <w:bCs/>
                <w:sz w:val="18"/>
                <w:szCs w:val="18"/>
              </w:rPr>
              <w:t>«проведения идентификации, исследований (испытаний) и измерений образцов продукции в аккредитованной испытательной лаборатории (для схемы 2с);»</w:t>
            </w:r>
          </w:p>
          <w:p w14:paraId="59B124EA" w14:textId="77777777" w:rsidR="00496144" w:rsidRPr="00496144" w:rsidRDefault="00496144" w:rsidP="00BF5243">
            <w:pPr>
              <w:pStyle w:val="Default"/>
              <w:jc w:val="both"/>
              <w:rPr>
                <w:bCs/>
                <w:color w:val="auto"/>
                <w:sz w:val="18"/>
                <w:szCs w:val="18"/>
              </w:rPr>
            </w:pPr>
            <w:r w:rsidRPr="00496144">
              <w:rPr>
                <w:bCs/>
                <w:color w:val="auto"/>
                <w:sz w:val="18"/>
                <w:szCs w:val="18"/>
              </w:rPr>
              <w:t>Приведение в соответствие с пунктом 134 типовых схем.</w:t>
            </w:r>
          </w:p>
          <w:p w14:paraId="7BE1F9D3" w14:textId="77777777" w:rsidR="00496144" w:rsidRPr="00496144" w:rsidRDefault="00496144" w:rsidP="00BF5243">
            <w:pPr>
              <w:pStyle w:val="Default"/>
              <w:jc w:val="both"/>
              <w:rPr>
                <w:color w:val="auto"/>
                <w:sz w:val="18"/>
                <w:szCs w:val="18"/>
              </w:rPr>
            </w:pPr>
            <w:r w:rsidRPr="00496144">
              <w:rPr>
                <w:bCs/>
                <w:color w:val="auto"/>
                <w:sz w:val="18"/>
                <w:szCs w:val="18"/>
              </w:rPr>
              <w:t>Подпунктом и) пункта 35 проекта технического регламента</w:t>
            </w:r>
            <w:r w:rsidRPr="00496144">
              <w:rPr>
                <w:color w:val="auto"/>
                <w:sz w:val="18"/>
                <w:szCs w:val="18"/>
              </w:rPr>
              <w:t xml:space="preserve"> при сертификации по схеме 2с предусмотрено проведение периодической оценки сертифицированных строительных материалов и изделий в течение срока действия сертификата соответствия 1 раз в год посредством проведения исследований (испытаний) и измерений образцов (проб) строительных материалов и изделий в аккредитованной испытательной лаборатории (центре) и (или) проведения анализа результатов периодической оценки сертифицированной системы менеджмента органом по сертификации систем менеджмента (для схемы 2с).</w:t>
            </w:r>
          </w:p>
          <w:p w14:paraId="677C5163" w14:textId="273A052C" w:rsidR="00496144" w:rsidRPr="00496144" w:rsidRDefault="00496144" w:rsidP="00BF5243">
            <w:pPr>
              <w:jc w:val="both"/>
              <w:rPr>
                <w:sz w:val="18"/>
                <w:szCs w:val="18"/>
              </w:rPr>
            </w:pPr>
            <w:r w:rsidRPr="00496144">
              <w:rPr>
                <w:sz w:val="18"/>
                <w:szCs w:val="18"/>
              </w:rPr>
              <w:t>Таким образом, при принятии органом по сертификации продукции решения о проведении периодической оценки только посредством проведения анализа результатов периодической оценки сертифицированной системы менеджмента органом по сертификации систем менеджмента (СМ), у эксперта по сертификации появляется возможность не выезжать непосредственно на предприятие-изготовитель в течение всего срока действия сертификата соответствия, ограничиваясь изучением документов, оформленных органом по сертификации СМ и не проводя испытаний сертифицированной продукции.</w:t>
            </w:r>
          </w:p>
        </w:tc>
        <w:tc>
          <w:tcPr>
            <w:tcW w:w="961" w:type="pct"/>
            <w:shd w:val="clear" w:color="auto" w:fill="auto"/>
          </w:tcPr>
          <w:p w14:paraId="750A3DAE" w14:textId="00FD24F0" w:rsidR="00496144" w:rsidRPr="00496144" w:rsidRDefault="00496144" w:rsidP="00FD4CFB">
            <w:pPr>
              <w:jc w:val="both"/>
              <w:rPr>
                <w:b/>
                <w:sz w:val="18"/>
                <w:szCs w:val="18"/>
                <w:lang w:eastAsia="ru-RU"/>
              </w:rPr>
            </w:pPr>
            <w:r w:rsidRPr="00496144">
              <w:rPr>
                <w:b/>
                <w:sz w:val="18"/>
                <w:szCs w:val="18"/>
                <w:lang w:eastAsia="ru-RU"/>
              </w:rPr>
              <w:t>Отклонено.</w:t>
            </w:r>
          </w:p>
          <w:p w14:paraId="3B3C4B61" w14:textId="77777777" w:rsidR="00496144" w:rsidRPr="00496144" w:rsidRDefault="00496144" w:rsidP="00FD4CFB">
            <w:pPr>
              <w:jc w:val="both"/>
              <w:rPr>
                <w:sz w:val="18"/>
                <w:szCs w:val="18"/>
                <w:lang w:eastAsia="ru-RU"/>
              </w:rPr>
            </w:pPr>
          </w:p>
          <w:p w14:paraId="082F75EA" w14:textId="16AC70FB" w:rsidR="00496144" w:rsidRPr="00496144" w:rsidRDefault="00496144" w:rsidP="00FD4CFB">
            <w:pPr>
              <w:jc w:val="both"/>
              <w:rPr>
                <w:sz w:val="18"/>
                <w:szCs w:val="18"/>
                <w:lang w:eastAsia="ru-RU"/>
              </w:rPr>
            </w:pPr>
            <w:r w:rsidRPr="00496144">
              <w:rPr>
                <w:sz w:val="18"/>
                <w:szCs w:val="18"/>
                <w:lang w:eastAsia="ru-RU"/>
              </w:rPr>
              <w:t>Не понятно, почему необходимо исключить слово «центра».</w:t>
            </w:r>
          </w:p>
        </w:tc>
      </w:tr>
      <w:tr w:rsidR="00496144" w:rsidRPr="00496144" w14:paraId="6010B6C7" w14:textId="77777777" w:rsidTr="00496144">
        <w:trPr>
          <w:trHeight w:val="526"/>
        </w:trPr>
        <w:tc>
          <w:tcPr>
            <w:tcW w:w="182" w:type="pct"/>
            <w:shd w:val="clear" w:color="auto" w:fill="auto"/>
          </w:tcPr>
          <w:p w14:paraId="58708C91" w14:textId="77777777" w:rsidR="00496144" w:rsidRPr="00496144" w:rsidRDefault="00496144" w:rsidP="00FD4CFB">
            <w:pPr>
              <w:numPr>
                <w:ilvl w:val="0"/>
                <w:numId w:val="1"/>
              </w:numPr>
              <w:autoSpaceDE w:val="0"/>
              <w:autoSpaceDN w:val="0"/>
              <w:adjustRightInd w:val="0"/>
              <w:jc w:val="both"/>
              <w:rPr>
                <w:sz w:val="18"/>
                <w:szCs w:val="18"/>
              </w:rPr>
            </w:pPr>
          </w:p>
        </w:tc>
        <w:tc>
          <w:tcPr>
            <w:tcW w:w="504" w:type="pct"/>
            <w:shd w:val="clear" w:color="auto" w:fill="auto"/>
          </w:tcPr>
          <w:p w14:paraId="70CD838B" w14:textId="55DB06A5" w:rsidR="00496144" w:rsidRPr="00496144" w:rsidRDefault="00496144" w:rsidP="00FD4CFB">
            <w:pPr>
              <w:jc w:val="both"/>
              <w:rPr>
                <w:sz w:val="18"/>
                <w:szCs w:val="18"/>
                <w:lang w:eastAsia="ru-RU"/>
              </w:rPr>
            </w:pPr>
            <w:r w:rsidRPr="00496144">
              <w:rPr>
                <w:sz w:val="18"/>
                <w:szCs w:val="18"/>
                <w:lang w:eastAsia="ru-RU"/>
              </w:rPr>
              <w:t>Пункт 36</w:t>
            </w:r>
          </w:p>
        </w:tc>
        <w:tc>
          <w:tcPr>
            <w:tcW w:w="680" w:type="pct"/>
            <w:shd w:val="clear" w:color="auto" w:fill="auto"/>
          </w:tcPr>
          <w:p w14:paraId="173C68C7" w14:textId="7EAEED96" w:rsidR="00496144" w:rsidRPr="00496144" w:rsidRDefault="00496144" w:rsidP="00FD4CFB">
            <w:pPr>
              <w:jc w:val="both"/>
              <w:rPr>
                <w:sz w:val="18"/>
                <w:szCs w:val="18"/>
              </w:rPr>
            </w:pPr>
            <w:r w:rsidRPr="00496144">
              <w:rPr>
                <w:sz w:val="18"/>
                <w:szCs w:val="18"/>
              </w:rPr>
              <w:t>НО «СОЮЗЦЕМЕНТ» от 07.09.2023 № 2/СЦ-2177/23</w:t>
            </w:r>
          </w:p>
        </w:tc>
        <w:tc>
          <w:tcPr>
            <w:tcW w:w="2672" w:type="pct"/>
            <w:shd w:val="clear" w:color="auto" w:fill="auto"/>
          </w:tcPr>
          <w:p w14:paraId="2F5A34DB" w14:textId="4B525E4B" w:rsidR="00496144" w:rsidRPr="00496144" w:rsidRDefault="00496144" w:rsidP="00FD4CFB">
            <w:pPr>
              <w:jc w:val="both"/>
              <w:rPr>
                <w:sz w:val="18"/>
                <w:szCs w:val="18"/>
                <w:lang w:eastAsia="ru-RU"/>
              </w:rPr>
            </w:pPr>
            <w:r w:rsidRPr="00496144">
              <w:rPr>
                <w:sz w:val="18"/>
                <w:szCs w:val="18"/>
                <w:lang w:eastAsia="ru-RU"/>
              </w:rPr>
              <w:t>Действующая редакция:</w:t>
            </w:r>
          </w:p>
          <w:p w14:paraId="32AA84AF" w14:textId="77777777" w:rsidR="00496144" w:rsidRPr="00496144" w:rsidRDefault="00496144" w:rsidP="00EB07B4">
            <w:pPr>
              <w:jc w:val="both"/>
              <w:rPr>
                <w:sz w:val="18"/>
                <w:szCs w:val="18"/>
                <w:lang w:eastAsia="ru-RU"/>
              </w:rPr>
            </w:pPr>
            <w:r w:rsidRPr="00496144">
              <w:rPr>
                <w:sz w:val="18"/>
                <w:szCs w:val="18"/>
                <w:lang w:eastAsia="ru-RU"/>
              </w:rPr>
              <w:t>Срок действия сертификата соответствия:</w:t>
            </w:r>
          </w:p>
          <w:p w14:paraId="192D1D48" w14:textId="28AAFD03" w:rsidR="00496144" w:rsidRPr="00496144" w:rsidRDefault="00496144" w:rsidP="00EB07B4">
            <w:pPr>
              <w:jc w:val="both"/>
              <w:rPr>
                <w:sz w:val="18"/>
                <w:szCs w:val="18"/>
                <w:lang w:eastAsia="ru-RU"/>
              </w:rPr>
            </w:pPr>
            <w:r w:rsidRPr="00496144">
              <w:rPr>
                <w:sz w:val="18"/>
                <w:szCs w:val="18"/>
                <w:lang w:eastAsia="ru-RU"/>
              </w:rPr>
              <w:t>а) для строительных материалов и изделий, выпускаемых серийно, - устанавливается не более, чем на 5 лет.</w:t>
            </w:r>
          </w:p>
          <w:p w14:paraId="3C9B21AE" w14:textId="34FAEB99" w:rsidR="00496144" w:rsidRPr="00496144" w:rsidRDefault="00496144" w:rsidP="00EB07B4">
            <w:pPr>
              <w:jc w:val="both"/>
              <w:rPr>
                <w:sz w:val="18"/>
                <w:szCs w:val="18"/>
                <w:lang w:eastAsia="ru-RU"/>
              </w:rPr>
            </w:pPr>
            <w:r w:rsidRPr="00496144">
              <w:rPr>
                <w:sz w:val="18"/>
                <w:szCs w:val="18"/>
                <w:lang w:eastAsia="ru-RU"/>
              </w:rPr>
              <w:t xml:space="preserve">Необходимо установить разных срок действия сертификата для классов продукции. Например, для цементов – 1 год, т.к. они включены в 1 класс. </w:t>
            </w:r>
          </w:p>
        </w:tc>
        <w:tc>
          <w:tcPr>
            <w:tcW w:w="961" w:type="pct"/>
            <w:shd w:val="clear" w:color="auto" w:fill="auto"/>
          </w:tcPr>
          <w:p w14:paraId="5F108257" w14:textId="3A851B85" w:rsidR="00496144" w:rsidRPr="00496144" w:rsidRDefault="00496144" w:rsidP="00FD4CFB">
            <w:pPr>
              <w:jc w:val="both"/>
              <w:rPr>
                <w:b/>
                <w:sz w:val="18"/>
                <w:szCs w:val="18"/>
                <w:lang w:eastAsia="ru-RU"/>
              </w:rPr>
            </w:pPr>
            <w:r w:rsidRPr="00496144">
              <w:rPr>
                <w:b/>
                <w:sz w:val="18"/>
                <w:szCs w:val="18"/>
                <w:lang w:eastAsia="ru-RU"/>
              </w:rPr>
              <w:t>Отклонено.</w:t>
            </w:r>
          </w:p>
          <w:p w14:paraId="1D528E26" w14:textId="77777777" w:rsidR="00496144" w:rsidRPr="00496144" w:rsidRDefault="00496144" w:rsidP="00FD4CFB">
            <w:pPr>
              <w:jc w:val="both"/>
              <w:rPr>
                <w:sz w:val="18"/>
                <w:szCs w:val="18"/>
                <w:lang w:eastAsia="ru-RU"/>
              </w:rPr>
            </w:pPr>
          </w:p>
          <w:p w14:paraId="7D5C7171" w14:textId="4D40A755" w:rsidR="00496144" w:rsidRPr="00496144" w:rsidRDefault="00496144" w:rsidP="00FD4CFB">
            <w:pPr>
              <w:jc w:val="both"/>
              <w:rPr>
                <w:sz w:val="18"/>
                <w:szCs w:val="18"/>
                <w:lang w:eastAsia="ru-RU"/>
              </w:rPr>
            </w:pPr>
            <w:r w:rsidRPr="00496144">
              <w:rPr>
                <w:sz w:val="18"/>
                <w:szCs w:val="18"/>
                <w:lang w:eastAsia="ru-RU"/>
              </w:rPr>
              <w:t>Не понятно почему для конкретно цементов необходимо ввести ещё годную сертификацию. В ТР ЕАЭС прописаны условия при каких необходимо производителю идти повторно проходить сертификацию</w:t>
            </w:r>
          </w:p>
        </w:tc>
      </w:tr>
      <w:tr w:rsidR="00496144" w:rsidRPr="00496144" w14:paraId="6683A71E" w14:textId="3436926C" w:rsidTr="00496144">
        <w:trPr>
          <w:trHeight w:val="526"/>
        </w:trPr>
        <w:tc>
          <w:tcPr>
            <w:tcW w:w="182" w:type="pct"/>
            <w:shd w:val="clear" w:color="auto" w:fill="auto"/>
          </w:tcPr>
          <w:p w14:paraId="4202C782" w14:textId="77777777" w:rsidR="00496144" w:rsidRPr="00496144" w:rsidRDefault="00496144" w:rsidP="00FD4CFB">
            <w:pPr>
              <w:numPr>
                <w:ilvl w:val="0"/>
                <w:numId w:val="1"/>
              </w:numPr>
              <w:autoSpaceDE w:val="0"/>
              <w:autoSpaceDN w:val="0"/>
              <w:adjustRightInd w:val="0"/>
              <w:jc w:val="both"/>
              <w:rPr>
                <w:sz w:val="18"/>
                <w:szCs w:val="18"/>
              </w:rPr>
            </w:pPr>
          </w:p>
        </w:tc>
        <w:tc>
          <w:tcPr>
            <w:tcW w:w="504" w:type="pct"/>
            <w:shd w:val="clear" w:color="auto" w:fill="auto"/>
          </w:tcPr>
          <w:p w14:paraId="7FACA30F" w14:textId="3CCC792D" w:rsidR="00496144" w:rsidRPr="00496144" w:rsidRDefault="00496144" w:rsidP="00FD4CFB">
            <w:pPr>
              <w:autoSpaceDE w:val="0"/>
              <w:autoSpaceDN w:val="0"/>
              <w:adjustRightInd w:val="0"/>
              <w:jc w:val="both"/>
              <w:rPr>
                <w:sz w:val="18"/>
                <w:szCs w:val="18"/>
              </w:rPr>
            </w:pPr>
            <w:r w:rsidRPr="00496144">
              <w:rPr>
                <w:sz w:val="18"/>
                <w:szCs w:val="18"/>
              </w:rPr>
              <w:t>Пункт 36 (б)</w:t>
            </w:r>
          </w:p>
        </w:tc>
        <w:tc>
          <w:tcPr>
            <w:tcW w:w="680" w:type="pct"/>
            <w:shd w:val="clear" w:color="auto" w:fill="auto"/>
          </w:tcPr>
          <w:p w14:paraId="2264B0F8" w14:textId="77777777" w:rsidR="00496144" w:rsidRPr="00496144" w:rsidRDefault="00496144" w:rsidP="00D1796F">
            <w:pPr>
              <w:jc w:val="both"/>
              <w:rPr>
                <w:sz w:val="18"/>
                <w:szCs w:val="18"/>
                <w:lang w:eastAsia="ru-RU"/>
              </w:rPr>
            </w:pPr>
            <w:r w:rsidRPr="00496144">
              <w:rPr>
                <w:sz w:val="18"/>
                <w:szCs w:val="18"/>
                <w:lang w:eastAsia="ru-RU"/>
              </w:rPr>
              <w:t>ООО «Технониколь- строительные системы» №01.02.530 от 01.09.2023, №01.09/1 от 01.09.2023,</w:t>
            </w:r>
          </w:p>
          <w:p w14:paraId="1CF878AD" w14:textId="0BE5CDDF" w:rsidR="00496144" w:rsidRPr="00496144" w:rsidRDefault="00496144" w:rsidP="00D1796F">
            <w:pPr>
              <w:jc w:val="both"/>
              <w:rPr>
                <w:sz w:val="18"/>
                <w:szCs w:val="18"/>
              </w:rPr>
            </w:pPr>
            <w:r w:rsidRPr="00496144">
              <w:rPr>
                <w:sz w:val="18"/>
                <w:szCs w:val="18"/>
              </w:rPr>
              <w:t>ООО «ТН-Пластики Брест» №472 от 04.09.2023 г., «Кровельный завод ТехноНиколь» «568 от 04.09.2023</w:t>
            </w:r>
          </w:p>
        </w:tc>
        <w:tc>
          <w:tcPr>
            <w:tcW w:w="2672" w:type="pct"/>
            <w:shd w:val="clear" w:color="auto" w:fill="auto"/>
          </w:tcPr>
          <w:p w14:paraId="4F01C5E2" w14:textId="77777777" w:rsidR="00496144" w:rsidRPr="00496144" w:rsidRDefault="00496144" w:rsidP="00FD4CFB">
            <w:pPr>
              <w:autoSpaceDE w:val="0"/>
              <w:autoSpaceDN w:val="0"/>
              <w:adjustRightInd w:val="0"/>
              <w:jc w:val="both"/>
              <w:rPr>
                <w:sz w:val="18"/>
                <w:szCs w:val="18"/>
              </w:rPr>
            </w:pPr>
            <w:r w:rsidRPr="00496144">
              <w:rPr>
                <w:sz w:val="18"/>
                <w:szCs w:val="18"/>
              </w:rPr>
              <w:t>Заменить срок годности на срок гарантийного хранения.</w:t>
            </w:r>
          </w:p>
          <w:p w14:paraId="12113CE1" w14:textId="77777777" w:rsidR="00496144" w:rsidRPr="00496144" w:rsidRDefault="00496144" w:rsidP="00FD4CFB">
            <w:pPr>
              <w:autoSpaceDE w:val="0"/>
              <w:autoSpaceDN w:val="0"/>
              <w:adjustRightInd w:val="0"/>
              <w:jc w:val="both"/>
              <w:rPr>
                <w:sz w:val="18"/>
                <w:szCs w:val="18"/>
              </w:rPr>
            </w:pPr>
            <w:r w:rsidRPr="00496144">
              <w:rPr>
                <w:sz w:val="18"/>
                <w:szCs w:val="18"/>
              </w:rPr>
              <w:t xml:space="preserve">Изложить в виде: </w:t>
            </w:r>
          </w:p>
          <w:p w14:paraId="63719C3D" w14:textId="121CE5A3" w:rsidR="00496144" w:rsidRPr="00496144" w:rsidRDefault="00496144" w:rsidP="00FD4CFB">
            <w:pPr>
              <w:jc w:val="both"/>
              <w:rPr>
                <w:sz w:val="18"/>
                <w:szCs w:val="18"/>
              </w:rPr>
            </w:pPr>
            <w:r w:rsidRPr="00496144">
              <w:rPr>
                <w:sz w:val="18"/>
                <w:szCs w:val="18"/>
              </w:rPr>
              <w:t>б) для партии строительных материалов и изделий (единичного изделия) устанавливается на гарантийного срока хранения строительных материалов и изделий, а в случае, если срок годности не установлен - на срок не более 5 лет.</w:t>
            </w:r>
          </w:p>
          <w:p w14:paraId="79A247F2" w14:textId="77777777" w:rsidR="00496144" w:rsidRPr="00496144" w:rsidRDefault="00496144" w:rsidP="00FD4CFB">
            <w:pPr>
              <w:jc w:val="both"/>
              <w:rPr>
                <w:sz w:val="18"/>
                <w:szCs w:val="18"/>
              </w:rPr>
            </w:pPr>
          </w:p>
          <w:p w14:paraId="6F8EEBC8" w14:textId="1883C4AD" w:rsidR="00496144" w:rsidRPr="00496144" w:rsidRDefault="00496144" w:rsidP="00FD4CFB">
            <w:pPr>
              <w:jc w:val="both"/>
              <w:rPr>
                <w:sz w:val="18"/>
                <w:szCs w:val="18"/>
                <w:lang w:eastAsia="ru-RU"/>
              </w:rPr>
            </w:pPr>
            <w:r w:rsidRPr="00496144">
              <w:rPr>
                <w:sz w:val="18"/>
                <w:szCs w:val="18"/>
              </w:rPr>
              <w:t>Термин срок годности не применим к строительным материалам.</w:t>
            </w:r>
          </w:p>
        </w:tc>
        <w:tc>
          <w:tcPr>
            <w:tcW w:w="961" w:type="pct"/>
            <w:shd w:val="clear" w:color="auto" w:fill="auto"/>
          </w:tcPr>
          <w:p w14:paraId="48D9CC69" w14:textId="13A60941" w:rsidR="00496144" w:rsidRPr="00496144" w:rsidRDefault="00496144" w:rsidP="00FD4CFB">
            <w:pPr>
              <w:jc w:val="both"/>
              <w:rPr>
                <w:sz w:val="18"/>
                <w:szCs w:val="18"/>
                <w:lang w:eastAsia="ru-RU"/>
              </w:rPr>
            </w:pPr>
            <w:r w:rsidRPr="00496144">
              <w:rPr>
                <w:b/>
                <w:bCs/>
                <w:sz w:val="18"/>
                <w:szCs w:val="18"/>
                <w:lang w:eastAsia="ru-RU"/>
              </w:rPr>
              <w:t>Принято.</w:t>
            </w:r>
          </w:p>
        </w:tc>
      </w:tr>
      <w:tr w:rsidR="00496144" w:rsidRPr="00496144" w14:paraId="3C48F99D" w14:textId="77777777" w:rsidTr="00496144">
        <w:trPr>
          <w:trHeight w:val="526"/>
        </w:trPr>
        <w:tc>
          <w:tcPr>
            <w:tcW w:w="182" w:type="pct"/>
            <w:shd w:val="clear" w:color="auto" w:fill="auto"/>
          </w:tcPr>
          <w:p w14:paraId="23AC88E6" w14:textId="77777777" w:rsidR="00496144" w:rsidRPr="00496144" w:rsidRDefault="00496144" w:rsidP="00FD4CFB">
            <w:pPr>
              <w:numPr>
                <w:ilvl w:val="0"/>
                <w:numId w:val="1"/>
              </w:numPr>
              <w:autoSpaceDE w:val="0"/>
              <w:autoSpaceDN w:val="0"/>
              <w:adjustRightInd w:val="0"/>
              <w:jc w:val="both"/>
              <w:rPr>
                <w:sz w:val="18"/>
                <w:szCs w:val="18"/>
              </w:rPr>
            </w:pPr>
          </w:p>
        </w:tc>
        <w:tc>
          <w:tcPr>
            <w:tcW w:w="504" w:type="pct"/>
            <w:shd w:val="clear" w:color="auto" w:fill="auto"/>
          </w:tcPr>
          <w:p w14:paraId="2D0CB400" w14:textId="290875F4" w:rsidR="00496144" w:rsidRPr="00496144" w:rsidRDefault="00496144" w:rsidP="00FD4CFB">
            <w:pPr>
              <w:autoSpaceDE w:val="0"/>
              <w:autoSpaceDN w:val="0"/>
              <w:adjustRightInd w:val="0"/>
              <w:jc w:val="both"/>
              <w:rPr>
                <w:sz w:val="18"/>
                <w:szCs w:val="18"/>
              </w:rPr>
            </w:pPr>
            <w:r w:rsidRPr="00496144">
              <w:rPr>
                <w:sz w:val="18"/>
                <w:szCs w:val="18"/>
              </w:rPr>
              <w:t>Пункт 37</w:t>
            </w:r>
          </w:p>
        </w:tc>
        <w:tc>
          <w:tcPr>
            <w:tcW w:w="680" w:type="pct"/>
            <w:shd w:val="clear" w:color="auto" w:fill="auto"/>
          </w:tcPr>
          <w:p w14:paraId="5B6232AC" w14:textId="1B69293A" w:rsidR="00496144" w:rsidRPr="00496144" w:rsidRDefault="00496144" w:rsidP="00FD4CFB">
            <w:pPr>
              <w:jc w:val="both"/>
              <w:rPr>
                <w:sz w:val="18"/>
                <w:szCs w:val="18"/>
                <w:lang w:eastAsia="ru-RU"/>
              </w:rPr>
            </w:pPr>
            <w:r w:rsidRPr="00496144">
              <w:rPr>
                <w:sz w:val="18"/>
                <w:szCs w:val="18"/>
              </w:rPr>
              <w:t>Тюрин Дмитрий Евгеньевич, специалист в области оценки соответствия ТР ТС 010/2011 и ТР ТС 032/2013</w:t>
            </w:r>
          </w:p>
        </w:tc>
        <w:tc>
          <w:tcPr>
            <w:tcW w:w="2672" w:type="pct"/>
            <w:shd w:val="clear" w:color="auto" w:fill="auto"/>
          </w:tcPr>
          <w:p w14:paraId="05A9D93C" w14:textId="77777777" w:rsidR="00496144" w:rsidRPr="00496144" w:rsidRDefault="00496144" w:rsidP="00FD4CFB">
            <w:pPr>
              <w:autoSpaceDE w:val="0"/>
              <w:autoSpaceDN w:val="0"/>
              <w:adjustRightInd w:val="0"/>
              <w:jc w:val="both"/>
              <w:rPr>
                <w:sz w:val="18"/>
                <w:szCs w:val="18"/>
              </w:rPr>
            </w:pPr>
            <w:r w:rsidRPr="00496144">
              <w:rPr>
                <w:sz w:val="18"/>
                <w:szCs w:val="18"/>
              </w:rPr>
              <w:t xml:space="preserve">В конце пункта 37 раздела VIII добавить в скобках слова </w:t>
            </w:r>
            <w:bookmarkStart w:id="15" w:name="_Hlk145499238"/>
            <w:r w:rsidRPr="00496144">
              <w:rPr>
                <w:sz w:val="18"/>
                <w:szCs w:val="18"/>
              </w:rPr>
              <w:t>«(для схемы 2с)</w:t>
            </w:r>
            <w:bookmarkEnd w:id="15"/>
            <w:r w:rsidRPr="00496144">
              <w:rPr>
                <w:sz w:val="18"/>
                <w:szCs w:val="18"/>
              </w:rPr>
              <w:t>».</w:t>
            </w:r>
          </w:p>
          <w:p w14:paraId="5FFF981B" w14:textId="77777777" w:rsidR="00496144" w:rsidRPr="00496144" w:rsidRDefault="00496144" w:rsidP="00BF5243">
            <w:pPr>
              <w:jc w:val="both"/>
              <w:rPr>
                <w:sz w:val="18"/>
                <w:szCs w:val="18"/>
              </w:rPr>
            </w:pPr>
            <w:r w:rsidRPr="00496144">
              <w:rPr>
                <w:sz w:val="18"/>
                <w:szCs w:val="18"/>
              </w:rPr>
              <w:t>Пункт изложен так, что не совсем понятно (особенно неискушённым в этих делах лицам) –касается ли он любых схем сертификации, если у заявителя имеется сертификат СМК и он его представил в качестве доказательного материала, или только схемы 2с. Во избежание недоразумений и сознательного ввода людей в заблуждение с целью наживы необходимо указать, что этот пункт касается только схемы 2с (т.е. сделать по аналогии с абзацем пятым подпункта «а» пункта 32 и абзацем третьим подпункта «и» 35 раздела VII).</w:t>
            </w:r>
          </w:p>
          <w:p w14:paraId="450C33F9" w14:textId="7A4D61B2" w:rsidR="00496144" w:rsidRPr="00496144" w:rsidRDefault="00496144" w:rsidP="00FD4CFB">
            <w:pPr>
              <w:autoSpaceDE w:val="0"/>
              <w:autoSpaceDN w:val="0"/>
              <w:adjustRightInd w:val="0"/>
              <w:jc w:val="both"/>
              <w:rPr>
                <w:sz w:val="18"/>
                <w:szCs w:val="18"/>
              </w:rPr>
            </w:pPr>
          </w:p>
        </w:tc>
        <w:tc>
          <w:tcPr>
            <w:tcW w:w="961" w:type="pct"/>
            <w:shd w:val="clear" w:color="auto" w:fill="auto"/>
          </w:tcPr>
          <w:p w14:paraId="352CF23F" w14:textId="40C178EB" w:rsidR="00496144" w:rsidRPr="00496144" w:rsidRDefault="00496144" w:rsidP="00FD4CFB">
            <w:pPr>
              <w:jc w:val="both"/>
              <w:rPr>
                <w:b/>
                <w:bCs/>
                <w:sz w:val="18"/>
                <w:szCs w:val="18"/>
                <w:lang w:eastAsia="ru-RU"/>
              </w:rPr>
            </w:pPr>
            <w:r w:rsidRPr="00496144">
              <w:rPr>
                <w:b/>
                <w:bCs/>
                <w:sz w:val="18"/>
                <w:szCs w:val="18"/>
                <w:lang w:eastAsia="ru-RU"/>
              </w:rPr>
              <w:t>Принято.</w:t>
            </w:r>
          </w:p>
        </w:tc>
      </w:tr>
      <w:tr w:rsidR="00496144" w:rsidRPr="00496144" w14:paraId="03F176B8" w14:textId="76C61D6A" w:rsidTr="00496144">
        <w:trPr>
          <w:trHeight w:val="526"/>
        </w:trPr>
        <w:tc>
          <w:tcPr>
            <w:tcW w:w="182" w:type="pct"/>
            <w:shd w:val="clear" w:color="auto" w:fill="auto"/>
          </w:tcPr>
          <w:p w14:paraId="09219D81" w14:textId="77777777" w:rsidR="00496144" w:rsidRPr="00496144" w:rsidRDefault="00496144" w:rsidP="00FD4CFB">
            <w:pPr>
              <w:numPr>
                <w:ilvl w:val="0"/>
                <w:numId w:val="1"/>
              </w:numPr>
              <w:autoSpaceDE w:val="0"/>
              <w:autoSpaceDN w:val="0"/>
              <w:adjustRightInd w:val="0"/>
              <w:jc w:val="both"/>
              <w:rPr>
                <w:sz w:val="18"/>
                <w:szCs w:val="18"/>
              </w:rPr>
            </w:pPr>
          </w:p>
        </w:tc>
        <w:tc>
          <w:tcPr>
            <w:tcW w:w="504" w:type="pct"/>
            <w:shd w:val="clear" w:color="auto" w:fill="auto"/>
          </w:tcPr>
          <w:p w14:paraId="69A417A1" w14:textId="1DD4A489" w:rsidR="00496144" w:rsidRPr="00496144" w:rsidRDefault="00496144" w:rsidP="00FD4CFB">
            <w:pPr>
              <w:autoSpaceDE w:val="0"/>
              <w:autoSpaceDN w:val="0"/>
              <w:adjustRightInd w:val="0"/>
              <w:jc w:val="both"/>
              <w:rPr>
                <w:sz w:val="18"/>
                <w:szCs w:val="18"/>
              </w:rPr>
            </w:pPr>
            <w:r w:rsidRPr="00496144">
              <w:rPr>
                <w:sz w:val="18"/>
                <w:szCs w:val="18"/>
              </w:rPr>
              <w:t>Раздел VIII «Оценка соответствия строительных материалов и изделий», пункты 40 и 41, а)</w:t>
            </w:r>
          </w:p>
        </w:tc>
        <w:tc>
          <w:tcPr>
            <w:tcW w:w="680" w:type="pct"/>
            <w:shd w:val="clear" w:color="auto" w:fill="auto"/>
          </w:tcPr>
          <w:p w14:paraId="572B7D6A" w14:textId="2C2B79FF" w:rsidR="00496144" w:rsidRPr="00496144" w:rsidRDefault="00496144" w:rsidP="00FD4CFB">
            <w:pPr>
              <w:jc w:val="both"/>
              <w:rPr>
                <w:sz w:val="18"/>
                <w:szCs w:val="18"/>
              </w:rPr>
            </w:pPr>
            <w:r w:rsidRPr="00496144">
              <w:rPr>
                <w:sz w:val="18"/>
                <w:szCs w:val="18"/>
                <w:lang w:eastAsia="ru-RU"/>
              </w:rPr>
              <w:t>Ассоциации «Союзкраска» от 27.07.2023 г № 138</w:t>
            </w:r>
          </w:p>
        </w:tc>
        <w:tc>
          <w:tcPr>
            <w:tcW w:w="2672" w:type="pct"/>
            <w:shd w:val="clear" w:color="auto" w:fill="auto"/>
          </w:tcPr>
          <w:p w14:paraId="7442319C" w14:textId="77777777" w:rsidR="00496144" w:rsidRPr="00496144" w:rsidRDefault="00496144" w:rsidP="00FD4CFB">
            <w:pPr>
              <w:jc w:val="both"/>
              <w:rPr>
                <w:sz w:val="18"/>
                <w:szCs w:val="18"/>
                <w:lang w:eastAsia="ru-RU"/>
              </w:rPr>
            </w:pPr>
            <w:r w:rsidRPr="00496144">
              <w:rPr>
                <w:sz w:val="18"/>
                <w:szCs w:val="18"/>
                <w:lang w:eastAsia="ru-RU"/>
              </w:rPr>
              <w:t>Предлагаем сделать сноску «* - для схемы 1д при наличии копии сертификата соответствия системы менеджмента качества, распространяющегося на производство декларируемых строительных материалов, не требуется предоставление копий технической документации на строительные материалы, в том числе, описание производственного контроля или технологического регламента».</w:t>
            </w:r>
          </w:p>
          <w:p w14:paraId="07ACDB56" w14:textId="2A76294E" w:rsidR="00496144" w:rsidRPr="00496144" w:rsidRDefault="00496144" w:rsidP="00FD4CFB">
            <w:pPr>
              <w:jc w:val="both"/>
              <w:rPr>
                <w:sz w:val="18"/>
                <w:szCs w:val="18"/>
                <w:lang w:eastAsia="ru-RU"/>
              </w:rPr>
            </w:pPr>
            <w:r w:rsidRPr="00496144">
              <w:rPr>
                <w:sz w:val="18"/>
                <w:szCs w:val="18"/>
                <w:lang w:eastAsia="ru-RU"/>
              </w:rPr>
              <w:t>Если предприятие имеет сертификаты системы менеджмента качества, то оно и так подтверждает, что все производственные процессы изготовления продукции соответствуют международным стандартам и подтверждаются ежегодно во время аудитов.</w:t>
            </w:r>
          </w:p>
        </w:tc>
        <w:tc>
          <w:tcPr>
            <w:tcW w:w="961" w:type="pct"/>
            <w:shd w:val="clear" w:color="auto" w:fill="auto"/>
          </w:tcPr>
          <w:p w14:paraId="2C9D0F3E" w14:textId="2E32914B" w:rsidR="00496144" w:rsidRPr="00496144" w:rsidRDefault="00496144" w:rsidP="00FD4CFB">
            <w:pPr>
              <w:jc w:val="both"/>
              <w:rPr>
                <w:b/>
                <w:bCs/>
                <w:sz w:val="18"/>
                <w:szCs w:val="18"/>
                <w:lang w:eastAsia="ru-RU"/>
              </w:rPr>
            </w:pPr>
            <w:r w:rsidRPr="00496144">
              <w:rPr>
                <w:b/>
                <w:bCs/>
                <w:sz w:val="18"/>
                <w:szCs w:val="18"/>
                <w:lang w:eastAsia="ru-RU"/>
              </w:rPr>
              <w:t>Отклонено.</w:t>
            </w:r>
          </w:p>
          <w:p w14:paraId="205E8D66" w14:textId="77777777" w:rsidR="00496144" w:rsidRPr="00496144" w:rsidRDefault="00496144" w:rsidP="00FD4CFB">
            <w:pPr>
              <w:jc w:val="both"/>
              <w:rPr>
                <w:sz w:val="18"/>
                <w:szCs w:val="18"/>
                <w:lang w:eastAsia="ru-RU"/>
              </w:rPr>
            </w:pPr>
          </w:p>
          <w:p w14:paraId="66634DA8" w14:textId="77777777" w:rsidR="00496144" w:rsidRPr="00496144" w:rsidRDefault="00496144" w:rsidP="00FD4CFB">
            <w:pPr>
              <w:jc w:val="both"/>
              <w:rPr>
                <w:sz w:val="18"/>
                <w:szCs w:val="18"/>
                <w:lang w:eastAsia="ru-RU"/>
              </w:rPr>
            </w:pPr>
            <w:r w:rsidRPr="00496144">
              <w:rPr>
                <w:sz w:val="18"/>
                <w:szCs w:val="18"/>
                <w:lang w:eastAsia="ru-RU"/>
              </w:rPr>
              <w:t>Считаем, что сертификат менеджмента качества не может заместить техническую документацию на строительные материалы, в том числе, описание производственного контроля или технологического регламента.</w:t>
            </w:r>
          </w:p>
          <w:p w14:paraId="48ABDAB0" w14:textId="0AA70A70" w:rsidR="00496144" w:rsidRPr="00496144" w:rsidRDefault="00496144" w:rsidP="00FD4CFB">
            <w:pPr>
              <w:jc w:val="both"/>
              <w:rPr>
                <w:sz w:val="18"/>
                <w:szCs w:val="18"/>
                <w:lang w:eastAsia="ru-RU"/>
              </w:rPr>
            </w:pPr>
            <w:r w:rsidRPr="00496144">
              <w:rPr>
                <w:sz w:val="18"/>
                <w:szCs w:val="18"/>
                <w:lang w:eastAsia="ru-RU"/>
              </w:rPr>
              <w:t>Сертификат менеджмента качества и техническая документация прописана отдельными пунктами в Решении Совета ЕЭК № 44 и предоставляться согласно Решения.</w:t>
            </w:r>
          </w:p>
        </w:tc>
      </w:tr>
      <w:tr w:rsidR="00496144" w:rsidRPr="00496144" w14:paraId="00A6B50C" w14:textId="62BB3E62" w:rsidTr="00496144">
        <w:trPr>
          <w:trHeight w:val="526"/>
        </w:trPr>
        <w:tc>
          <w:tcPr>
            <w:tcW w:w="182" w:type="pct"/>
            <w:shd w:val="clear" w:color="auto" w:fill="auto"/>
          </w:tcPr>
          <w:p w14:paraId="7B0B42B3" w14:textId="77777777" w:rsidR="00496144" w:rsidRPr="00496144" w:rsidRDefault="00496144" w:rsidP="00FD4CFB">
            <w:pPr>
              <w:numPr>
                <w:ilvl w:val="0"/>
                <w:numId w:val="1"/>
              </w:numPr>
              <w:autoSpaceDE w:val="0"/>
              <w:autoSpaceDN w:val="0"/>
              <w:adjustRightInd w:val="0"/>
              <w:jc w:val="both"/>
              <w:rPr>
                <w:sz w:val="18"/>
                <w:szCs w:val="18"/>
              </w:rPr>
            </w:pPr>
          </w:p>
        </w:tc>
        <w:tc>
          <w:tcPr>
            <w:tcW w:w="504" w:type="pct"/>
            <w:shd w:val="clear" w:color="auto" w:fill="auto"/>
          </w:tcPr>
          <w:p w14:paraId="7A0AD757" w14:textId="30656DEA" w:rsidR="00496144" w:rsidRPr="00496144" w:rsidRDefault="00496144" w:rsidP="00FD4CFB">
            <w:pPr>
              <w:autoSpaceDE w:val="0"/>
              <w:autoSpaceDN w:val="0"/>
              <w:adjustRightInd w:val="0"/>
              <w:jc w:val="both"/>
              <w:rPr>
                <w:sz w:val="18"/>
                <w:szCs w:val="18"/>
              </w:rPr>
            </w:pPr>
            <w:r w:rsidRPr="00496144">
              <w:rPr>
                <w:sz w:val="18"/>
                <w:szCs w:val="18"/>
              </w:rPr>
              <w:t>Пункт 40</w:t>
            </w:r>
          </w:p>
        </w:tc>
        <w:tc>
          <w:tcPr>
            <w:tcW w:w="680" w:type="pct"/>
            <w:shd w:val="clear" w:color="auto" w:fill="auto"/>
          </w:tcPr>
          <w:p w14:paraId="0CF430CD" w14:textId="28D4F419" w:rsidR="00496144" w:rsidRPr="00496144" w:rsidRDefault="00496144" w:rsidP="00FD4CFB">
            <w:pPr>
              <w:jc w:val="both"/>
              <w:rPr>
                <w:sz w:val="18"/>
                <w:szCs w:val="18"/>
                <w:lang w:eastAsia="ru-RU"/>
              </w:rPr>
            </w:pPr>
            <w:r w:rsidRPr="00496144">
              <w:rPr>
                <w:sz w:val="18"/>
                <w:szCs w:val="18"/>
              </w:rPr>
              <w:t>ООО «Газпромнефть- БМ» №БМ-02/000697 от 07.09.2023 г.</w:t>
            </w:r>
          </w:p>
        </w:tc>
        <w:tc>
          <w:tcPr>
            <w:tcW w:w="2672" w:type="pct"/>
            <w:shd w:val="clear" w:color="auto" w:fill="auto"/>
          </w:tcPr>
          <w:p w14:paraId="0860A1EB" w14:textId="77777777" w:rsidR="00496144" w:rsidRPr="00496144" w:rsidRDefault="00496144" w:rsidP="00FD4CFB">
            <w:pPr>
              <w:jc w:val="both"/>
              <w:rPr>
                <w:sz w:val="18"/>
                <w:szCs w:val="18"/>
                <w:lang w:eastAsia="ru-RU"/>
              </w:rPr>
            </w:pPr>
            <w:r w:rsidRPr="00496144">
              <w:rPr>
                <w:sz w:val="18"/>
                <w:szCs w:val="18"/>
                <w:lang w:eastAsia="ru-RU"/>
              </w:rPr>
              <w:t>Необходимо дополнить статью следующим положением:</w:t>
            </w:r>
          </w:p>
          <w:p w14:paraId="2E2854C8" w14:textId="7E3070FC" w:rsidR="00496144" w:rsidRPr="00496144" w:rsidRDefault="00496144" w:rsidP="00FD4CFB">
            <w:pPr>
              <w:jc w:val="both"/>
              <w:rPr>
                <w:sz w:val="18"/>
                <w:szCs w:val="18"/>
                <w:lang w:eastAsia="ru-RU"/>
              </w:rPr>
            </w:pPr>
            <w:r w:rsidRPr="00496144">
              <w:rPr>
                <w:sz w:val="18"/>
                <w:szCs w:val="18"/>
                <w:lang w:eastAsia="ru-RU"/>
              </w:rPr>
              <w:t>«</w:t>
            </w:r>
            <w:bookmarkStart w:id="16" w:name="_Hlk145265250"/>
            <w:r w:rsidRPr="00496144">
              <w:rPr>
                <w:sz w:val="18"/>
                <w:szCs w:val="18"/>
                <w:lang w:eastAsia="ru-RU"/>
              </w:rPr>
              <w:t>В случае отсутствия аккредитованных испытательных лабораторий (центров), включенных в единый реестр органов по оценке соответствия Союза, в качестве доказательств могут быть использованы протоколы испытаний (исследований) испытательных лабораторий (центров), специализирующихся на испытаниях по стандартным или аттестованным (валидированным) методикам, позволяющим определить фактические значения существенных характеристик строительных материалов и изделий</w:t>
            </w:r>
            <w:bookmarkEnd w:id="16"/>
            <w:r w:rsidRPr="00496144">
              <w:rPr>
                <w:sz w:val="18"/>
                <w:szCs w:val="18"/>
                <w:lang w:eastAsia="ru-RU"/>
              </w:rPr>
              <w:t>».</w:t>
            </w:r>
          </w:p>
        </w:tc>
        <w:tc>
          <w:tcPr>
            <w:tcW w:w="961" w:type="pct"/>
            <w:shd w:val="clear" w:color="auto" w:fill="auto"/>
          </w:tcPr>
          <w:p w14:paraId="245A9AA4" w14:textId="4C8039C1" w:rsidR="00496144" w:rsidRPr="00496144" w:rsidRDefault="00496144" w:rsidP="00FD4CFB">
            <w:pPr>
              <w:jc w:val="both"/>
              <w:rPr>
                <w:b/>
                <w:sz w:val="18"/>
                <w:szCs w:val="18"/>
                <w:lang w:eastAsia="ru-RU"/>
              </w:rPr>
            </w:pPr>
            <w:r w:rsidRPr="00496144">
              <w:rPr>
                <w:b/>
                <w:sz w:val="18"/>
                <w:szCs w:val="18"/>
                <w:lang w:eastAsia="ru-RU"/>
              </w:rPr>
              <w:t>Отклонено.</w:t>
            </w:r>
          </w:p>
          <w:p w14:paraId="55BEF6D5" w14:textId="77777777" w:rsidR="00496144" w:rsidRPr="00496144" w:rsidRDefault="00496144" w:rsidP="00FD4CFB">
            <w:pPr>
              <w:jc w:val="both"/>
              <w:rPr>
                <w:sz w:val="18"/>
                <w:szCs w:val="18"/>
                <w:lang w:eastAsia="ru-RU"/>
              </w:rPr>
            </w:pPr>
          </w:p>
          <w:p w14:paraId="7FA88FEF" w14:textId="0232694C" w:rsidR="00496144" w:rsidRPr="00496144" w:rsidRDefault="00496144" w:rsidP="00FD4CFB">
            <w:pPr>
              <w:jc w:val="both"/>
              <w:rPr>
                <w:sz w:val="18"/>
                <w:szCs w:val="18"/>
                <w:lang w:eastAsia="ru-RU"/>
              </w:rPr>
            </w:pPr>
            <w:r w:rsidRPr="00496144">
              <w:rPr>
                <w:sz w:val="18"/>
                <w:szCs w:val="18"/>
                <w:lang w:eastAsia="ru-RU"/>
              </w:rPr>
              <w:t xml:space="preserve">См. разъяснения выше. </w:t>
            </w:r>
          </w:p>
        </w:tc>
      </w:tr>
      <w:tr w:rsidR="00496144" w:rsidRPr="00496144" w14:paraId="276D06DD" w14:textId="0EE7CC19" w:rsidTr="00496144">
        <w:trPr>
          <w:trHeight w:val="526"/>
        </w:trPr>
        <w:tc>
          <w:tcPr>
            <w:tcW w:w="182" w:type="pct"/>
            <w:shd w:val="clear" w:color="auto" w:fill="auto"/>
          </w:tcPr>
          <w:p w14:paraId="4BB725F6" w14:textId="77777777" w:rsidR="00496144" w:rsidRPr="00496144" w:rsidRDefault="00496144" w:rsidP="00FD4CFB">
            <w:pPr>
              <w:numPr>
                <w:ilvl w:val="0"/>
                <w:numId w:val="1"/>
              </w:numPr>
              <w:autoSpaceDE w:val="0"/>
              <w:autoSpaceDN w:val="0"/>
              <w:adjustRightInd w:val="0"/>
              <w:jc w:val="both"/>
              <w:rPr>
                <w:sz w:val="18"/>
                <w:szCs w:val="18"/>
              </w:rPr>
            </w:pPr>
          </w:p>
        </w:tc>
        <w:tc>
          <w:tcPr>
            <w:tcW w:w="504" w:type="pct"/>
            <w:shd w:val="clear" w:color="auto" w:fill="auto"/>
          </w:tcPr>
          <w:p w14:paraId="568FD6AC" w14:textId="77777777" w:rsidR="00496144" w:rsidRPr="00496144" w:rsidRDefault="00496144" w:rsidP="00FD4CFB">
            <w:pPr>
              <w:autoSpaceDE w:val="0"/>
              <w:autoSpaceDN w:val="0"/>
              <w:adjustRightInd w:val="0"/>
              <w:jc w:val="both"/>
              <w:rPr>
                <w:sz w:val="18"/>
                <w:szCs w:val="18"/>
              </w:rPr>
            </w:pPr>
            <w:r w:rsidRPr="00496144">
              <w:rPr>
                <w:sz w:val="18"/>
                <w:szCs w:val="18"/>
              </w:rPr>
              <w:t>Пункт 41</w:t>
            </w:r>
          </w:p>
          <w:p w14:paraId="672B64FE" w14:textId="77777777" w:rsidR="00496144" w:rsidRPr="00496144" w:rsidRDefault="00496144" w:rsidP="00FD4CFB">
            <w:pPr>
              <w:autoSpaceDE w:val="0"/>
              <w:autoSpaceDN w:val="0"/>
              <w:adjustRightInd w:val="0"/>
              <w:jc w:val="both"/>
              <w:rPr>
                <w:sz w:val="18"/>
                <w:szCs w:val="18"/>
              </w:rPr>
            </w:pPr>
            <w:r w:rsidRPr="00496144">
              <w:rPr>
                <w:sz w:val="18"/>
                <w:szCs w:val="18"/>
              </w:rPr>
              <w:t>подпункт а)</w:t>
            </w:r>
          </w:p>
          <w:p w14:paraId="4C382908" w14:textId="06CE47C8" w:rsidR="00496144" w:rsidRPr="00496144" w:rsidRDefault="00496144" w:rsidP="00FD4CFB">
            <w:pPr>
              <w:autoSpaceDE w:val="0"/>
              <w:autoSpaceDN w:val="0"/>
              <w:adjustRightInd w:val="0"/>
              <w:jc w:val="both"/>
              <w:rPr>
                <w:sz w:val="18"/>
                <w:szCs w:val="18"/>
              </w:rPr>
            </w:pPr>
            <w:r w:rsidRPr="00496144">
              <w:rPr>
                <w:sz w:val="18"/>
                <w:szCs w:val="18"/>
              </w:rPr>
              <w:t>абзац 2</w:t>
            </w:r>
          </w:p>
        </w:tc>
        <w:tc>
          <w:tcPr>
            <w:tcW w:w="680" w:type="pct"/>
            <w:shd w:val="clear" w:color="auto" w:fill="auto"/>
          </w:tcPr>
          <w:p w14:paraId="218AE981" w14:textId="77F5AAE1" w:rsidR="00496144" w:rsidRPr="00496144" w:rsidRDefault="00496144" w:rsidP="00FD4CFB">
            <w:pPr>
              <w:jc w:val="both"/>
              <w:rPr>
                <w:sz w:val="18"/>
                <w:szCs w:val="18"/>
                <w:lang w:eastAsia="ru-RU"/>
              </w:rPr>
            </w:pPr>
            <w:r w:rsidRPr="00496144">
              <w:rPr>
                <w:sz w:val="18"/>
                <w:szCs w:val="18"/>
              </w:rPr>
              <w:t>ФГБУ ВНИИПО МЧС России №ИВ-117-3812-14-2 от 06.09.2023</w:t>
            </w:r>
          </w:p>
        </w:tc>
        <w:tc>
          <w:tcPr>
            <w:tcW w:w="2672" w:type="pct"/>
            <w:shd w:val="clear" w:color="auto" w:fill="auto"/>
          </w:tcPr>
          <w:p w14:paraId="4E6E99EF" w14:textId="77777777" w:rsidR="00496144" w:rsidRPr="00496144" w:rsidRDefault="00496144" w:rsidP="00FD4CFB">
            <w:pPr>
              <w:jc w:val="both"/>
              <w:rPr>
                <w:sz w:val="18"/>
                <w:szCs w:val="18"/>
              </w:rPr>
            </w:pPr>
            <w:r w:rsidRPr="00496144">
              <w:rPr>
                <w:sz w:val="18"/>
                <w:szCs w:val="18"/>
              </w:rPr>
              <w:t>Изложить в следующей редакции:</w:t>
            </w:r>
          </w:p>
          <w:p w14:paraId="5198AAD3" w14:textId="77777777" w:rsidR="00496144" w:rsidRPr="00496144" w:rsidRDefault="00496144" w:rsidP="00FD4CFB">
            <w:pPr>
              <w:jc w:val="both"/>
              <w:rPr>
                <w:sz w:val="18"/>
                <w:szCs w:val="18"/>
              </w:rPr>
            </w:pPr>
            <w:r w:rsidRPr="00496144">
              <w:rPr>
                <w:sz w:val="18"/>
                <w:szCs w:val="18"/>
              </w:rPr>
              <w:t>«</w:t>
            </w:r>
            <w:bookmarkStart w:id="17" w:name="_Hlk145265361"/>
            <w:r w:rsidRPr="00496144">
              <w:rPr>
                <w:sz w:val="18"/>
                <w:szCs w:val="18"/>
              </w:rPr>
              <w:t>копию технической (проектной, и (или) конструкторской, и (или) технологической и (или) эксплуатационной) документации на строительные материалы и изделия, включающую, в том числе, описание производственного контроля или технологический регламент, а также копию документа (документов), в соответствии с которым изготовлены строительные материалы и изделия (стандарт, стандарт организации, технические условия или иной документ) (при наличии);</w:t>
            </w:r>
            <w:bookmarkEnd w:id="17"/>
            <w:r w:rsidRPr="00496144">
              <w:rPr>
                <w:sz w:val="18"/>
                <w:szCs w:val="18"/>
              </w:rPr>
              <w:t>»</w:t>
            </w:r>
          </w:p>
          <w:p w14:paraId="6D337B72" w14:textId="77777777" w:rsidR="00496144" w:rsidRPr="00496144" w:rsidRDefault="00496144" w:rsidP="00FD4CFB">
            <w:pPr>
              <w:jc w:val="both"/>
              <w:rPr>
                <w:sz w:val="18"/>
                <w:szCs w:val="18"/>
                <w:lang w:eastAsia="ru-RU"/>
              </w:rPr>
            </w:pPr>
            <w:r w:rsidRPr="00496144">
              <w:rPr>
                <w:sz w:val="18"/>
                <w:szCs w:val="18"/>
                <w:lang w:eastAsia="ru-RU"/>
              </w:rPr>
              <w:t>Обоснование:</w:t>
            </w:r>
          </w:p>
          <w:p w14:paraId="76A5DEDD" w14:textId="6B13AA3D" w:rsidR="00496144" w:rsidRPr="00496144" w:rsidRDefault="00496144" w:rsidP="00FD4CFB">
            <w:pPr>
              <w:jc w:val="both"/>
              <w:rPr>
                <w:sz w:val="18"/>
                <w:szCs w:val="18"/>
                <w:lang w:eastAsia="ru-RU"/>
              </w:rPr>
            </w:pPr>
            <w:r w:rsidRPr="00496144">
              <w:rPr>
                <w:sz w:val="18"/>
                <w:szCs w:val="18"/>
                <w:lang w:eastAsia="ru-RU"/>
              </w:rPr>
              <w:t>См. обоснование по пункту 32 подпункт а)</w:t>
            </w:r>
          </w:p>
        </w:tc>
        <w:tc>
          <w:tcPr>
            <w:tcW w:w="961" w:type="pct"/>
            <w:shd w:val="clear" w:color="auto" w:fill="auto"/>
          </w:tcPr>
          <w:p w14:paraId="104AFA32" w14:textId="5E3DD201" w:rsidR="00496144" w:rsidRPr="00496144" w:rsidRDefault="00496144" w:rsidP="00FD4CFB">
            <w:pPr>
              <w:jc w:val="both"/>
              <w:rPr>
                <w:b/>
                <w:sz w:val="18"/>
                <w:szCs w:val="18"/>
                <w:lang w:eastAsia="ru-RU"/>
              </w:rPr>
            </w:pPr>
            <w:r w:rsidRPr="00496144">
              <w:rPr>
                <w:b/>
                <w:sz w:val="18"/>
                <w:szCs w:val="18"/>
                <w:lang w:eastAsia="ru-RU"/>
              </w:rPr>
              <w:t>Принято.</w:t>
            </w:r>
          </w:p>
        </w:tc>
      </w:tr>
      <w:tr w:rsidR="00496144" w:rsidRPr="00496144" w14:paraId="5846BF34" w14:textId="77777777" w:rsidTr="00496144">
        <w:trPr>
          <w:trHeight w:val="526"/>
        </w:trPr>
        <w:tc>
          <w:tcPr>
            <w:tcW w:w="182" w:type="pct"/>
            <w:shd w:val="clear" w:color="auto" w:fill="auto"/>
          </w:tcPr>
          <w:p w14:paraId="42F56AC2" w14:textId="77777777" w:rsidR="00496144" w:rsidRPr="00496144" w:rsidRDefault="00496144" w:rsidP="00FD4CFB">
            <w:pPr>
              <w:numPr>
                <w:ilvl w:val="0"/>
                <w:numId w:val="1"/>
              </w:numPr>
              <w:autoSpaceDE w:val="0"/>
              <w:autoSpaceDN w:val="0"/>
              <w:adjustRightInd w:val="0"/>
              <w:jc w:val="both"/>
              <w:rPr>
                <w:sz w:val="18"/>
                <w:szCs w:val="18"/>
              </w:rPr>
            </w:pPr>
          </w:p>
        </w:tc>
        <w:tc>
          <w:tcPr>
            <w:tcW w:w="504" w:type="pct"/>
            <w:shd w:val="clear" w:color="auto" w:fill="auto"/>
          </w:tcPr>
          <w:p w14:paraId="0D10E84D" w14:textId="77777777" w:rsidR="00496144" w:rsidRPr="00496144" w:rsidRDefault="00496144" w:rsidP="00FD4CFB">
            <w:pPr>
              <w:autoSpaceDE w:val="0"/>
              <w:autoSpaceDN w:val="0"/>
              <w:adjustRightInd w:val="0"/>
              <w:jc w:val="both"/>
              <w:rPr>
                <w:sz w:val="18"/>
                <w:szCs w:val="18"/>
              </w:rPr>
            </w:pPr>
            <w:r w:rsidRPr="00496144">
              <w:rPr>
                <w:sz w:val="18"/>
                <w:szCs w:val="18"/>
              </w:rPr>
              <w:t>Пункт 41</w:t>
            </w:r>
          </w:p>
          <w:p w14:paraId="5C0D6A45" w14:textId="77777777" w:rsidR="00496144" w:rsidRPr="00496144" w:rsidRDefault="00496144" w:rsidP="00FD4CFB">
            <w:pPr>
              <w:autoSpaceDE w:val="0"/>
              <w:autoSpaceDN w:val="0"/>
              <w:adjustRightInd w:val="0"/>
              <w:jc w:val="both"/>
              <w:rPr>
                <w:sz w:val="18"/>
                <w:szCs w:val="18"/>
              </w:rPr>
            </w:pPr>
          </w:p>
        </w:tc>
        <w:tc>
          <w:tcPr>
            <w:tcW w:w="680" w:type="pct"/>
            <w:shd w:val="clear" w:color="auto" w:fill="auto"/>
          </w:tcPr>
          <w:p w14:paraId="09B2B216" w14:textId="2C5F5E88" w:rsidR="00496144" w:rsidRPr="00496144" w:rsidRDefault="00496144" w:rsidP="00FD4CFB">
            <w:pPr>
              <w:jc w:val="both"/>
              <w:rPr>
                <w:sz w:val="18"/>
                <w:szCs w:val="18"/>
              </w:rPr>
            </w:pPr>
            <w:r w:rsidRPr="00496144">
              <w:rPr>
                <w:sz w:val="18"/>
                <w:szCs w:val="18"/>
              </w:rPr>
              <w:t>Тюрин Дмитрий Евгеньевич, специалист в области оценки соответствия ТР ТС 010/2011 и ТР ТС 032/2013</w:t>
            </w:r>
          </w:p>
        </w:tc>
        <w:tc>
          <w:tcPr>
            <w:tcW w:w="2672" w:type="pct"/>
            <w:shd w:val="clear" w:color="auto" w:fill="auto"/>
          </w:tcPr>
          <w:p w14:paraId="300895AD" w14:textId="77777777" w:rsidR="00496144" w:rsidRPr="00496144" w:rsidRDefault="00496144" w:rsidP="00FD4CFB">
            <w:pPr>
              <w:jc w:val="both"/>
              <w:rPr>
                <w:sz w:val="18"/>
                <w:szCs w:val="18"/>
              </w:rPr>
            </w:pPr>
            <w:r w:rsidRPr="00496144">
              <w:rPr>
                <w:sz w:val="18"/>
                <w:szCs w:val="18"/>
              </w:rPr>
              <w:t>В абзаце втором подпункта «а» пункта 41 раздела VIII изложение слов «проектной, конструкторской» заменить на «проектной (конструкторской)».</w:t>
            </w:r>
          </w:p>
          <w:p w14:paraId="477DBB62" w14:textId="77777777" w:rsidR="00496144" w:rsidRPr="00496144" w:rsidRDefault="00496144" w:rsidP="00FD4CFB">
            <w:pPr>
              <w:jc w:val="both"/>
              <w:rPr>
                <w:sz w:val="18"/>
                <w:szCs w:val="18"/>
              </w:rPr>
            </w:pPr>
            <w:r w:rsidRPr="00496144">
              <w:rPr>
                <w:sz w:val="18"/>
                <w:szCs w:val="18"/>
              </w:rPr>
              <w:t>Обоснование:</w:t>
            </w:r>
          </w:p>
          <w:p w14:paraId="2749C03C" w14:textId="3D8A7E10" w:rsidR="00496144" w:rsidRPr="00496144" w:rsidRDefault="00496144" w:rsidP="00FD4CFB">
            <w:pPr>
              <w:jc w:val="both"/>
              <w:rPr>
                <w:sz w:val="18"/>
                <w:szCs w:val="18"/>
              </w:rPr>
            </w:pPr>
            <w:r w:rsidRPr="00496144">
              <w:rPr>
                <w:sz w:val="18"/>
                <w:szCs w:val="18"/>
                <w:lang w:eastAsia="ru-RU"/>
              </w:rPr>
              <w:t>Проектная и конструкторская документация в большинстве случаев являются синонимами, просто в разных сферах деятельности исторически принято либо первое, либо второе наименование (например, проектный институт, конструкторское бюро и т.п.), в связи с чем при изложении этих слов через запятую с заявителей начнут требовать и проектную, и конструкторскую документацию (а с органов по сертификации это же начнут требовать проверяющие их организации), что может привести к массовым недоразумениям и скандалам.</w:t>
            </w:r>
          </w:p>
        </w:tc>
        <w:tc>
          <w:tcPr>
            <w:tcW w:w="961" w:type="pct"/>
            <w:shd w:val="clear" w:color="auto" w:fill="auto"/>
          </w:tcPr>
          <w:p w14:paraId="2815AE83" w14:textId="77777777" w:rsidR="00496144" w:rsidRPr="00496144" w:rsidRDefault="00496144" w:rsidP="00FD4CFB">
            <w:pPr>
              <w:jc w:val="both"/>
              <w:rPr>
                <w:sz w:val="18"/>
                <w:szCs w:val="18"/>
                <w:lang w:eastAsia="ru-RU"/>
              </w:rPr>
            </w:pPr>
            <w:r w:rsidRPr="00496144">
              <w:rPr>
                <w:sz w:val="18"/>
                <w:szCs w:val="18"/>
                <w:lang w:eastAsia="ru-RU"/>
              </w:rPr>
              <w:t>Принято.</w:t>
            </w:r>
          </w:p>
          <w:p w14:paraId="11ADDCE8" w14:textId="77777777" w:rsidR="00496144" w:rsidRPr="00496144" w:rsidRDefault="00496144" w:rsidP="00FD4CFB">
            <w:pPr>
              <w:jc w:val="both"/>
              <w:rPr>
                <w:sz w:val="18"/>
                <w:szCs w:val="18"/>
                <w:lang w:eastAsia="ru-RU"/>
              </w:rPr>
            </w:pPr>
          </w:p>
          <w:p w14:paraId="394A750C" w14:textId="44FE34BB" w:rsidR="00496144" w:rsidRPr="00496144" w:rsidRDefault="00496144" w:rsidP="00FD4CFB">
            <w:pPr>
              <w:jc w:val="both"/>
              <w:rPr>
                <w:sz w:val="18"/>
                <w:szCs w:val="18"/>
                <w:lang w:eastAsia="ru-RU"/>
              </w:rPr>
            </w:pPr>
            <w:r w:rsidRPr="00496144">
              <w:rPr>
                <w:sz w:val="18"/>
                <w:szCs w:val="18"/>
                <w:lang w:eastAsia="ru-RU"/>
              </w:rPr>
              <w:t>См. описание данной формулировки выше.</w:t>
            </w:r>
          </w:p>
        </w:tc>
      </w:tr>
      <w:tr w:rsidR="00496144" w:rsidRPr="00496144" w14:paraId="66CFE54C" w14:textId="77777777" w:rsidTr="00496144">
        <w:trPr>
          <w:trHeight w:val="526"/>
        </w:trPr>
        <w:tc>
          <w:tcPr>
            <w:tcW w:w="182" w:type="pct"/>
            <w:shd w:val="clear" w:color="auto" w:fill="auto"/>
          </w:tcPr>
          <w:p w14:paraId="5D05238E" w14:textId="77777777" w:rsidR="00496144" w:rsidRPr="00496144" w:rsidRDefault="00496144" w:rsidP="00FD4CFB">
            <w:pPr>
              <w:numPr>
                <w:ilvl w:val="0"/>
                <w:numId w:val="1"/>
              </w:numPr>
              <w:autoSpaceDE w:val="0"/>
              <w:autoSpaceDN w:val="0"/>
              <w:adjustRightInd w:val="0"/>
              <w:jc w:val="both"/>
              <w:rPr>
                <w:sz w:val="18"/>
                <w:szCs w:val="18"/>
              </w:rPr>
            </w:pPr>
          </w:p>
        </w:tc>
        <w:tc>
          <w:tcPr>
            <w:tcW w:w="504" w:type="pct"/>
            <w:shd w:val="clear" w:color="auto" w:fill="auto"/>
          </w:tcPr>
          <w:p w14:paraId="29F033C7" w14:textId="77777777" w:rsidR="00496144" w:rsidRPr="00496144" w:rsidRDefault="00496144" w:rsidP="00FD4CFB">
            <w:pPr>
              <w:autoSpaceDE w:val="0"/>
              <w:autoSpaceDN w:val="0"/>
              <w:adjustRightInd w:val="0"/>
              <w:jc w:val="both"/>
              <w:rPr>
                <w:sz w:val="18"/>
                <w:szCs w:val="18"/>
              </w:rPr>
            </w:pPr>
            <w:r w:rsidRPr="00496144">
              <w:rPr>
                <w:sz w:val="18"/>
                <w:szCs w:val="18"/>
              </w:rPr>
              <w:t>Пункт 41</w:t>
            </w:r>
          </w:p>
          <w:p w14:paraId="2931D43B" w14:textId="77777777" w:rsidR="00496144" w:rsidRPr="00496144" w:rsidRDefault="00496144" w:rsidP="00FD4CFB">
            <w:pPr>
              <w:autoSpaceDE w:val="0"/>
              <w:autoSpaceDN w:val="0"/>
              <w:adjustRightInd w:val="0"/>
              <w:jc w:val="both"/>
              <w:rPr>
                <w:sz w:val="18"/>
                <w:szCs w:val="18"/>
              </w:rPr>
            </w:pPr>
          </w:p>
        </w:tc>
        <w:tc>
          <w:tcPr>
            <w:tcW w:w="680" w:type="pct"/>
            <w:shd w:val="clear" w:color="auto" w:fill="auto"/>
          </w:tcPr>
          <w:p w14:paraId="77A7A682" w14:textId="61BA4452" w:rsidR="00496144" w:rsidRPr="00496144" w:rsidRDefault="00496144" w:rsidP="00FD4CFB">
            <w:pPr>
              <w:jc w:val="both"/>
              <w:rPr>
                <w:sz w:val="18"/>
                <w:szCs w:val="18"/>
              </w:rPr>
            </w:pPr>
            <w:r w:rsidRPr="00496144">
              <w:rPr>
                <w:sz w:val="18"/>
                <w:szCs w:val="18"/>
              </w:rPr>
              <w:t>Тюрин Дмитрий Евгеньевич, специалист в области оценки соответствия ТР ТС 010/2011 и ТР ТС 032/2013</w:t>
            </w:r>
          </w:p>
        </w:tc>
        <w:tc>
          <w:tcPr>
            <w:tcW w:w="2672" w:type="pct"/>
            <w:shd w:val="clear" w:color="auto" w:fill="auto"/>
          </w:tcPr>
          <w:p w14:paraId="29402E54" w14:textId="77777777" w:rsidR="00496144" w:rsidRPr="00496144" w:rsidRDefault="00496144" w:rsidP="00FD4CFB">
            <w:pPr>
              <w:jc w:val="both"/>
              <w:rPr>
                <w:sz w:val="18"/>
                <w:szCs w:val="18"/>
              </w:rPr>
            </w:pPr>
            <w:r w:rsidRPr="00496144">
              <w:rPr>
                <w:sz w:val="18"/>
                <w:szCs w:val="18"/>
              </w:rPr>
              <w:t>В абзаце пятом подпункта «а» пункта 41 раздела VIII слова «если с даты проведения исследований (испытаний)» заменить на «</w:t>
            </w:r>
            <w:bookmarkStart w:id="18" w:name="_Hlk145499366"/>
            <w:r w:rsidRPr="00496144">
              <w:rPr>
                <w:sz w:val="18"/>
                <w:szCs w:val="18"/>
              </w:rPr>
              <w:t>если с даты утверждения протокола исследований (испытаний)</w:t>
            </w:r>
            <w:bookmarkEnd w:id="18"/>
            <w:r w:rsidRPr="00496144">
              <w:rPr>
                <w:sz w:val="18"/>
                <w:szCs w:val="18"/>
              </w:rPr>
              <w:t>».</w:t>
            </w:r>
          </w:p>
          <w:p w14:paraId="1E3E23A9" w14:textId="77777777" w:rsidR="00496144" w:rsidRPr="00496144" w:rsidRDefault="00496144" w:rsidP="00BF5243">
            <w:pPr>
              <w:jc w:val="both"/>
              <w:rPr>
                <w:sz w:val="18"/>
                <w:szCs w:val="18"/>
                <w:lang w:eastAsia="ru-RU"/>
              </w:rPr>
            </w:pPr>
            <w:r w:rsidRPr="00496144">
              <w:rPr>
                <w:sz w:val="18"/>
                <w:szCs w:val="18"/>
                <w:lang w:eastAsia="ru-RU"/>
              </w:rPr>
              <w:t>Согласно ГОСТ ISO/IEC 17025-2019:</w:t>
            </w:r>
          </w:p>
          <w:p w14:paraId="50EAC763" w14:textId="77777777" w:rsidR="00496144" w:rsidRPr="00496144" w:rsidRDefault="00496144" w:rsidP="00BF5243">
            <w:pPr>
              <w:jc w:val="both"/>
              <w:rPr>
                <w:sz w:val="18"/>
                <w:szCs w:val="18"/>
                <w:lang w:eastAsia="ru-RU"/>
              </w:rPr>
            </w:pPr>
            <w:r w:rsidRPr="00496144">
              <w:rPr>
                <w:sz w:val="18"/>
                <w:szCs w:val="18"/>
                <w:lang w:eastAsia="ru-RU"/>
              </w:rPr>
              <w:t>7.8 Представление отчетов о результатах</w:t>
            </w:r>
          </w:p>
          <w:p w14:paraId="59EFF542" w14:textId="77777777" w:rsidR="00496144" w:rsidRPr="00496144" w:rsidRDefault="00496144" w:rsidP="00BF5243">
            <w:pPr>
              <w:jc w:val="both"/>
              <w:rPr>
                <w:sz w:val="18"/>
                <w:szCs w:val="18"/>
                <w:lang w:eastAsia="ru-RU"/>
              </w:rPr>
            </w:pPr>
            <w:r w:rsidRPr="00496144">
              <w:rPr>
                <w:sz w:val="18"/>
                <w:szCs w:val="18"/>
                <w:lang w:eastAsia="ru-RU"/>
              </w:rPr>
              <w:t>7.8.1.1 Результаты должны быть рассмотрены и утверждены до их выдачи.</w:t>
            </w:r>
          </w:p>
          <w:p w14:paraId="5A611273" w14:textId="65A0CC13" w:rsidR="00496144" w:rsidRPr="00496144" w:rsidRDefault="00496144" w:rsidP="00BF5243">
            <w:pPr>
              <w:jc w:val="both"/>
              <w:rPr>
                <w:sz w:val="18"/>
                <w:szCs w:val="18"/>
              </w:rPr>
            </w:pPr>
            <w:r w:rsidRPr="00496144">
              <w:rPr>
                <w:sz w:val="18"/>
                <w:szCs w:val="18"/>
                <w:lang w:eastAsia="ru-RU"/>
              </w:rPr>
              <w:t>Таким образом, срок действия протокола должен отсчитываться с даты его утверждения, поскольку с этого момента он приобретает юридическую силу, а не с даты проведения исследований (испытаний).</w:t>
            </w:r>
          </w:p>
        </w:tc>
        <w:tc>
          <w:tcPr>
            <w:tcW w:w="961" w:type="pct"/>
            <w:shd w:val="clear" w:color="auto" w:fill="auto"/>
          </w:tcPr>
          <w:p w14:paraId="7A7204EA" w14:textId="62CEEB12" w:rsidR="00496144" w:rsidRPr="00496144" w:rsidRDefault="00496144" w:rsidP="00FD4CFB">
            <w:pPr>
              <w:jc w:val="both"/>
              <w:rPr>
                <w:sz w:val="18"/>
                <w:szCs w:val="18"/>
                <w:lang w:eastAsia="ru-RU"/>
              </w:rPr>
            </w:pPr>
            <w:r w:rsidRPr="00496144">
              <w:rPr>
                <w:sz w:val="18"/>
                <w:szCs w:val="18"/>
                <w:lang w:eastAsia="ru-RU"/>
              </w:rPr>
              <w:t>Принято.</w:t>
            </w:r>
          </w:p>
        </w:tc>
      </w:tr>
      <w:tr w:rsidR="00496144" w:rsidRPr="00496144" w14:paraId="1BAAA37A" w14:textId="77777777" w:rsidTr="00496144">
        <w:trPr>
          <w:trHeight w:val="526"/>
        </w:trPr>
        <w:tc>
          <w:tcPr>
            <w:tcW w:w="182" w:type="pct"/>
            <w:shd w:val="clear" w:color="auto" w:fill="auto"/>
          </w:tcPr>
          <w:p w14:paraId="40B46CB5" w14:textId="77777777" w:rsidR="00496144" w:rsidRPr="00496144" w:rsidRDefault="00496144" w:rsidP="00FD4CFB">
            <w:pPr>
              <w:numPr>
                <w:ilvl w:val="0"/>
                <w:numId w:val="1"/>
              </w:numPr>
              <w:autoSpaceDE w:val="0"/>
              <w:autoSpaceDN w:val="0"/>
              <w:adjustRightInd w:val="0"/>
              <w:jc w:val="both"/>
              <w:rPr>
                <w:sz w:val="18"/>
                <w:szCs w:val="18"/>
              </w:rPr>
            </w:pPr>
          </w:p>
        </w:tc>
        <w:tc>
          <w:tcPr>
            <w:tcW w:w="504" w:type="pct"/>
            <w:shd w:val="clear" w:color="auto" w:fill="auto"/>
          </w:tcPr>
          <w:p w14:paraId="64BB384A" w14:textId="4F248370" w:rsidR="00496144" w:rsidRPr="00496144" w:rsidRDefault="00496144" w:rsidP="00FD4CFB">
            <w:pPr>
              <w:autoSpaceDE w:val="0"/>
              <w:autoSpaceDN w:val="0"/>
              <w:adjustRightInd w:val="0"/>
              <w:jc w:val="both"/>
              <w:rPr>
                <w:sz w:val="18"/>
                <w:szCs w:val="18"/>
              </w:rPr>
            </w:pPr>
            <w:r w:rsidRPr="00496144">
              <w:rPr>
                <w:sz w:val="18"/>
                <w:szCs w:val="18"/>
                <w:lang w:eastAsia="ru-RU"/>
              </w:rPr>
              <w:t>П.п. «д» п. 41</w:t>
            </w:r>
          </w:p>
        </w:tc>
        <w:tc>
          <w:tcPr>
            <w:tcW w:w="680" w:type="pct"/>
            <w:shd w:val="clear" w:color="auto" w:fill="auto"/>
          </w:tcPr>
          <w:p w14:paraId="7D6B553B" w14:textId="2B8BD8FF" w:rsidR="00496144" w:rsidRPr="00496144" w:rsidRDefault="00496144" w:rsidP="00FD4CFB">
            <w:pPr>
              <w:jc w:val="both"/>
              <w:rPr>
                <w:sz w:val="18"/>
                <w:szCs w:val="18"/>
              </w:rPr>
            </w:pPr>
            <w:r w:rsidRPr="00496144">
              <w:rPr>
                <w:sz w:val="18"/>
                <w:szCs w:val="18"/>
              </w:rPr>
              <w:t>НО «СОЮЗЦЕМЕНТ» от 07.09.2023 № 2/СЦ-2177/23</w:t>
            </w:r>
          </w:p>
        </w:tc>
        <w:tc>
          <w:tcPr>
            <w:tcW w:w="2672" w:type="pct"/>
            <w:shd w:val="clear" w:color="auto" w:fill="auto"/>
          </w:tcPr>
          <w:p w14:paraId="451296AF" w14:textId="5F2252CB" w:rsidR="00496144" w:rsidRPr="00496144" w:rsidRDefault="00496144" w:rsidP="00FD4CFB">
            <w:pPr>
              <w:jc w:val="both"/>
              <w:rPr>
                <w:sz w:val="18"/>
                <w:szCs w:val="18"/>
                <w:lang w:eastAsia="ru-RU"/>
              </w:rPr>
            </w:pPr>
            <w:r w:rsidRPr="00496144">
              <w:rPr>
                <w:sz w:val="18"/>
                <w:szCs w:val="18"/>
                <w:lang w:eastAsia="ru-RU"/>
              </w:rPr>
              <w:t>Действующая редакция:</w:t>
            </w:r>
          </w:p>
          <w:p w14:paraId="20A3707B" w14:textId="77777777" w:rsidR="00496144" w:rsidRPr="00496144" w:rsidRDefault="00496144" w:rsidP="00BF5243">
            <w:pPr>
              <w:jc w:val="both"/>
              <w:rPr>
                <w:sz w:val="18"/>
                <w:szCs w:val="18"/>
                <w:lang w:eastAsia="ru-RU"/>
              </w:rPr>
            </w:pPr>
            <w:r w:rsidRPr="00496144">
              <w:rPr>
                <w:sz w:val="18"/>
                <w:szCs w:val="18"/>
                <w:lang w:eastAsia="ru-RU"/>
              </w:rPr>
              <w:t>П. 41 пп. д) принимает декларацию о соответствии строительных материалов и изделий</w:t>
            </w:r>
          </w:p>
          <w:p w14:paraId="391EDA2D" w14:textId="77777777" w:rsidR="00496144" w:rsidRPr="00496144" w:rsidRDefault="00496144" w:rsidP="00BF5243">
            <w:pPr>
              <w:jc w:val="both"/>
              <w:rPr>
                <w:sz w:val="18"/>
                <w:szCs w:val="18"/>
                <w:lang w:eastAsia="ru-RU"/>
              </w:rPr>
            </w:pPr>
            <w:r w:rsidRPr="00496144">
              <w:rPr>
                <w:sz w:val="18"/>
                <w:szCs w:val="18"/>
                <w:lang w:eastAsia="ru-RU"/>
              </w:rPr>
              <w:t>требованиям настоящего технического регламента по единой форме и правилам,</w:t>
            </w:r>
          </w:p>
          <w:p w14:paraId="6FA4D2BA" w14:textId="77777777" w:rsidR="00496144" w:rsidRPr="00496144" w:rsidRDefault="00496144" w:rsidP="00BF5243">
            <w:pPr>
              <w:jc w:val="both"/>
              <w:rPr>
                <w:sz w:val="18"/>
                <w:szCs w:val="18"/>
                <w:lang w:eastAsia="ru-RU"/>
              </w:rPr>
            </w:pPr>
            <w:r w:rsidRPr="00496144">
              <w:rPr>
                <w:sz w:val="18"/>
                <w:szCs w:val="18"/>
                <w:lang w:eastAsia="ru-RU"/>
              </w:rPr>
              <w:t>утвержденным Евразийской экономической комиссией, регистрирует ее в порядке,</w:t>
            </w:r>
          </w:p>
          <w:p w14:paraId="42CF2AA2" w14:textId="0CA7E41A" w:rsidR="00496144" w:rsidRPr="00496144" w:rsidRDefault="00496144" w:rsidP="00BF5243">
            <w:pPr>
              <w:jc w:val="both"/>
              <w:rPr>
                <w:sz w:val="18"/>
                <w:szCs w:val="18"/>
                <w:lang w:eastAsia="ru-RU"/>
              </w:rPr>
            </w:pPr>
            <w:r w:rsidRPr="00496144">
              <w:rPr>
                <w:sz w:val="18"/>
                <w:szCs w:val="18"/>
                <w:lang w:eastAsia="ru-RU"/>
              </w:rPr>
              <w:t>утвержденном Евразийской экономической комиссией.</w:t>
            </w:r>
          </w:p>
          <w:p w14:paraId="1FE665A8" w14:textId="50EB0150" w:rsidR="00496144" w:rsidRPr="00496144" w:rsidRDefault="00496144" w:rsidP="00BF5243">
            <w:pPr>
              <w:jc w:val="both"/>
              <w:rPr>
                <w:sz w:val="18"/>
                <w:szCs w:val="18"/>
                <w:lang w:eastAsia="ru-RU"/>
              </w:rPr>
            </w:pPr>
            <w:r w:rsidRPr="00496144">
              <w:rPr>
                <w:sz w:val="18"/>
                <w:szCs w:val="18"/>
                <w:lang w:eastAsia="ru-RU"/>
              </w:rPr>
              <w:t>Изложить в виде:</w:t>
            </w:r>
          </w:p>
          <w:p w14:paraId="51133ACE" w14:textId="24F423EA" w:rsidR="00496144" w:rsidRPr="00496144" w:rsidRDefault="00496144" w:rsidP="00FD4CFB">
            <w:pPr>
              <w:jc w:val="both"/>
              <w:rPr>
                <w:sz w:val="18"/>
                <w:szCs w:val="18"/>
                <w:u w:val="single"/>
                <w:lang w:eastAsia="ru-RU"/>
              </w:rPr>
            </w:pPr>
            <w:r w:rsidRPr="00496144">
              <w:rPr>
                <w:sz w:val="18"/>
                <w:szCs w:val="18"/>
                <w:lang w:eastAsia="ru-RU"/>
              </w:rPr>
              <w:t xml:space="preserve">П. 41 пп. д) При декларировании соответствия по схемам 1д, 2д, 3д, 4д и 6д заявитель принимает декларацию о соответствии строительных материалов и изделий требованиям настоящего технического регламента, которая оформляется по единой форме и правилам, утвержденным Решением Коллегии Евразийской экономической комиссии от 25 декабря 2012 г. N 293 (далее - декларация о соответствии). </w:t>
            </w:r>
            <w:r w:rsidRPr="00496144">
              <w:rPr>
                <w:sz w:val="18"/>
                <w:szCs w:val="18"/>
                <w:u w:val="single"/>
                <w:lang w:eastAsia="ru-RU"/>
              </w:rPr>
              <w:t>Декларация о соответствии подлежит регистрации согласно Порядку регистрации, приостановления, возобновления и прекращения действия деклараций о соответствии продукции требованиям технических регламентов Евразийского экономического союза, утвержденному Решением Коллегии Евразийской экономической комиссии от 20 марта 2018 г. N 41.</w:t>
            </w:r>
          </w:p>
          <w:p w14:paraId="3819BB03" w14:textId="77777777" w:rsidR="00496144" w:rsidRPr="00496144" w:rsidRDefault="00496144" w:rsidP="00FD4CFB">
            <w:pPr>
              <w:jc w:val="both"/>
              <w:rPr>
                <w:sz w:val="18"/>
                <w:szCs w:val="18"/>
              </w:rPr>
            </w:pPr>
            <w:r w:rsidRPr="00496144">
              <w:rPr>
                <w:sz w:val="18"/>
                <w:szCs w:val="18"/>
              </w:rPr>
              <w:t>Обоснование:</w:t>
            </w:r>
          </w:p>
          <w:p w14:paraId="52B74EF1" w14:textId="4E284538" w:rsidR="00496144" w:rsidRPr="00496144" w:rsidRDefault="00496144" w:rsidP="00FD4CFB">
            <w:pPr>
              <w:jc w:val="both"/>
              <w:rPr>
                <w:sz w:val="18"/>
                <w:szCs w:val="18"/>
              </w:rPr>
            </w:pPr>
            <w:r w:rsidRPr="00496144">
              <w:rPr>
                <w:sz w:val="18"/>
                <w:szCs w:val="18"/>
                <w:lang w:eastAsia="ru-RU"/>
              </w:rPr>
              <w:t>Согласно информации, размещаемой ФСА в открытых источниках, к примеру, на сайте ФСА от 03.05.2023 г. и др., при регистрации деклараций допускаются ошибки и неполнота внесения сведений. Это связано с отсутствием у заявителей (изготовителей) навыка надлежащего документарного оформления результатов подтверждения соответствия строительной продукции требованиям стандартов. Для исключения ситуации массового выхода в обращение строительной продукции с нарушением порядка подтверждения соответствия в форме декларирования (неправильное оформление протоколов испытаний, неполнота сведений в протоколах испытаний по нормируемым показателям, неполный комплект документов для подтверждения соответствия продукции, ненадлежащее внесение информации в сервис ФГИС), считаем необходимым предоставить право (обязанность) регистрации деклараций уполномоченным и компетентным организациям – органам по сертификации продукции. Данное право предоставляется путем непосредственного закрепления нормы в ТР ЕАЭС.</w:t>
            </w:r>
          </w:p>
        </w:tc>
        <w:tc>
          <w:tcPr>
            <w:tcW w:w="961" w:type="pct"/>
            <w:shd w:val="clear" w:color="auto" w:fill="auto"/>
          </w:tcPr>
          <w:p w14:paraId="138B8E61" w14:textId="77777777" w:rsidR="00496144" w:rsidRPr="00496144" w:rsidRDefault="00496144" w:rsidP="00FD4CFB">
            <w:pPr>
              <w:jc w:val="both"/>
              <w:rPr>
                <w:b/>
                <w:sz w:val="18"/>
                <w:szCs w:val="18"/>
                <w:lang w:eastAsia="ru-RU"/>
              </w:rPr>
            </w:pPr>
            <w:r w:rsidRPr="00496144">
              <w:rPr>
                <w:b/>
                <w:sz w:val="18"/>
                <w:szCs w:val="18"/>
                <w:lang w:eastAsia="ru-RU"/>
              </w:rPr>
              <w:t>Принято.</w:t>
            </w:r>
          </w:p>
          <w:p w14:paraId="538B2F10" w14:textId="77777777" w:rsidR="00496144" w:rsidRPr="00496144" w:rsidRDefault="00496144" w:rsidP="00FD4CFB">
            <w:pPr>
              <w:jc w:val="both"/>
              <w:rPr>
                <w:sz w:val="18"/>
                <w:szCs w:val="18"/>
                <w:lang w:eastAsia="ru-RU"/>
              </w:rPr>
            </w:pPr>
          </w:p>
          <w:p w14:paraId="7DB4148F" w14:textId="30F819D8" w:rsidR="00496144" w:rsidRPr="00496144" w:rsidRDefault="00496144" w:rsidP="00FD4CFB">
            <w:pPr>
              <w:jc w:val="both"/>
              <w:rPr>
                <w:sz w:val="18"/>
                <w:szCs w:val="18"/>
                <w:lang w:eastAsia="ru-RU"/>
              </w:rPr>
            </w:pPr>
            <w:r w:rsidRPr="00496144">
              <w:rPr>
                <w:sz w:val="18"/>
                <w:szCs w:val="18"/>
                <w:lang w:eastAsia="ru-RU"/>
              </w:rPr>
              <w:t>Добавлен дополнительный пункт: «Декларация о соответствии подлежит регистрации в едином реестре выданных сертификатов соответствия и зарегистрированных деклараций о соответствии в порядке, утверждаемым Евразийской экономической комиссией.</w:t>
            </w:r>
          </w:p>
          <w:p w14:paraId="3C00053F" w14:textId="0085ADA9" w:rsidR="00496144" w:rsidRPr="00496144" w:rsidRDefault="00496144" w:rsidP="00FD4CFB">
            <w:pPr>
              <w:jc w:val="both"/>
              <w:rPr>
                <w:sz w:val="18"/>
                <w:szCs w:val="18"/>
                <w:lang w:eastAsia="ru-RU"/>
              </w:rPr>
            </w:pPr>
            <w:r w:rsidRPr="00496144">
              <w:rPr>
                <w:sz w:val="18"/>
                <w:szCs w:val="18"/>
                <w:lang w:eastAsia="ru-RU"/>
              </w:rPr>
              <w:t>Действие декларации о соответствии начинается с даты ее регистрации в Едином реестре выданных сертификатов соответствия и зарегистрированных деклараций о соответствии.</w:t>
            </w:r>
          </w:p>
        </w:tc>
      </w:tr>
      <w:tr w:rsidR="00496144" w:rsidRPr="00496144" w14:paraId="4EE49A67" w14:textId="77777777" w:rsidTr="00496144">
        <w:trPr>
          <w:trHeight w:val="526"/>
        </w:trPr>
        <w:tc>
          <w:tcPr>
            <w:tcW w:w="182" w:type="pct"/>
            <w:shd w:val="clear" w:color="auto" w:fill="auto"/>
          </w:tcPr>
          <w:p w14:paraId="589390F5" w14:textId="77777777" w:rsidR="00496144" w:rsidRPr="00496144" w:rsidRDefault="00496144" w:rsidP="00464D1A">
            <w:pPr>
              <w:numPr>
                <w:ilvl w:val="0"/>
                <w:numId w:val="1"/>
              </w:numPr>
              <w:autoSpaceDE w:val="0"/>
              <w:autoSpaceDN w:val="0"/>
              <w:adjustRightInd w:val="0"/>
              <w:jc w:val="both"/>
              <w:rPr>
                <w:sz w:val="18"/>
                <w:szCs w:val="18"/>
              </w:rPr>
            </w:pPr>
          </w:p>
        </w:tc>
        <w:tc>
          <w:tcPr>
            <w:tcW w:w="504" w:type="pct"/>
            <w:shd w:val="clear" w:color="auto" w:fill="auto"/>
          </w:tcPr>
          <w:p w14:paraId="302CD95A" w14:textId="58038609" w:rsidR="00496144" w:rsidRPr="00496144" w:rsidRDefault="00496144" w:rsidP="00464D1A">
            <w:pPr>
              <w:autoSpaceDE w:val="0"/>
              <w:autoSpaceDN w:val="0"/>
              <w:adjustRightInd w:val="0"/>
              <w:jc w:val="both"/>
              <w:rPr>
                <w:sz w:val="18"/>
                <w:szCs w:val="18"/>
                <w:lang w:eastAsia="ru-RU"/>
              </w:rPr>
            </w:pPr>
            <w:r w:rsidRPr="00496144">
              <w:rPr>
                <w:sz w:val="18"/>
                <w:szCs w:val="18"/>
                <w:lang w:eastAsia="ru-RU"/>
              </w:rPr>
              <w:t>Пункт 41</w:t>
            </w:r>
          </w:p>
        </w:tc>
        <w:tc>
          <w:tcPr>
            <w:tcW w:w="680" w:type="pct"/>
            <w:shd w:val="clear" w:color="auto" w:fill="auto"/>
          </w:tcPr>
          <w:p w14:paraId="439B1D13" w14:textId="1A39DD97" w:rsidR="00496144" w:rsidRPr="00496144" w:rsidRDefault="00496144" w:rsidP="00464D1A">
            <w:pPr>
              <w:jc w:val="both"/>
              <w:rPr>
                <w:sz w:val="18"/>
                <w:szCs w:val="18"/>
              </w:rPr>
            </w:pPr>
            <w:r w:rsidRPr="00496144">
              <w:rPr>
                <w:sz w:val="18"/>
                <w:szCs w:val="18"/>
                <w:lang w:eastAsia="ru-RU"/>
              </w:rPr>
              <w:t>ООО «БелИНЭКО» №225 от 07.09. 2023 г.</w:t>
            </w:r>
          </w:p>
        </w:tc>
        <w:tc>
          <w:tcPr>
            <w:tcW w:w="2672" w:type="pct"/>
            <w:shd w:val="clear" w:color="auto" w:fill="auto"/>
          </w:tcPr>
          <w:p w14:paraId="38F6A6EC" w14:textId="77777777" w:rsidR="00496144" w:rsidRPr="00496144" w:rsidRDefault="00496144" w:rsidP="00464D1A">
            <w:pPr>
              <w:suppressAutoHyphens/>
              <w:autoSpaceDN w:val="0"/>
              <w:spacing w:line="256" w:lineRule="auto"/>
              <w:jc w:val="both"/>
              <w:textAlignment w:val="baseline"/>
              <w:rPr>
                <w:sz w:val="18"/>
                <w:szCs w:val="18"/>
                <w:lang w:eastAsia="ru-RU"/>
              </w:rPr>
            </w:pPr>
            <w:r w:rsidRPr="00496144">
              <w:rPr>
                <w:sz w:val="18"/>
                <w:szCs w:val="18"/>
                <w:lang w:eastAsia="ru-RU"/>
              </w:rPr>
              <w:t>Изложить в следующей редакции:</w:t>
            </w:r>
          </w:p>
          <w:p w14:paraId="696E86FF" w14:textId="77777777" w:rsidR="00496144" w:rsidRPr="00496144" w:rsidRDefault="00496144" w:rsidP="00464D1A">
            <w:pPr>
              <w:suppressAutoHyphens/>
              <w:autoSpaceDN w:val="0"/>
              <w:spacing w:line="256" w:lineRule="auto"/>
              <w:jc w:val="both"/>
              <w:textAlignment w:val="baseline"/>
              <w:rPr>
                <w:sz w:val="18"/>
                <w:szCs w:val="18"/>
                <w:lang w:eastAsia="ru-RU"/>
              </w:rPr>
            </w:pPr>
            <w:r w:rsidRPr="00496144">
              <w:rPr>
                <w:sz w:val="18"/>
                <w:szCs w:val="18"/>
                <w:lang w:eastAsia="ru-RU"/>
              </w:rPr>
              <w:t xml:space="preserve">41. При декларировании соответствия по схемам 1д, 2д, 3д, 4д и 6д заявитель: </w:t>
            </w:r>
          </w:p>
          <w:p w14:paraId="503DC79E" w14:textId="77777777" w:rsidR="00496144" w:rsidRPr="00496144" w:rsidRDefault="00496144" w:rsidP="00464D1A">
            <w:pPr>
              <w:suppressAutoHyphens/>
              <w:autoSpaceDN w:val="0"/>
              <w:spacing w:line="256" w:lineRule="auto"/>
              <w:jc w:val="both"/>
              <w:textAlignment w:val="baseline"/>
              <w:rPr>
                <w:sz w:val="18"/>
                <w:szCs w:val="18"/>
                <w:lang w:eastAsia="ru-RU"/>
              </w:rPr>
            </w:pPr>
            <w:r w:rsidRPr="00496144">
              <w:rPr>
                <w:sz w:val="18"/>
                <w:szCs w:val="18"/>
                <w:lang w:eastAsia="ru-RU"/>
              </w:rPr>
              <w:t>а) …;</w:t>
            </w:r>
          </w:p>
          <w:p w14:paraId="6D1FD036" w14:textId="77777777" w:rsidR="00496144" w:rsidRPr="00496144" w:rsidRDefault="00496144" w:rsidP="00464D1A">
            <w:pPr>
              <w:suppressAutoHyphens/>
              <w:autoSpaceDN w:val="0"/>
              <w:spacing w:line="256" w:lineRule="auto"/>
              <w:jc w:val="both"/>
              <w:textAlignment w:val="baseline"/>
              <w:rPr>
                <w:sz w:val="18"/>
                <w:szCs w:val="18"/>
                <w:lang w:eastAsia="ru-RU"/>
              </w:rPr>
            </w:pPr>
            <w:r w:rsidRPr="00496144">
              <w:rPr>
                <w:sz w:val="18"/>
                <w:szCs w:val="18"/>
                <w:lang w:eastAsia="ru-RU"/>
              </w:rPr>
              <w:t>если применимо список стандартов (с указанием их обозначений и наименований, а также разделов (пунктов и подпунктов), если выполнение требований настоящего технического регламента может быть обеспечено применением отдельных разделов (пунктов, подпунктов) этих стандартов, а не стандартов в целом), включенных в перечень стандартов, содержащих правила и методы испытаний;</w:t>
            </w:r>
          </w:p>
          <w:p w14:paraId="7883A352" w14:textId="77777777" w:rsidR="00496144" w:rsidRPr="00496144" w:rsidRDefault="00496144" w:rsidP="00464D1A">
            <w:pPr>
              <w:suppressAutoHyphens/>
              <w:autoSpaceDN w:val="0"/>
              <w:spacing w:line="256" w:lineRule="auto"/>
              <w:jc w:val="both"/>
              <w:textAlignment w:val="baseline"/>
              <w:rPr>
                <w:sz w:val="18"/>
                <w:szCs w:val="18"/>
                <w:lang w:eastAsia="ru-RU"/>
              </w:rPr>
            </w:pPr>
            <w:r w:rsidRPr="00496144">
              <w:rPr>
                <w:sz w:val="18"/>
                <w:szCs w:val="18"/>
                <w:lang w:eastAsia="ru-RU"/>
              </w:rPr>
              <w:t>копию технического свидетельства, в случаях, предусмотренных пунктом 27 настоящего технического регламента;</w:t>
            </w:r>
          </w:p>
          <w:p w14:paraId="6D1D7CCB" w14:textId="77777777" w:rsidR="00496144" w:rsidRPr="00496144" w:rsidRDefault="00496144" w:rsidP="00464D1A">
            <w:pPr>
              <w:suppressAutoHyphens/>
              <w:autoSpaceDN w:val="0"/>
              <w:spacing w:line="256" w:lineRule="auto"/>
              <w:jc w:val="both"/>
              <w:textAlignment w:val="baseline"/>
              <w:rPr>
                <w:sz w:val="18"/>
                <w:szCs w:val="18"/>
                <w:lang w:eastAsia="ru-RU"/>
              </w:rPr>
            </w:pPr>
            <w:r w:rsidRPr="00496144">
              <w:rPr>
                <w:sz w:val="18"/>
                <w:szCs w:val="18"/>
                <w:lang w:eastAsia="ru-RU"/>
              </w:rPr>
              <w:t>……</w:t>
            </w:r>
          </w:p>
          <w:p w14:paraId="1F496944" w14:textId="77777777" w:rsidR="00496144" w:rsidRPr="00496144" w:rsidRDefault="00496144" w:rsidP="00464D1A">
            <w:pPr>
              <w:suppressAutoHyphens/>
              <w:autoSpaceDN w:val="0"/>
              <w:spacing w:line="256" w:lineRule="auto"/>
              <w:jc w:val="both"/>
              <w:textAlignment w:val="baseline"/>
              <w:rPr>
                <w:sz w:val="18"/>
                <w:szCs w:val="18"/>
                <w:lang w:eastAsia="ru-RU"/>
              </w:rPr>
            </w:pPr>
            <w:r w:rsidRPr="00496144">
              <w:rPr>
                <w:sz w:val="18"/>
                <w:szCs w:val="18"/>
                <w:lang w:eastAsia="ru-RU"/>
              </w:rPr>
              <w:t xml:space="preserve">в) обеспечивает проведение исследований (испытаний) и измерений отобранных образцов (типовых образцов (проб)) в аккредитованной испытательной лаборатории (центре) в целях подтверждения соответствия фактических значений существенных характеристик строительных материалов и изделий декларируемым существенным характеристикам (для схем 3д, 4д и 6д), а также собственной испытательной лаборатории изготовителя (для схем 1д, 2д); </w:t>
            </w:r>
          </w:p>
          <w:p w14:paraId="5E58105F" w14:textId="77777777" w:rsidR="00496144" w:rsidRPr="00496144" w:rsidRDefault="00496144" w:rsidP="00464D1A">
            <w:pPr>
              <w:suppressAutoHyphens/>
              <w:autoSpaceDN w:val="0"/>
              <w:spacing w:line="256" w:lineRule="auto"/>
              <w:jc w:val="both"/>
              <w:textAlignment w:val="baseline"/>
              <w:rPr>
                <w:sz w:val="18"/>
                <w:szCs w:val="18"/>
                <w:lang w:eastAsia="ru-RU"/>
              </w:rPr>
            </w:pPr>
            <w:r w:rsidRPr="00496144">
              <w:rPr>
                <w:sz w:val="18"/>
                <w:szCs w:val="18"/>
                <w:lang w:eastAsia="ru-RU"/>
              </w:rPr>
              <w:t>г)….</w:t>
            </w:r>
          </w:p>
          <w:p w14:paraId="7378EEF7" w14:textId="77777777" w:rsidR="00496144" w:rsidRPr="00496144" w:rsidRDefault="00496144" w:rsidP="00464D1A">
            <w:pPr>
              <w:suppressAutoHyphens/>
              <w:autoSpaceDN w:val="0"/>
              <w:spacing w:line="256" w:lineRule="auto"/>
              <w:jc w:val="both"/>
              <w:textAlignment w:val="baseline"/>
              <w:rPr>
                <w:sz w:val="18"/>
                <w:szCs w:val="18"/>
                <w:lang w:eastAsia="ru-RU"/>
              </w:rPr>
            </w:pPr>
            <w:r w:rsidRPr="00496144">
              <w:rPr>
                <w:sz w:val="18"/>
                <w:szCs w:val="18"/>
                <w:lang w:eastAsia="ru-RU"/>
              </w:rPr>
              <w:t>Обоснование:</w:t>
            </w:r>
          </w:p>
          <w:p w14:paraId="01746D80" w14:textId="77777777" w:rsidR="00496144" w:rsidRPr="00496144" w:rsidRDefault="00496144" w:rsidP="00464D1A">
            <w:pPr>
              <w:suppressAutoHyphens/>
              <w:autoSpaceDN w:val="0"/>
              <w:spacing w:line="256" w:lineRule="auto"/>
              <w:jc w:val="both"/>
              <w:textAlignment w:val="baseline"/>
              <w:rPr>
                <w:sz w:val="18"/>
                <w:szCs w:val="18"/>
                <w:lang w:eastAsia="ru-RU"/>
              </w:rPr>
            </w:pPr>
            <w:r w:rsidRPr="00496144">
              <w:rPr>
                <w:sz w:val="18"/>
                <w:szCs w:val="18"/>
                <w:lang w:eastAsia="ru-RU"/>
              </w:rPr>
              <w:t>Необходимо уточнить п. в):</w:t>
            </w:r>
          </w:p>
          <w:p w14:paraId="6A996D09" w14:textId="77777777" w:rsidR="00496144" w:rsidRPr="00496144" w:rsidRDefault="00496144" w:rsidP="00464D1A">
            <w:pPr>
              <w:suppressAutoHyphens/>
              <w:autoSpaceDN w:val="0"/>
              <w:spacing w:line="256" w:lineRule="auto"/>
              <w:jc w:val="both"/>
              <w:textAlignment w:val="baseline"/>
              <w:rPr>
                <w:sz w:val="18"/>
                <w:szCs w:val="18"/>
                <w:lang w:eastAsia="ru-RU"/>
              </w:rPr>
            </w:pPr>
            <w:r w:rsidRPr="00496144">
              <w:rPr>
                <w:sz w:val="18"/>
                <w:szCs w:val="18"/>
                <w:lang w:eastAsia="ru-RU"/>
              </w:rPr>
              <w:t xml:space="preserve">для схем 1д, 2д нет необходимости проводить испытания в аккредитованной лаборатории. </w:t>
            </w:r>
          </w:p>
          <w:p w14:paraId="30B73167" w14:textId="1AF8F28D" w:rsidR="00496144" w:rsidRPr="00496144" w:rsidRDefault="00496144" w:rsidP="00464D1A">
            <w:pPr>
              <w:jc w:val="both"/>
              <w:rPr>
                <w:sz w:val="18"/>
                <w:szCs w:val="18"/>
                <w:lang w:eastAsia="ru-RU"/>
              </w:rPr>
            </w:pPr>
            <w:r w:rsidRPr="00496144">
              <w:rPr>
                <w:sz w:val="18"/>
                <w:szCs w:val="18"/>
                <w:lang w:eastAsia="ru-RU"/>
              </w:rPr>
              <w:t>В схемах декларирования расписаны совокупность и последовательность действий.</w:t>
            </w:r>
          </w:p>
        </w:tc>
        <w:tc>
          <w:tcPr>
            <w:tcW w:w="961" w:type="pct"/>
            <w:shd w:val="clear" w:color="auto" w:fill="auto"/>
          </w:tcPr>
          <w:p w14:paraId="7EEF0B8A" w14:textId="5B7DC8F6" w:rsidR="00496144" w:rsidRPr="00496144" w:rsidRDefault="00496144" w:rsidP="00464D1A">
            <w:pPr>
              <w:jc w:val="both"/>
              <w:rPr>
                <w:b/>
                <w:sz w:val="18"/>
                <w:szCs w:val="18"/>
                <w:lang w:eastAsia="ru-RU"/>
              </w:rPr>
            </w:pPr>
            <w:r w:rsidRPr="00496144">
              <w:rPr>
                <w:sz w:val="18"/>
                <w:szCs w:val="18"/>
                <w:lang w:eastAsia="ru-RU"/>
              </w:rPr>
              <w:t>Принято.</w:t>
            </w:r>
          </w:p>
        </w:tc>
      </w:tr>
      <w:tr w:rsidR="00496144" w:rsidRPr="00496144" w14:paraId="630FC5F2" w14:textId="77777777" w:rsidTr="00496144">
        <w:trPr>
          <w:trHeight w:val="526"/>
        </w:trPr>
        <w:tc>
          <w:tcPr>
            <w:tcW w:w="182" w:type="pct"/>
            <w:shd w:val="clear" w:color="auto" w:fill="auto"/>
          </w:tcPr>
          <w:p w14:paraId="39B1D7D8" w14:textId="77777777" w:rsidR="00496144" w:rsidRPr="00496144" w:rsidRDefault="00496144" w:rsidP="00464D1A">
            <w:pPr>
              <w:numPr>
                <w:ilvl w:val="0"/>
                <w:numId w:val="1"/>
              </w:numPr>
              <w:autoSpaceDE w:val="0"/>
              <w:autoSpaceDN w:val="0"/>
              <w:adjustRightInd w:val="0"/>
              <w:jc w:val="both"/>
              <w:rPr>
                <w:sz w:val="18"/>
                <w:szCs w:val="18"/>
              </w:rPr>
            </w:pPr>
          </w:p>
        </w:tc>
        <w:tc>
          <w:tcPr>
            <w:tcW w:w="504" w:type="pct"/>
            <w:shd w:val="clear" w:color="auto" w:fill="auto"/>
          </w:tcPr>
          <w:p w14:paraId="76B23FD3" w14:textId="039378FC" w:rsidR="00496144" w:rsidRPr="00496144" w:rsidRDefault="00496144" w:rsidP="00464D1A">
            <w:pPr>
              <w:autoSpaceDE w:val="0"/>
              <w:autoSpaceDN w:val="0"/>
              <w:adjustRightInd w:val="0"/>
              <w:jc w:val="both"/>
              <w:rPr>
                <w:sz w:val="18"/>
                <w:szCs w:val="18"/>
                <w:lang w:eastAsia="ru-RU"/>
              </w:rPr>
            </w:pPr>
            <w:r w:rsidRPr="00496144">
              <w:rPr>
                <w:sz w:val="18"/>
                <w:szCs w:val="18"/>
                <w:lang w:eastAsia="ru-RU"/>
              </w:rPr>
              <w:t>Пункт 42</w:t>
            </w:r>
          </w:p>
        </w:tc>
        <w:tc>
          <w:tcPr>
            <w:tcW w:w="680" w:type="pct"/>
            <w:shd w:val="clear" w:color="auto" w:fill="auto"/>
          </w:tcPr>
          <w:p w14:paraId="2F4770FF" w14:textId="4B951970" w:rsidR="00496144" w:rsidRPr="00496144" w:rsidRDefault="00496144" w:rsidP="00464D1A">
            <w:pPr>
              <w:jc w:val="both"/>
              <w:rPr>
                <w:sz w:val="18"/>
                <w:szCs w:val="18"/>
              </w:rPr>
            </w:pPr>
            <w:r w:rsidRPr="00496144">
              <w:rPr>
                <w:sz w:val="18"/>
                <w:szCs w:val="18"/>
                <w:lang w:eastAsia="ru-RU"/>
              </w:rPr>
              <w:t>ООО «БелИНЭКО» №225 от 07.09. 2023 г.</w:t>
            </w:r>
          </w:p>
        </w:tc>
        <w:tc>
          <w:tcPr>
            <w:tcW w:w="2672" w:type="pct"/>
            <w:shd w:val="clear" w:color="auto" w:fill="auto"/>
          </w:tcPr>
          <w:p w14:paraId="62C6BD7A" w14:textId="31FDB8E0" w:rsidR="00496144" w:rsidRPr="00496144" w:rsidRDefault="00496144" w:rsidP="00464D1A">
            <w:pPr>
              <w:jc w:val="both"/>
              <w:rPr>
                <w:sz w:val="18"/>
                <w:szCs w:val="18"/>
                <w:lang w:eastAsia="ru-RU"/>
              </w:rPr>
            </w:pPr>
            <w:r w:rsidRPr="00496144">
              <w:rPr>
                <w:sz w:val="18"/>
                <w:szCs w:val="18"/>
                <w:lang w:eastAsia="ru-RU"/>
              </w:rPr>
              <w:t>Смотреть замечание к пункту 28. Дублируются.</w:t>
            </w:r>
          </w:p>
        </w:tc>
        <w:tc>
          <w:tcPr>
            <w:tcW w:w="961" w:type="pct"/>
            <w:shd w:val="clear" w:color="auto" w:fill="auto"/>
          </w:tcPr>
          <w:p w14:paraId="6DAA4562" w14:textId="77777777" w:rsidR="00496144" w:rsidRPr="00496144" w:rsidRDefault="00496144" w:rsidP="00464D1A">
            <w:pPr>
              <w:spacing w:line="256" w:lineRule="auto"/>
              <w:jc w:val="both"/>
              <w:rPr>
                <w:sz w:val="18"/>
                <w:szCs w:val="18"/>
                <w:lang w:eastAsia="ru-RU"/>
              </w:rPr>
            </w:pPr>
            <w:r w:rsidRPr="00496144">
              <w:rPr>
                <w:sz w:val="18"/>
                <w:szCs w:val="18"/>
                <w:lang w:eastAsia="ru-RU"/>
              </w:rPr>
              <w:t>Принято.</w:t>
            </w:r>
          </w:p>
          <w:p w14:paraId="3834C2E7" w14:textId="77777777" w:rsidR="00496144" w:rsidRPr="00496144" w:rsidRDefault="00496144" w:rsidP="00464D1A">
            <w:pPr>
              <w:spacing w:line="256" w:lineRule="auto"/>
              <w:jc w:val="both"/>
              <w:rPr>
                <w:sz w:val="18"/>
                <w:szCs w:val="18"/>
                <w:lang w:eastAsia="ru-RU"/>
              </w:rPr>
            </w:pPr>
          </w:p>
          <w:p w14:paraId="7D5FDF29" w14:textId="5B25ECF6" w:rsidR="00496144" w:rsidRPr="00496144" w:rsidRDefault="00496144" w:rsidP="00464D1A">
            <w:pPr>
              <w:jc w:val="both"/>
              <w:rPr>
                <w:b/>
                <w:sz w:val="18"/>
                <w:szCs w:val="18"/>
                <w:lang w:eastAsia="ru-RU"/>
              </w:rPr>
            </w:pPr>
            <w:r w:rsidRPr="00496144">
              <w:rPr>
                <w:sz w:val="18"/>
                <w:szCs w:val="18"/>
                <w:lang w:eastAsia="ru-RU"/>
              </w:rPr>
              <w:t>Пункт 42 откорректирован.</w:t>
            </w:r>
          </w:p>
        </w:tc>
      </w:tr>
      <w:tr w:rsidR="00496144" w:rsidRPr="00496144" w14:paraId="50108768" w14:textId="68A04CC5" w:rsidTr="00496144">
        <w:trPr>
          <w:trHeight w:val="526"/>
        </w:trPr>
        <w:tc>
          <w:tcPr>
            <w:tcW w:w="182" w:type="pct"/>
            <w:shd w:val="clear" w:color="auto" w:fill="auto"/>
          </w:tcPr>
          <w:p w14:paraId="5B7456CA" w14:textId="77777777" w:rsidR="00496144" w:rsidRPr="00496144" w:rsidRDefault="00496144" w:rsidP="00FD4CFB">
            <w:pPr>
              <w:numPr>
                <w:ilvl w:val="0"/>
                <w:numId w:val="1"/>
              </w:numPr>
              <w:autoSpaceDE w:val="0"/>
              <w:autoSpaceDN w:val="0"/>
              <w:adjustRightInd w:val="0"/>
              <w:jc w:val="both"/>
              <w:rPr>
                <w:sz w:val="18"/>
                <w:szCs w:val="18"/>
              </w:rPr>
            </w:pPr>
          </w:p>
        </w:tc>
        <w:tc>
          <w:tcPr>
            <w:tcW w:w="504" w:type="pct"/>
            <w:shd w:val="clear" w:color="auto" w:fill="auto"/>
          </w:tcPr>
          <w:p w14:paraId="19326757" w14:textId="76615FDF" w:rsidR="00496144" w:rsidRPr="00496144" w:rsidRDefault="00496144" w:rsidP="00FD4CFB">
            <w:pPr>
              <w:autoSpaceDE w:val="0"/>
              <w:autoSpaceDN w:val="0"/>
              <w:adjustRightInd w:val="0"/>
              <w:jc w:val="both"/>
              <w:rPr>
                <w:sz w:val="18"/>
                <w:szCs w:val="18"/>
              </w:rPr>
            </w:pPr>
            <w:r w:rsidRPr="00496144">
              <w:rPr>
                <w:sz w:val="18"/>
                <w:szCs w:val="18"/>
              </w:rPr>
              <w:t>Пункт 42 абзац 2</w:t>
            </w:r>
          </w:p>
        </w:tc>
        <w:tc>
          <w:tcPr>
            <w:tcW w:w="680" w:type="pct"/>
            <w:shd w:val="clear" w:color="auto" w:fill="auto"/>
          </w:tcPr>
          <w:p w14:paraId="3DB333EC" w14:textId="5B7EBC2D" w:rsidR="00496144" w:rsidRPr="00496144" w:rsidRDefault="00496144" w:rsidP="00FD4CFB">
            <w:pPr>
              <w:jc w:val="both"/>
              <w:rPr>
                <w:sz w:val="18"/>
                <w:szCs w:val="18"/>
              </w:rPr>
            </w:pPr>
            <w:r w:rsidRPr="00496144">
              <w:rPr>
                <w:sz w:val="18"/>
                <w:szCs w:val="18"/>
              </w:rPr>
              <w:t>АПРО от 11.07.2023 г. № 206</w:t>
            </w:r>
          </w:p>
        </w:tc>
        <w:tc>
          <w:tcPr>
            <w:tcW w:w="2672" w:type="pct"/>
            <w:shd w:val="clear" w:color="auto" w:fill="auto"/>
          </w:tcPr>
          <w:p w14:paraId="7C5F59EA" w14:textId="2EA16C27" w:rsidR="00496144" w:rsidRPr="00496144" w:rsidRDefault="00496144" w:rsidP="00FD4CFB">
            <w:pPr>
              <w:jc w:val="both"/>
              <w:rPr>
                <w:sz w:val="18"/>
                <w:szCs w:val="18"/>
                <w:lang w:eastAsia="ru-RU"/>
              </w:rPr>
            </w:pPr>
            <w:r w:rsidRPr="00496144">
              <w:rPr>
                <w:sz w:val="18"/>
                <w:szCs w:val="18"/>
                <w:lang w:eastAsia="ru-RU"/>
              </w:rPr>
              <w:t>Учитывая, что большинством действующих технических регламентов Евразийского экономического союза предусмотрено принятие бессрочных деклараций о соответствии на партии продукции (единичное изделие), в абзаце втором пункта 42 проекта ТР ЕАЭС предлагается также предусмотреть, что срок действия декларации о соответствии на партию строительных материалов и изделий (единичного изделия) не ограничивается.</w:t>
            </w:r>
          </w:p>
          <w:p w14:paraId="01BED4FC" w14:textId="6F42AC3D" w:rsidR="00496144" w:rsidRPr="00496144" w:rsidRDefault="00496144" w:rsidP="00FD4CFB">
            <w:pPr>
              <w:jc w:val="both"/>
              <w:rPr>
                <w:sz w:val="18"/>
                <w:szCs w:val="18"/>
                <w:lang w:eastAsia="ru-RU"/>
              </w:rPr>
            </w:pPr>
            <w:r w:rsidRPr="00496144">
              <w:rPr>
                <w:sz w:val="18"/>
                <w:szCs w:val="18"/>
                <w:lang w:eastAsia="ru-RU"/>
              </w:rPr>
              <w:t>В качестве альтернативы представляется целесообразным ограничить срок действия декларации о соответствии исключительно сроком службы строительных материалов и изделий.</w:t>
            </w:r>
          </w:p>
          <w:p w14:paraId="2348E7BE" w14:textId="77777777" w:rsidR="00496144" w:rsidRPr="00496144" w:rsidRDefault="00496144" w:rsidP="00BF5243">
            <w:pPr>
              <w:jc w:val="both"/>
              <w:rPr>
                <w:sz w:val="18"/>
                <w:szCs w:val="18"/>
                <w:lang w:eastAsia="ru-RU"/>
              </w:rPr>
            </w:pPr>
            <w:r w:rsidRPr="00496144">
              <w:rPr>
                <w:sz w:val="18"/>
                <w:szCs w:val="18"/>
                <w:lang w:eastAsia="ru-RU"/>
              </w:rPr>
              <w:t>Абзацем вторым пункта 42 проекта ТР ЕАЭС предусмотрено, что для партии строительных материалов и изделий (единичного изделия) срок действия декларации о соответствии устанавливается на срок не более 1 года.</w:t>
            </w:r>
          </w:p>
          <w:p w14:paraId="6BD69CC3" w14:textId="3EEF2416" w:rsidR="00496144" w:rsidRPr="00496144" w:rsidRDefault="00496144" w:rsidP="00BF5243">
            <w:pPr>
              <w:jc w:val="both"/>
              <w:rPr>
                <w:sz w:val="18"/>
                <w:szCs w:val="18"/>
                <w:lang w:eastAsia="ru-RU"/>
              </w:rPr>
            </w:pPr>
            <w:r w:rsidRPr="00496144">
              <w:rPr>
                <w:sz w:val="18"/>
                <w:szCs w:val="18"/>
                <w:lang w:eastAsia="ru-RU"/>
              </w:rPr>
              <w:t>Вместе с тем ограничение срока действия декларации о соответствии на партии строительных материалов и изделий (единичного изделия) одним годом представляется избыточным и необоснованным, поскольку срок годности (службы) отдельных категорий строительных материалов и изделий может быть значительно больше одного года (например, нормативный срок службы чугунных радиаторов отопления - 40 лет, стальных - 30 лет, отопительных конвекторов - 30 лет).</w:t>
            </w:r>
          </w:p>
          <w:p w14:paraId="6C36E116" w14:textId="77777777" w:rsidR="00496144" w:rsidRPr="00496144" w:rsidRDefault="00496144" w:rsidP="00FD4CFB">
            <w:pPr>
              <w:jc w:val="both"/>
              <w:rPr>
                <w:sz w:val="18"/>
                <w:szCs w:val="18"/>
                <w:lang w:eastAsia="ru-RU"/>
              </w:rPr>
            </w:pPr>
          </w:p>
        </w:tc>
        <w:tc>
          <w:tcPr>
            <w:tcW w:w="961" w:type="pct"/>
            <w:shd w:val="clear" w:color="auto" w:fill="auto"/>
          </w:tcPr>
          <w:p w14:paraId="211BA939" w14:textId="77777777" w:rsidR="00496144" w:rsidRPr="00496144" w:rsidRDefault="00496144" w:rsidP="00FD4CFB">
            <w:pPr>
              <w:jc w:val="both"/>
              <w:rPr>
                <w:b/>
                <w:bCs/>
                <w:sz w:val="18"/>
                <w:szCs w:val="18"/>
                <w:lang w:eastAsia="ru-RU"/>
              </w:rPr>
            </w:pPr>
            <w:r w:rsidRPr="00496144">
              <w:rPr>
                <w:b/>
                <w:bCs/>
                <w:sz w:val="18"/>
                <w:szCs w:val="18"/>
                <w:lang w:eastAsia="ru-RU"/>
              </w:rPr>
              <w:t>Принято.</w:t>
            </w:r>
          </w:p>
          <w:p w14:paraId="3D37C041" w14:textId="77777777" w:rsidR="00496144" w:rsidRPr="00496144" w:rsidRDefault="00496144" w:rsidP="00FD4CFB">
            <w:pPr>
              <w:jc w:val="both"/>
              <w:rPr>
                <w:sz w:val="18"/>
                <w:szCs w:val="18"/>
                <w:lang w:eastAsia="ru-RU"/>
              </w:rPr>
            </w:pPr>
          </w:p>
          <w:p w14:paraId="311D674B" w14:textId="1ED76192" w:rsidR="00496144" w:rsidRPr="00496144" w:rsidRDefault="00496144" w:rsidP="00FD4CFB">
            <w:pPr>
              <w:jc w:val="both"/>
              <w:rPr>
                <w:sz w:val="18"/>
                <w:szCs w:val="18"/>
                <w:lang w:eastAsia="ru-RU"/>
              </w:rPr>
            </w:pPr>
            <w:r w:rsidRPr="00496144">
              <w:rPr>
                <w:sz w:val="18"/>
                <w:szCs w:val="18"/>
                <w:lang w:eastAsia="ru-RU"/>
              </w:rPr>
              <w:t>В пункт 42 добавлен абзац следующего содержания: «Для партии строительных материалов и изделий (единичного изделия) устанавливается на срок годности строительных материалов и изделий, а в случае, если срок годности не установлен - на срок не более 5 лет.»</w:t>
            </w:r>
          </w:p>
        </w:tc>
      </w:tr>
      <w:tr w:rsidR="00496144" w:rsidRPr="00496144" w14:paraId="1D5A68D3" w14:textId="77777777" w:rsidTr="00496144">
        <w:trPr>
          <w:trHeight w:val="526"/>
        </w:trPr>
        <w:tc>
          <w:tcPr>
            <w:tcW w:w="182" w:type="pct"/>
            <w:shd w:val="clear" w:color="auto" w:fill="auto"/>
          </w:tcPr>
          <w:p w14:paraId="5CDCFA72" w14:textId="77777777" w:rsidR="00496144" w:rsidRPr="00496144" w:rsidRDefault="00496144" w:rsidP="00464D1A">
            <w:pPr>
              <w:numPr>
                <w:ilvl w:val="0"/>
                <w:numId w:val="1"/>
              </w:numPr>
              <w:autoSpaceDE w:val="0"/>
              <w:autoSpaceDN w:val="0"/>
              <w:adjustRightInd w:val="0"/>
              <w:jc w:val="both"/>
              <w:rPr>
                <w:sz w:val="18"/>
                <w:szCs w:val="18"/>
              </w:rPr>
            </w:pPr>
          </w:p>
        </w:tc>
        <w:tc>
          <w:tcPr>
            <w:tcW w:w="504" w:type="pct"/>
            <w:shd w:val="clear" w:color="auto" w:fill="auto"/>
          </w:tcPr>
          <w:p w14:paraId="2480DBC8" w14:textId="3DA3A29F" w:rsidR="00496144" w:rsidRPr="00496144" w:rsidRDefault="00496144" w:rsidP="00464D1A">
            <w:pPr>
              <w:autoSpaceDE w:val="0"/>
              <w:autoSpaceDN w:val="0"/>
              <w:adjustRightInd w:val="0"/>
              <w:jc w:val="both"/>
              <w:rPr>
                <w:sz w:val="18"/>
                <w:szCs w:val="18"/>
              </w:rPr>
            </w:pPr>
            <w:r w:rsidRPr="00496144">
              <w:rPr>
                <w:sz w:val="18"/>
                <w:szCs w:val="18"/>
                <w:lang w:eastAsia="ru-RU"/>
              </w:rPr>
              <w:t>Пункт 43</w:t>
            </w:r>
          </w:p>
        </w:tc>
        <w:tc>
          <w:tcPr>
            <w:tcW w:w="680" w:type="pct"/>
            <w:shd w:val="clear" w:color="auto" w:fill="auto"/>
          </w:tcPr>
          <w:p w14:paraId="7E7C3E80" w14:textId="49A273AB" w:rsidR="00496144" w:rsidRPr="00496144" w:rsidRDefault="00496144" w:rsidP="00464D1A">
            <w:pPr>
              <w:jc w:val="both"/>
              <w:rPr>
                <w:sz w:val="18"/>
                <w:szCs w:val="18"/>
              </w:rPr>
            </w:pPr>
            <w:r w:rsidRPr="00496144">
              <w:rPr>
                <w:sz w:val="18"/>
                <w:szCs w:val="18"/>
                <w:lang w:eastAsia="ru-RU"/>
              </w:rPr>
              <w:t>Госстандарт РБ</w:t>
            </w:r>
          </w:p>
        </w:tc>
        <w:tc>
          <w:tcPr>
            <w:tcW w:w="2672" w:type="pct"/>
            <w:shd w:val="clear" w:color="auto" w:fill="auto"/>
          </w:tcPr>
          <w:p w14:paraId="7F76B333" w14:textId="783C5304" w:rsidR="00496144" w:rsidRPr="00496144" w:rsidRDefault="00496144" w:rsidP="00464D1A">
            <w:pPr>
              <w:jc w:val="both"/>
              <w:rPr>
                <w:sz w:val="18"/>
                <w:szCs w:val="18"/>
                <w:lang w:eastAsia="ru-RU"/>
              </w:rPr>
            </w:pPr>
            <w:r w:rsidRPr="00496144">
              <w:rPr>
                <w:sz w:val="18"/>
                <w:szCs w:val="18"/>
                <w:lang w:eastAsia="ru-RU"/>
              </w:rPr>
              <w:t>Пункт 43 исключить. Данные положения предусмотрены пунктами 35 и 41 данного раздела.</w:t>
            </w:r>
          </w:p>
        </w:tc>
        <w:tc>
          <w:tcPr>
            <w:tcW w:w="961" w:type="pct"/>
            <w:shd w:val="clear" w:color="auto" w:fill="auto"/>
          </w:tcPr>
          <w:p w14:paraId="07C5B1BA" w14:textId="3D49AFDF" w:rsidR="00496144" w:rsidRPr="00496144" w:rsidRDefault="00496144" w:rsidP="00464D1A">
            <w:pPr>
              <w:jc w:val="both"/>
              <w:rPr>
                <w:b/>
                <w:bCs/>
                <w:sz w:val="18"/>
                <w:szCs w:val="18"/>
                <w:lang w:eastAsia="ru-RU"/>
              </w:rPr>
            </w:pPr>
            <w:r w:rsidRPr="00496144">
              <w:rPr>
                <w:sz w:val="18"/>
                <w:szCs w:val="18"/>
                <w:lang w:eastAsia="ru-RU"/>
              </w:rPr>
              <w:t>Принято.</w:t>
            </w:r>
          </w:p>
        </w:tc>
      </w:tr>
      <w:tr w:rsidR="00496144" w:rsidRPr="00496144" w14:paraId="67763529" w14:textId="76D487F7" w:rsidTr="00496144">
        <w:trPr>
          <w:trHeight w:val="526"/>
        </w:trPr>
        <w:tc>
          <w:tcPr>
            <w:tcW w:w="182" w:type="pct"/>
            <w:shd w:val="clear" w:color="auto" w:fill="auto"/>
          </w:tcPr>
          <w:p w14:paraId="47F00836" w14:textId="77777777" w:rsidR="00496144" w:rsidRPr="00496144" w:rsidRDefault="00496144" w:rsidP="00FD4CFB">
            <w:pPr>
              <w:numPr>
                <w:ilvl w:val="0"/>
                <w:numId w:val="1"/>
              </w:numPr>
              <w:autoSpaceDE w:val="0"/>
              <w:autoSpaceDN w:val="0"/>
              <w:adjustRightInd w:val="0"/>
              <w:jc w:val="both"/>
              <w:rPr>
                <w:sz w:val="18"/>
                <w:szCs w:val="18"/>
              </w:rPr>
            </w:pPr>
          </w:p>
        </w:tc>
        <w:tc>
          <w:tcPr>
            <w:tcW w:w="504" w:type="pct"/>
            <w:shd w:val="clear" w:color="auto" w:fill="auto"/>
          </w:tcPr>
          <w:p w14:paraId="5E77CA2B" w14:textId="3B26CEFB" w:rsidR="00496144" w:rsidRPr="00496144" w:rsidRDefault="00496144" w:rsidP="00FD4CFB">
            <w:pPr>
              <w:autoSpaceDE w:val="0"/>
              <w:autoSpaceDN w:val="0"/>
              <w:adjustRightInd w:val="0"/>
              <w:jc w:val="both"/>
              <w:rPr>
                <w:sz w:val="18"/>
                <w:szCs w:val="18"/>
              </w:rPr>
            </w:pPr>
            <w:r w:rsidRPr="00496144">
              <w:rPr>
                <w:sz w:val="18"/>
                <w:szCs w:val="18"/>
              </w:rPr>
              <w:t xml:space="preserve">Раздел </w:t>
            </w:r>
            <w:r w:rsidRPr="00496144">
              <w:rPr>
                <w:sz w:val="18"/>
                <w:szCs w:val="18"/>
                <w:lang w:val="en-US"/>
              </w:rPr>
              <w:t>IX</w:t>
            </w:r>
          </w:p>
        </w:tc>
        <w:tc>
          <w:tcPr>
            <w:tcW w:w="680" w:type="pct"/>
            <w:shd w:val="clear" w:color="auto" w:fill="auto"/>
          </w:tcPr>
          <w:p w14:paraId="3493C98F" w14:textId="34F1D707" w:rsidR="00496144" w:rsidRPr="00496144" w:rsidRDefault="00496144" w:rsidP="00FD4CFB">
            <w:pPr>
              <w:jc w:val="both"/>
              <w:rPr>
                <w:sz w:val="18"/>
                <w:szCs w:val="18"/>
              </w:rPr>
            </w:pPr>
            <w:r w:rsidRPr="00496144">
              <w:rPr>
                <w:sz w:val="18"/>
                <w:szCs w:val="18"/>
              </w:rPr>
              <w:t>ООО «Газпромнефть- БМ» №БМ-02/000697 от 07.09.2023 г.</w:t>
            </w:r>
          </w:p>
        </w:tc>
        <w:tc>
          <w:tcPr>
            <w:tcW w:w="2672" w:type="pct"/>
            <w:shd w:val="clear" w:color="auto" w:fill="auto"/>
          </w:tcPr>
          <w:p w14:paraId="1E6BCC94" w14:textId="205908AE" w:rsidR="00496144" w:rsidRPr="00496144" w:rsidRDefault="00496144" w:rsidP="00FD4CFB">
            <w:pPr>
              <w:jc w:val="both"/>
              <w:rPr>
                <w:sz w:val="18"/>
                <w:szCs w:val="18"/>
                <w:lang w:eastAsia="ru-RU"/>
              </w:rPr>
            </w:pPr>
            <w:r w:rsidRPr="00496144">
              <w:rPr>
                <w:sz w:val="18"/>
                <w:szCs w:val="18"/>
                <w:lang w:eastAsia="ru-RU"/>
              </w:rPr>
              <w:t>Предлагается исключить из раздела требования к документации.</w:t>
            </w:r>
          </w:p>
          <w:p w14:paraId="54B7ED5B" w14:textId="77777777" w:rsidR="00496144" w:rsidRPr="00496144" w:rsidRDefault="00496144" w:rsidP="00BF5243">
            <w:pPr>
              <w:jc w:val="both"/>
              <w:rPr>
                <w:sz w:val="18"/>
                <w:szCs w:val="18"/>
                <w:lang w:eastAsia="ru-RU"/>
              </w:rPr>
            </w:pPr>
            <w:r w:rsidRPr="00496144">
              <w:rPr>
                <w:sz w:val="18"/>
                <w:szCs w:val="18"/>
                <w:lang w:eastAsia="ru-RU"/>
              </w:rPr>
              <w:t>Указанные требования, в числе прочего, устанавливаются в документах по стандартизации на конкретные строительные материалы и изделия.</w:t>
            </w:r>
          </w:p>
          <w:p w14:paraId="12AEBDE6" w14:textId="2F199CDE" w:rsidR="00496144" w:rsidRPr="00496144" w:rsidRDefault="00496144" w:rsidP="00BF5243">
            <w:pPr>
              <w:jc w:val="both"/>
              <w:rPr>
                <w:sz w:val="18"/>
                <w:szCs w:val="18"/>
                <w:lang w:eastAsia="ru-RU"/>
              </w:rPr>
            </w:pPr>
            <w:r w:rsidRPr="00496144">
              <w:rPr>
                <w:sz w:val="18"/>
                <w:szCs w:val="18"/>
                <w:lang w:eastAsia="ru-RU"/>
              </w:rPr>
              <w:t>В данном разделе предлагается ограничиться информацией о маркировке единым знаком обращения продукции на рынке Союза и привести соответствующие требования.</w:t>
            </w:r>
          </w:p>
          <w:p w14:paraId="6706F985" w14:textId="33D8835B" w:rsidR="00496144" w:rsidRPr="00496144" w:rsidRDefault="00496144" w:rsidP="00FD4CFB">
            <w:pPr>
              <w:jc w:val="both"/>
              <w:rPr>
                <w:sz w:val="18"/>
                <w:szCs w:val="18"/>
                <w:lang w:eastAsia="ru-RU"/>
              </w:rPr>
            </w:pPr>
          </w:p>
        </w:tc>
        <w:tc>
          <w:tcPr>
            <w:tcW w:w="961" w:type="pct"/>
            <w:shd w:val="clear" w:color="auto" w:fill="auto"/>
          </w:tcPr>
          <w:p w14:paraId="270AE169" w14:textId="7007212B" w:rsidR="00496144" w:rsidRPr="00496144" w:rsidRDefault="00496144" w:rsidP="00FD4CFB">
            <w:pPr>
              <w:jc w:val="both"/>
              <w:rPr>
                <w:b/>
                <w:sz w:val="18"/>
                <w:szCs w:val="18"/>
                <w:lang w:eastAsia="ru-RU"/>
              </w:rPr>
            </w:pPr>
            <w:r w:rsidRPr="00496144">
              <w:rPr>
                <w:b/>
                <w:sz w:val="18"/>
                <w:szCs w:val="18"/>
                <w:lang w:eastAsia="ru-RU"/>
              </w:rPr>
              <w:t>Отклонено.</w:t>
            </w:r>
          </w:p>
        </w:tc>
      </w:tr>
      <w:tr w:rsidR="00496144" w:rsidRPr="00496144" w14:paraId="0A3DECAA" w14:textId="77777777" w:rsidTr="00496144">
        <w:trPr>
          <w:trHeight w:val="526"/>
        </w:trPr>
        <w:tc>
          <w:tcPr>
            <w:tcW w:w="182" w:type="pct"/>
            <w:shd w:val="clear" w:color="auto" w:fill="auto"/>
          </w:tcPr>
          <w:p w14:paraId="7B7DB9F2" w14:textId="77777777" w:rsidR="00496144" w:rsidRPr="00496144" w:rsidRDefault="00496144" w:rsidP="00464D1A">
            <w:pPr>
              <w:numPr>
                <w:ilvl w:val="0"/>
                <w:numId w:val="1"/>
              </w:numPr>
              <w:autoSpaceDE w:val="0"/>
              <w:autoSpaceDN w:val="0"/>
              <w:adjustRightInd w:val="0"/>
              <w:jc w:val="both"/>
              <w:rPr>
                <w:sz w:val="18"/>
                <w:szCs w:val="18"/>
              </w:rPr>
            </w:pPr>
          </w:p>
        </w:tc>
        <w:tc>
          <w:tcPr>
            <w:tcW w:w="504" w:type="pct"/>
            <w:shd w:val="clear" w:color="auto" w:fill="auto"/>
          </w:tcPr>
          <w:p w14:paraId="21536F9A" w14:textId="2D2E4A70" w:rsidR="00496144" w:rsidRPr="00496144" w:rsidRDefault="00496144" w:rsidP="00464D1A">
            <w:pPr>
              <w:autoSpaceDE w:val="0"/>
              <w:autoSpaceDN w:val="0"/>
              <w:adjustRightInd w:val="0"/>
              <w:jc w:val="both"/>
              <w:rPr>
                <w:sz w:val="18"/>
                <w:szCs w:val="18"/>
              </w:rPr>
            </w:pPr>
            <w:r w:rsidRPr="00496144">
              <w:rPr>
                <w:sz w:val="18"/>
                <w:szCs w:val="18"/>
                <w:lang w:eastAsia="ru-RU"/>
              </w:rPr>
              <w:t>Раздел IX. Требования к сопроводительной документации и маркировке строительных материалов и изделий единым знаком обращения продукции на рынке Союза</w:t>
            </w:r>
          </w:p>
        </w:tc>
        <w:tc>
          <w:tcPr>
            <w:tcW w:w="680" w:type="pct"/>
            <w:shd w:val="clear" w:color="auto" w:fill="auto"/>
          </w:tcPr>
          <w:p w14:paraId="18ED35FF" w14:textId="63EA7756" w:rsidR="00496144" w:rsidRPr="00496144" w:rsidRDefault="00496144" w:rsidP="00464D1A">
            <w:pPr>
              <w:jc w:val="both"/>
              <w:rPr>
                <w:sz w:val="18"/>
                <w:szCs w:val="18"/>
              </w:rPr>
            </w:pPr>
            <w:r w:rsidRPr="00496144">
              <w:rPr>
                <w:sz w:val="18"/>
                <w:szCs w:val="18"/>
                <w:lang w:eastAsia="ru-RU"/>
              </w:rPr>
              <w:t>АКОРТ Исх. № 289-ЮБ от 08.09.2023 г.</w:t>
            </w:r>
          </w:p>
        </w:tc>
        <w:tc>
          <w:tcPr>
            <w:tcW w:w="2672" w:type="pct"/>
            <w:shd w:val="clear" w:color="auto" w:fill="auto"/>
          </w:tcPr>
          <w:p w14:paraId="34F1177A" w14:textId="77777777" w:rsidR="00496144" w:rsidRPr="00496144" w:rsidRDefault="00496144" w:rsidP="00464D1A">
            <w:pPr>
              <w:suppressAutoHyphens/>
              <w:autoSpaceDN w:val="0"/>
              <w:spacing w:line="256" w:lineRule="auto"/>
              <w:jc w:val="both"/>
              <w:textAlignment w:val="baseline"/>
              <w:rPr>
                <w:sz w:val="18"/>
                <w:szCs w:val="18"/>
                <w:lang w:eastAsia="ru-RU"/>
              </w:rPr>
            </w:pPr>
            <w:r w:rsidRPr="00496144">
              <w:rPr>
                <w:sz w:val="18"/>
                <w:szCs w:val="18"/>
                <w:lang w:eastAsia="ru-RU"/>
              </w:rPr>
              <w:t xml:space="preserve">Согласно разделу IX ТР ЕАЭС, строительные материалы и изделия должны при выпуске в обращение должны сопровождаться, в т.ч. маркировкой. При этом сведения, которые должны указываться в маркировке, будут содержаться в стандартах. </w:t>
            </w:r>
          </w:p>
          <w:p w14:paraId="201E791E" w14:textId="77777777" w:rsidR="00496144" w:rsidRPr="00496144" w:rsidRDefault="00496144" w:rsidP="00464D1A">
            <w:pPr>
              <w:suppressAutoHyphens/>
              <w:autoSpaceDN w:val="0"/>
              <w:spacing w:line="256" w:lineRule="auto"/>
              <w:jc w:val="both"/>
              <w:textAlignment w:val="baseline"/>
              <w:rPr>
                <w:sz w:val="18"/>
                <w:szCs w:val="18"/>
                <w:lang w:eastAsia="ru-RU"/>
              </w:rPr>
            </w:pPr>
            <w:r w:rsidRPr="00496144">
              <w:rPr>
                <w:sz w:val="18"/>
                <w:szCs w:val="18"/>
                <w:lang w:eastAsia="ru-RU"/>
              </w:rPr>
              <w:t xml:space="preserve">Считаем, что в стандартах, которые включены в проектируемый Перечнь к ТР ЕАЭС, содержатся избыточные требования к маркировке, наличие которых никак не влияет на цели принятия ТР ЕАЭС. Например, в ГОСТ 475-2016 "Блоки дверные деревянные и комбинированные. Общие технические условия» присутствует обязанность указания знака (штампа), подтверждающего приемку изделия службой технического контроля; в ГОСТ 5090-2016 "Изделия скобяные для деревянных окон и дверей. Технические условия" – номер упаковщика, штамп службы технического контроля, и т.д. </w:t>
            </w:r>
          </w:p>
          <w:p w14:paraId="5F3D4350" w14:textId="4C19268D" w:rsidR="00496144" w:rsidRPr="00496144" w:rsidRDefault="00496144" w:rsidP="00464D1A">
            <w:pPr>
              <w:jc w:val="both"/>
              <w:rPr>
                <w:sz w:val="18"/>
                <w:szCs w:val="18"/>
                <w:lang w:eastAsia="ru-RU"/>
              </w:rPr>
            </w:pPr>
            <w:r w:rsidRPr="00496144">
              <w:rPr>
                <w:sz w:val="18"/>
                <w:szCs w:val="18"/>
                <w:lang w:eastAsia="ru-RU"/>
              </w:rPr>
              <w:tab/>
              <w:t>Предлагаем установить в ТР ЕАЭС закрытый перечень сведений, которые должны быть указаны в маркировке строительных материалов и изделий, предназначенных для потребителя (в значении, установленном Договром о ЕАЭС).</w:t>
            </w:r>
          </w:p>
        </w:tc>
        <w:tc>
          <w:tcPr>
            <w:tcW w:w="961" w:type="pct"/>
            <w:shd w:val="clear" w:color="auto" w:fill="auto"/>
          </w:tcPr>
          <w:p w14:paraId="7BE8C0F7" w14:textId="77777777" w:rsidR="00496144" w:rsidRPr="00496144" w:rsidRDefault="00496144" w:rsidP="00464D1A">
            <w:pPr>
              <w:spacing w:line="256" w:lineRule="auto"/>
              <w:jc w:val="both"/>
              <w:rPr>
                <w:sz w:val="18"/>
                <w:szCs w:val="18"/>
                <w:lang w:eastAsia="ru-RU"/>
              </w:rPr>
            </w:pPr>
            <w:r w:rsidRPr="00496144">
              <w:rPr>
                <w:sz w:val="18"/>
                <w:szCs w:val="18"/>
                <w:lang w:eastAsia="ru-RU"/>
              </w:rPr>
              <w:t>Принято частично.</w:t>
            </w:r>
          </w:p>
          <w:p w14:paraId="2B3FCA74" w14:textId="77777777" w:rsidR="00496144" w:rsidRPr="00496144" w:rsidRDefault="00496144" w:rsidP="00464D1A">
            <w:pPr>
              <w:spacing w:line="256" w:lineRule="auto"/>
              <w:jc w:val="both"/>
              <w:rPr>
                <w:sz w:val="18"/>
                <w:szCs w:val="18"/>
                <w:lang w:eastAsia="ru-RU"/>
              </w:rPr>
            </w:pPr>
          </w:p>
          <w:p w14:paraId="4C4C3F6F" w14:textId="49468E65" w:rsidR="00496144" w:rsidRPr="00496144" w:rsidRDefault="00496144" w:rsidP="00464D1A">
            <w:pPr>
              <w:jc w:val="both"/>
              <w:rPr>
                <w:b/>
                <w:sz w:val="18"/>
                <w:szCs w:val="18"/>
                <w:lang w:eastAsia="ru-RU"/>
              </w:rPr>
            </w:pPr>
            <w:r w:rsidRPr="00496144">
              <w:rPr>
                <w:sz w:val="18"/>
                <w:szCs w:val="18"/>
                <w:lang w:eastAsia="ru-RU"/>
              </w:rPr>
              <w:t>Минимальные требования к содержанию маркировки прописаны в разрабатываемом техническом регламенте.</w:t>
            </w:r>
          </w:p>
        </w:tc>
      </w:tr>
      <w:tr w:rsidR="00496144" w:rsidRPr="00496144" w14:paraId="017DAFF1" w14:textId="56177B6A" w:rsidTr="00496144">
        <w:trPr>
          <w:trHeight w:val="526"/>
        </w:trPr>
        <w:tc>
          <w:tcPr>
            <w:tcW w:w="182" w:type="pct"/>
            <w:shd w:val="clear" w:color="auto" w:fill="auto"/>
          </w:tcPr>
          <w:p w14:paraId="15D1553F" w14:textId="77777777" w:rsidR="00496144" w:rsidRPr="00496144" w:rsidRDefault="00496144" w:rsidP="00FD4CFB">
            <w:pPr>
              <w:numPr>
                <w:ilvl w:val="0"/>
                <w:numId w:val="1"/>
              </w:numPr>
              <w:autoSpaceDE w:val="0"/>
              <w:autoSpaceDN w:val="0"/>
              <w:adjustRightInd w:val="0"/>
              <w:jc w:val="both"/>
              <w:rPr>
                <w:sz w:val="18"/>
                <w:szCs w:val="18"/>
              </w:rPr>
            </w:pPr>
          </w:p>
        </w:tc>
        <w:tc>
          <w:tcPr>
            <w:tcW w:w="504" w:type="pct"/>
            <w:shd w:val="clear" w:color="auto" w:fill="auto"/>
          </w:tcPr>
          <w:p w14:paraId="1AC00DE8" w14:textId="22625EA7" w:rsidR="00496144" w:rsidRPr="00496144" w:rsidRDefault="00496144" w:rsidP="00FD4CFB">
            <w:pPr>
              <w:autoSpaceDE w:val="0"/>
              <w:autoSpaceDN w:val="0"/>
              <w:adjustRightInd w:val="0"/>
              <w:jc w:val="both"/>
              <w:rPr>
                <w:sz w:val="18"/>
                <w:szCs w:val="18"/>
              </w:rPr>
            </w:pPr>
            <w:r w:rsidRPr="00496144">
              <w:rPr>
                <w:sz w:val="18"/>
                <w:szCs w:val="18"/>
              </w:rPr>
              <w:t>Пункт 46</w:t>
            </w:r>
          </w:p>
        </w:tc>
        <w:tc>
          <w:tcPr>
            <w:tcW w:w="680" w:type="pct"/>
            <w:shd w:val="clear" w:color="auto" w:fill="auto"/>
          </w:tcPr>
          <w:p w14:paraId="54E243B7" w14:textId="2805F220" w:rsidR="00496144" w:rsidRPr="00496144" w:rsidRDefault="00496144" w:rsidP="00FD4CFB">
            <w:pPr>
              <w:jc w:val="both"/>
              <w:rPr>
                <w:sz w:val="18"/>
                <w:szCs w:val="18"/>
              </w:rPr>
            </w:pPr>
            <w:r w:rsidRPr="00496144">
              <w:rPr>
                <w:sz w:val="18"/>
                <w:szCs w:val="18"/>
              </w:rPr>
              <w:t>АПРО от 11.07.2023 г. № 206</w:t>
            </w:r>
          </w:p>
        </w:tc>
        <w:tc>
          <w:tcPr>
            <w:tcW w:w="2672" w:type="pct"/>
            <w:shd w:val="clear" w:color="auto" w:fill="auto"/>
          </w:tcPr>
          <w:p w14:paraId="6E255A12" w14:textId="77777777" w:rsidR="00496144" w:rsidRPr="00496144" w:rsidRDefault="00496144" w:rsidP="00FD4CFB">
            <w:pPr>
              <w:jc w:val="both"/>
              <w:rPr>
                <w:sz w:val="18"/>
                <w:szCs w:val="18"/>
                <w:lang w:eastAsia="ru-RU"/>
              </w:rPr>
            </w:pPr>
            <w:r w:rsidRPr="00496144">
              <w:rPr>
                <w:sz w:val="18"/>
                <w:szCs w:val="18"/>
                <w:lang w:eastAsia="ru-RU"/>
              </w:rPr>
              <w:t>Подпункт «в» пункта 46 проекта ТР ЕАЭС (абзац двенадцатый пункта 46) предлагается исключить, как противоречащий другим положениям проекта TP EAC.</w:t>
            </w:r>
          </w:p>
          <w:p w14:paraId="29FD4520" w14:textId="77777777" w:rsidR="00496144" w:rsidRPr="00496144" w:rsidRDefault="00496144" w:rsidP="00BF5243">
            <w:pPr>
              <w:jc w:val="both"/>
              <w:rPr>
                <w:sz w:val="18"/>
                <w:szCs w:val="18"/>
                <w:lang w:eastAsia="ru-RU"/>
              </w:rPr>
            </w:pPr>
            <w:r w:rsidRPr="00496144">
              <w:rPr>
                <w:sz w:val="18"/>
                <w:szCs w:val="18"/>
                <w:lang w:eastAsia="ru-RU"/>
              </w:rPr>
              <w:t>Подпунктом «в» пункта 46 проекта ТР ЕАЭС (абзац двенадцатый пункта 46) предусмотрено, что строительные материалы и изделия при выпуске в обращение должны сопровождаться копией свидетельства о государственной регистраций (согласно приложению 8 к проекту ТР ЕАЭС).</w:t>
            </w:r>
          </w:p>
          <w:p w14:paraId="1FC0B589" w14:textId="74519558" w:rsidR="00496144" w:rsidRPr="00496144" w:rsidRDefault="00496144" w:rsidP="00BF5243">
            <w:pPr>
              <w:jc w:val="both"/>
              <w:rPr>
                <w:sz w:val="18"/>
                <w:szCs w:val="18"/>
                <w:lang w:eastAsia="ru-RU"/>
              </w:rPr>
            </w:pPr>
            <w:r w:rsidRPr="00496144">
              <w:rPr>
                <w:sz w:val="18"/>
                <w:szCs w:val="18"/>
                <w:lang w:eastAsia="ru-RU"/>
              </w:rPr>
              <w:t>Вместе с тем ни приложением 8 к проекту ТР ЕАЭС, ни проектом ТР ЕАЭС в целом не предусмотрена такая форма подтверждения соответствия, как государственная регистрация.</w:t>
            </w:r>
          </w:p>
        </w:tc>
        <w:tc>
          <w:tcPr>
            <w:tcW w:w="961" w:type="pct"/>
            <w:shd w:val="clear" w:color="auto" w:fill="auto"/>
          </w:tcPr>
          <w:p w14:paraId="57C6E0C1" w14:textId="77777777" w:rsidR="00496144" w:rsidRPr="00496144" w:rsidRDefault="00496144" w:rsidP="00FD4CFB">
            <w:pPr>
              <w:jc w:val="both"/>
              <w:rPr>
                <w:b/>
                <w:sz w:val="18"/>
                <w:szCs w:val="18"/>
                <w:lang w:eastAsia="ru-RU"/>
              </w:rPr>
            </w:pPr>
            <w:r w:rsidRPr="00496144">
              <w:rPr>
                <w:b/>
                <w:sz w:val="18"/>
                <w:szCs w:val="18"/>
                <w:lang w:eastAsia="ru-RU"/>
              </w:rPr>
              <w:t>Принято.</w:t>
            </w:r>
          </w:p>
          <w:p w14:paraId="03A92701" w14:textId="77777777" w:rsidR="00496144" w:rsidRPr="00496144" w:rsidRDefault="00496144" w:rsidP="00FD4CFB">
            <w:pPr>
              <w:jc w:val="both"/>
              <w:rPr>
                <w:sz w:val="18"/>
                <w:szCs w:val="18"/>
                <w:lang w:eastAsia="ru-RU"/>
              </w:rPr>
            </w:pPr>
            <w:r w:rsidRPr="00496144">
              <w:rPr>
                <w:sz w:val="18"/>
                <w:szCs w:val="18"/>
                <w:lang w:eastAsia="ru-RU"/>
              </w:rPr>
              <w:t xml:space="preserve">В пункт 46 добавлено «в) сведением о регистрационном номере свидетельства о государственной регистрации (допускается его QR-код) (при необходимости, согласно Приложению 8);» </w:t>
            </w:r>
          </w:p>
          <w:p w14:paraId="24D10370" w14:textId="0B4A1181" w:rsidR="00496144" w:rsidRPr="00496144" w:rsidRDefault="00496144" w:rsidP="00FD4CFB">
            <w:pPr>
              <w:jc w:val="both"/>
              <w:rPr>
                <w:sz w:val="18"/>
                <w:szCs w:val="18"/>
                <w:lang w:eastAsia="ru-RU"/>
              </w:rPr>
            </w:pPr>
            <w:r w:rsidRPr="00496144">
              <w:rPr>
                <w:sz w:val="18"/>
                <w:szCs w:val="18"/>
                <w:lang w:eastAsia="ru-RU"/>
              </w:rPr>
              <w:t>А также текст проекта ТР добавлен дополнительный пункт «Санитарно-эпидемиологические и гигиенические требования к строительным материалам и изделиям закреплены в Приложении 8 к настоящему Техническому регламента и на них получается свидетельство государственной регистрации, которое оформляются по единой форме и правилам, утверждаемым Евразийской экономической комиссией.»</w:t>
            </w:r>
          </w:p>
        </w:tc>
      </w:tr>
      <w:tr w:rsidR="00496144" w:rsidRPr="00496144" w14:paraId="52B357C7" w14:textId="6EC1C3B2" w:rsidTr="00496144">
        <w:trPr>
          <w:trHeight w:val="526"/>
        </w:trPr>
        <w:tc>
          <w:tcPr>
            <w:tcW w:w="182" w:type="pct"/>
            <w:shd w:val="clear" w:color="auto" w:fill="auto"/>
          </w:tcPr>
          <w:p w14:paraId="13ED1B77" w14:textId="77777777" w:rsidR="00496144" w:rsidRPr="00496144" w:rsidRDefault="00496144" w:rsidP="00FD4CFB">
            <w:pPr>
              <w:numPr>
                <w:ilvl w:val="0"/>
                <w:numId w:val="1"/>
              </w:numPr>
              <w:autoSpaceDE w:val="0"/>
              <w:autoSpaceDN w:val="0"/>
              <w:adjustRightInd w:val="0"/>
              <w:jc w:val="both"/>
              <w:rPr>
                <w:sz w:val="18"/>
                <w:szCs w:val="18"/>
              </w:rPr>
            </w:pPr>
          </w:p>
        </w:tc>
        <w:tc>
          <w:tcPr>
            <w:tcW w:w="504" w:type="pct"/>
            <w:shd w:val="clear" w:color="auto" w:fill="auto"/>
          </w:tcPr>
          <w:p w14:paraId="0A434F65" w14:textId="0DC58F90" w:rsidR="00496144" w:rsidRPr="00496144" w:rsidRDefault="00496144" w:rsidP="00FD4CFB">
            <w:pPr>
              <w:autoSpaceDE w:val="0"/>
              <w:autoSpaceDN w:val="0"/>
              <w:adjustRightInd w:val="0"/>
              <w:jc w:val="both"/>
              <w:rPr>
                <w:sz w:val="18"/>
                <w:szCs w:val="18"/>
              </w:rPr>
            </w:pPr>
            <w:r w:rsidRPr="00496144">
              <w:rPr>
                <w:sz w:val="18"/>
                <w:szCs w:val="18"/>
              </w:rPr>
              <w:t>Пункт 46</w:t>
            </w:r>
          </w:p>
        </w:tc>
        <w:tc>
          <w:tcPr>
            <w:tcW w:w="680" w:type="pct"/>
            <w:shd w:val="clear" w:color="auto" w:fill="auto"/>
          </w:tcPr>
          <w:p w14:paraId="53497AC8" w14:textId="1BA15039" w:rsidR="00496144" w:rsidRPr="00496144" w:rsidRDefault="00496144" w:rsidP="00FD4CFB">
            <w:pPr>
              <w:jc w:val="both"/>
              <w:rPr>
                <w:sz w:val="18"/>
                <w:szCs w:val="18"/>
              </w:rPr>
            </w:pPr>
            <w:r w:rsidRPr="00496144">
              <w:rPr>
                <w:sz w:val="18"/>
                <w:szCs w:val="18"/>
              </w:rPr>
              <w:t>Национальная палата предпринимателей Республики Казахстан «Атамекен» №12084/17 от 06.09.2023 г.</w:t>
            </w:r>
          </w:p>
        </w:tc>
        <w:tc>
          <w:tcPr>
            <w:tcW w:w="2672" w:type="pct"/>
            <w:shd w:val="clear" w:color="auto" w:fill="auto"/>
          </w:tcPr>
          <w:p w14:paraId="0D5A15CE" w14:textId="77777777" w:rsidR="00496144" w:rsidRPr="00496144" w:rsidRDefault="00496144" w:rsidP="00FD4CFB">
            <w:pPr>
              <w:jc w:val="both"/>
              <w:rPr>
                <w:sz w:val="18"/>
                <w:szCs w:val="18"/>
                <w:lang w:eastAsia="ru-RU"/>
              </w:rPr>
            </w:pPr>
            <w:r w:rsidRPr="00496144">
              <w:rPr>
                <w:sz w:val="18"/>
                <w:szCs w:val="18"/>
                <w:lang w:eastAsia="ru-RU"/>
              </w:rPr>
              <w:t>Считаем необходимым исключить абзац двенадцатый пункта 46 проекта.</w:t>
            </w:r>
          </w:p>
          <w:p w14:paraId="54032586" w14:textId="77777777" w:rsidR="00496144" w:rsidRPr="00496144" w:rsidRDefault="00496144" w:rsidP="00BF5243">
            <w:pPr>
              <w:jc w:val="both"/>
              <w:rPr>
                <w:sz w:val="18"/>
                <w:szCs w:val="18"/>
                <w:lang w:eastAsia="ru-RU"/>
              </w:rPr>
            </w:pPr>
            <w:r w:rsidRPr="00496144">
              <w:rPr>
                <w:sz w:val="18"/>
                <w:szCs w:val="18"/>
                <w:lang w:eastAsia="ru-RU"/>
              </w:rPr>
              <w:t>Абзацем двенадцатым пункта 46 проекта предусматривается, что строительные материалы и изделия при выпуске в обращение должны сопровождаться «копией свидетельства о государственной регистрации (согласно Приложению 8).».</w:t>
            </w:r>
          </w:p>
          <w:p w14:paraId="7E1B93A0" w14:textId="17C36D88" w:rsidR="00496144" w:rsidRPr="00496144" w:rsidRDefault="00496144" w:rsidP="00BF5243">
            <w:pPr>
              <w:jc w:val="both"/>
              <w:rPr>
                <w:sz w:val="18"/>
                <w:szCs w:val="18"/>
                <w:lang w:eastAsia="ru-RU"/>
              </w:rPr>
            </w:pPr>
            <w:r w:rsidRPr="00496144">
              <w:rPr>
                <w:sz w:val="18"/>
                <w:szCs w:val="18"/>
                <w:lang w:eastAsia="ru-RU"/>
              </w:rPr>
              <w:t>При этом, отмечаем, что согласно пункту 24 проекта, подтверждение соответствия строительных материалов и изделий требованиям настоящего технического регламента осуществляется исключительно в форме сертификации и декларирования.</w:t>
            </w:r>
          </w:p>
        </w:tc>
        <w:tc>
          <w:tcPr>
            <w:tcW w:w="961" w:type="pct"/>
            <w:shd w:val="clear" w:color="auto" w:fill="auto"/>
          </w:tcPr>
          <w:p w14:paraId="6F68C617" w14:textId="256FC9E3" w:rsidR="00496144" w:rsidRPr="00496144" w:rsidRDefault="00496144" w:rsidP="00FD4CFB">
            <w:pPr>
              <w:jc w:val="both"/>
              <w:rPr>
                <w:sz w:val="18"/>
                <w:szCs w:val="18"/>
                <w:lang w:eastAsia="ru-RU"/>
              </w:rPr>
            </w:pPr>
            <w:r w:rsidRPr="00496144">
              <w:rPr>
                <w:sz w:val="18"/>
                <w:szCs w:val="18"/>
                <w:lang w:eastAsia="ru-RU"/>
              </w:rPr>
              <w:t xml:space="preserve">Не понятно, как санитарно-эпидемиологические и гигиенические требования будут проходить оценку соответствия, когда данные требования были включены по требованиям документов ЕЭК и разработаны на основе Решения ЕЭК 299, где предусмотрено СГР. </w:t>
            </w:r>
          </w:p>
          <w:p w14:paraId="7FCC10F4" w14:textId="39B03180" w:rsidR="00496144" w:rsidRPr="00496144" w:rsidRDefault="00496144" w:rsidP="00FD4CFB">
            <w:pPr>
              <w:jc w:val="both"/>
              <w:rPr>
                <w:sz w:val="18"/>
                <w:szCs w:val="18"/>
                <w:lang w:eastAsia="ru-RU"/>
              </w:rPr>
            </w:pPr>
            <w:r w:rsidRPr="00496144">
              <w:rPr>
                <w:sz w:val="18"/>
                <w:szCs w:val="18"/>
                <w:lang w:eastAsia="ru-RU"/>
              </w:rPr>
              <w:t>Свидетельство о государственной регистрации и так получают производители на свой продукт.</w:t>
            </w:r>
          </w:p>
        </w:tc>
      </w:tr>
      <w:tr w:rsidR="00496144" w:rsidRPr="00496144" w14:paraId="2D2D759F" w14:textId="5A4763D8" w:rsidTr="00496144">
        <w:trPr>
          <w:trHeight w:val="526"/>
        </w:trPr>
        <w:tc>
          <w:tcPr>
            <w:tcW w:w="182" w:type="pct"/>
            <w:shd w:val="clear" w:color="auto" w:fill="auto"/>
          </w:tcPr>
          <w:p w14:paraId="3AE40B65" w14:textId="77777777" w:rsidR="00496144" w:rsidRPr="00496144" w:rsidRDefault="00496144" w:rsidP="00FD4CFB">
            <w:pPr>
              <w:numPr>
                <w:ilvl w:val="0"/>
                <w:numId w:val="1"/>
              </w:numPr>
              <w:autoSpaceDE w:val="0"/>
              <w:autoSpaceDN w:val="0"/>
              <w:adjustRightInd w:val="0"/>
              <w:jc w:val="both"/>
              <w:rPr>
                <w:sz w:val="18"/>
                <w:szCs w:val="18"/>
              </w:rPr>
            </w:pPr>
          </w:p>
        </w:tc>
        <w:tc>
          <w:tcPr>
            <w:tcW w:w="504" w:type="pct"/>
            <w:shd w:val="clear" w:color="auto" w:fill="auto"/>
          </w:tcPr>
          <w:p w14:paraId="7C1E8121" w14:textId="77777777" w:rsidR="00496144" w:rsidRPr="00496144" w:rsidRDefault="00496144" w:rsidP="00FD4CFB">
            <w:pPr>
              <w:autoSpaceDE w:val="0"/>
              <w:autoSpaceDN w:val="0"/>
              <w:adjustRightInd w:val="0"/>
              <w:jc w:val="both"/>
              <w:rPr>
                <w:sz w:val="18"/>
                <w:szCs w:val="18"/>
              </w:rPr>
            </w:pPr>
            <w:r w:rsidRPr="00496144">
              <w:rPr>
                <w:sz w:val="18"/>
                <w:szCs w:val="18"/>
              </w:rPr>
              <w:t>Пункт 46</w:t>
            </w:r>
          </w:p>
          <w:p w14:paraId="5995EA98" w14:textId="394CCD9E" w:rsidR="00496144" w:rsidRPr="00496144" w:rsidRDefault="00496144" w:rsidP="00FD4CFB">
            <w:pPr>
              <w:autoSpaceDE w:val="0"/>
              <w:autoSpaceDN w:val="0"/>
              <w:adjustRightInd w:val="0"/>
              <w:jc w:val="both"/>
              <w:rPr>
                <w:sz w:val="18"/>
                <w:szCs w:val="18"/>
              </w:rPr>
            </w:pPr>
            <w:r w:rsidRPr="00496144">
              <w:rPr>
                <w:sz w:val="18"/>
                <w:szCs w:val="18"/>
              </w:rPr>
              <w:t>подпункты б), в), г)</w:t>
            </w:r>
          </w:p>
        </w:tc>
        <w:tc>
          <w:tcPr>
            <w:tcW w:w="680" w:type="pct"/>
            <w:shd w:val="clear" w:color="auto" w:fill="auto"/>
          </w:tcPr>
          <w:p w14:paraId="6755BF4E" w14:textId="26A98302" w:rsidR="00496144" w:rsidRPr="00496144" w:rsidRDefault="00496144" w:rsidP="00FD4CFB">
            <w:pPr>
              <w:jc w:val="both"/>
              <w:rPr>
                <w:sz w:val="18"/>
                <w:szCs w:val="18"/>
              </w:rPr>
            </w:pPr>
            <w:r w:rsidRPr="00496144">
              <w:rPr>
                <w:sz w:val="18"/>
                <w:szCs w:val="18"/>
              </w:rPr>
              <w:t>ФГБУ ВНИИПО МЧС России №ИВ-117-3812-14-2 от 06.09.2023</w:t>
            </w:r>
          </w:p>
        </w:tc>
        <w:tc>
          <w:tcPr>
            <w:tcW w:w="2672" w:type="pct"/>
            <w:shd w:val="clear" w:color="auto" w:fill="auto"/>
          </w:tcPr>
          <w:p w14:paraId="772A818F" w14:textId="77777777" w:rsidR="00496144" w:rsidRPr="00496144" w:rsidRDefault="00496144" w:rsidP="00FD4CFB">
            <w:pPr>
              <w:pStyle w:val="Default"/>
              <w:jc w:val="both"/>
              <w:rPr>
                <w:color w:val="auto"/>
                <w:sz w:val="18"/>
                <w:szCs w:val="18"/>
              </w:rPr>
            </w:pPr>
            <w:r w:rsidRPr="00496144">
              <w:rPr>
                <w:color w:val="auto"/>
                <w:sz w:val="18"/>
                <w:szCs w:val="18"/>
              </w:rPr>
              <w:t>Изложить в следующей редакции:</w:t>
            </w:r>
          </w:p>
          <w:p w14:paraId="5C150CA1" w14:textId="522882B0" w:rsidR="00496144" w:rsidRPr="00496144" w:rsidRDefault="00496144" w:rsidP="00FD4CFB">
            <w:pPr>
              <w:pStyle w:val="Default"/>
              <w:jc w:val="both"/>
              <w:rPr>
                <w:color w:val="auto"/>
                <w:sz w:val="18"/>
                <w:szCs w:val="18"/>
              </w:rPr>
            </w:pPr>
            <w:bookmarkStart w:id="19" w:name="_Hlk145265586"/>
            <w:r w:rsidRPr="00496144">
              <w:rPr>
                <w:color w:val="auto"/>
                <w:sz w:val="18"/>
                <w:szCs w:val="18"/>
              </w:rPr>
              <w:t xml:space="preserve">«б) сведениями о регистрационном номере документа о подтверждении соответствия (допускается его QR-код); </w:t>
            </w:r>
          </w:p>
          <w:p w14:paraId="2E926E28" w14:textId="77777777" w:rsidR="00496144" w:rsidRPr="00496144" w:rsidRDefault="00496144" w:rsidP="00FD4CFB">
            <w:pPr>
              <w:pStyle w:val="Default"/>
              <w:jc w:val="both"/>
              <w:rPr>
                <w:color w:val="auto"/>
                <w:sz w:val="18"/>
                <w:szCs w:val="18"/>
              </w:rPr>
            </w:pPr>
            <w:r w:rsidRPr="00496144">
              <w:rPr>
                <w:color w:val="auto"/>
                <w:sz w:val="18"/>
                <w:szCs w:val="18"/>
              </w:rPr>
              <w:t xml:space="preserve">в) маркировкой. При наличии опасности при хранении, транспортировке и применении строительных материалов и изделий, маркировка должна также содержать пиктограммы или знаки, указывающие на эти опасности; </w:t>
            </w:r>
          </w:p>
          <w:p w14:paraId="6B79EEA3" w14:textId="77777777" w:rsidR="00496144" w:rsidRPr="00496144" w:rsidRDefault="00496144" w:rsidP="00FD4CFB">
            <w:pPr>
              <w:jc w:val="both"/>
              <w:rPr>
                <w:sz w:val="18"/>
                <w:szCs w:val="18"/>
              </w:rPr>
            </w:pPr>
            <w:r w:rsidRPr="00496144">
              <w:rPr>
                <w:sz w:val="18"/>
                <w:szCs w:val="18"/>
              </w:rPr>
              <w:t>г) копией свидетельства о государственной регистрации (согласно Приложению 8).»</w:t>
            </w:r>
            <w:bookmarkEnd w:id="19"/>
          </w:p>
          <w:p w14:paraId="0A56976F" w14:textId="3FC4C91E" w:rsidR="00496144" w:rsidRPr="00496144" w:rsidRDefault="00496144" w:rsidP="00FD4CFB">
            <w:pPr>
              <w:jc w:val="both"/>
              <w:rPr>
                <w:sz w:val="18"/>
                <w:szCs w:val="18"/>
                <w:lang w:eastAsia="ru-RU"/>
              </w:rPr>
            </w:pPr>
            <w:r w:rsidRPr="00496144">
              <w:rPr>
                <w:sz w:val="18"/>
                <w:szCs w:val="18"/>
                <w:lang w:eastAsia="ru-RU"/>
              </w:rPr>
              <w:t>Редакционная правка</w:t>
            </w:r>
          </w:p>
        </w:tc>
        <w:tc>
          <w:tcPr>
            <w:tcW w:w="961" w:type="pct"/>
            <w:shd w:val="clear" w:color="auto" w:fill="auto"/>
          </w:tcPr>
          <w:p w14:paraId="6B979DB0" w14:textId="77777777" w:rsidR="00496144" w:rsidRPr="00496144" w:rsidRDefault="00496144" w:rsidP="00FD4CFB">
            <w:pPr>
              <w:jc w:val="both"/>
              <w:rPr>
                <w:b/>
                <w:sz w:val="18"/>
                <w:szCs w:val="18"/>
                <w:lang w:eastAsia="ru-RU"/>
              </w:rPr>
            </w:pPr>
            <w:r w:rsidRPr="00496144">
              <w:rPr>
                <w:b/>
                <w:sz w:val="18"/>
                <w:szCs w:val="18"/>
                <w:lang w:eastAsia="ru-RU"/>
              </w:rPr>
              <w:t>Принято.</w:t>
            </w:r>
          </w:p>
          <w:p w14:paraId="57EA716B" w14:textId="77777777" w:rsidR="00496144" w:rsidRPr="00496144" w:rsidRDefault="00496144" w:rsidP="00FD4CFB">
            <w:pPr>
              <w:jc w:val="both"/>
              <w:rPr>
                <w:sz w:val="18"/>
                <w:szCs w:val="18"/>
                <w:lang w:eastAsia="ru-RU"/>
              </w:rPr>
            </w:pPr>
          </w:p>
          <w:p w14:paraId="0C130FD4" w14:textId="77777777" w:rsidR="00496144" w:rsidRPr="00496144" w:rsidRDefault="00496144" w:rsidP="00FD4CFB">
            <w:pPr>
              <w:jc w:val="both"/>
              <w:rPr>
                <w:sz w:val="18"/>
                <w:szCs w:val="18"/>
                <w:lang w:eastAsia="ru-RU"/>
              </w:rPr>
            </w:pPr>
            <w:r w:rsidRPr="00496144">
              <w:rPr>
                <w:sz w:val="18"/>
                <w:szCs w:val="18"/>
                <w:lang w:eastAsia="ru-RU"/>
              </w:rPr>
              <w:t>б) и в) как предложено;</w:t>
            </w:r>
          </w:p>
          <w:p w14:paraId="0616A10F" w14:textId="14D545EB" w:rsidR="00496144" w:rsidRPr="00496144" w:rsidRDefault="00496144" w:rsidP="00FD4CFB">
            <w:pPr>
              <w:jc w:val="both"/>
              <w:rPr>
                <w:sz w:val="18"/>
                <w:szCs w:val="18"/>
                <w:lang w:eastAsia="ru-RU"/>
              </w:rPr>
            </w:pPr>
            <w:r w:rsidRPr="00496144">
              <w:rPr>
                <w:sz w:val="18"/>
                <w:szCs w:val="18"/>
                <w:lang w:eastAsia="ru-RU"/>
              </w:rPr>
              <w:t xml:space="preserve"> г) в следующей редакции: «сведениями о регистрационном номере свидетельства о государственной регистрации (допускается его QR-код) (при необходимости, согласно Приложению 8)»</w:t>
            </w:r>
          </w:p>
        </w:tc>
      </w:tr>
      <w:tr w:rsidR="00496144" w:rsidRPr="00496144" w14:paraId="48AEA512" w14:textId="77777777" w:rsidTr="00496144">
        <w:trPr>
          <w:trHeight w:val="526"/>
        </w:trPr>
        <w:tc>
          <w:tcPr>
            <w:tcW w:w="182" w:type="pct"/>
            <w:shd w:val="clear" w:color="auto" w:fill="auto"/>
          </w:tcPr>
          <w:p w14:paraId="3A887663" w14:textId="77777777" w:rsidR="00496144" w:rsidRPr="00496144" w:rsidRDefault="00496144" w:rsidP="00FD4CFB">
            <w:pPr>
              <w:numPr>
                <w:ilvl w:val="0"/>
                <w:numId w:val="1"/>
              </w:numPr>
              <w:autoSpaceDE w:val="0"/>
              <w:autoSpaceDN w:val="0"/>
              <w:adjustRightInd w:val="0"/>
              <w:jc w:val="both"/>
              <w:rPr>
                <w:sz w:val="18"/>
                <w:szCs w:val="18"/>
              </w:rPr>
            </w:pPr>
          </w:p>
        </w:tc>
        <w:tc>
          <w:tcPr>
            <w:tcW w:w="504" w:type="pct"/>
            <w:shd w:val="clear" w:color="auto" w:fill="auto"/>
          </w:tcPr>
          <w:p w14:paraId="75E1D089" w14:textId="77777777" w:rsidR="00496144" w:rsidRPr="00496144" w:rsidRDefault="00496144" w:rsidP="00FD4CFB">
            <w:pPr>
              <w:autoSpaceDE w:val="0"/>
              <w:autoSpaceDN w:val="0"/>
              <w:adjustRightInd w:val="0"/>
              <w:jc w:val="both"/>
              <w:rPr>
                <w:sz w:val="18"/>
                <w:szCs w:val="18"/>
              </w:rPr>
            </w:pPr>
            <w:r w:rsidRPr="00496144">
              <w:rPr>
                <w:sz w:val="18"/>
                <w:szCs w:val="18"/>
              </w:rPr>
              <w:t>Пункт 46</w:t>
            </w:r>
          </w:p>
          <w:p w14:paraId="2032900E" w14:textId="77777777" w:rsidR="00496144" w:rsidRPr="00496144" w:rsidRDefault="00496144" w:rsidP="00FD4CFB">
            <w:pPr>
              <w:autoSpaceDE w:val="0"/>
              <w:autoSpaceDN w:val="0"/>
              <w:adjustRightInd w:val="0"/>
              <w:jc w:val="both"/>
              <w:rPr>
                <w:sz w:val="18"/>
                <w:szCs w:val="18"/>
              </w:rPr>
            </w:pPr>
          </w:p>
        </w:tc>
        <w:tc>
          <w:tcPr>
            <w:tcW w:w="680" w:type="pct"/>
            <w:shd w:val="clear" w:color="auto" w:fill="auto"/>
          </w:tcPr>
          <w:p w14:paraId="4ECD25A1" w14:textId="04E64E91" w:rsidR="00496144" w:rsidRPr="00496144" w:rsidRDefault="00496144" w:rsidP="00FD4CFB">
            <w:pPr>
              <w:jc w:val="both"/>
              <w:rPr>
                <w:sz w:val="18"/>
                <w:szCs w:val="18"/>
              </w:rPr>
            </w:pPr>
            <w:r w:rsidRPr="00496144">
              <w:rPr>
                <w:sz w:val="18"/>
                <w:szCs w:val="18"/>
              </w:rPr>
              <w:t>БелГИМ от 05.09.2023 г. № 7022</w:t>
            </w:r>
            <w:r w:rsidRPr="00496144">
              <w:rPr>
                <w:sz w:val="18"/>
                <w:szCs w:val="18"/>
                <w:lang w:val="en-US"/>
              </w:rPr>
              <w:t>/29639</w:t>
            </w:r>
          </w:p>
        </w:tc>
        <w:tc>
          <w:tcPr>
            <w:tcW w:w="2672" w:type="pct"/>
            <w:shd w:val="clear" w:color="auto" w:fill="auto"/>
          </w:tcPr>
          <w:p w14:paraId="7B698A51" w14:textId="30FBB5A0" w:rsidR="00496144" w:rsidRPr="00496144" w:rsidRDefault="00496144" w:rsidP="00FD4CFB">
            <w:pPr>
              <w:pStyle w:val="Default"/>
              <w:jc w:val="both"/>
              <w:rPr>
                <w:color w:val="auto"/>
                <w:sz w:val="18"/>
                <w:szCs w:val="18"/>
              </w:rPr>
            </w:pPr>
            <w:r w:rsidRPr="00496144">
              <w:rPr>
                <w:color w:val="auto"/>
                <w:sz w:val="18"/>
                <w:szCs w:val="18"/>
              </w:rPr>
              <w:t>B шестом абзаце слова «представителя, уполномоченного</w:t>
            </w:r>
          </w:p>
          <w:p w14:paraId="61AE56B4" w14:textId="40720415" w:rsidR="00496144" w:rsidRPr="00496144" w:rsidRDefault="00496144" w:rsidP="00FD4CFB">
            <w:pPr>
              <w:pStyle w:val="Default"/>
              <w:jc w:val="both"/>
              <w:rPr>
                <w:color w:val="auto"/>
                <w:sz w:val="18"/>
                <w:szCs w:val="18"/>
              </w:rPr>
            </w:pPr>
            <w:r w:rsidRPr="00496144">
              <w:rPr>
                <w:color w:val="auto"/>
                <w:sz w:val="18"/>
                <w:szCs w:val="18"/>
              </w:rPr>
              <w:t>изготовителем» заменить на «</w:t>
            </w:r>
            <w:bookmarkStart w:id="20" w:name="_Hlk145500668"/>
            <w:r w:rsidRPr="00496144">
              <w:rPr>
                <w:color w:val="auto"/>
                <w:sz w:val="18"/>
                <w:szCs w:val="18"/>
              </w:rPr>
              <w:t>уполномоченного изготовителем лица</w:t>
            </w:r>
            <w:bookmarkEnd w:id="20"/>
            <w:r w:rsidRPr="00496144">
              <w:rPr>
                <w:color w:val="auto"/>
                <w:sz w:val="18"/>
                <w:szCs w:val="18"/>
              </w:rPr>
              <w:t>».</w:t>
            </w:r>
          </w:p>
        </w:tc>
        <w:tc>
          <w:tcPr>
            <w:tcW w:w="961" w:type="pct"/>
            <w:shd w:val="clear" w:color="auto" w:fill="auto"/>
          </w:tcPr>
          <w:p w14:paraId="784C5BE8" w14:textId="4E658E06" w:rsidR="00496144" w:rsidRPr="00496144" w:rsidRDefault="00496144" w:rsidP="00FD4CFB">
            <w:pPr>
              <w:jc w:val="both"/>
              <w:rPr>
                <w:b/>
                <w:sz w:val="18"/>
                <w:szCs w:val="18"/>
                <w:lang w:eastAsia="ru-RU"/>
              </w:rPr>
            </w:pPr>
            <w:r w:rsidRPr="00496144">
              <w:rPr>
                <w:b/>
                <w:sz w:val="18"/>
                <w:szCs w:val="18"/>
                <w:lang w:eastAsia="ru-RU"/>
              </w:rPr>
              <w:t>Принято.</w:t>
            </w:r>
          </w:p>
        </w:tc>
      </w:tr>
      <w:tr w:rsidR="00496144" w:rsidRPr="00496144" w14:paraId="1778A3AA" w14:textId="77777777" w:rsidTr="00496144">
        <w:trPr>
          <w:trHeight w:val="526"/>
        </w:trPr>
        <w:tc>
          <w:tcPr>
            <w:tcW w:w="182" w:type="pct"/>
            <w:shd w:val="clear" w:color="auto" w:fill="auto"/>
          </w:tcPr>
          <w:p w14:paraId="17BC0135" w14:textId="77777777" w:rsidR="00496144" w:rsidRPr="00496144" w:rsidRDefault="00496144" w:rsidP="00FD4CFB">
            <w:pPr>
              <w:numPr>
                <w:ilvl w:val="0"/>
                <w:numId w:val="1"/>
              </w:numPr>
              <w:autoSpaceDE w:val="0"/>
              <w:autoSpaceDN w:val="0"/>
              <w:adjustRightInd w:val="0"/>
              <w:jc w:val="both"/>
              <w:rPr>
                <w:sz w:val="18"/>
                <w:szCs w:val="18"/>
              </w:rPr>
            </w:pPr>
          </w:p>
        </w:tc>
        <w:tc>
          <w:tcPr>
            <w:tcW w:w="504" w:type="pct"/>
            <w:shd w:val="clear" w:color="auto" w:fill="auto"/>
          </w:tcPr>
          <w:p w14:paraId="03EA5E33" w14:textId="77777777" w:rsidR="00496144" w:rsidRPr="00496144" w:rsidRDefault="00496144" w:rsidP="00FD4CFB">
            <w:pPr>
              <w:autoSpaceDE w:val="0"/>
              <w:autoSpaceDN w:val="0"/>
              <w:adjustRightInd w:val="0"/>
              <w:jc w:val="both"/>
              <w:rPr>
                <w:sz w:val="18"/>
                <w:szCs w:val="18"/>
              </w:rPr>
            </w:pPr>
            <w:r w:rsidRPr="00496144">
              <w:rPr>
                <w:sz w:val="18"/>
                <w:szCs w:val="18"/>
              </w:rPr>
              <w:t>Пункт 46</w:t>
            </w:r>
          </w:p>
          <w:p w14:paraId="228714C3" w14:textId="77777777" w:rsidR="00496144" w:rsidRPr="00496144" w:rsidRDefault="00496144" w:rsidP="00FD4CFB">
            <w:pPr>
              <w:autoSpaceDE w:val="0"/>
              <w:autoSpaceDN w:val="0"/>
              <w:adjustRightInd w:val="0"/>
              <w:jc w:val="both"/>
              <w:rPr>
                <w:sz w:val="18"/>
                <w:szCs w:val="18"/>
              </w:rPr>
            </w:pPr>
          </w:p>
        </w:tc>
        <w:tc>
          <w:tcPr>
            <w:tcW w:w="680" w:type="pct"/>
            <w:shd w:val="clear" w:color="auto" w:fill="auto"/>
          </w:tcPr>
          <w:p w14:paraId="333453C2" w14:textId="1260B58B" w:rsidR="00496144" w:rsidRPr="00496144" w:rsidRDefault="00496144" w:rsidP="00FD4CFB">
            <w:pPr>
              <w:jc w:val="both"/>
              <w:rPr>
                <w:sz w:val="18"/>
                <w:szCs w:val="18"/>
              </w:rPr>
            </w:pPr>
            <w:r w:rsidRPr="00496144">
              <w:rPr>
                <w:sz w:val="18"/>
                <w:szCs w:val="18"/>
              </w:rPr>
              <w:t>БелГИМ от 05.09.2023 г. № 7022</w:t>
            </w:r>
            <w:r w:rsidRPr="00496144">
              <w:rPr>
                <w:sz w:val="18"/>
                <w:szCs w:val="18"/>
                <w:lang w:val="en-US"/>
              </w:rPr>
              <w:t>/29639</w:t>
            </w:r>
          </w:p>
        </w:tc>
        <w:tc>
          <w:tcPr>
            <w:tcW w:w="2672" w:type="pct"/>
            <w:shd w:val="clear" w:color="auto" w:fill="auto"/>
          </w:tcPr>
          <w:p w14:paraId="7302EFC1" w14:textId="72EADB2D" w:rsidR="00496144" w:rsidRPr="00496144" w:rsidRDefault="00496144" w:rsidP="00FD4CFB">
            <w:pPr>
              <w:pStyle w:val="Default"/>
              <w:jc w:val="both"/>
              <w:rPr>
                <w:color w:val="auto"/>
                <w:sz w:val="18"/>
                <w:szCs w:val="18"/>
              </w:rPr>
            </w:pPr>
            <w:r w:rsidRPr="00496144">
              <w:rPr>
                <w:color w:val="auto"/>
                <w:sz w:val="18"/>
                <w:szCs w:val="18"/>
              </w:rPr>
              <w:t>В седьмом абзаце слов «номер» заменить на «обозначение»</w:t>
            </w:r>
          </w:p>
        </w:tc>
        <w:tc>
          <w:tcPr>
            <w:tcW w:w="961" w:type="pct"/>
            <w:shd w:val="clear" w:color="auto" w:fill="auto"/>
          </w:tcPr>
          <w:p w14:paraId="7734052D" w14:textId="3212D9E4" w:rsidR="00496144" w:rsidRPr="00496144" w:rsidRDefault="00496144" w:rsidP="00FD4CFB">
            <w:pPr>
              <w:jc w:val="both"/>
              <w:rPr>
                <w:b/>
                <w:sz w:val="18"/>
                <w:szCs w:val="18"/>
                <w:lang w:eastAsia="ru-RU"/>
              </w:rPr>
            </w:pPr>
            <w:r w:rsidRPr="00496144">
              <w:rPr>
                <w:b/>
                <w:sz w:val="18"/>
                <w:szCs w:val="18"/>
                <w:lang w:eastAsia="ru-RU"/>
              </w:rPr>
              <w:t>Принято.</w:t>
            </w:r>
          </w:p>
        </w:tc>
      </w:tr>
      <w:tr w:rsidR="00496144" w:rsidRPr="00496144" w14:paraId="03B100D0" w14:textId="77777777" w:rsidTr="00496144">
        <w:trPr>
          <w:trHeight w:val="526"/>
        </w:trPr>
        <w:tc>
          <w:tcPr>
            <w:tcW w:w="182" w:type="pct"/>
            <w:shd w:val="clear" w:color="auto" w:fill="auto"/>
          </w:tcPr>
          <w:p w14:paraId="0BCF0D59" w14:textId="77777777" w:rsidR="00496144" w:rsidRPr="00496144" w:rsidRDefault="00496144" w:rsidP="00FD4CFB">
            <w:pPr>
              <w:numPr>
                <w:ilvl w:val="0"/>
                <w:numId w:val="1"/>
              </w:numPr>
              <w:autoSpaceDE w:val="0"/>
              <w:autoSpaceDN w:val="0"/>
              <w:adjustRightInd w:val="0"/>
              <w:jc w:val="both"/>
              <w:rPr>
                <w:sz w:val="18"/>
                <w:szCs w:val="18"/>
              </w:rPr>
            </w:pPr>
          </w:p>
        </w:tc>
        <w:tc>
          <w:tcPr>
            <w:tcW w:w="504" w:type="pct"/>
            <w:shd w:val="clear" w:color="auto" w:fill="auto"/>
          </w:tcPr>
          <w:p w14:paraId="52DDB99E" w14:textId="77777777" w:rsidR="00496144" w:rsidRPr="00496144" w:rsidRDefault="00496144" w:rsidP="00FD4CFB">
            <w:pPr>
              <w:autoSpaceDE w:val="0"/>
              <w:autoSpaceDN w:val="0"/>
              <w:adjustRightInd w:val="0"/>
              <w:jc w:val="both"/>
              <w:rPr>
                <w:sz w:val="18"/>
                <w:szCs w:val="18"/>
              </w:rPr>
            </w:pPr>
            <w:r w:rsidRPr="00496144">
              <w:rPr>
                <w:sz w:val="18"/>
                <w:szCs w:val="18"/>
              </w:rPr>
              <w:t>Пункт 46</w:t>
            </w:r>
          </w:p>
          <w:p w14:paraId="213FB3AD" w14:textId="77777777" w:rsidR="00496144" w:rsidRPr="00496144" w:rsidRDefault="00496144" w:rsidP="00FD4CFB">
            <w:pPr>
              <w:autoSpaceDE w:val="0"/>
              <w:autoSpaceDN w:val="0"/>
              <w:adjustRightInd w:val="0"/>
              <w:jc w:val="both"/>
              <w:rPr>
                <w:sz w:val="18"/>
                <w:szCs w:val="18"/>
              </w:rPr>
            </w:pPr>
          </w:p>
        </w:tc>
        <w:tc>
          <w:tcPr>
            <w:tcW w:w="680" w:type="pct"/>
            <w:shd w:val="clear" w:color="auto" w:fill="auto"/>
          </w:tcPr>
          <w:p w14:paraId="23DCAAFF" w14:textId="2321570F" w:rsidR="00496144" w:rsidRPr="00496144" w:rsidRDefault="00496144" w:rsidP="00FD4CFB">
            <w:pPr>
              <w:jc w:val="both"/>
              <w:rPr>
                <w:sz w:val="18"/>
                <w:szCs w:val="18"/>
              </w:rPr>
            </w:pPr>
            <w:r w:rsidRPr="00496144">
              <w:rPr>
                <w:sz w:val="18"/>
                <w:szCs w:val="18"/>
              </w:rPr>
              <w:t>БелГИМ от 05.09.2023 г. № 7022</w:t>
            </w:r>
            <w:r w:rsidRPr="00496144">
              <w:rPr>
                <w:sz w:val="18"/>
                <w:szCs w:val="18"/>
                <w:lang w:val="en-US"/>
              </w:rPr>
              <w:t>/29639</w:t>
            </w:r>
          </w:p>
        </w:tc>
        <w:tc>
          <w:tcPr>
            <w:tcW w:w="2672" w:type="pct"/>
            <w:shd w:val="clear" w:color="auto" w:fill="auto"/>
          </w:tcPr>
          <w:p w14:paraId="770378AE" w14:textId="38FE8C7B" w:rsidR="00496144" w:rsidRPr="00496144" w:rsidRDefault="00496144" w:rsidP="00FD4CFB">
            <w:pPr>
              <w:pStyle w:val="Default"/>
              <w:jc w:val="both"/>
              <w:rPr>
                <w:color w:val="auto"/>
                <w:sz w:val="18"/>
                <w:szCs w:val="18"/>
              </w:rPr>
            </w:pPr>
            <w:r w:rsidRPr="00496144">
              <w:rPr>
                <w:color w:val="auto"/>
                <w:sz w:val="18"/>
                <w:szCs w:val="18"/>
              </w:rPr>
              <w:t>В восьмом абзаце требует конкретизации виды документов «в соответствии с которым поставляются строительные материалы и изделия» и «содержащий порядок и условия транспортировки, хранения и применения» (что это за документы? требования каких документов устанавливают необходимость наличия таких документов?)</w:t>
            </w:r>
          </w:p>
        </w:tc>
        <w:tc>
          <w:tcPr>
            <w:tcW w:w="961" w:type="pct"/>
            <w:shd w:val="clear" w:color="auto" w:fill="auto"/>
          </w:tcPr>
          <w:p w14:paraId="4F74879D" w14:textId="77777777" w:rsidR="00496144" w:rsidRPr="00496144" w:rsidRDefault="00496144" w:rsidP="00FD4CFB">
            <w:pPr>
              <w:jc w:val="both"/>
              <w:rPr>
                <w:b/>
                <w:sz w:val="18"/>
                <w:szCs w:val="18"/>
                <w:lang w:eastAsia="ru-RU"/>
              </w:rPr>
            </w:pPr>
          </w:p>
        </w:tc>
      </w:tr>
      <w:tr w:rsidR="00496144" w:rsidRPr="00496144" w14:paraId="10411591" w14:textId="77777777" w:rsidTr="00496144">
        <w:trPr>
          <w:trHeight w:val="526"/>
        </w:trPr>
        <w:tc>
          <w:tcPr>
            <w:tcW w:w="182" w:type="pct"/>
            <w:shd w:val="clear" w:color="auto" w:fill="auto"/>
          </w:tcPr>
          <w:p w14:paraId="663D0489" w14:textId="77777777" w:rsidR="00496144" w:rsidRPr="00496144" w:rsidRDefault="00496144" w:rsidP="00FD4CFB">
            <w:pPr>
              <w:numPr>
                <w:ilvl w:val="0"/>
                <w:numId w:val="1"/>
              </w:numPr>
              <w:autoSpaceDE w:val="0"/>
              <w:autoSpaceDN w:val="0"/>
              <w:adjustRightInd w:val="0"/>
              <w:jc w:val="both"/>
              <w:rPr>
                <w:sz w:val="18"/>
                <w:szCs w:val="18"/>
              </w:rPr>
            </w:pPr>
          </w:p>
        </w:tc>
        <w:tc>
          <w:tcPr>
            <w:tcW w:w="504" w:type="pct"/>
            <w:shd w:val="clear" w:color="auto" w:fill="auto"/>
          </w:tcPr>
          <w:p w14:paraId="30B9FCB3" w14:textId="77777777" w:rsidR="00496144" w:rsidRPr="00496144" w:rsidRDefault="00496144" w:rsidP="00FD4CFB">
            <w:pPr>
              <w:autoSpaceDE w:val="0"/>
              <w:autoSpaceDN w:val="0"/>
              <w:adjustRightInd w:val="0"/>
              <w:jc w:val="both"/>
              <w:rPr>
                <w:sz w:val="18"/>
                <w:szCs w:val="18"/>
              </w:rPr>
            </w:pPr>
            <w:r w:rsidRPr="00496144">
              <w:rPr>
                <w:sz w:val="18"/>
                <w:szCs w:val="18"/>
              </w:rPr>
              <w:t>Пункт 46</w:t>
            </w:r>
          </w:p>
          <w:p w14:paraId="4DE3E604" w14:textId="77777777" w:rsidR="00496144" w:rsidRPr="00496144" w:rsidRDefault="00496144" w:rsidP="00FD4CFB">
            <w:pPr>
              <w:autoSpaceDE w:val="0"/>
              <w:autoSpaceDN w:val="0"/>
              <w:adjustRightInd w:val="0"/>
              <w:jc w:val="both"/>
              <w:rPr>
                <w:sz w:val="18"/>
                <w:szCs w:val="18"/>
              </w:rPr>
            </w:pPr>
          </w:p>
        </w:tc>
        <w:tc>
          <w:tcPr>
            <w:tcW w:w="680" w:type="pct"/>
            <w:shd w:val="clear" w:color="auto" w:fill="auto"/>
          </w:tcPr>
          <w:p w14:paraId="3AFC1706" w14:textId="5115B1D1" w:rsidR="00496144" w:rsidRPr="00496144" w:rsidRDefault="00496144" w:rsidP="00FD4CFB">
            <w:pPr>
              <w:jc w:val="both"/>
              <w:rPr>
                <w:sz w:val="18"/>
                <w:szCs w:val="18"/>
              </w:rPr>
            </w:pPr>
            <w:r w:rsidRPr="00496144">
              <w:rPr>
                <w:sz w:val="18"/>
                <w:szCs w:val="18"/>
              </w:rPr>
              <w:t>БелГИМ от 05.09.2023 г. № 7022</w:t>
            </w:r>
            <w:r w:rsidRPr="00496144">
              <w:rPr>
                <w:sz w:val="18"/>
                <w:szCs w:val="18"/>
                <w:lang w:val="en-US"/>
              </w:rPr>
              <w:t>/29639</w:t>
            </w:r>
          </w:p>
        </w:tc>
        <w:tc>
          <w:tcPr>
            <w:tcW w:w="2672" w:type="pct"/>
            <w:shd w:val="clear" w:color="auto" w:fill="auto"/>
          </w:tcPr>
          <w:p w14:paraId="4E093CAA" w14:textId="62049003" w:rsidR="00496144" w:rsidRPr="00496144" w:rsidRDefault="00496144" w:rsidP="00FD4CFB">
            <w:pPr>
              <w:pStyle w:val="Default"/>
              <w:jc w:val="both"/>
              <w:rPr>
                <w:color w:val="auto"/>
                <w:sz w:val="18"/>
                <w:szCs w:val="18"/>
              </w:rPr>
            </w:pPr>
            <w:r w:rsidRPr="00496144">
              <w:rPr>
                <w:color w:val="auto"/>
                <w:sz w:val="18"/>
                <w:szCs w:val="18"/>
              </w:rPr>
              <w:t>Девятый абзац исключить, т.к. свидетельством о прохождении всех</w:t>
            </w:r>
          </w:p>
          <w:p w14:paraId="015014E2" w14:textId="5CCAA29F" w:rsidR="00496144" w:rsidRPr="00496144" w:rsidRDefault="00496144" w:rsidP="00FD4CFB">
            <w:pPr>
              <w:pStyle w:val="Default"/>
              <w:jc w:val="both"/>
              <w:rPr>
                <w:color w:val="auto"/>
                <w:sz w:val="18"/>
                <w:szCs w:val="18"/>
              </w:rPr>
            </w:pPr>
            <w:r w:rsidRPr="00496144">
              <w:rPr>
                <w:color w:val="auto"/>
                <w:sz w:val="18"/>
                <w:szCs w:val="18"/>
              </w:rPr>
              <w:t>процедур оценки соответствия, в том числе установленных иными</w:t>
            </w:r>
          </w:p>
          <w:p w14:paraId="0C5EE40E" w14:textId="64CD868D" w:rsidR="00496144" w:rsidRPr="00496144" w:rsidRDefault="00496144" w:rsidP="00FD4CFB">
            <w:pPr>
              <w:pStyle w:val="Default"/>
              <w:jc w:val="both"/>
              <w:rPr>
                <w:color w:val="auto"/>
                <w:sz w:val="18"/>
                <w:szCs w:val="18"/>
              </w:rPr>
            </w:pPr>
            <w:r w:rsidRPr="00496144">
              <w:rPr>
                <w:color w:val="auto"/>
                <w:sz w:val="18"/>
                <w:szCs w:val="18"/>
              </w:rPr>
              <w:t>регламентами, является маркировка единым знаком соответствия.</w:t>
            </w:r>
          </w:p>
        </w:tc>
        <w:tc>
          <w:tcPr>
            <w:tcW w:w="961" w:type="pct"/>
            <w:shd w:val="clear" w:color="auto" w:fill="auto"/>
          </w:tcPr>
          <w:p w14:paraId="32840C3F" w14:textId="088DF257" w:rsidR="00496144" w:rsidRPr="00496144" w:rsidRDefault="00496144" w:rsidP="00FD4CFB">
            <w:pPr>
              <w:jc w:val="both"/>
              <w:rPr>
                <w:b/>
                <w:sz w:val="18"/>
                <w:szCs w:val="18"/>
                <w:lang w:eastAsia="ru-RU"/>
              </w:rPr>
            </w:pPr>
            <w:r w:rsidRPr="00496144">
              <w:rPr>
                <w:b/>
                <w:sz w:val="18"/>
                <w:szCs w:val="18"/>
                <w:lang w:eastAsia="ru-RU"/>
              </w:rPr>
              <w:t>Принято частично.</w:t>
            </w:r>
          </w:p>
          <w:p w14:paraId="68DE0808" w14:textId="77777777" w:rsidR="00496144" w:rsidRPr="00496144" w:rsidRDefault="00496144" w:rsidP="00FD4CFB">
            <w:pPr>
              <w:jc w:val="both"/>
              <w:rPr>
                <w:b/>
                <w:sz w:val="18"/>
                <w:szCs w:val="18"/>
                <w:lang w:eastAsia="ru-RU"/>
              </w:rPr>
            </w:pPr>
          </w:p>
          <w:p w14:paraId="58DF07EB" w14:textId="41FED92A" w:rsidR="00496144" w:rsidRPr="00496144" w:rsidRDefault="00496144" w:rsidP="00FD4CFB">
            <w:pPr>
              <w:jc w:val="both"/>
              <w:rPr>
                <w:bCs/>
                <w:sz w:val="18"/>
                <w:szCs w:val="18"/>
                <w:lang w:eastAsia="ru-RU"/>
              </w:rPr>
            </w:pPr>
            <w:r w:rsidRPr="00496144">
              <w:rPr>
                <w:bCs/>
                <w:sz w:val="18"/>
                <w:szCs w:val="18"/>
                <w:lang w:eastAsia="ru-RU"/>
              </w:rPr>
              <w:t>Абзаце по маркировке претерпел в ходе обсуждения изменения. Но в целом исключать считаем не целесообразно, так как предложение было от производителей.</w:t>
            </w:r>
          </w:p>
          <w:p w14:paraId="596E3A45" w14:textId="77777777" w:rsidR="00496144" w:rsidRPr="00496144" w:rsidRDefault="00496144" w:rsidP="00FD4CFB">
            <w:pPr>
              <w:jc w:val="both"/>
              <w:rPr>
                <w:bCs/>
                <w:sz w:val="18"/>
                <w:szCs w:val="18"/>
                <w:lang w:eastAsia="ru-RU"/>
              </w:rPr>
            </w:pPr>
          </w:p>
          <w:p w14:paraId="05AD62D0" w14:textId="054BA4D3" w:rsidR="00496144" w:rsidRPr="00496144" w:rsidRDefault="00496144" w:rsidP="00FD4CFB">
            <w:pPr>
              <w:jc w:val="both"/>
              <w:rPr>
                <w:sz w:val="18"/>
                <w:szCs w:val="18"/>
                <w:lang w:eastAsia="ru-RU"/>
              </w:rPr>
            </w:pPr>
          </w:p>
        </w:tc>
      </w:tr>
      <w:tr w:rsidR="00496144" w:rsidRPr="00496144" w14:paraId="43134FF6" w14:textId="77777777" w:rsidTr="00496144">
        <w:trPr>
          <w:trHeight w:val="526"/>
        </w:trPr>
        <w:tc>
          <w:tcPr>
            <w:tcW w:w="182" w:type="pct"/>
            <w:shd w:val="clear" w:color="auto" w:fill="auto"/>
          </w:tcPr>
          <w:p w14:paraId="385F15FA" w14:textId="77777777" w:rsidR="00496144" w:rsidRPr="00496144" w:rsidRDefault="00496144" w:rsidP="00FD4CFB">
            <w:pPr>
              <w:numPr>
                <w:ilvl w:val="0"/>
                <w:numId w:val="1"/>
              </w:numPr>
              <w:autoSpaceDE w:val="0"/>
              <w:autoSpaceDN w:val="0"/>
              <w:adjustRightInd w:val="0"/>
              <w:jc w:val="both"/>
              <w:rPr>
                <w:sz w:val="18"/>
                <w:szCs w:val="18"/>
              </w:rPr>
            </w:pPr>
          </w:p>
        </w:tc>
        <w:tc>
          <w:tcPr>
            <w:tcW w:w="504" w:type="pct"/>
            <w:shd w:val="clear" w:color="auto" w:fill="auto"/>
          </w:tcPr>
          <w:p w14:paraId="6A202084" w14:textId="77777777" w:rsidR="00496144" w:rsidRPr="00496144" w:rsidRDefault="00496144" w:rsidP="00FD4CFB">
            <w:pPr>
              <w:autoSpaceDE w:val="0"/>
              <w:autoSpaceDN w:val="0"/>
              <w:adjustRightInd w:val="0"/>
              <w:jc w:val="both"/>
              <w:rPr>
                <w:sz w:val="18"/>
                <w:szCs w:val="18"/>
              </w:rPr>
            </w:pPr>
            <w:r w:rsidRPr="00496144">
              <w:rPr>
                <w:sz w:val="18"/>
                <w:szCs w:val="18"/>
              </w:rPr>
              <w:t>Пункт 46</w:t>
            </w:r>
          </w:p>
          <w:p w14:paraId="32DAF302" w14:textId="77777777" w:rsidR="00496144" w:rsidRPr="00496144" w:rsidRDefault="00496144" w:rsidP="00FD4CFB">
            <w:pPr>
              <w:autoSpaceDE w:val="0"/>
              <w:autoSpaceDN w:val="0"/>
              <w:adjustRightInd w:val="0"/>
              <w:jc w:val="both"/>
              <w:rPr>
                <w:sz w:val="18"/>
                <w:szCs w:val="18"/>
              </w:rPr>
            </w:pPr>
          </w:p>
        </w:tc>
        <w:tc>
          <w:tcPr>
            <w:tcW w:w="680" w:type="pct"/>
            <w:shd w:val="clear" w:color="auto" w:fill="auto"/>
          </w:tcPr>
          <w:p w14:paraId="14A96FBE" w14:textId="485370D2" w:rsidR="00496144" w:rsidRPr="00496144" w:rsidRDefault="00496144" w:rsidP="00FD4CFB">
            <w:pPr>
              <w:jc w:val="both"/>
              <w:rPr>
                <w:sz w:val="18"/>
                <w:szCs w:val="18"/>
              </w:rPr>
            </w:pPr>
            <w:r w:rsidRPr="00496144">
              <w:rPr>
                <w:sz w:val="18"/>
                <w:szCs w:val="18"/>
              </w:rPr>
              <w:t>БелГИМ от 05.09.2023 г. № 7022</w:t>
            </w:r>
            <w:r w:rsidRPr="00496144">
              <w:rPr>
                <w:sz w:val="18"/>
                <w:szCs w:val="18"/>
                <w:lang w:val="en-US"/>
              </w:rPr>
              <w:t>/29639</w:t>
            </w:r>
          </w:p>
        </w:tc>
        <w:tc>
          <w:tcPr>
            <w:tcW w:w="2672" w:type="pct"/>
            <w:shd w:val="clear" w:color="auto" w:fill="auto"/>
          </w:tcPr>
          <w:p w14:paraId="36E89F8D" w14:textId="53E23364" w:rsidR="00496144" w:rsidRPr="00496144" w:rsidRDefault="00496144" w:rsidP="00FD4CFB">
            <w:pPr>
              <w:pStyle w:val="Default"/>
              <w:jc w:val="both"/>
              <w:rPr>
                <w:color w:val="auto"/>
                <w:sz w:val="18"/>
                <w:szCs w:val="18"/>
              </w:rPr>
            </w:pPr>
            <w:r w:rsidRPr="00496144">
              <w:rPr>
                <w:color w:val="auto"/>
                <w:sz w:val="18"/>
                <w:szCs w:val="18"/>
              </w:rPr>
              <w:t>Десятый абзац требует конкретизации в части указания на пункт регламента, устанавливающий требования к маркировке.</w:t>
            </w:r>
          </w:p>
        </w:tc>
        <w:tc>
          <w:tcPr>
            <w:tcW w:w="961" w:type="pct"/>
            <w:shd w:val="clear" w:color="auto" w:fill="auto"/>
          </w:tcPr>
          <w:p w14:paraId="7C947EC6" w14:textId="0A8137CB" w:rsidR="00496144" w:rsidRPr="00496144" w:rsidRDefault="00496144" w:rsidP="00FD4CFB">
            <w:pPr>
              <w:jc w:val="both"/>
              <w:rPr>
                <w:b/>
                <w:sz w:val="18"/>
                <w:szCs w:val="18"/>
                <w:lang w:eastAsia="ru-RU"/>
              </w:rPr>
            </w:pPr>
            <w:r w:rsidRPr="00496144">
              <w:rPr>
                <w:b/>
                <w:sz w:val="18"/>
                <w:szCs w:val="18"/>
                <w:lang w:eastAsia="ru-RU"/>
              </w:rPr>
              <w:t>Принято.</w:t>
            </w:r>
          </w:p>
        </w:tc>
      </w:tr>
      <w:tr w:rsidR="00496144" w:rsidRPr="00496144" w14:paraId="3ECD6D30" w14:textId="77777777" w:rsidTr="00496144">
        <w:trPr>
          <w:trHeight w:val="526"/>
        </w:trPr>
        <w:tc>
          <w:tcPr>
            <w:tcW w:w="182" w:type="pct"/>
            <w:shd w:val="clear" w:color="auto" w:fill="auto"/>
          </w:tcPr>
          <w:p w14:paraId="615B5564" w14:textId="77777777" w:rsidR="00496144" w:rsidRPr="00496144" w:rsidRDefault="00496144" w:rsidP="00FD4CFB">
            <w:pPr>
              <w:numPr>
                <w:ilvl w:val="0"/>
                <w:numId w:val="1"/>
              </w:numPr>
              <w:autoSpaceDE w:val="0"/>
              <w:autoSpaceDN w:val="0"/>
              <w:adjustRightInd w:val="0"/>
              <w:jc w:val="both"/>
              <w:rPr>
                <w:sz w:val="18"/>
                <w:szCs w:val="18"/>
              </w:rPr>
            </w:pPr>
          </w:p>
        </w:tc>
        <w:tc>
          <w:tcPr>
            <w:tcW w:w="504" w:type="pct"/>
            <w:shd w:val="clear" w:color="auto" w:fill="auto"/>
          </w:tcPr>
          <w:p w14:paraId="2F6F7DE6" w14:textId="77777777" w:rsidR="00496144" w:rsidRPr="00496144" w:rsidRDefault="00496144" w:rsidP="00FD4CFB">
            <w:pPr>
              <w:autoSpaceDE w:val="0"/>
              <w:autoSpaceDN w:val="0"/>
              <w:adjustRightInd w:val="0"/>
              <w:jc w:val="both"/>
              <w:rPr>
                <w:sz w:val="18"/>
                <w:szCs w:val="18"/>
              </w:rPr>
            </w:pPr>
            <w:r w:rsidRPr="00496144">
              <w:rPr>
                <w:sz w:val="18"/>
                <w:szCs w:val="18"/>
              </w:rPr>
              <w:t>Пункт 46</w:t>
            </w:r>
          </w:p>
          <w:p w14:paraId="07E7C196" w14:textId="77777777" w:rsidR="00496144" w:rsidRPr="00496144" w:rsidRDefault="00496144" w:rsidP="00FD4CFB">
            <w:pPr>
              <w:autoSpaceDE w:val="0"/>
              <w:autoSpaceDN w:val="0"/>
              <w:adjustRightInd w:val="0"/>
              <w:jc w:val="both"/>
              <w:rPr>
                <w:sz w:val="18"/>
                <w:szCs w:val="18"/>
              </w:rPr>
            </w:pPr>
          </w:p>
        </w:tc>
        <w:tc>
          <w:tcPr>
            <w:tcW w:w="680" w:type="pct"/>
            <w:shd w:val="clear" w:color="auto" w:fill="auto"/>
          </w:tcPr>
          <w:p w14:paraId="60FA4C51" w14:textId="441C1695" w:rsidR="00496144" w:rsidRPr="00496144" w:rsidRDefault="00496144" w:rsidP="00FD4CFB">
            <w:pPr>
              <w:jc w:val="both"/>
              <w:rPr>
                <w:sz w:val="18"/>
                <w:szCs w:val="18"/>
              </w:rPr>
            </w:pPr>
            <w:r w:rsidRPr="00496144">
              <w:rPr>
                <w:sz w:val="18"/>
                <w:szCs w:val="18"/>
              </w:rPr>
              <w:t>БелГИМ от 05.09.2023 г. № 7022</w:t>
            </w:r>
            <w:r w:rsidRPr="00496144">
              <w:rPr>
                <w:sz w:val="18"/>
                <w:szCs w:val="18"/>
                <w:lang w:val="en-US"/>
              </w:rPr>
              <w:t>/29639</w:t>
            </w:r>
          </w:p>
        </w:tc>
        <w:tc>
          <w:tcPr>
            <w:tcW w:w="2672" w:type="pct"/>
            <w:shd w:val="clear" w:color="auto" w:fill="auto"/>
          </w:tcPr>
          <w:p w14:paraId="4BADF3A0" w14:textId="79E12FFF" w:rsidR="00496144" w:rsidRPr="00496144" w:rsidRDefault="00496144" w:rsidP="00FD4CFB">
            <w:pPr>
              <w:pStyle w:val="Default"/>
              <w:jc w:val="both"/>
              <w:rPr>
                <w:color w:val="auto"/>
                <w:sz w:val="18"/>
                <w:szCs w:val="18"/>
              </w:rPr>
            </w:pPr>
            <w:r w:rsidRPr="00496144">
              <w:rPr>
                <w:color w:val="auto"/>
                <w:sz w:val="18"/>
                <w:szCs w:val="18"/>
              </w:rPr>
              <w:t>Двенадцатый абзац в части свидетельства о государственной регистрации отсылает к приложению 8, однако данное приложение не описывает порядка получения такого свидетельства.</w:t>
            </w:r>
          </w:p>
        </w:tc>
        <w:tc>
          <w:tcPr>
            <w:tcW w:w="961" w:type="pct"/>
            <w:shd w:val="clear" w:color="auto" w:fill="auto"/>
          </w:tcPr>
          <w:p w14:paraId="13274FAF" w14:textId="720B6893" w:rsidR="00496144" w:rsidRPr="00496144" w:rsidRDefault="00496144" w:rsidP="00FD4CFB">
            <w:pPr>
              <w:jc w:val="both"/>
              <w:rPr>
                <w:b/>
                <w:sz w:val="18"/>
                <w:szCs w:val="18"/>
                <w:lang w:eastAsia="ru-RU"/>
              </w:rPr>
            </w:pPr>
            <w:r w:rsidRPr="00496144">
              <w:rPr>
                <w:b/>
                <w:sz w:val="18"/>
                <w:szCs w:val="18"/>
                <w:lang w:eastAsia="ru-RU"/>
              </w:rPr>
              <w:t>Принято.</w:t>
            </w:r>
          </w:p>
        </w:tc>
      </w:tr>
      <w:tr w:rsidR="00496144" w:rsidRPr="00496144" w14:paraId="47168FF8" w14:textId="239ADFA4" w:rsidTr="00496144">
        <w:trPr>
          <w:trHeight w:val="526"/>
        </w:trPr>
        <w:tc>
          <w:tcPr>
            <w:tcW w:w="182" w:type="pct"/>
            <w:shd w:val="clear" w:color="auto" w:fill="auto"/>
          </w:tcPr>
          <w:p w14:paraId="624070E3" w14:textId="77777777" w:rsidR="00496144" w:rsidRPr="00496144" w:rsidRDefault="00496144" w:rsidP="00FD4CFB">
            <w:pPr>
              <w:numPr>
                <w:ilvl w:val="0"/>
                <w:numId w:val="1"/>
              </w:numPr>
              <w:autoSpaceDE w:val="0"/>
              <w:autoSpaceDN w:val="0"/>
              <w:adjustRightInd w:val="0"/>
              <w:jc w:val="both"/>
              <w:rPr>
                <w:sz w:val="18"/>
                <w:szCs w:val="18"/>
              </w:rPr>
            </w:pPr>
          </w:p>
        </w:tc>
        <w:tc>
          <w:tcPr>
            <w:tcW w:w="504" w:type="pct"/>
            <w:shd w:val="clear" w:color="auto" w:fill="auto"/>
          </w:tcPr>
          <w:p w14:paraId="5D37AE5F" w14:textId="49C1842D" w:rsidR="00496144" w:rsidRPr="00496144" w:rsidRDefault="00496144" w:rsidP="00FD4CFB">
            <w:pPr>
              <w:autoSpaceDE w:val="0"/>
              <w:autoSpaceDN w:val="0"/>
              <w:adjustRightInd w:val="0"/>
              <w:jc w:val="both"/>
              <w:rPr>
                <w:sz w:val="18"/>
                <w:szCs w:val="18"/>
              </w:rPr>
            </w:pPr>
            <w:r w:rsidRPr="00496144">
              <w:rPr>
                <w:sz w:val="18"/>
                <w:szCs w:val="18"/>
              </w:rPr>
              <w:t>Пункт 47</w:t>
            </w:r>
          </w:p>
        </w:tc>
        <w:tc>
          <w:tcPr>
            <w:tcW w:w="680" w:type="pct"/>
            <w:shd w:val="clear" w:color="auto" w:fill="auto"/>
          </w:tcPr>
          <w:p w14:paraId="3C2960A8" w14:textId="07267F0F" w:rsidR="00496144" w:rsidRPr="00496144" w:rsidRDefault="00496144" w:rsidP="00FD4CFB">
            <w:pPr>
              <w:jc w:val="both"/>
              <w:rPr>
                <w:sz w:val="18"/>
                <w:szCs w:val="18"/>
              </w:rPr>
            </w:pPr>
            <w:r w:rsidRPr="00496144">
              <w:rPr>
                <w:sz w:val="18"/>
                <w:szCs w:val="18"/>
              </w:rPr>
              <w:t>АПРО от 11.07.2023 г. № 206</w:t>
            </w:r>
          </w:p>
        </w:tc>
        <w:tc>
          <w:tcPr>
            <w:tcW w:w="2672" w:type="pct"/>
            <w:shd w:val="clear" w:color="auto" w:fill="auto"/>
          </w:tcPr>
          <w:p w14:paraId="3483CD9A" w14:textId="67EA4AED" w:rsidR="00496144" w:rsidRPr="00496144" w:rsidRDefault="00496144" w:rsidP="00FD4CFB">
            <w:pPr>
              <w:jc w:val="both"/>
              <w:rPr>
                <w:sz w:val="18"/>
                <w:szCs w:val="18"/>
                <w:lang w:eastAsia="ru-RU"/>
              </w:rPr>
            </w:pPr>
            <w:r w:rsidRPr="00496144">
              <w:rPr>
                <w:sz w:val="18"/>
                <w:szCs w:val="18"/>
                <w:lang w:eastAsia="ru-RU"/>
              </w:rPr>
              <w:t>Согласно пункту 47 проекта TP EAЭC информация, указанная в маркировке строительного материала и изделия, содержится в стандартах, включенных в перечень стандартов, регламентирующих существенные характеристики. В целях обеспечения правовой определенности, указанной положения и оформления его в виде требования к маркировке строительных материалов и изделий пункт 47 проекта ТР ЕАЭС предлагается изложить в следующей редакции:</w:t>
            </w:r>
          </w:p>
          <w:p w14:paraId="055009E9" w14:textId="19B2ED3A" w:rsidR="00496144" w:rsidRPr="00496144" w:rsidRDefault="00496144" w:rsidP="00FD4CFB">
            <w:pPr>
              <w:jc w:val="both"/>
              <w:rPr>
                <w:sz w:val="18"/>
                <w:szCs w:val="18"/>
                <w:lang w:eastAsia="ru-RU"/>
              </w:rPr>
            </w:pPr>
            <w:r w:rsidRPr="00496144">
              <w:rPr>
                <w:sz w:val="18"/>
                <w:szCs w:val="18"/>
                <w:lang w:eastAsia="ru-RU"/>
              </w:rPr>
              <w:t>«47. Информация, указываемая в маркировке строительного материала и изделия, должна соответствовать требованиям к такой информации, предусмотренным стандартами, - включенными в перечень стандартов, регламентирующих существенные характеристики».</w:t>
            </w:r>
          </w:p>
        </w:tc>
        <w:tc>
          <w:tcPr>
            <w:tcW w:w="961" w:type="pct"/>
            <w:shd w:val="clear" w:color="auto" w:fill="auto"/>
          </w:tcPr>
          <w:p w14:paraId="0847D72D" w14:textId="4F60C2FE" w:rsidR="00496144" w:rsidRPr="00496144" w:rsidRDefault="00496144" w:rsidP="00FD4CFB">
            <w:pPr>
              <w:jc w:val="both"/>
              <w:rPr>
                <w:b/>
                <w:sz w:val="18"/>
                <w:szCs w:val="18"/>
                <w:lang w:eastAsia="ru-RU"/>
              </w:rPr>
            </w:pPr>
            <w:r w:rsidRPr="00496144">
              <w:rPr>
                <w:b/>
                <w:sz w:val="18"/>
                <w:szCs w:val="18"/>
                <w:lang w:eastAsia="ru-RU"/>
              </w:rPr>
              <w:t>Принято.</w:t>
            </w:r>
          </w:p>
        </w:tc>
      </w:tr>
      <w:tr w:rsidR="00496144" w:rsidRPr="00496144" w14:paraId="53E08364" w14:textId="77777777" w:rsidTr="00496144">
        <w:trPr>
          <w:trHeight w:val="526"/>
        </w:trPr>
        <w:tc>
          <w:tcPr>
            <w:tcW w:w="182" w:type="pct"/>
            <w:shd w:val="clear" w:color="auto" w:fill="auto"/>
          </w:tcPr>
          <w:p w14:paraId="321CE079" w14:textId="77777777" w:rsidR="00496144" w:rsidRPr="00496144" w:rsidRDefault="00496144" w:rsidP="00FD4CFB">
            <w:pPr>
              <w:numPr>
                <w:ilvl w:val="0"/>
                <w:numId w:val="1"/>
              </w:numPr>
              <w:autoSpaceDE w:val="0"/>
              <w:autoSpaceDN w:val="0"/>
              <w:adjustRightInd w:val="0"/>
              <w:jc w:val="both"/>
              <w:rPr>
                <w:sz w:val="18"/>
                <w:szCs w:val="18"/>
              </w:rPr>
            </w:pPr>
          </w:p>
        </w:tc>
        <w:tc>
          <w:tcPr>
            <w:tcW w:w="504" w:type="pct"/>
            <w:shd w:val="clear" w:color="auto" w:fill="auto"/>
          </w:tcPr>
          <w:p w14:paraId="18DC580D" w14:textId="24DC6943" w:rsidR="00496144" w:rsidRPr="00496144" w:rsidRDefault="00496144" w:rsidP="00FD4CFB">
            <w:pPr>
              <w:autoSpaceDE w:val="0"/>
              <w:autoSpaceDN w:val="0"/>
              <w:adjustRightInd w:val="0"/>
              <w:jc w:val="both"/>
              <w:rPr>
                <w:sz w:val="18"/>
                <w:szCs w:val="18"/>
              </w:rPr>
            </w:pPr>
            <w:r w:rsidRPr="00496144">
              <w:rPr>
                <w:sz w:val="18"/>
                <w:szCs w:val="18"/>
              </w:rPr>
              <w:t>Пункт 48</w:t>
            </w:r>
          </w:p>
        </w:tc>
        <w:tc>
          <w:tcPr>
            <w:tcW w:w="680" w:type="pct"/>
            <w:shd w:val="clear" w:color="auto" w:fill="auto"/>
          </w:tcPr>
          <w:p w14:paraId="582AB93F" w14:textId="7A1ED0FD" w:rsidR="00496144" w:rsidRPr="00496144" w:rsidRDefault="00496144" w:rsidP="00FD4CFB">
            <w:pPr>
              <w:jc w:val="both"/>
              <w:rPr>
                <w:sz w:val="18"/>
                <w:szCs w:val="18"/>
              </w:rPr>
            </w:pPr>
            <w:r w:rsidRPr="00496144">
              <w:rPr>
                <w:sz w:val="18"/>
                <w:szCs w:val="18"/>
              </w:rPr>
              <w:t>БелГИМ от 05.09.2023 г. № 7022</w:t>
            </w:r>
            <w:r w:rsidRPr="00496144">
              <w:rPr>
                <w:sz w:val="18"/>
                <w:szCs w:val="18"/>
                <w:lang w:val="en-US"/>
              </w:rPr>
              <w:t>/29639</w:t>
            </w:r>
          </w:p>
        </w:tc>
        <w:tc>
          <w:tcPr>
            <w:tcW w:w="2672" w:type="pct"/>
            <w:shd w:val="clear" w:color="auto" w:fill="auto"/>
          </w:tcPr>
          <w:p w14:paraId="0E6EBC73" w14:textId="3B273C7B" w:rsidR="00496144" w:rsidRPr="00496144" w:rsidRDefault="00496144" w:rsidP="00FD4CFB">
            <w:pPr>
              <w:jc w:val="both"/>
              <w:rPr>
                <w:sz w:val="18"/>
                <w:szCs w:val="18"/>
                <w:lang w:eastAsia="ru-RU"/>
              </w:rPr>
            </w:pPr>
            <w:r w:rsidRPr="00496144">
              <w:rPr>
                <w:sz w:val="18"/>
                <w:szCs w:val="18"/>
                <w:lang w:eastAsia="ru-RU"/>
              </w:rPr>
              <w:t>В пункте 48 в части маркировки строительного материала и изделия приводится отсылочная норма к стандартам, включенным в перечень стандартов, регламентирующих существенные характеристики. Пункт требует дополнения в части установления требования к маркировке для случая, когда стандарты отсутствуют (т.е. где устанавливаются требования к маркировке при проведении процедуры подтверждения пригодности?). Полагаем, что пункт 48 должен установить минимально необходимые требования к маркировке строительных материалов изделий прямым перечислением.</w:t>
            </w:r>
          </w:p>
        </w:tc>
        <w:tc>
          <w:tcPr>
            <w:tcW w:w="961" w:type="pct"/>
            <w:shd w:val="clear" w:color="auto" w:fill="auto"/>
          </w:tcPr>
          <w:p w14:paraId="593B9F39" w14:textId="77777777" w:rsidR="00496144" w:rsidRPr="00496144" w:rsidRDefault="00496144" w:rsidP="00FD4CFB">
            <w:pPr>
              <w:jc w:val="both"/>
              <w:rPr>
                <w:b/>
                <w:sz w:val="18"/>
                <w:szCs w:val="18"/>
                <w:lang w:eastAsia="ru-RU"/>
              </w:rPr>
            </w:pPr>
            <w:r w:rsidRPr="00496144">
              <w:rPr>
                <w:b/>
                <w:sz w:val="18"/>
                <w:szCs w:val="18"/>
                <w:lang w:eastAsia="ru-RU"/>
              </w:rPr>
              <w:t>Принято.</w:t>
            </w:r>
          </w:p>
          <w:p w14:paraId="551A0A36" w14:textId="77777777" w:rsidR="00496144" w:rsidRPr="00496144" w:rsidRDefault="00496144" w:rsidP="00FD4CFB">
            <w:pPr>
              <w:jc w:val="both"/>
              <w:rPr>
                <w:b/>
                <w:sz w:val="18"/>
                <w:szCs w:val="18"/>
                <w:lang w:eastAsia="ru-RU"/>
              </w:rPr>
            </w:pPr>
          </w:p>
          <w:p w14:paraId="417B6F49" w14:textId="4BF8CBBC" w:rsidR="00496144" w:rsidRPr="00496144" w:rsidRDefault="00496144" w:rsidP="00FD4CFB">
            <w:pPr>
              <w:jc w:val="both"/>
              <w:rPr>
                <w:b/>
                <w:sz w:val="18"/>
                <w:szCs w:val="18"/>
                <w:lang w:eastAsia="ru-RU"/>
              </w:rPr>
            </w:pPr>
            <w:r w:rsidRPr="00496144">
              <w:rPr>
                <w:b/>
                <w:sz w:val="18"/>
                <w:szCs w:val="18"/>
                <w:lang w:eastAsia="ru-RU"/>
              </w:rPr>
              <w:t>Пункт переработан.</w:t>
            </w:r>
          </w:p>
        </w:tc>
      </w:tr>
      <w:tr w:rsidR="00496144" w:rsidRPr="00496144" w14:paraId="69240F04" w14:textId="77777777" w:rsidTr="00496144">
        <w:trPr>
          <w:trHeight w:val="526"/>
        </w:trPr>
        <w:tc>
          <w:tcPr>
            <w:tcW w:w="182" w:type="pct"/>
            <w:shd w:val="clear" w:color="auto" w:fill="auto"/>
          </w:tcPr>
          <w:p w14:paraId="4DFB510C" w14:textId="77777777" w:rsidR="00496144" w:rsidRPr="00496144" w:rsidRDefault="00496144" w:rsidP="00464D1A">
            <w:pPr>
              <w:numPr>
                <w:ilvl w:val="0"/>
                <w:numId w:val="1"/>
              </w:numPr>
              <w:autoSpaceDE w:val="0"/>
              <w:autoSpaceDN w:val="0"/>
              <w:adjustRightInd w:val="0"/>
              <w:jc w:val="both"/>
              <w:rPr>
                <w:sz w:val="18"/>
                <w:szCs w:val="18"/>
              </w:rPr>
            </w:pPr>
          </w:p>
        </w:tc>
        <w:tc>
          <w:tcPr>
            <w:tcW w:w="504" w:type="pct"/>
            <w:shd w:val="clear" w:color="auto" w:fill="auto"/>
          </w:tcPr>
          <w:p w14:paraId="3D612602" w14:textId="79E40E3E" w:rsidR="00496144" w:rsidRPr="00496144" w:rsidRDefault="00496144" w:rsidP="00464D1A">
            <w:pPr>
              <w:autoSpaceDE w:val="0"/>
              <w:autoSpaceDN w:val="0"/>
              <w:adjustRightInd w:val="0"/>
              <w:jc w:val="both"/>
              <w:rPr>
                <w:sz w:val="18"/>
                <w:szCs w:val="18"/>
              </w:rPr>
            </w:pPr>
            <w:r w:rsidRPr="00496144">
              <w:rPr>
                <w:sz w:val="18"/>
                <w:szCs w:val="18"/>
                <w:lang w:eastAsia="ru-RU"/>
              </w:rPr>
              <w:t>Пункт 49</w:t>
            </w:r>
          </w:p>
        </w:tc>
        <w:tc>
          <w:tcPr>
            <w:tcW w:w="680" w:type="pct"/>
            <w:shd w:val="clear" w:color="auto" w:fill="auto"/>
          </w:tcPr>
          <w:p w14:paraId="52FBF3BE" w14:textId="3D036A3E" w:rsidR="00496144" w:rsidRPr="00496144" w:rsidRDefault="00496144" w:rsidP="00464D1A">
            <w:pPr>
              <w:jc w:val="both"/>
              <w:rPr>
                <w:sz w:val="18"/>
                <w:szCs w:val="18"/>
              </w:rPr>
            </w:pPr>
            <w:r w:rsidRPr="00496144">
              <w:rPr>
                <w:sz w:val="18"/>
                <w:szCs w:val="18"/>
                <w:lang w:eastAsia="ru-RU"/>
              </w:rPr>
              <w:t>ООО «БелИНЭКО» №225 от 07.09. 2023 г.</w:t>
            </w:r>
          </w:p>
        </w:tc>
        <w:tc>
          <w:tcPr>
            <w:tcW w:w="2672" w:type="pct"/>
            <w:shd w:val="clear" w:color="auto" w:fill="auto"/>
          </w:tcPr>
          <w:p w14:paraId="470FA0F8" w14:textId="77777777" w:rsidR="00496144" w:rsidRPr="00496144" w:rsidRDefault="00496144" w:rsidP="00464D1A">
            <w:pPr>
              <w:spacing w:line="256" w:lineRule="auto"/>
              <w:jc w:val="both"/>
              <w:rPr>
                <w:sz w:val="18"/>
                <w:szCs w:val="18"/>
                <w:lang w:eastAsia="ru-RU"/>
              </w:rPr>
            </w:pPr>
            <w:r w:rsidRPr="00496144">
              <w:rPr>
                <w:sz w:val="18"/>
                <w:szCs w:val="18"/>
                <w:lang w:eastAsia="ru-RU"/>
              </w:rPr>
              <w:t>Изложить в следующей редакции:</w:t>
            </w:r>
          </w:p>
          <w:p w14:paraId="3D9F18C5" w14:textId="77777777" w:rsidR="00496144" w:rsidRPr="00496144" w:rsidRDefault="00496144" w:rsidP="00464D1A">
            <w:pPr>
              <w:spacing w:line="256" w:lineRule="auto"/>
              <w:jc w:val="both"/>
              <w:rPr>
                <w:sz w:val="18"/>
                <w:szCs w:val="18"/>
                <w:lang w:eastAsia="ru-RU"/>
              </w:rPr>
            </w:pPr>
            <w:r w:rsidRPr="00496144">
              <w:rPr>
                <w:sz w:val="18"/>
                <w:szCs w:val="18"/>
                <w:lang w:eastAsia="ru-RU"/>
              </w:rPr>
              <w:t>П.49 Маркировка строительных материалов и изделий должна быть разборчивой, легко читаемой и нанесена в доступном для осмотра месте и должна содержать минимальные данные, идентифицирующие строительные материалы и изделия:</w:t>
            </w:r>
          </w:p>
          <w:p w14:paraId="1B860CC5" w14:textId="77777777" w:rsidR="00496144" w:rsidRPr="00496144" w:rsidRDefault="00496144" w:rsidP="00464D1A">
            <w:pPr>
              <w:spacing w:line="256" w:lineRule="auto"/>
              <w:jc w:val="both"/>
              <w:rPr>
                <w:sz w:val="18"/>
                <w:szCs w:val="18"/>
                <w:lang w:eastAsia="ru-RU"/>
              </w:rPr>
            </w:pPr>
            <w:r w:rsidRPr="00496144">
              <w:rPr>
                <w:sz w:val="18"/>
                <w:szCs w:val="18"/>
                <w:lang w:eastAsia="ru-RU"/>
              </w:rPr>
              <w:t>-наименование и обозначение (при наличии) строительных материалов и изделий;</w:t>
            </w:r>
          </w:p>
          <w:p w14:paraId="00A494D2" w14:textId="77777777" w:rsidR="00496144" w:rsidRPr="00496144" w:rsidRDefault="00496144" w:rsidP="00464D1A">
            <w:pPr>
              <w:spacing w:line="256" w:lineRule="auto"/>
              <w:jc w:val="both"/>
              <w:rPr>
                <w:sz w:val="18"/>
                <w:szCs w:val="18"/>
                <w:lang w:eastAsia="ru-RU"/>
              </w:rPr>
            </w:pPr>
            <w:r w:rsidRPr="00496144">
              <w:rPr>
                <w:sz w:val="18"/>
                <w:szCs w:val="18"/>
                <w:lang w:eastAsia="ru-RU"/>
              </w:rPr>
              <w:t>- назначение и область применения строительных материалов и изделий, если это не следует из наименования;</w:t>
            </w:r>
          </w:p>
          <w:p w14:paraId="44EDF90E" w14:textId="77777777" w:rsidR="00496144" w:rsidRPr="00496144" w:rsidRDefault="00496144" w:rsidP="00464D1A">
            <w:pPr>
              <w:spacing w:line="256" w:lineRule="auto"/>
              <w:jc w:val="both"/>
              <w:rPr>
                <w:sz w:val="18"/>
                <w:szCs w:val="18"/>
                <w:lang w:eastAsia="ru-RU"/>
              </w:rPr>
            </w:pPr>
            <w:r w:rsidRPr="00496144">
              <w:rPr>
                <w:sz w:val="18"/>
                <w:szCs w:val="18"/>
                <w:lang w:eastAsia="ru-RU"/>
              </w:rPr>
              <w:t>- наименование изготовителя и его местонахождение (юридический адрес, включая страну);</w:t>
            </w:r>
          </w:p>
          <w:p w14:paraId="787873D6" w14:textId="77777777" w:rsidR="00496144" w:rsidRPr="00496144" w:rsidRDefault="00496144" w:rsidP="00464D1A">
            <w:pPr>
              <w:spacing w:line="256" w:lineRule="auto"/>
              <w:jc w:val="both"/>
              <w:rPr>
                <w:sz w:val="18"/>
                <w:szCs w:val="18"/>
                <w:lang w:eastAsia="ru-RU"/>
              </w:rPr>
            </w:pPr>
            <w:r w:rsidRPr="00496144">
              <w:rPr>
                <w:sz w:val="18"/>
                <w:szCs w:val="18"/>
                <w:lang w:eastAsia="ru-RU"/>
              </w:rPr>
              <w:t xml:space="preserve">- </w:t>
            </w:r>
            <w:bookmarkStart w:id="21" w:name="_Hlk145523058"/>
            <w:r w:rsidRPr="00496144">
              <w:rPr>
                <w:sz w:val="18"/>
                <w:szCs w:val="18"/>
                <w:lang w:eastAsia="ru-RU"/>
              </w:rPr>
              <w:t>страна происхождения строительных материалов и изделий (если страна, где расположено производство продукции, не совпадает с юридическим адресом изготовителя)</w:t>
            </w:r>
            <w:bookmarkEnd w:id="21"/>
            <w:r w:rsidRPr="00496144">
              <w:rPr>
                <w:sz w:val="18"/>
                <w:szCs w:val="18"/>
                <w:lang w:eastAsia="ru-RU"/>
              </w:rPr>
              <w:t>;</w:t>
            </w:r>
          </w:p>
          <w:p w14:paraId="4000D7AC" w14:textId="77777777" w:rsidR="00496144" w:rsidRPr="00496144" w:rsidRDefault="00496144" w:rsidP="00464D1A">
            <w:pPr>
              <w:spacing w:line="256" w:lineRule="auto"/>
              <w:jc w:val="both"/>
              <w:rPr>
                <w:sz w:val="18"/>
                <w:szCs w:val="18"/>
                <w:lang w:eastAsia="ru-RU"/>
              </w:rPr>
            </w:pPr>
            <w:r w:rsidRPr="00496144">
              <w:rPr>
                <w:sz w:val="18"/>
                <w:szCs w:val="18"/>
                <w:lang w:eastAsia="ru-RU"/>
              </w:rPr>
              <w:t>- наименование и место нахождения организации (юридический адрес), уполномоченной изготовителем на принятие претензий от потребителя (уполномоченный представитель изготовителя или импортер), если изготовитель не принимает претензии сам на территории государства - члена ЕАЭС;</w:t>
            </w:r>
          </w:p>
          <w:p w14:paraId="7B5EAFEE" w14:textId="77777777" w:rsidR="00496144" w:rsidRPr="00496144" w:rsidRDefault="00496144" w:rsidP="00464D1A">
            <w:pPr>
              <w:spacing w:line="256" w:lineRule="auto"/>
              <w:jc w:val="both"/>
              <w:rPr>
                <w:sz w:val="18"/>
                <w:szCs w:val="18"/>
                <w:lang w:eastAsia="ru-RU"/>
              </w:rPr>
            </w:pPr>
            <w:r w:rsidRPr="00496144">
              <w:rPr>
                <w:sz w:val="18"/>
                <w:szCs w:val="18"/>
                <w:lang w:eastAsia="ru-RU"/>
              </w:rPr>
              <w:t>- адрес (адреса) места осуществления деятельности по изготовлению строительных материалов и изделий;</w:t>
            </w:r>
          </w:p>
          <w:p w14:paraId="7A90447A" w14:textId="77777777" w:rsidR="00496144" w:rsidRPr="00496144" w:rsidRDefault="00496144" w:rsidP="00464D1A">
            <w:pPr>
              <w:spacing w:line="256" w:lineRule="auto"/>
              <w:jc w:val="both"/>
              <w:rPr>
                <w:sz w:val="18"/>
                <w:szCs w:val="18"/>
                <w:lang w:eastAsia="ru-RU"/>
              </w:rPr>
            </w:pPr>
            <w:r w:rsidRPr="00496144">
              <w:rPr>
                <w:sz w:val="18"/>
                <w:szCs w:val="18"/>
                <w:lang w:eastAsia="ru-RU"/>
              </w:rPr>
              <w:t>- происхождение и состав (при наличии);</w:t>
            </w:r>
          </w:p>
          <w:p w14:paraId="0BA008D0" w14:textId="77777777" w:rsidR="00496144" w:rsidRPr="00496144" w:rsidRDefault="00496144" w:rsidP="00464D1A">
            <w:pPr>
              <w:spacing w:line="256" w:lineRule="auto"/>
              <w:jc w:val="both"/>
              <w:rPr>
                <w:sz w:val="18"/>
                <w:szCs w:val="18"/>
                <w:lang w:eastAsia="ru-RU"/>
              </w:rPr>
            </w:pPr>
            <w:bookmarkStart w:id="22" w:name="_Hlk145523229"/>
            <w:r w:rsidRPr="00496144">
              <w:rPr>
                <w:sz w:val="18"/>
                <w:szCs w:val="18"/>
                <w:lang w:eastAsia="ru-RU"/>
              </w:rPr>
              <w:t>- особенности использования (при наличии);</w:t>
            </w:r>
          </w:p>
          <w:bookmarkEnd w:id="22"/>
          <w:p w14:paraId="157EDD38" w14:textId="77777777" w:rsidR="00496144" w:rsidRPr="00496144" w:rsidRDefault="00496144" w:rsidP="00464D1A">
            <w:pPr>
              <w:spacing w:line="256" w:lineRule="auto"/>
              <w:jc w:val="both"/>
              <w:rPr>
                <w:sz w:val="18"/>
                <w:szCs w:val="18"/>
                <w:lang w:eastAsia="ru-RU"/>
              </w:rPr>
            </w:pPr>
            <w:r w:rsidRPr="00496144">
              <w:rPr>
                <w:sz w:val="18"/>
                <w:szCs w:val="18"/>
                <w:lang w:eastAsia="ru-RU"/>
              </w:rPr>
              <w:t>- номинальное количество продукции в потребительской таре (объем, и (или) масса, и (или) штуки);</w:t>
            </w:r>
          </w:p>
          <w:p w14:paraId="3EF97606" w14:textId="77777777" w:rsidR="00496144" w:rsidRPr="00496144" w:rsidRDefault="00496144" w:rsidP="00464D1A">
            <w:pPr>
              <w:spacing w:line="256" w:lineRule="auto"/>
              <w:jc w:val="both"/>
              <w:rPr>
                <w:sz w:val="18"/>
                <w:szCs w:val="18"/>
                <w:lang w:eastAsia="ru-RU"/>
              </w:rPr>
            </w:pPr>
            <w:r w:rsidRPr="00496144">
              <w:rPr>
                <w:sz w:val="18"/>
                <w:szCs w:val="18"/>
                <w:lang w:eastAsia="ru-RU"/>
              </w:rPr>
              <w:t>- номер партии;</w:t>
            </w:r>
          </w:p>
          <w:p w14:paraId="0331A55E" w14:textId="77777777" w:rsidR="00496144" w:rsidRPr="00496144" w:rsidRDefault="00496144" w:rsidP="00464D1A">
            <w:pPr>
              <w:spacing w:line="256" w:lineRule="auto"/>
              <w:jc w:val="both"/>
              <w:rPr>
                <w:sz w:val="18"/>
                <w:szCs w:val="18"/>
                <w:lang w:eastAsia="ru-RU"/>
              </w:rPr>
            </w:pPr>
            <w:r w:rsidRPr="00496144">
              <w:rPr>
                <w:sz w:val="18"/>
                <w:szCs w:val="18"/>
                <w:lang w:eastAsia="ru-RU"/>
              </w:rPr>
              <w:t>- дату изготовления;</w:t>
            </w:r>
          </w:p>
          <w:p w14:paraId="22A1AAD1" w14:textId="77777777" w:rsidR="00496144" w:rsidRPr="00496144" w:rsidRDefault="00496144" w:rsidP="00464D1A">
            <w:pPr>
              <w:spacing w:line="256" w:lineRule="auto"/>
              <w:jc w:val="both"/>
              <w:rPr>
                <w:sz w:val="18"/>
                <w:szCs w:val="18"/>
                <w:lang w:eastAsia="ru-RU"/>
              </w:rPr>
            </w:pPr>
            <w:r w:rsidRPr="00496144">
              <w:rPr>
                <w:sz w:val="18"/>
                <w:szCs w:val="18"/>
                <w:lang w:eastAsia="ru-RU"/>
              </w:rPr>
              <w:t>- срок годности, срок эксплуатации либо гарантийный срок хранения (при наличии).</w:t>
            </w:r>
          </w:p>
          <w:p w14:paraId="2F22D917" w14:textId="77777777" w:rsidR="00496144" w:rsidRPr="00496144" w:rsidRDefault="00496144" w:rsidP="00464D1A">
            <w:pPr>
              <w:spacing w:line="256" w:lineRule="auto"/>
              <w:jc w:val="both"/>
              <w:rPr>
                <w:sz w:val="18"/>
                <w:szCs w:val="18"/>
                <w:lang w:eastAsia="ru-RU"/>
              </w:rPr>
            </w:pPr>
            <w:r w:rsidRPr="00496144">
              <w:rPr>
                <w:sz w:val="18"/>
                <w:szCs w:val="18"/>
                <w:lang w:eastAsia="ru-RU"/>
              </w:rPr>
              <w:t>- другая дополнительная информация.</w:t>
            </w:r>
          </w:p>
          <w:p w14:paraId="26C291C6" w14:textId="77777777" w:rsidR="00496144" w:rsidRPr="00496144" w:rsidRDefault="00496144" w:rsidP="00464D1A">
            <w:pPr>
              <w:jc w:val="both"/>
              <w:rPr>
                <w:sz w:val="18"/>
                <w:szCs w:val="18"/>
                <w:lang w:eastAsia="ru-RU"/>
              </w:rPr>
            </w:pPr>
          </w:p>
        </w:tc>
        <w:tc>
          <w:tcPr>
            <w:tcW w:w="961" w:type="pct"/>
            <w:shd w:val="clear" w:color="auto" w:fill="auto"/>
          </w:tcPr>
          <w:p w14:paraId="66EF0492" w14:textId="77777777" w:rsidR="00496144" w:rsidRPr="00496144" w:rsidRDefault="00496144" w:rsidP="00464D1A">
            <w:pPr>
              <w:spacing w:line="256" w:lineRule="auto"/>
              <w:jc w:val="both"/>
              <w:rPr>
                <w:sz w:val="18"/>
                <w:szCs w:val="18"/>
                <w:lang w:eastAsia="ru-RU"/>
              </w:rPr>
            </w:pPr>
            <w:r w:rsidRPr="00496144">
              <w:rPr>
                <w:sz w:val="18"/>
                <w:szCs w:val="18"/>
                <w:lang w:eastAsia="ru-RU"/>
              </w:rPr>
              <w:t>Принято частично.</w:t>
            </w:r>
          </w:p>
          <w:p w14:paraId="7A8F3E3C" w14:textId="77777777" w:rsidR="00496144" w:rsidRPr="00496144" w:rsidRDefault="00496144" w:rsidP="00464D1A">
            <w:pPr>
              <w:spacing w:line="256" w:lineRule="auto"/>
              <w:jc w:val="both"/>
              <w:rPr>
                <w:sz w:val="18"/>
                <w:szCs w:val="18"/>
                <w:lang w:eastAsia="ru-RU"/>
              </w:rPr>
            </w:pPr>
          </w:p>
          <w:p w14:paraId="115F12ED" w14:textId="77777777" w:rsidR="00496144" w:rsidRPr="00496144" w:rsidRDefault="00496144" w:rsidP="00464D1A">
            <w:pPr>
              <w:jc w:val="both"/>
              <w:rPr>
                <w:b/>
                <w:sz w:val="18"/>
                <w:szCs w:val="18"/>
                <w:lang w:eastAsia="ru-RU"/>
              </w:rPr>
            </w:pPr>
          </w:p>
        </w:tc>
      </w:tr>
      <w:tr w:rsidR="00496144" w:rsidRPr="00496144" w14:paraId="1A1428C6" w14:textId="2F736953" w:rsidTr="00496144">
        <w:trPr>
          <w:trHeight w:val="526"/>
        </w:trPr>
        <w:tc>
          <w:tcPr>
            <w:tcW w:w="182" w:type="pct"/>
            <w:shd w:val="clear" w:color="auto" w:fill="auto"/>
          </w:tcPr>
          <w:p w14:paraId="2BA410C9" w14:textId="77777777" w:rsidR="00496144" w:rsidRPr="00496144" w:rsidRDefault="00496144" w:rsidP="00FD4CFB">
            <w:pPr>
              <w:numPr>
                <w:ilvl w:val="0"/>
                <w:numId w:val="1"/>
              </w:numPr>
              <w:autoSpaceDE w:val="0"/>
              <w:autoSpaceDN w:val="0"/>
              <w:adjustRightInd w:val="0"/>
              <w:jc w:val="both"/>
              <w:rPr>
                <w:sz w:val="18"/>
                <w:szCs w:val="18"/>
              </w:rPr>
            </w:pPr>
          </w:p>
        </w:tc>
        <w:tc>
          <w:tcPr>
            <w:tcW w:w="504" w:type="pct"/>
            <w:shd w:val="clear" w:color="auto" w:fill="auto"/>
          </w:tcPr>
          <w:p w14:paraId="5024AB69" w14:textId="191FB90C" w:rsidR="00496144" w:rsidRPr="00496144" w:rsidRDefault="00496144" w:rsidP="00FD4CFB">
            <w:pPr>
              <w:autoSpaceDE w:val="0"/>
              <w:autoSpaceDN w:val="0"/>
              <w:adjustRightInd w:val="0"/>
              <w:jc w:val="both"/>
              <w:rPr>
                <w:sz w:val="18"/>
                <w:szCs w:val="18"/>
              </w:rPr>
            </w:pPr>
            <w:r w:rsidRPr="00496144">
              <w:rPr>
                <w:sz w:val="18"/>
                <w:szCs w:val="18"/>
              </w:rPr>
              <w:t>Пункт 50</w:t>
            </w:r>
          </w:p>
        </w:tc>
        <w:tc>
          <w:tcPr>
            <w:tcW w:w="680" w:type="pct"/>
            <w:shd w:val="clear" w:color="auto" w:fill="auto"/>
          </w:tcPr>
          <w:p w14:paraId="29D0C46C" w14:textId="6AE51639" w:rsidR="00496144" w:rsidRPr="00496144" w:rsidRDefault="00496144" w:rsidP="00FD4CFB">
            <w:pPr>
              <w:jc w:val="both"/>
              <w:rPr>
                <w:sz w:val="18"/>
                <w:szCs w:val="18"/>
              </w:rPr>
            </w:pPr>
            <w:r w:rsidRPr="00496144">
              <w:rPr>
                <w:sz w:val="18"/>
                <w:szCs w:val="18"/>
              </w:rPr>
              <w:t>АПРО от 11.07.2023 г. № 206</w:t>
            </w:r>
          </w:p>
        </w:tc>
        <w:tc>
          <w:tcPr>
            <w:tcW w:w="2672" w:type="pct"/>
            <w:shd w:val="clear" w:color="auto" w:fill="auto"/>
          </w:tcPr>
          <w:p w14:paraId="2BB5C9FE" w14:textId="42A426DC" w:rsidR="00496144" w:rsidRPr="00496144" w:rsidRDefault="00496144" w:rsidP="00FD4CFB">
            <w:pPr>
              <w:jc w:val="both"/>
              <w:rPr>
                <w:sz w:val="18"/>
                <w:szCs w:val="18"/>
                <w:lang w:eastAsia="ru-RU"/>
              </w:rPr>
            </w:pPr>
            <w:r w:rsidRPr="00496144">
              <w:rPr>
                <w:sz w:val="18"/>
                <w:szCs w:val="18"/>
                <w:lang w:eastAsia="ru-RU"/>
              </w:rPr>
              <w:t>B пункте 50 проекта ТР необходимо скорректировать</w:t>
            </w:r>
          </w:p>
          <w:p w14:paraId="7BF07B46" w14:textId="77777777" w:rsidR="00496144" w:rsidRPr="00496144" w:rsidRDefault="00496144" w:rsidP="00FD4CFB">
            <w:pPr>
              <w:jc w:val="both"/>
              <w:rPr>
                <w:sz w:val="18"/>
                <w:szCs w:val="18"/>
                <w:lang w:eastAsia="ru-RU"/>
              </w:rPr>
            </w:pPr>
            <w:r w:rsidRPr="00496144">
              <w:rPr>
                <w:sz w:val="18"/>
                <w:szCs w:val="18"/>
                <w:lang w:eastAsia="ru-RU"/>
              </w:rPr>
              <w:t>наименование «единый знак обращения продукции на рынке государств-членов Союза», заменив его «единый знак обращения продукции на рынке Союза».</w:t>
            </w:r>
          </w:p>
          <w:p w14:paraId="70FDE835" w14:textId="53B62AAF" w:rsidR="00496144" w:rsidRPr="00496144" w:rsidRDefault="00496144" w:rsidP="00FD4CFB">
            <w:pPr>
              <w:jc w:val="both"/>
              <w:rPr>
                <w:sz w:val="18"/>
                <w:szCs w:val="18"/>
                <w:lang w:eastAsia="ru-RU"/>
              </w:rPr>
            </w:pPr>
            <w:r w:rsidRPr="00496144">
              <w:rPr>
                <w:sz w:val="18"/>
                <w:szCs w:val="18"/>
                <w:lang w:eastAsia="ru-RU"/>
              </w:rPr>
              <w:t>В соответствии с Решением Комиссии Таможенного союза от 15 июля 2011 г. № 711.</w:t>
            </w:r>
          </w:p>
        </w:tc>
        <w:tc>
          <w:tcPr>
            <w:tcW w:w="961" w:type="pct"/>
            <w:shd w:val="clear" w:color="auto" w:fill="auto"/>
          </w:tcPr>
          <w:p w14:paraId="4F76C298" w14:textId="0094D156" w:rsidR="00496144" w:rsidRPr="00496144" w:rsidRDefault="00496144" w:rsidP="00FD4CFB">
            <w:pPr>
              <w:jc w:val="both"/>
              <w:rPr>
                <w:b/>
                <w:sz w:val="18"/>
                <w:szCs w:val="18"/>
                <w:lang w:eastAsia="ru-RU"/>
              </w:rPr>
            </w:pPr>
            <w:r w:rsidRPr="00496144">
              <w:rPr>
                <w:b/>
                <w:sz w:val="18"/>
                <w:szCs w:val="18"/>
                <w:lang w:eastAsia="ru-RU"/>
              </w:rPr>
              <w:t>Принято.</w:t>
            </w:r>
          </w:p>
        </w:tc>
      </w:tr>
      <w:tr w:rsidR="00496144" w:rsidRPr="00496144" w14:paraId="412A39B8" w14:textId="7ECB756E" w:rsidTr="00496144">
        <w:trPr>
          <w:trHeight w:val="526"/>
        </w:trPr>
        <w:tc>
          <w:tcPr>
            <w:tcW w:w="182" w:type="pct"/>
            <w:shd w:val="clear" w:color="auto" w:fill="auto"/>
          </w:tcPr>
          <w:p w14:paraId="13C87702" w14:textId="77777777" w:rsidR="00496144" w:rsidRPr="00496144" w:rsidRDefault="00496144" w:rsidP="00FD4CFB">
            <w:pPr>
              <w:numPr>
                <w:ilvl w:val="0"/>
                <w:numId w:val="1"/>
              </w:numPr>
              <w:autoSpaceDE w:val="0"/>
              <w:autoSpaceDN w:val="0"/>
              <w:adjustRightInd w:val="0"/>
              <w:jc w:val="both"/>
              <w:rPr>
                <w:sz w:val="18"/>
                <w:szCs w:val="18"/>
              </w:rPr>
            </w:pPr>
          </w:p>
        </w:tc>
        <w:tc>
          <w:tcPr>
            <w:tcW w:w="504" w:type="pct"/>
            <w:shd w:val="clear" w:color="auto" w:fill="auto"/>
          </w:tcPr>
          <w:p w14:paraId="0C8A4F49" w14:textId="70387F77" w:rsidR="00496144" w:rsidRPr="00496144" w:rsidRDefault="00496144" w:rsidP="00FD4CFB">
            <w:pPr>
              <w:autoSpaceDE w:val="0"/>
              <w:autoSpaceDN w:val="0"/>
              <w:adjustRightInd w:val="0"/>
              <w:jc w:val="both"/>
              <w:rPr>
                <w:sz w:val="18"/>
                <w:szCs w:val="18"/>
              </w:rPr>
            </w:pPr>
            <w:r w:rsidRPr="00496144">
              <w:rPr>
                <w:sz w:val="18"/>
                <w:szCs w:val="18"/>
              </w:rPr>
              <w:t xml:space="preserve">Раздел </w:t>
            </w:r>
            <w:r w:rsidRPr="00496144">
              <w:rPr>
                <w:sz w:val="18"/>
                <w:szCs w:val="18"/>
                <w:lang w:val="en-US"/>
              </w:rPr>
              <w:t>X</w:t>
            </w:r>
          </w:p>
        </w:tc>
        <w:tc>
          <w:tcPr>
            <w:tcW w:w="680" w:type="pct"/>
            <w:shd w:val="clear" w:color="auto" w:fill="auto"/>
          </w:tcPr>
          <w:p w14:paraId="311068E8" w14:textId="03175EBD" w:rsidR="00496144" w:rsidRPr="00496144" w:rsidRDefault="00496144" w:rsidP="00FD4CFB">
            <w:pPr>
              <w:jc w:val="both"/>
              <w:rPr>
                <w:sz w:val="18"/>
                <w:szCs w:val="18"/>
              </w:rPr>
            </w:pPr>
            <w:r w:rsidRPr="00496144">
              <w:rPr>
                <w:sz w:val="18"/>
                <w:szCs w:val="18"/>
              </w:rPr>
              <w:t>ООО «Газпромнефть- БМ» №БМ-02/000697 от 07.09.2023 г.</w:t>
            </w:r>
          </w:p>
        </w:tc>
        <w:tc>
          <w:tcPr>
            <w:tcW w:w="2672" w:type="pct"/>
            <w:shd w:val="clear" w:color="auto" w:fill="auto"/>
          </w:tcPr>
          <w:p w14:paraId="42E0F9F5" w14:textId="5B273BB9" w:rsidR="00496144" w:rsidRPr="00496144" w:rsidRDefault="00496144" w:rsidP="00FD4CFB">
            <w:pPr>
              <w:jc w:val="both"/>
              <w:rPr>
                <w:sz w:val="18"/>
                <w:szCs w:val="18"/>
                <w:lang w:eastAsia="ru-RU"/>
              </w:rPr>
            </w:pPr>
            <w:r w:rsidRPr="00496144">
              <w:rPr>
                <w:sz w:val="18"/>
                <w:szCs w:val="18"/>
                <w:lang w:eastAsia="ru-RU"/>
              </w:rPr>
              <w:t>Предлагается информацию из раздела перенести в общие требования к строительным материалам и изделиям, устанавливаемые данным ТР.</w:t>
            </w:r>
          </w:p>
        </w:tc>
        <w:tc>
          <w:tcPr>
            <w:tcW w:w="961" w:type="pct"/>
            <w:shd w:val="clear" w:color="auto" w:fill="auto"/>
          </w:tcPr>
          <w:p w14:paraId="2B05E293" w14:textId="2C826031" w:rsidR="00496144" w:rsidRPr="00496144" w:rsidRDefault="00496144" w:rsidP="00FD4CFB">
            <w:pPr>
              <w:jc w:val="both"/>
              <w:rPr>
                <w:b/>
                <w:sz w:val="18"/>
                <w:szCs w:val="18"/>
                <w:lang w:eastAsia="ru-RU"/>
              </w:rPr>
            </w:pPr>
            <w:r w:rsidRPr="00496144">
              <w:rPr>
                <w:b/>
                <w:sz w:val="18"/>
                <w:szCs w:val="18"/>
                <w:lang w:eastAsia="ru-RU"/>
              </w:rPr>
              <w:t>Отклонено.</w:t>
            </w:r>
          </w:p>
          <w:p w14:paraId="60FC7291" w14:textId="77777777" w:rsidR="00496144" w:rsidRPr="00496144" w:rsidRDefault="00496144" w:rsidP="00FD4CFB">
            <w:pPr>
              <w:jc w:val="both"/>
              <w:rPr>
                <w:sz w:val="18"/>
                <w:szCs w:val="18"/>
                <w:lang w:eastAsia="ru-RU"/>
              </w:rPr>
            </w:pPr>
          </w:p>
          <w:p w14:paraId="3934FF12" w14:textId="12A6DA06" w:rsidR="00496144" w:rsidRPr="00496144" w:rsidRDefault="00496144" w:rsidP="00FD4CFB">
            <w:pPr>
              <w:jc w:val="both"/>
              <w:rPr>
                <w:sz w:val="18"/>
                <w:szCs w:val="18"/>
                <w:lang w:eastAsia="ru-RU"/>
              </w:rPr>
            </w:pPr>
            <w:r w:rsidRPr="00496144">
              <w:rPr>
                <w:sz w:val="18"/>
                <w:szCs w:val="18"/>
                <w:lang w:eastAsia="ru-RU"/>
              </w:rPr>
              <w:t>Смысл переноса непонятен, на данный момент Межгосударственная группа согласовала структуру проекта ТР ЕАЭС СМиИ.</w:t>
            </w:r>
          </w:p>
        </w:tc>
      </w:tr>
      <w:tr w:rsidR="00496144" w:rsidRPr="00496144" w14:paraId="33DEBBC5" w14:textId="605A2825" w:rsidTr="00496144">
        <w:trPr>
          <w:trHeight w:val="526"/>
        </w:trPr>
        <w:tc>
          <w:tcPr>
            <w:tcW w:w="182" w:type="pct"/>
            <w:shd w:val="clear" w:color="auto" w:fill="auto"/>
          </w:tcPr>
          <w:p w14:paraId="5A372746" w14:textId="77777777" w:rsidR="00496144" w:rsidRPr="00496144" w:rsidRDefault="00496144" w:rsidP="00FD4CFB">
            <w:pPr>
              <w:numPr>
                <w:ilvl w:val="0"/>
                <w:numId w:val="1"/>
              </w:numPr>
              <w:autoSpaceDE w:val="0"/>
              <w:autoSpaceDN w:val="0"/>
              <w:adjustRightInd w:val="0"/>
              <w:jc w:val="both"/>
              <w:rPr>
                <w:sz w:val="18"/>
                <w:szCs w:val="18"/>
              </w:rPr>
            </w:pPr>
          </w:p>
        </w:tc>
        <w:tc>
          <w:tcPr>
            <w:tcW w:w="504" w:type="pct"/>
            <w:shd w:val="clear" w:color="auto" w:fill="auto"/>
          </w:tcPr>
          <w:p w14:paraId="10EA9707" w14:textId="42112B81" w:rsidR="00496144" w:rsidRPr="00496144" w:rsidRDefault="00496144" w:rsidP="00FD4CFB">
            <w:pPr>
              <w:autoSpaceDE w:val="0"/>
              <w:autoSpaceDN w:val="0"/>
              <w:adjustRightInd w:val="0"/>
              <w:jc w:val="both"/>
              <w:rPr>
                <w:sz w:val="18"/>
                <w:szCs w:val="18"/>
              </w:rPr>
            </w:pPr>
            <w:r w:rsidRPr="00496144">
              <w:rPr>
                <w:sz w:val="18"/>
                <w:szCs w:val="18"/>
                <w:lang w:eastAsia="ru-RU"/>
              </w:rPr>
              <w:t>Пункт 53</w:t>
            </w:r>
          </w:p>
        </w:tc>
        <w:tc>
          <w:tcPr>
            <w:tcW w:w="680" w:type="pct"/>
            <w:shd w:val="clear" w:color="auto" w:fill="auto"/>
          </w:tcPr>
          <w:p w14:paraId="490F6612" w14:textId="77777777" w:rsidR="00496144" w:rsidRPr="00496144" w:rsidRDefault="00496144" w:rsidP="00D1796F">
            <w:pPr>
              <w:jc w:val="both"/>
              <w:rPr>
                <w:sz w:val="18"/>
                <w:szCs w:val="18"/>
                <w:lang w:eastAsia="ru-RU"/>
              </w:rPr>
            </w:pPr>
            <w:r w:rsidRPr="00496144">
              <w:rPr>
                <w:sz w:val="18"/>
                <w:szCs w:val="18"/>
                <w:lang w:eastAsia="ru-RU"/>
              </w:rPr>
              <w:t>ООО «Технониколь- строительные системы» №01.02.530 от 01.09.2023, №01.09/1 от 01.09.2023,</w:t>
            </w:r>
          </w:p>
          <w:p w14:paraId="12B09EEB" w14:textId="6ECB9043" w:rsidR="00496144" w:rsidRPr="00496144" w:rsidRDefault="00496144" w:rsidP="00D1796F">
            <w:pPr>
              <w:jc w:val="both"/>
              <w:rPr>
                <w:sz w:val="18"/>
                <w:szCs w:val="18"/>
              </w:rPr>
            </w:pPr>
            <w:r w:rsidRPr="00496144">
              <w:rPr>
                <w:sz w:val="18"/>
                <w:szCs w:val="18"/>
              </w:rPr>
              <w:t>ООО «ТН-Пластики Брест» №472 от 04.09.2023 г., «Кровельный завод ТехноНиколь» «568 от 04.09.2023</w:t>
            </w:r>
          </w:p>
        </w:tc>
        <w:tc>
          <w:tcPr>
            <w:tcW w:w="2672" w:type="pct"/>
            <w:shd w:val="clear" w:color="auto" w:fill="auto"/>
          </w:tcPr>
          <w:p w14:paraId="5D7EC8B7" w14:textId="77777777" w:rsidR="00496144" w:rsidRPr="00496144" w:rsidRDefault="00496144" w:rsidP="00FD4CFB">
            <w:pPr>
              <w:suppressAutoHyphens/>
              <w:jc w:val="left"/>
              <w:textAlignment w:val="baseline"/>
              <w:rPr>
                <w:sz w:val="18"/>
                <w:szCs w:val="18"/>
                <w:lang w:eastAsia="ru-RU"/>
              </w:rPr>
            </w:pPr>
            <w:r w:rsidRPr="00496144">
              <w:rPr>
                <w:sz w:val="18"/>
                <w:szCs w:val="18"/>
                <w:lang w:eastAsia="ru-RU"/>
              </w:rPr>
              <w:t>Определить термин гарантийный срок хранения, срок годности исключить.</w:t>
            </w:r>
          </w:p>
          <w:p w14:paraId="63E70F23" w14:textId="77777777" w:rsidR="00496144" w:rsidRPr="00496144" w:rsidRDefault="00496144" w:rsidP="00FD4CFB">
            <w:pPr>
              <w:suppressAutoHyphens/>
              <w:jc w:val="left"/>
              <w:textAlignment w:val="baseline"/>
              <w:rPr>
                <w:sz w:val="18"/>
                <w:szCs w:val="18"/>
                <w:lang w:eastAsia="ru-RU"/>
              </w:rPr>
            </w:pPr>
            <w:r w:rsidRPr="00496144">
              <w:rPr>
                <w:sz w:val="18"/>
                <w:szCs w:val="18"/>
                <w:lang w:eastAsia="ru-RU"/>
              </w:rPr>
              <w:t>Дополнить пункт следующим предложением:</w:t>
            </w:r>
          </w:p>
          <w:p w14:paraId="323C98D1" w14:textId="77777777" w:rsidR="00496144" w:rsidRPr="00496144" w:rsidRDefault="00496144" w:rsidP="00FD4CFB">
            <w:pPr>
              <w:suppressAutoHyphens/>
              <w:jc w:val="left"/>
              <w:textAlignment w:val="baseline"/>
              <w:rPr>
                <w:sz w:val="18"/>
                <w:szCs w:val="18"/>
                <w:lang w:eastAsia="ru-RU"/>
              </w:rPr>
            </w:pPr>
            <w:r w:rsidRPr="00496144">
              <w:rPr>
                <w:sz w:val="18"/>
                <w:szCs w:val="18"/>
                <w:lang w:eastAsia="ru-RU"/>
              </w:rPr>
              <w:t>Гарантийный срок хранения может быть продлен в порядке, установленным изготовителем.</w:t>
            </w:r>
          </w:p>
          <w:p w14:paraId="59BF615E" w14:textId="77777777" w:rsidR="00496144" w:rsidRPr="00496144" w:rsidRDefault="00496144" w:rsidP="00FD4CFB">
            <w:pPr>
              <w:suppressAutoHyphens/>
              <w:jc w:val="left"/>
              <w:textAlignment w:val="baseline"/>
              <w:rPr>
                <w:sz w:val="18"/>
                <w:szCs w:val="18"/>
                <w:lang w:eastAsia="ru-RU"/>
              </w:rPr>
            </w:pPr>
            <w:r w:rsidRPr="00496144">
              <w:rPr>
                <w:sz w:val="18"/>
                <w:szCs w:val="18"/>
                <w:lang w:eastAsia="ru-RU"/>
              </w:rPr>
              <w:t xml:space="preserve">Изложить в виде: </w:t>
            </w:r>
          </w:p>
          <w:p w14:paraId="6D55C2F4" w14:textId="77777777" w:rsidR="00496144" w:rsidRPr="00496144" w:rsidRDefault="00496144" w:rsidP="00FD4CFB">
            <w:pPr>
              <w:jc w:val="both"/>
              <w:rPr>
                <w:sz w:val="18"/>
                <w:szCs w:val="18"/>
                <w:lang w:eastAsia="ru-RU"/>
              </w:rPr>
            </w:pPr>
            <w:r w:rsidRPr="00496144">
              <w:rPr>
                <w:sz w:val="18"/>
                <w:szCs w:val="18"/>
                <w:lang w:eastAsia="ru-RU"/>
              </w:rPr>
              <w:t>«Гарантийный срок хранения может быть продлен в порядке, установленным изготовителем.».</w:t>
            </w:r>
          </w:p>
          <w:p w14:paraId="0CF9771E" w14:textId="0E2504DA" w:rsidR="00496144" w:rsidRPr="00496144" w:rsidRDefault="00496144" w:rsidP="00FD4CFB">
            <w:pPr>
              <w:jc w:val="both"/>
              <w:rPr>
                <w:sz w:val="18"/>
                <w:szCs w:val="18"/>
                <w:lang w:eastAsia="ru-RU"/>
              </w:rPr>
            </w:pPr>
            <w:r w:rsidRPr="00496144">
              <w:rPr>
                <w:sz w:val="18"/>
                <w:szCs w:val="18"/>
                <w:lang w:eastAsia="ru-RU"/>
              </w:rPr>
              <w:t>Периодически возникает необходимость применения продукции с истекшим гарантийным сроком хранения. При подтверждении изготовителем такой возможности, продукция применяется по назначению.</w:t>
            </w:r>
          </w:p>
        </w:tc>
        <w:tc>
          <w:tcPr>
            <w:tcW w:w="961" w:type="pct"/>
            <w:shd w:val="clear" w:color="auto" w:fill="auto"/>
          </w:tcPr>
          <w:p w14:paraId="67C27EFC" w14:textId="4412B158" w:rsidR="00496144" w:rsidRPr="00496144" w:rsidRDefault="00496144" w:rsidP="00FD4CFB">
            <w:pPr>
              <w:jc w:val="both"/>
              <w:rPr>
                <w:b/>
                <w:sz w:val="18"/>
                <w:szCs w:val="18"/>
                <w:lang w:eastAsia="ru-RU"/>
              </w:rPr>
            </w:pPr>
            <w:r w:rsidRPr="00496144">
              <w:rPr>
                <w:b/>
                <w:sz w:val="18"/>
                <w:szCs w:val="18"/>
                <w:lang w:eastAsia="ru-RU"/>
              </w:rPr>
              <w:t>Отклонено.</w:t>
            </w:r>
          </w:p>
          <w:p w14:paraId="123C8AFB" w14:textId="77777777" w:rsidR="00496144" w:rsidRPr="00496144" w:rsidRDefault="00496144" w:rsidP="00FD4CFB">
            <w:pPr>
              <w:jc w:val="both"/>
              <w:rPr>
                <w:b/>
                <w:sz w:val="18"/>
                <w:szCs w:val="18"/>
                <w:lang w:eastAsia="ru-RU"/>
              </w:rPr>
            </w:pPr>
          </w:p>
          <w:p w14:paraId="24AD9FF8" w14:textId="2B8E6EC7" w:rsidR="00496144" w:rsidRPr="00496144" w:rsidRDefault="00496144" w:rsidP="00FD4CFB">
            <w:pPr>
              <w:jc w:val="both"/>
              <w:rPr>
                <w:b/>
                <w:sz w:val="18"/>
                <w:szCs w:val="18"/>
                <w:lang w:eastAsia="ru-RU"/>
              </w:rPr>
            </w:pPr>
          </w:p>
        </w:tc>
      </w:tr>
      <w:tr w:rsidR="00496144" w:rsidRPr="00496144" w14:paraId="1F2DCAC5" w14:textId="3D20B1C8" w:rsidTr="00496144">
        <w:trPr>
          <w:trHeight w:val="526"/>
        </w:trPr>
        <w:tc>
          <w:tcPr>
            <w:tcW w:w="182" w:type="pct"/>
            <w:shd w:val="clear" w:color="auto" w:fill="auto"/>
          </w:tcPr>
          <w:p w14:paraId="6B811BC3" w14:textId="77777777" w:rsidR="00496144" w:rsidRPr="00496144" w:rsidRDefault="00496144" w:rsidP="00FD4CFB">
            <w:pPr>
              <w:numPr>
                <w:ilvl w:val="0"/>
                <w:numId w:val="1"/>
              </w:numPr>
              <w:autoSpaceDE w:val="0"/>
              <w:autoSpaceDN w:val="0"/>
              <w:adjustRightInd w:val="0"/>
              <w:jc w:val="both"/>
              <w:rPr>
                <w:sz w:val="18"/>
                <w:szCs w:val="18"/>
              </w:rPr>
            </w:pPr>
          </w:p>
        </w:tc>
        <w:tc>
          <w:tcPr>
            <w:tcW w:w="504" w:type="pct"/>
            <w:shd w:val="clear" w:color="auto" w:fill="auto"/>
          </w:tcPr>
          <w:p w14:paraId="5312EC2B" w14:textId="2E0C5ED2" w:rsidR="00496144" w:rsidRPr="00496144" w:rsidRDefault="00496144" w:rsidP="00FD4CFB">
            <w:pPr>
              <w:suppressAutoHyphens/>
              <w:jc w:val="left"/>
              <w:textAlignment w:val="baseline"/>
              <w:rPr>
                <w:sz w:val="18"/>
                <w:szCs w:val="18"/>
                <w:lang w:eastAsia="ru-RU"/>
              </w:rPr>
            </w:pPr>
            <w:r w:rsidRPr="00496144">
              <w:rPr>
                <w:sz w:val="18"/>
                <w:szCs w:val="18"/>
                <w:lang w:eastAsia="ru-RU"/>
              </w:rPr>
              <w:t>Раздел X «Требования к транспортированию и хранению строительных материалов и изделий», пункт 53</w:t>
            </w:r>
          </w:p>
        </w:tc>
        <w:tc>
          <w:tcPr>
            <w:tcW w:w="680" w:type="pct"/>
            <w:shd w:val="clear" w:color="auto" w:fill="auto"/>
          </w:tcPr>
          <w:p w14:paraId="17FB0FDB" w14:textId="3DE1A2A7" w:rsidR="00496144" w:rsidRPr="00496144" w:rsidRDefault="00496144" w:rsidP="00FD4CFB">
            <w:pPr>
              <w:suppressAutoHyphens/>
              <w:jc w:val="left"/>
              <w:textAlignment w:val="baseline"/>
              <w:rPr>
                <w:sz w:val="18"/>
                <w:szCs w:val="18"/>
                <w:lang w:eastAsia="ru-RU"/>
              </w:rPr>
            </w:pPr>
            <w:r w:rsidRPr="00496144">
              <w:rPr>
                <w:sz w:val="18"/>
                <w:szCs w:val="18"/>
                <w:lang w:eastAsia="ru-RU"/>
              </w:rPr>
              <w:t>Ассоциации «Союзкраска» от 27.07.2023 г № 138</w:t>
            </w:r>
          </w:p>
        </w:tc>
        <w:tc>
          <w:tcPr>
            <w:tcW w:w="2672" w:type="pct"/>
            <w:shd w:val="clear" w:color="auto" w:fill="auto"/>
          </w:tcPr>
          <w:p w14:paraId="47198DD4" w14:textId="6D000409" w:rsidR="00496144" w:rsidRPr="00496144" w:rsidRDefault="00496144" w:rsidP="00FD4CFB">
            <w:pPr>
              <w:suppressAutoHyphens/>
              <w:jc w:val="left"/>
              <w:textAlignment w:val="baseline"/>
              <w:rPr>
                <w:sz w:val="18"/>
                <w:szCs w:val="18"/>
                <w:lang w:eastAsia="ru-RU"/>
              </w:rPr>
            </w:pPr>
            <w:r w:rsidRPr="00496144">
              <w:rPr>
                <w:sz w:val="18"/>
                <w:szCs w:val="18"/>
                <w:lang w:eastAsia="ru-RU"/>
              </w:rPr>
              <w:t>Действующая редакция:</w:t>
            </w:r>
          </w:p>
          <w:p w14:paraId="34A7B14D" w14:textId="20499D55" w:rsidR="00496144" w:rsidRPr="00496144" w:rsidRDefault="00496144" w:rsidP="00FD4CFB">
            <w:pPr>
              <w:suppressAutoHyphens/>
              <w:jc w:val="left"/>
              <w:textAlignment w:val="baseline"/>
              <w:rPr>
                <w:sz w:val="18"/>
                <w:szCs w:val="18"/>
                <w:lang w:eastAsia="ru-RU"/>
              </w:rPr>
            </w:pPr>
            <w:r w:rsidRPr="00496144">
              <w:rPr>
                <w:sz w:val="18"/>
                <w:szCs w:val="18"/>
                <w:lang w:eastAsia="ru-RU"/>
              </w:rPr>
              <w:t>53. Применение строительных материалов и изделий, в соответствии с их назначением, а также обращения на рынке после истечения срока годности и гарантийного срока хранения или в случае нарушения требований к их транспортировке и хранению, не допускается и регулируется в соответствии с законодательством государств-членов Союза.</w:t>
            </w:r>
          </w:p>
          <w:p w14:paraId="72D94F84" w14:textId="0BF813BA" w:rsidR="00496144" w:rsidRPr="00496144" w:rsidRDefault="00496144" w:rsidP="00FD4CFB">
            <w:pPr>
              <w:suppressAutoHyphens/>
              <w:jc w:val="left"/>
              <w:textAlignment w:val="baseline"/>
              <w:rPr>
                <w:sz w:val="18"/>
                <w:szCs w:val="18"/>
                <w:lang w:eastAsia="ru-RU"/>
              </w:rPr>
            </w:pPr>
            <w:r w:rsidRPr="00496144">
              <w:rPr>
                <w:sz w:val="18"/>
                <w:szCs w:val="18"/>
                <w:lang w:eastAsia="ru-RU"/>
              </w:rPr>
              <w:t>Предлагаем добавить союз «или» и изложить в редакции:</w:t>
            </w:r>
          </w:p>
          <w:p w14:paraId="1C47DA47" w14:textId="15CC71DE" w:rsidR="00496144" w:rsidRPr="00496144" w:rsidRDefault="00496144" w:rsidP="00FD4CFB">
            <w:pPr>
              <w:suppressAutoHyphens/>
              <w:jc w:val="left"/>
              <w:textAlignment w:val="baseline"/>
              <w:rPr>
                <w:sz w:val="18"/>
                <w:szCs w:val="18"/>
                <w:lang w:eastAsia="ru-RU"/>
              </w:rPr>
            </w:pPr>
            <w:r w:rsidRPr="00496144">
              <w:rPr>
                <w:sz w:val="18"/>
                <w:szCs w:val="18"/>
                <w:lang w:eastAsia="ru-RU"/>
              </w:rPr>
              <w:t>«53. Применение строительных материалов и изделий, в соответствии с их назначением, а также обращения на рынке после истечения срока годности и/или гарантийного срока, либо в случае нарушения требований к их транспортировке и хранению, не допускается и регулируется в соответствии с законодательством государств-членов Союза».</w:t>
            </w:r>
          </w:p>
        </w:tc>
        <w:tc>
          <w:tcPr>
            <w:tcW w:w="961" w:type="pct"/>
            <w:shd w:val="clear" w:color="auto" w:fill="auto"/>
          </w:tcPr>
          <w:p w14:paraId="5464195C" w14:textId="7D04688B" w:rsidR="00496144" w:rsidRPr="00496144" w:rsidRDefault="00496144" w:rsidP="00FD4CFB">
            <w:pPr>
              <w:jc w:val="both"/>
              <w:rPr>
                <w:sz w:val="18"/>
                <w:szCs w:val="18"/>
                <w:lang w:eastAsia="ru-RU"/>
              </w:rPr>
            </w:pPr>
            <w:r w:rsidRPr="00496144">
              <w:rPr>
                <w:b/>
                <w:sz w:val="18"/>
                <w:szCs w:val="18"/>
                <w:lang w:eastAsia="ru-RU"/>
              </w:rPr>
              <w:t>Принято.</w:t>
            </w:r>
          </w:p>
        </w:tc>
      </w:tr>
      <w:tr w:rsidR="00496144" w:rsidRPr="00496144" w14:paraId="0BFD010A" w14:textId="77777777" w:rsidTr="00496144">
        <w:trPr>
          <w:trHeight w:val="526"/>
        </w:trPr>
        <w:tc>
          <w:tcPr>
            <w:tcW w:w="182" w:type="pct"/>
            <w:shd w:val="clear" w:color="auto" w:fill="auto"/>
          </w:tcPr>
          <w:p w14:paraId="37829733" w14:textId="77777777" w:rsidR="00496144" w:rsidRPr="00496144" w:rsidRDefault="00496144" w:rsidP="008403A0">
            <w:pPr>
              <w:numPr>
                <w:ilvl w:val="0"/>
                <w:numId w:val="1"/>
              </w:numPr>
              <w:autoSpaceDE w:val="0"/>
              <w:autoSpaceDN w:val="0"/>
              <w:adjustRightInd w:val="0"/>
              <w:jc w:val="both"/>
              <w:rPr>
                <w:sz w:val="18"/>
                <w:szCs w:val="18"/>
              </w:rPr>
            </w:pPr>
          </w:p>
        </w:tc>
        <w:tc>
          <w:tcPr>
            <w:tcW w:w="504" w:type="pct"/>
            <w:shd w:val="clear" w:color="auto" w:fill="auto"/>
          </w:tcPr>
          <w:p w14:paraId="27EF52C6" w14:textId="641E2483" w:rsidR="00496144" w:rsidRPr="00496144" w:rsidRDefault="00496144" w:rsidP="008403A0">
            <w:pPr>
              <w:suppressAutoHyphens/>
              <w:jc w:val="left"/>
              <w:textAlignment w:val="baseline"/>
              <w:rPr>
                <w:sz w:val="18"/>
                <w:szCs w:val="18"/>
                <w:lang w:eastAsia="ru-RU"/>
              </w:rPr>
            </w:pPr>
            <w:r w:rsidRPr="00496144">
              <w:rPr>
                <w:sz w:val="18"/>
                <w:szCs w:val="18"/>
                <w:lang w:eastAsia="ru-RU"/>
              </w:rPr>
              <w:t>Приложение 1</w:t>
            </w:r>
          </w:p>
        </w:tc>
        <w:tc>
          <w:tcPr>
            <w:tcW w:w="680" w:type="pct"/>
            <w:shd w:val="clear" w:color="auto" w:fill="auto"/>
          </w:tcPr>
          <w:p w14:paraId="23474834" w14:textId="3B51838F" w:rsidR="00496144" w:rsidRPr="00496144" w:rsidRDefault="00496144" w:rsidP="008403A0">
            <w:pPr>
              <w:suppressAutoHyphens/>
              <w:jc w:val="left"/>
              <w:textAlignment w:val="baseline"/>
              <w:rPr>
                <w:sz w:val="18"/>
                <w:szCs w:val="18"/>
                <w:lang w:eastAsia="ru-RU"/>
              </w:rPr>
            </w:pPr>
            <w:r w:rsidRPr="00496144">
              <w:rPr>
                <w:sz w:val="18"/>
                <w:szCs w:val="18"/>
              </w:rPr>
              <w:t xml:space="preserve">РГП «КазСтандарт» </w:t>
            </w:r>
            <w:r w:rsidRPr="00496144">
              <w:rPr>
                <w:rFonts w:eastAsiaTheme="minorHAnsi"/>
                <w:sz w:val="18"/>
              </w:rPr>
              <w:t>№ 10/14135-И от 31.08.2023 (ОЮЛ «Казахстанская ассоциация производителей цемента и бетона «QazCem»)</w:t>
            </w:r>
          </w:p>
        </w:tc>
        <w:tc>
          <w:tcPr>
            <w:tcW w:w="2672" w:type="pct"/>
            <w:shd w:val="clear" w:color="auto" w:fill="auto"/>
          </w:tcPr>
          <w:p w14:paraId="366CB502" w14:textId="0319485E" w:rsidR="00496144" w:rsidRPr="00496144" w:rsidRDefault="00496144" w:rsidP="008403A0">
            <w:pPr>
              <w:suppressAutoHyphens/>
              <w:jc w:val="both"/>
              <w:textAlignment w:val="baseline"/>
              <w:rPr>
                <w:sz w:val="18"/>
                <w:szCs w:val="18"/>
                <w:lang w:eastAsia="ru-RU"/>
              </w:rPr>
            </w:pPr>
            <w:r w:rsidRPr="00496144">
              <w:rPr>
                <w:sz w:val="18"/>
                <w:szCs w:val="18"/>
                <w:lang w:eastAsia="ru-RU"/>
              </w:rPr>
              <w:t>В перечне указано 33 группы строительных материалов отсутствует группа 7 «Изделия для устройства стен, покрытий, перекрытий и перегородок».</w:t>
            </w:r>
          </w:p>
          <w:p w14:paraId="0368D2AA" w14:textId="77777777" w:rsidR="00496144" w:rsidRPr="00496144" w:rsidRDefault="00496144" w:rsidP="008403A0">
            <w:pPr>
              <w:suppressAutoHyphens/>
              <w:jc w:val="both"/>
              <w:textAlignment w:val="baseline"/>
              <w:rPr>
                <w:sz w:val="18"/>
                <w:szCs w:val="18"/>
                <w:lang w:eastAsia="ru-RU"/>
              </w:rPr>
            </w:pPr>
            <w:r w:rsidRPr="00496144">
              <w:rPr>
                <w:sz w:val="18"/>
                <w:szCs w:val="18"/>
                <w:lang w:eastAsia="ru-RU"/>
              </w:rPr>
              <w:t>Фактически в приложении 3 всего 32</w:t>
            </w:r>
          </w:p>
          <w:p w14:paraId="67667B6D" w14:textId="77777777" w:rsidR="00496144" w:rsidRPr="00496144" w:rsidRDefault="00496144" w:rsidP="008403A0">
            <w:pPr>
              <w:suppressAutoHyphens/>
              <w:jc w:val="both"/>
              <w:textAlignment w:val="baseline"/>
              <w:rPr>
                <w:sz w:val="18"/>
                <w:szCs w:val="18"/>
                <w:lang w:eastAsia="ru-RU"/>
              </w:rPr>
            </w:pPr>
            <w:r w:rsidRPr="00496144">
              <w:rPr>
                <w:sz w:val="18"/>
                <w:szCs w:val="18"/>
                <w:lang w:eastAsia="ru-RU"/>
              </w:rPr>
              <w:t>группы строительных материалов.</w:t>
            </w:r>
          </w:p>
          <w:p w14:paraId="3779FB21" w14:textId="143B9A3C" w:rsidR="00496144" w:rsidRPr="00496144" w:rsidRDefault="00496144" w:rsidP="008403A0">
            <w:pPr>
              <w:suppressAutoHyphens/>
              <w:jc w:val="both"/>
              <w:textAlignment w:val="baseline"/>
              <w:rPr>
                <w:sz w:val="18"/>
                <w:szCs w:val="18"/>
                <w:lang w:eastAsia="ru-RU"/>
              </w:rPr>
            </w:pPr>
            <w:r w:rsidRPr="00496144">
              <w:rPr>
                <w:sz w:val="18"/>
                <w:szCs w:val="18"/>
                <w:lang w:eastAsia="ru-RU"/>
              </w:rPr>
              <w:t>В приложении 3 «Перечень существенных характеристик для строительных материалов и изделий».</w:t>
            </w:r>
          </w:p>
          <w:p w14:paraId="5DA3E758" w14:textId="77777777" w:rsidR="00496144" w:rsidRPr="00496144" w:rsidRDefault="00496144" w:rsidP="008403A0">
            <w:pPr>
              <w:suppressAutoHyphens/>
              <w:jc w:val="both"/>
              <w:textAlignment w:val="baseline"/>
              <w:rPr>
                <w:sz w:val="18"/>
                <w:szCs w:val="18"/>
                <w:lang w:eastAsia="ru-RU"/>
              </w:rPr>
            </w:pPr>
            <w:r w:rsidRPr="00496144">
              <w:rPr>
                <w:sz w:val="18"/>
                <w:szCs w:val="18"/>
                <w:lang w:eastAsia="ru-RU"/>
              </w:rPr>
              <w:t>Включить группу 7 «Изделия для</w:t>
            </w:r>
          </w:p>
          <w:p w14:paraId="73EF0A4F" w14:textId="77777777" w:rsidR="00496144" w:rsidRPr="00496144" w:rsidRDefault="00496144" w:rsidP="008403A0">
            <w:pPr>
              <w:suppressAutoHyphens/>
              <w:jc w:val="both"/>
              <w:textAlignment w:val="baseline"/>
              <w:rPr>
                <w:sz w:val="18"/>
                <w:szCs w:val="18"/>
                <w:lang w:eastAsia="ru-RU"/>
              </w:rPr>
            </w:pPr>
            <w:r w:rsidRPr="00496144">
              <w:rPr>
                <w:sz w:val="18"/>
                <w:szCs w:val="18"/>
                <w:lang w:eastAsia="ru-RU"/>
              </w:rPr>
              <w:t>устройства стен, покрытий,</w:t>
            </w:r>
          </w:p>
          <w:p w14:paraId="346B75C1" w14:textId="77777777" w:rsidR="00496144" w:rsidRPr="00496144" w:rsidRDefault="00496144" w:rsidP="008403A0">
            <w:pPr>
              <w:suppressAutoHyphens/>
              <w:jc w:val="both"/>
              <w:textAlignment w:val="baseline"/>
              <w:rPr>
                <w:sz w:val="18"/>
                <w:szCs w:val="18"/>
                <w:lang w:eastAsia="ru-RU"/>
              </w:rPr>
            </w:pPr>
            <w:r w:rsidRPr="00496144">
              <w:rPr>
                <w:sz w:val="18"/>
                <w:szCs w:val="18"/>
                <w:lang w:eastAsia="ru-RU"/>
              </w:rPr>
              <w:t>перекрытий и перегородок»</w:t>
            </w:r>
          </w:p>
          <w:p w14:paraId="09E9D899" w14:textId="19914D19" w:rsidR="00496144" w:rsidRPr="00496144" w:rsidRDefault="00496144" w:rsidP="008403A0">
            <w:pPr>
              <w:suppressAutoHyphens/>
              <w:jc w:val="both"/>
              <w:textAlignment w:val="baseline"/>
              <w:rPr>
                <w:sz w:val="18"/>
                <w:szCs w:val="18"/>
                <w:lang w:eastAsia="ru-RU"/>
              </w:rPr>
            </w:pPr>
            <w:r w:rsidRPr="00496144">
              <w:rPr>
                <w:sz w:val="18"/>
                <w:szCs w:val="18"/>
                <w:lang w:eastAsia="ru-RU"/>
              </w:rPr>
              <w:t>продукцию и НД на эту продукцию</w:t>
            </w:r>
          </w:p>
        </w:tc>
        <w:tc>
          <w:tcPr>
            <w:tcW w:w="961" w:type="pct"/>
            <w:shd w:val="clear" w:color="auto" w:fill="auto"/>
          </w:tcPr>
          <w:p w14:paraId="3C89CF02" w14:textId="77777777" w:rsidR="00496144" w:rsidRPr="00496144" w:rsidRDefault="00496144" w:rsidP="008403A0">
            <w:pPr>
              <w:jc w:val="both"/>
              <w:rPr>
                <w:b/>
                <w:sz w:val="18"/>
                <w:szCs w:val="18"/>
                <w:lang w:eastAsia="ru-RU"/>
              </w:rPr>
            </w:pPr>
            <w:r w:rsidRPr="00496144">
              <w:rPr>
                <w:b/>
                <w:sz w:val="18"/>
                <w:szCs w:val="18"/>
                <w:lang w:eastAsia="ru-RU"/>
              </w:rPr>
              <w:t>Принято.</w:t>
            </w:r>
          </w:p>
          <w:p w14:paraId="544FC4C3" w14:textId="0DD765C8" w:rsidR="00496144" w:rsidRPr="00496144" w:rsidRDefault="00496144" w:rsidP="008403A0">
            <w:pPr>
              <w:jc w:val="both"/>
              <w:rPr>
                <w:b/>
                <w:sz w:val="18"/>
                <w:szCs w:val="18"/>
                <w:lang w:eastAsia="ru-RU"/>
              </w:rPr>
            </w:pPr>
            <w:r w:rsidRPr="00496144">
              <w:rPr>
                <w:sz w:val="18"/>
                <w:szCs w:val="18"/>
                <w:lang w:eastAsia="ru-RU"/>
              </w:rPr>
              <w:t>Приложение 1 откорректировано. Группа «Изделия для устройства стен, покрытий, перекрытий и перегородок» исключена из приложения 3 ввиду пересечений с другими группами, все виды продукции размещены в соответствующих группах с целью исключения дублирования.</w:t>
            </w:r>
          </w:p>
        </w:tc>
      </w:tr>
      <w:tr w:rsidR="00496144" w:rsidRPr="00496144" w14:paraId="6C835495" w14:textId="77777777" w:rsidTr="00496144">
        <w:trPr>
          <w:trHeight w:val="526"/>
        </w:trPr>
        <w:tc>
          <w:tcPr>
            <w:tcW w:w="182" w:type="pct"/>
            <w:shd w:val="clear" w:color="auto" w:fill="auto"/>
          </w:tcPr>
          <w:p w14:paraId="3D786B3F"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4FB726E1" w14:textId="77826F82" w:rsidR="00496144" w:rsidRPr="00496144" w:rsidRDefault="00496144" w:rsidP="00FC3E30">
            <w:pPr>
              <w:suppressAutoHyphens/>
              <w:jc w:val="left"/>
              <w:textAlignment w:val="baseline"/>
              <w:rPr>
                <w:sz w:val="18"/>
                <w:szCs w:val="18"/>
                <w:lang w:eastAsia="ru-RU"/>
              </w:rPr>
            </w:pPr>
            <w:r w:rsidRPr="00496144">
              <w:rPr>
                <w:sz w:val="18"/>
                <w:szCs w:val="18"/>
                <w:lang w:eastAsia="ru-RU"/>
              </w:rPr>
              <w:t>Приложение 1</w:t>
            </w:r>
          </w:p>
        </w:tc>
        <w:tc>
          <w:tcPr>
            <w:tcW w:w="680" w:type="pct"/>
            <w:shd w:val="clear" w:color="auto" w:fill="auto"/>
          </w:tcPr>
          <w:p w14:paraId="405B5B28" w14:textId="7177102E" w:rsidR="00496144" w:rsidRPr="00496144" w:rsidRDefault="00496144" w:rsidP="00FC3E30">
            <w:pPr>
              <w:suppressAutoHyphens/>
              <w:jc w:val="left"/>
              <w:textAlignment w:val="baseline"/>
              <w:rPr>
                <w:sz w:val="18"/>
                <w:szCs w:val="18"/>
              </w:rPr>
            </w:pPr>
            <w:r w:rsidRPr="00496144">
              <w:rPr>
                <w:sz w:val="18"/>
                <w:szCs w:val="18"/>
              </w:rPr>
              <w:t xml:space="preserve">РГП «КазСтандарт» </w:t>
            </w:r>
            <w:r w:rsidRPr="00496144">
              <w:rPr>
                <w:rFonts w:eastAsiaTheme="minorHAnsi"/>
                <w:sz w:val="18"/>
              </w:rPr>
              <w:t>№ 10/14135-И от 31.08.2023 (Министерство здравоохранения Республики Казахстан)</w:t>
            </w:r>
          </w:p>
        </w:tc>
        <w:tc>
          <w:tcPr>
            <w:tcW w:w="2672" w:type="pct"/>
            <w:shd w:val="clear" w:color="auto" w:fill="auto"/>
          </w:tcPr>
          <w:p w14:paraId="4DAB2466" w14:textId="538913CD" w:rsidR="00496144" w:rsidRPr="00496144" w:rsidRDefault="00496144" w:rsidP="00FC3E30">
            <w:pPr>
              <w:suppressAutoHyphens/>
              <w:jc w:val="both"/>
              <w:textAlignment w:val="baseline"/>
              <w:rPr>
                <w:sz w:val="18"/>
                <w:szCs w:val="18"/>
                <w:lang w:eastAsia="ru-RU"/>
              </w:rPr>
            </w:pPr>
            <w:r w:rsidRPr="00496144">
              <w:rPr>
                <w:sz w:val="18"/>
                <w:szCs w:val="18"/>
                <w:lang w:eastAsia="ru-RU"/>
              </w:rPr>
              <w:t>Объектами технического регулирования настоящего технического регламента являются следующие группы строительных материалов и изделий: “11. Материалы лакокрасочные для наружных и внутренних работ”.</w:t>
            </w:r>
          </w:p>
          <w:p w14:paraId="5AE72BFE" w14:textId="54F171E4" w:rsidR="00496144" w:rsidRPr="00496144" w:rsidRDefault="00496144" w:rsidP="00FC3E30">
            <w:pPr>
              <w:suppressAutoHyphens/>
              <w:jc w:val="both"/>
              <w:textAlignment w:val="baseline"/>
              <w:rPr>
                <w:sz w:val="18"/>
                <w:szCs w:val="18"/>
                <w:lang w:eastAsia="ru-RU"/>
              </w:rPr>
            </w:pPr>
            <w:r w:rsidRPr="00496144">
              <w:rPr>
                <w:sz w:val="18"/>
                <w:szCs w:val="18"/>
                <w:lang w:eastAsia="ru-RU"/>
              </w:rPr>
              <w:t>Исключить регулирование</w:t>
            </w:r>
          </w:p>
          <w:p w14:paraId="718F8750" w14:textId="77777777" w:rsidR="00496144" w:rsidRPr="00496144" w:rsidRDefault="00496144" w:rsidP="00FC3E30">
            <w:pPr>
              <w:suppressAutoHyphens/>
              <w:jc w:val="both"/>
              <w:textAlignment w:val="baseline"/>
              <w:rPr>
                <w:sz w:val="18"/>
                <w:szCs w:val="18"/>
                <w:lang w:eastAsia="ru-RU"/>
              </w:rPr>
            </w:pPr>
            <w:r w:rsidRPr="00496144">
              <w:rPr>
                <w:sz w:val="18"/>
                <w:szCs w:val="18"/>
                <w:lang w:eastAsia="ru-RU"/>
              </w:rPr>
              <w:t>лакокрасочных материалов из</w:t>
            </w:r>
          </w:p>
          <w:p w14:paraId="2A46F250" w14:textId="77777777" w:rsidR="00496144" w:rsidRPr="00496144" w:rsidRDefault="00496144" w:rsidP="00FC3E30">
            <w:pPr>
              <w:suppressAutoHyphens/>
              <w:jc w:val="both"/>
              <w:textAlignment w:val="baseline"/>
              <w:rPr>
                <w:sz w:val="18"/>
                <w:szCs w:val="18"/>
                <w:lang w:eastAsia="ru-RU"/>
              </w:rPr>
            </w:pPr>
            <w:r w:rsidRPr="00496144">
              <w:rPr>
                <w:sz w:val="18"/>
                <w:szCs w:val="18"/>
                <w:lang w:eastAsia="ru-RU"/>
              </w:rPr>
              <w:t>данного проекта технического</w:t>
            </w:r>
          </w:p>
          <w:p w14:paraId="090D3ED0" w14:textId="77777777" w:rsidR="00496144" w:rsidRPr="00496144" w:rsidRDefault="00496144" w:rsidP="00FC3E30">
            <w:pPr>
              <w:suppressAutoHyphens/>
              <w:jc w:val="both"/>
              <w:textAlignment w:val="baseline"/>
              <w:rPr>
                <w:sz w:val="18"/>
                <w:szCs w:val="18"/>
                <w:lang w:eastAsia="ru-RU"/>
              </w:rPr>
            </w:pPr>
            <w:r w:rsidRPr="00496144">
              <w:rPr>
                <w:sz w:val="18"/>
                <w:szCs w:val="18"/>
                <w:lang w:eastAsia="ru-RU"/>
              </w:rPr>
              <w:t>регламента.</w:t>
            </w:r>
          </w:p>
          <w:p w14:paraId="5C2F5647" w14:textId="77777777" w:rsidR="00496144" w:rsidRPr="00496144" w:rsidRDefault="00496144" w:rsidP="00BF5243">
            <w:pPr>
              <w:jc w:val="both"/>
              <w:rPr>
                <w:sz w:val="18"/>
                <w:szCs w:val="18"/>
                <w:lang w:eastAsia="ru-RU"/>
              </w:rPr>
            </w:pPr>
            <w:r w:rsidRPr="00496144">
              <w:rPr>
                <w:sz w:val="18"/>
                <w:szCs w:val="18"/>
                <w:lang w:eastAsia="ru-RU"/>
              </w:rPr>
              <w:t>В настоящее время требования в ввозу и обращению лакокрасочных</w:t>
            </w:r>
          </w:p>
          <w:p w14:paraId="1F0DBBC9" w14:textId="77777777" w:rsidR="00496144" w:rsidRPr="00496144" w:rsidRDefault="00496144" w:rsidP="00BF5243">
            <w:pPr>
              <w:jc w:val="both"/>
              <w:rPr>
                <w:sz w:val="18"/>
                <w:szCs w:val="18"/>
                <w:lang w:eastAsia="ru-RU"/>
              </w:rPr>
            </w:pPr>
            <w:r w:rsidRPr="00496144">
              <w:rPr>
                <w:sz w:val="18"/>
                <w:szCs w:val="18"/>
                <w:lang w:eastAsia="ru-RU"/>
              </w:rPr>
              <w:t>материалов установлены разделом II</w:t>
            </w:r>
          </w:p>
          <w:p w14:paraId="6CE9C743" w14:textId="77777777" w:rsidR="00496144" w:rsidRPr="00496144" w:rsidRDefault="00496144" w:rsidP="00BF5243">
            <w:pPr>
              <w:jc w:val="both"/>
              <w:rPr>
                <w:sz w:val="18"/>
                <w:szCs w:val="18"/>
                <w:lang w:eastAsia="ru-RU"/>
              </w:rPr>
            </w:pPr>
            <w:r w:rsidRPr="00496144">
              <w:rPr>
                <w:sz w:val="18"/>
                <w:szCs w:val="18"/>
                <w:lang w:eastAsia="ru-RU"/>
              </w:rPr>
              <w:t>Единого перечня продукции</w:t>
            </w:r>
          </w:p>
          <w:p w14:paraId="7127163E" w14:textId="1F9015BB" w:rsidR="00496144" w:rsidRPr="00496144" w:rsidRDefault="00496144" w:rsidP="00BF5243">
            <w:pPr>
              <w:jc w:val="both"/>
              <w:rPr>
                <w:sz w:val="18"/>
                <w:szCs w:val="18"/>
                <w:lang w:eastAsia="ru-RU"/>
              </w:rPr>
            </w:pPr>
            <w:r w:rsidRPr="00496144">
              <w:rPr>
                <w:sz w:val="18"/>
                <w:szCs w:val="18"/>
                <w:lang w:eastAsia="ru-RU"/>
              </w:rPr>
              <w:t>(товаров), подлежащей государственному санитарно-</w:t>
            </w:r>
          </w:p>
          <w:p w14:paraId="038D3A91" w14:textId="77777777" w:rsidR="00496144" w:rsidRPr="00496144" w:rsidRDefault="00496144" w:rsidP="00BF5243">
            <w:pPr>
              <w:jc w:val="both"/>
              <w:rPr>
                <w:sz w:val="18"/>
                <w:szCs w:val="18"/>
                <w:lang w:eastAsia="ru-RU"/>
              </w:rPr>
            </w:pPr>
            <w:r w:rsidRPr="00496144">
              <w:rPr>
                <w:sz w:val="18"/>
                <w:szCs w:val="18"/>
                <w:lang w:eastAsia="ru-RU"/>
              </w:rPr>
              <w:t>эпидемиологическому надзору (контролю) на таможенной границе и таможенной территории ЕАЭС и разделом 5 Единых санитарно-</w:t>
            </w:r>
          </w:p>
          <w:p w14:paraId="5C0C91D5" w14:textId="578C197A" w:rsidR="00496144" w:rsidRPr="00496144" w:rsidRDefault="00496144" w:rsidP="00BF5243">
            <w:pPr>
              <w:jc w:val="both"/>
              <w:rPr>
                <w:sz w:val="18"/>
                <w:szCs w:val="18"/>
                <w:lang w:eastAsia="ru-RU"/>
              </w:rPr>
            </w:pPr>
            <w:r w:rsidRPr="00496144">
              <w:rPr>
                <w:sz w:val="18"/>
                <w:szCs w:val="18"/>
                <w:lang w:eastAsia="ru-RU"/>
              </w:rPr>
              <w:t>эпидемиологических и гигиенических требований к</w:t>
            </w:r>
          </w:p>
          <w:p w14:paraId="69438B51" w14:textId="77777777" w:rsidR="00496144" w:rsidRPr="00496144" w:rsidRDefault="00496144" w:rsidP="00BF5243">
            <w:pPr>
              <w:jc w:val="both"/>
              <w:rPr>
                <w:sz w:val="18"/>
                <w:szCs w:val="18"/>
                <w:lang w:eastAsia="ru-RU"/>
              </w:rPr>
            </w:pPr>
            <w:r w:rsidRPr="00496144">
              <w:rPr>
                <w:sz w:val="18"/>
                <w:szCs w:val="18"/>
                <w:lang w:eastAsia="ru-RU"/>
              </w:rPr>
              <w:t>продукции (товарам), подлежащей санитарно-эпидемиологическому</w:t>
            </w:r>
          </w:p>
          <w:p w14:paraId="5F4494B1" w14:textId="77777777" w:rsidR="00496144" w:rsidRPr="00496144" w:rsidRDefault="00496144" w:rsidP="00BF5243">
            <w:pPr>
              <w:jc w:val="both"/>
              <w:rPr>
                <w:sz w:val="18"/>
                <w:szCs w:val="18"/>
                <w:lang w:eastAsia="ru-RU"/>
              </w:rPr>
            </w:pPr>
            <w:r w:rsidRPr="00496144">
              <w:rPr>
                <w:sz w:val="18"/>
                <w:szCs w:val="18"/>
                <w:lang w:eastAsia="ru-RU"/>
              </w:rPr>
              <w:t>надзору (контролю), утвержденных</w:t>
            </w:r>
          </w:p>
          <w:p w14:paraId="65092436" w14:textId="77777777" w:rsidR="00496144" w:rsidRPr="00496144" w:rsidRDefault="00496144" w:rsidP="00BF5243">
            <w:pPr>
              <w:jc w:val="both"/>
              <w:rPr>
                <w:sz w:val="18"/>
                <w:szCs w:val="18"/>
                <w:lang w:eastAsia="ru-RU"/>
              </w:rPr>
            </w:pPr>
            <w:r w:rsidRPr="00496144">
              <w:rPr>
                <w:sz w:val="18"/>
                <w:szCs w:val="18"/>
                <w:lang w:eastAsia="ru-RU"/>
              </w:rPr>
              <w:t>Решением КТС от 28 мая 2010 года №</w:t>
            </w:r>
          </w:p>
          <w:p w14:paraId="2ABF2A9F" w14:textId="77777777" w:rsidR="00496144" w:rsidRPr="00496144" w:rsidRDefault="00496144" w:rsidP="00BF5243">
            <w:pPr>
              <w:jc w:val="both"/>
              <w:rPr>
                <w:sz w:val="18"/>
                <w:szCs w:val="18"/>
                <w:lang w:eastAsia="ru-RU"/>
              </w:rPr>
            </w:pPr>
            <w:r w:rsidRPr="00496144">
              <w:rPr>
                <w:sz w:val="18"/>
                <w:szCs w:val="18"/>
                <w:lang w:eastAsia="ru-RU"/>
              </w:rPr>
              <w:t>299 (далее – Единые санитарные требования).</w:t>
            </w:r>
          </w:p>
          <w:p w14:paraId="02D2EB09" w14:textId="77777777" w:rsidR="00496144" w:rsidRPr="00496144" w:rsidRDefault="00496144" w:rsidP="00BF5243">
            <w:pPr>
              <w:jc w:val="both"/>
              <w:rPr>
                <w:sz w:val="18"/>
                <w:szCs w:val="18"/>
                <w:lang w:eastAsia="ru-RU"/>
              </w:rPr>
            </w:pPr>
            <w:r w:rsidRPr="00496144">
              <w:rPr>
                <w:sz w:val="18"/>
                <w:szCs w:val="18"/>
                <w:lang w:eastAsia="ru-RU"/>
              </w:rPr>
              <w:t>В этой связи, оценка соответствия</w:t>
            </w:r>
          </w:p>
          <w:p w14:paraId="708F6081" w14:textId="77777777" w:rsidR="00496144" w:rsidRPr="00496144" w:rsidRDefault="00496144" w:rsidP="00BF5243">
            <w:pPr>
              <w:jc w:val="both"/>
              <w:rPr>
                <w:sz w:val="18"/>
                <w:szCs w:val="18"/>
                <w:lang w:eastAsia="ru-RU"/>
              </w:rPr>
            </w:pPr>
            <w:r w:rsidRPr="00496144">
              <w:rPr>
                <w:sz w:val="18"/>
                <w:szCs w:val="18"/>
                <w:lang w:eastAsia="ru-RU"/>
              </w:rPr>
              <w:t>лакокрасочных материалов Единым</w:t>
            </w:r>
          </w:p>
          <w:p w14:paraId="47762376" w14:textId="77777777" w:rsidR="00496144" w:rsidRPr="00496144" w:rsidRDefault="00496144" w:rsidP="00BF5243">
            <w:pPr>
              <w:jc w:val="both"/>
              <w:rPr>
                <w:sz w:val="18"/>
                <w:szCs w:val="18"/>
                <w:lang w:eastAsia="ru-RU"/>
              </w:rPr>
            </w:pPr>
            <w:r w:rsidRPr="00496144">
              <w:rPr>
                <w:sz w:val="18"/>
                <w:szCs w:val="18"/>
                <w:lang w:eastAsia="ru-RU"/>
              </w:rPr>
              <w:t>санитарным требованиям проводится в форме государственной</w:t>
            </w:r>
          </w:p>
          <w:p w14:paraId="16476D50" w14:textId="15FF8ED4" w:rsidR="00496144" w:rsidRPr="00496144" w:rsidRDefault="00496144" w:rsidP="00BF5243">
            <w:pPr>
              <w:jc w:val="both"/>
              <w:rPr>
                <w:sz w:val="18"/>
                <w:szCs w:val="18"/>
                <w:lang w:eastAsia="ru-RU"/>
              </w:rPr>
            </w:pPr>
            <w:r w:rsidRPr="00496144">
              <w:rPr>
                <w:sz w:val="18"/>
                <w:szCs w:val="18"/>
                <w:lang w:eastAsia="ru-RU"/>
              </w:rPr>
              <w:t>регистрации. Кроме того, в рамках Евразийского экономического союза проводится работа по проекту технического регламента ЕАЭС «О безопасности лакокрасочных материалов», содержащего требования по обращению, безопасности, маркировки и оценки соответствия.</w:t>
            </w:r>
          </w:p>
          <w:p w14:paraId="4D395EE4" w14:textId="77777777" w:rsidR="00496144" w:rsidRPr="00496144" w:rsidRDefault="00496144" w:rsidP="00BF5243">
            <w:pPr>
              <w:jc w:val="both"/>
              <w:rPr>
                <w:sz w:val="18"/>
                <w:szCs w:val="18"/>
                <w:lang w:eastAsia="ru-RU"/>
              </w:rPr>
            </w:pPr>
            <w:r w:rsidRPr="00496144">
              <w:rPr>
                <w:sz w:val="18"/>
                <w:szCs w:val="18"/>
                <w:lang w:eastAsia="ru-RU"/>
              </w:rPr>
              <w:t>Справочно:</w:t>
            </w:r>
          </w:p>
          <w:p w14:paraId="7FFFA286" w14:textId="6F64FDA3" w:rsidR="00496144" w:rsidRPr="00496144" w:rsidRDefault="00496144" w:rsidP="00BF5243">
            <w:pPr>
              <w:jc w:val="both"/>
              <w:rPr>
                <w:sz w:val="18"/>
                <w:szCs w:val="18"/>
                <w:lang w:eastAsia="ru-RU"/>
              </w:rPr>
            </w:pPr>
            <w:r w:rsidRPr="00496144">
              <w:rPr>
                <w:sz w:val="18"/>
                <w:szCs w:val="18"/>
                <w:lang w:eastAsia="ru-RU"/>
              </w:rPr>
              <w:t>На заседании 30 мая т.г. при обсуждении с разработчиком проекта технического регламента была достигнута договоренность о включении всех требований</w:t>
            </w:r>
          </w:p>
          <w:p w14:paraId="0D0ADE1A" w14:textId="77777777" w:rsidR="00496144" w:rsidRPr="00496144" w:rsidRDefault="00496144" w:rsidP="00BF5243">
            <w:pPr>
              <w:jc w:val="both"/>
              <w:rPr>
                <w:sz w:val="18"/>
                <w:szCs w:val="18"/>
                <w:lang w:eastAsia="ru-RU"/>
              </w:rPr>
            </w:pPr>
            <w:r w:rsidRPr="00496144">
              <w:rPr>
                <w:sz w:val="18"/>
                <w:szCs w:val="18"/>
                <w:lang w:eastAsia="ru-RU"/>
              </w:rPr>
              <w:t>к лакокрасочным материалам,</w:t>
            </w:r>
          </w:p>
          <w:p w14:paraId="41383457" w14:textId="19B99893" w:rsidR="00496144" w:rsidRPr="00496144" w:rsidRDefault="00496144" w:rsidP="00BF5243">
            <w:pPr>
              <w:jc w:val="both"/>
              <w:rPr>
                <w:sz w:val="18"/>
                <w:szCs w:val="18"/>
                <w:lang w:eastAsia="ru-RU"/>
              </w:rPr>
            </w:pPr>
            <w:r w:rsidRPr="00496144">
              <w:rPr>
                <w:sz w:val="18"/>
                <w:szCs w:val="18"/>
                <w:lang w:eastAsia="ru-RU"/>
              </w:rPr>
              <w:t>утвержденных Решением КТС от 28 мая 2010 года № 299, в проект технического регламента, в том числе по оценке соответствия в форме государственной регистрации.</w:t>
            </w:r>
          </w:p>
          <w:p w14:paraId="509ED094" w14:textId="3B6E105D" w:rsidR="00496144" w:rsidRPr="00496144" w:rsidRDefault="00496144" w:rsidP="00BF5243">
            <w:pPr>
              <w:jc w:val="both"/>
              <w:rPr>
                <w:sz w:val="18"/>
                <w:szCs w:val="18"/>
                <w:lang w:eastAsia="ru-RU"/>
              </w:rPr>
            </w:pPr>
            <w:r w:rsidRPr="00496144">
              <w:rPr>
                <w:sz w:val="18"/>
                <w:szCs w:val="18"/>
                <w:lang w:eastAsia="ru-RU"/>
              </w:rPr>
              <w:t>Однако, в материалах, направленных на публичное обсуждение проекта технического регламента, вышеуказанные требования к</w:t>
            </w:r>
          </w:p>
          <w:p w14:paraId="39C4CCE9" w14:textId="0D9788A4" w:rsidR="00496144" w:rsidRPr="00496144" w:rsidRDefault="00496144" w:rsidP="00BF5243">
            <w:pPr>
              <w:jc w:val="both"/>
              <w:rPr>
                <w:sz w:val="18"/>
                <w:szCs w:val="18"/>
                <w:lang w:eastAsia="ru-RU"/>
              </w:rPr>
            </w:pPr>
            <w:r w:rsidRPr="00496144">
              <w:rPr>
                <w:sz w:val="18"/>
                <w:szCs w:val="18"/>
                <w:lang w:eastAsia="ru-RU"/>
              </w:rPr>
              <w:t>лакокрасочным материалам не включены, оценка соответствия лакокрасочных материалов предлагается проводить в форме декларирования. В связи с чем,</w:t>
            </w:r>
          </w:p>
          <w:p w14:paraId="4DF5D372" w14:textId="77777777" w:rsidR="00496144" w:rsidRPr="00496144" w:rsidRDefault="00496144" w:rsidP="00BF5243">
            <w:pPr>
              <w:jc w:val="both"/>
              <w:rPr>
                <w:sz w:val="18"/>
                <w:szCs w:val="18"/>
                <w:lang w:eastAsia="ru-RU"/>
              </w:rPr>
            </w:pPr>
            <w:r w:rsidRPr="00496144">
              <w:rPr>
                <w:sz w:val="18"/>
                <w:szCs w:val="18"/>
                <w:lang w:eastAsia="ru-RU"/>
              </w:rPr>
              <w:t>повторно предлагается исключить из</w:t>
            </w:r>
          </w:p>
          <w:p w14:paraId="6ABD9D38" w14:textId="77777777" w:rsidR="00496144" w:rsidRPr="00496144" w:rsidRDefault="00496144" w:rsidP="00BF5243">
            <w:pPr>
              <w:jc w:val="both"/>
              <w:rPr>
                <w:sz w:val="18"/>
                <w:szCs w:val="18"/>
                <w:lang w:eastAsia="ru-RU"/>
              </w:rPr>
            </w:pPr>
            <w:r w:rsidRPr="00496144">
              <w:rPr>
                <w:sz w:val="18"/>
                <w:szCs w:val="18"/>
                <w:lang w:eastAsia="ru-RU"/>
              </w:rPr>
              <w:t>проекта ТР ЕАЭС требования к</w:t>
            </w:r>
          </w:p>
          <w:p w14:paraId="1C547488" w14:textId="07456143" w:rsidR="00496144" w:rsidRPr="00496144" w:rsidRDefault="00496144" w:rsidP="00BF5243">
            <w:pPr>
              <w:suppressAutoHyphens/>
              <w:jc w:val="both"/>
              <w:textAlignment w:val="baseline"/>
              <w:rPr>
                <w:sz w:val="18"/>
                <w:szCs w:val="18"/>
                <w:lang w:eastAsia="ru-RU"/>
              </w:rPr>
            </w:pPr>
            <w:r w:rsidRPr="00496144">
              <w:rPr>
                <w:sz w:val="18"/>
                <w:szCs w:val="18"/>
                <w:lang w:eastAsia="ru-RU"/>
              </w:rPr>
              <w:t>лакокрасочным материалам.</w:t>
            </w:r>
          </w:p>
        </w:tc>
        <w:tc>
          <w:tcPr>
            <w:tcW w:w="961" w:type="pct"/>
            <w:shd w:val="clear" w:color="auto" w:fill="auto"/>
          </w:tcPr>
          <w:p w14:paraId="066AB271" w14:textId="20ACE53A" w:rsidR="00496144" w:rsidRPr="00496144" w:rsidRDefault="00496144" w:rsidP="00FC3E30">
            <w:pPr>
              <w:jc w:val="both"/>
              <w:rPr>
                <w:b/>
                <w:sz w:val="18"/>
                <w:szCs w:val="18"/>
                <w:lang w:eastAsia="ru-RU"/>
              </w:rPr>
            </w:pPr>
            <w:r w:rsidRPr="00496144">
              <w:rPr>
                <w:b/>
                <w:sz w:val="18"/>
                <w:szCs w:val="18"/>
                <w:lang w:eastAsia="ru-RU"/>
              </w:rPr>
              <w:t>Отклонено.</w:t>
            </w:r>
          </w:p>
          <w:p w14:paraId="464C4B2E" w14:textId="77777777" w:rsidR="00496144" w:rsidRPr="00496144" w:rsidRDefault="00496144" w:rsidP="00FC3E30">
            <w:pPr>
              <w:jc w:val="both"/>
              <w:rPr>
                <w:sz w:val="18"/>
                <w:szCs w:val="18"/>
                <w:lang w:eastAsia="ru-RU"/>
              </w:rPr>
            </w:pPr>
          </w:p>
          <w:p w14:paraId="77ECEB0A" w14:textId="77777777" w:rsidR="00496144" w:rsidRPr="00496144" w:rsidRDefault="00496144" w:rsidP="00FC3E30">
            <w:pPr>
              <w:jc w:val="both"/>
              <w:rPr>
                <w:sz w:val="18"/>
                <w:szCs w:val="18"/>
                <w:lang w:eastAsia="ru-RU"/>
              </w:rPr>
            </w:pPr>
            <w:r w:rsidRPr="00496144">
              <w:rPr>
                <w:sz w:val="18"/>
                <w:szCs w:val="18"/>
                <w:lang w:eastAsia="ru-RU"/>
              </w:rPr>
              <w:t>Лакокрасочные материалы включены в приложение 3 и  в соответствие с этим к ним должны предъявляться минимальные требования к санитарно-эпидемиологическим и гигиеническим требованиям. Предлагается оставить минимальные требования в ТР ЕАЭС СМиИ, а детально раскрыть их в ТР ЕАЭС по лакокрасочным материалам, но так, чтобы они не противоречили.</w:t>
            </w:r>
          </w:p>
          <w:p w14:paraId="03D03FC2" w14:textId="5701DBD6" w:rsidR="00496144" w:rsidRPr="00496144" w:rsidRDefault="00496144" w:rsidP="00FC3E30">
            <w:pPr>
              <w:jc w:val="both"/>
              <w:rPr>
                <w:sz w:val="18"/>
                <w:szCs w:val="18"/>
                <w:lang w:eastAsia="ru-RU"/>
              </w:rPr>
            </w:pPr>
            <w:r w:rsidRPr="00496144">
              <w:rPr>
                <w:sz w:val="18"/>
                <w:szCs w:val="18"/>
                <w:lang w:eastAsia="ru-RU"/>
              </w:rPr>
              <w:t>Приложение 8 переработано по требованиям производителей.</w:t>
            </w:r>
          </w:p>
        </w:tc>
      </w:tr>
      <w:tr w:rsidR="00496144" w:rsidRPr="00496144" w14:paraId="679DA1C7" w14:textId="77777777" w:rsidTr="00496144">
        <w:trPr>
          <w:trHeight w:val="526"/>
        </w:trPr>
        <w:tc>
          <w:tcPr>
            <w:tcW w:w="182" w:type="pct"/>
            <w:shd w:val="clear" w:color="auto" w:fill="auto"/>
          </w:tcPr>
          <w:p w14:paraId="329C4737" w14:textId="77777777" w:rsidR="00496144" w:rsidRPr="00496144" w:rsidRDefault="00496144" w:rsidP="008403A0">
            <w:pPr>
              <w:numPr>
                <w:ilvl w:val="0"/>
                <w:numId w:val="1"/>
              </w:numPr>
              <w:autoSpaceDE w:val="0"/>
              <w:autoSpaceDN w:val="0"/>
              <w:adjustRightInd w:val="0"/>
              <w:jc w:val="both"/>
              <w:rPr>
                <w:sz w:val="18"/>
                <w:szCs w:val="18"/>
              </w:rPr>
            </w:pPr>
          </w:p>
        </w:tc>
        <w:tc>
          <w:tcPr>
            <w:tcW w:w="504" w:type="pct"/>
            <w:shd w:val="clear" w:color="auto" w:fill="auto"/>
          </w:tcPr>
          <w:p w14:paraId="3064D230" w14:textId="5AA316DB" w:rsidR="00496144" w:rsidRPr="00496144" w:rsidRDefault="00496144" w:rsidP="008403A0">
            <w:pPr>
              <w:suppressAutoHyphens/>
              <w:jc w:val="left"/>
              <w:textAlignment w:val="baseline"/>
              <w:rPr>
                <w:sz w:val="18"/>
                <w:szCs w:val="18"/>
                <w:lang w:eastAsia="ru-RU"/>
              </w:rPr>
            </w:pPr>
            <w:r w:rsidRPr="00496144">
              <w:rPr>
                <w:sz w:val="18"/>
                <w:szCs w:val="18"/>
                <w:lang w:eastAsia="ru-RU"/>
              </w:rPr>
              <w:t>Приложение 1</w:t>
            </w:r>
          </w:p>
        </w:tc>
        <w:tc>
          <w:tcPr>
            <w:tcW w:w="680" w:type="pct"/>
            <w:shd w:val="clear" w:color="auto" w:fill="auto"/>
          </w:tcPr>
          <w:p w14:paraId="26E040AC" w14:textId="41DBF17B" w:rsidR="00496144" w:rsidRPr="00496144" w:rsidRDefault="00496144" w:rsidP="008403A0">
            <w:pPr>
              <w:suppressAutoHyphens/>
              <w:jc w:val="left"/>
              <w:textAlignment w:val="baseline"/>
              <w:rPr>
                <w:sz w:val="18"/>
                <w:szCs w:val="18"/>
              </w:rPr>
            </w:pPr>
            <w:r w:rsidRPr="00496144">
              <w:rPr>
                <w:sz w:val="18"/>
                <w:szCs w:val="18"/>
              </w:rPr>
              <w:t>Тюрин Дмитрий Евгеньевич, специалист в области оценки соответствия ТР ТС 010/2011 и ТР ТС 032/2013</w:t>
            </w:r>
          </w:p>
        </w:tc>
        <w:tc>
          <w:tcPr>
            <w:tcW w:w="2672" w:type="pct"/>
            <w:shd w:val="clear" w:color="auto" w:fill="auto"/>
          </w:tcPr>
          <w:p w14:paraId="637E12DE" w14:textId="77777777" w:rsidR="00496144" w:rsidRPr="00496144" w:rsidRDefault="00496144" w:rsidP="008403A0">
            <w:pPr>
              <w:suppressAutoHyphens/>
              <w:jc w:val="both"/>
              <w:textAlignment w:val="baseline"/>
              <w:rPr>
                <w:sz w:val="18"/>
                <w:szCs w:val="18"/>
                <w:lang w:eastAsia="ru-RU"/>
              </w:rPr>
            </w:pPr>
            <w:r w:rsidRPr="00496144">
              <w:rPr>
                <w:sz w:val="18"/>
                <w:szCs w:val="18"/>
                <w:lang w:eastAsia="ru-RU"/>
              </w:rPr>
              <w:t>Пункт 2 приложения 1 изложить в следующей редакции, внеся такое же изменение в наименование группы продукции в приложении 3 и перечнях стандартов:</w:t>
            </w:r>
          </w:p>
          <w:p w14:paraId="0F37159B" w14:textId="77777777" w:rsidR="00496144" w:rsidRPr="00496144" w:rsidRDefault="00496144" w:rsidP="008403A0">
            <w:pPr>
              <w:suppressAutoHyphens/>
              <w:jc w:val="both"/>
              <w:textAlignment w:val="baseline"/>
              <w:rPr>
                <w:sz w:val="18"/>
                <w:szCs w:val="18"/>
                <w:lang w:eastAsia="ru-RU"/>
              </w:rPr>
            </w:pPr>
            <w:r w:rsidRPr="00496144">
              <w:rPr>
                <w:sz w:val="18"/>
                <w:szCs w:val="18"/>
                <w:lang w:eastAsia="ru-RU"/>
              </w:rPr>
              <w:t>2. Арматура и арматурные изделия для армирования бетонных конструкций.</w:t>
            </w:r>
          </w:p>
          <w:p w14:paraId="08422CB1" w14:textId="4F448E69" w:rsidR="00496144" w:rsidRPr="00496144" w:rsidRDefault="00496144" w:rsidP="008403A0">
            <w:pPr>
              <w:suppressAutoHyphens/>
              <w:jc w:val="both"/>
              <w:textAlignment w:val="baseline"/>
              <w:rPr>
                <w:sz w:val="18"/>
                <w:szCs w:val="18"/>
                <w:lang w:eastAsia="ru-RU"/>
              </w:rPr>
            </w:pPr>
            <w:r w:rsidRPr="00496144">
              <w:rPr>
                <w:sz w:val="18"/>
                <w:szCs w:val="18"/>
                <w:lang w:eastAsia="ru-RU"/>
              </w:rPr>
              <w:t>Необходимо добавить союз «и» вместо запятой после слова «арматура», поскольку она тоже предназначена для армирования бетонных конструкций, и исключить ошибочную запятую после слова «изделия».</w:t>
            </w:r>
          </w:p>
        </w:tc>
        <w:tc>
          <w:tcPr>
            <w:tcW w:w="961" w:type="pct"/>
            <w:shd w:val="clear" w:color="auto" w:fill="auto"/>
          </w:tcPr>
          <w:p w14:paraId="75622430" w14:textId="234BD20B" w:rsidR="00496144" w:rsidRPr="00496144" w:rsidRDefault="00496144" w:rsidP="008403A0">
            <w:pPr>
              <w:jc w:val="both"/>
              <w:rPr>
                <w:b/>
                <w:sz w:val="18"/>
                <w:szCs w:val="18"/>
                <w:lang w:eastAsia="ru-RU"/>
              </w:rPr>
            </w:pPr>
            <w:r w:rsidRPr="00496144">
              <w:rPr>
                <w:b/>
                <w:sz w:val="18"/>
                <w:szCs w:val="18"/>
                <w:lang w:eastAsia="ru-RU"/>
              </w:rPr>
              <w:t>Принято.</w:t>
            </w:r>
          </w:p>
        </w:tc>
      </w:tr>
      <w:tr w:rsidR="00496144" w:rsidRPr="00496144" w14:paraId="1E3FDA26" w14:textId="77777777" w:rsidTr="00496144">
        <w:trPr>
          <w:trHeight w:val="526"/>
        </w:trPr>
        <w:tc>
          <w:tcPr>
            <w:tcW w:w="182" w:type="pct"/>
            <w:shd w:val="clear" w:color="auto" w:fill="auto"/>
          </w:tcPr>
          <w:p w14:paraId="734F2855" w14:textId="77777777" w:rsidR="00496144" w:rsidRPr="00496144" w:rsidRDefault="00496144" w:rsidP="008403A0">
            <w:pPr>
              <w:numPr>
                <w:ilvl w:val="0"/>
                <w:numId w:val="1"/>
              </w:numPr>
              <w:autoSpaceDE w:val="0"/>
              <w:autoSpaceDN w:val="0"/>
              <w:adjustRightInd w:val="0"/>
              <w:jc w:val="both"/>
              <w:rPr>
                <w:sz w:val="18"/>
                <w:szCs w:val="18"/>
              </w:rPr>
            </w:pPr>
          </w:p>
        </w:tc>
        <w:tc>
          <w:tcPr>
            <w:tcW w:w="504" w:type="pct"/>
            <w:shd w:val="clear" w:color="auto" w:fill="auto"/>
          </w:tcPr>
          <w:p w14:paraId="3ECB490E" w14:textId="677069BA" w:rsidR="00496144" w:rsidRPr="00496144" w:rsidRDefault="00496144" w:rsidP="008403A0">
            <w:pPr>
              <w:suppressAutoHyphens/>
              <w:jc w:val="left"/>
              <w:textAlignment w:val="baseline"/>
              <w:rPr>
                <w:sz w:val="18"/>
                <w:szCs w:val="18"/>
                <w:lang w:eastAsia="ru-RU"/>
              </w:rPr>
            </w:pPr>
            <w:r w:rsidRPr="00496144">
              <w:rPr>
                <w:sz w:val="18"/>
                <w:szCs w:val="18"/>
                <w:lang w:eastAsia="ru-RU"/>
              </w:rPr>
              <w:t>Приложение 1</w:t>
            </w:r>
          </w:p>
        </w:tc>
        <w:tc>
          <w:tcPr>
            <w:tcW w:w="680" w:type="pct"/>
            <w:shd w:val="clear" w:color="auto" w:fill="auto"/>
          </w:tcPr>
          <w:p w14:paraId="17BE6173" w14:textId="2DCBC08B" w:rsidR="00496144" w:rsidRPr="00496144" w:rsidRDefault="00496144" w:rsidP="008403A0">
            <w:pPr>
              <w:suppressAutoHyphens/>
              <w:jc w:val="left"/>
              <w:textAlignment w:val="baseline"/>
              <w:rPr>
                <w:sz w:val="18"/>
                <w:szCs w:val="18"/>
              </w:rPr>
            </w:pPr>
            <w:r w:rsidRPr="00496144">
              <w:rPr>
                <w:sz w:val="18"/>
                <w:szCs w:val="18"/>
              </w:rPr>
              <w:t>Тюрин Дмитрий Евгеньевич, специалист в области оценки соответствия ТР ТС 010/2011 и ТР ТС 032/2013</w:t>
            </w:r>
          </w:p>
        </w:tc>
        <w:tc>
          <w:tcPr>
            <w:tcW w:w="2672" w:type="pct"/>
            <w:shd w:val="clear" w:color="auto" w:fill="auto"/>
          </w:tcPr>
          <w:p w14:paraId="34998617" w14:textId="77777777" w:rsidR="00496144" w:rsidRPr="00496144" w:rsidRDefault="00496144" w:rsidP="008403A0">
            <w:pPr>
              <w:suppressAutoHyphens/>
              <w:jc w:val="both"/>
              <w:textAlignment w:val="baseline"/>
              <w:rPr>
                <w:sz w:val="18"/>
                <w:szCs w:val="18"/>
                <w:lang w:eastAsia="ru-RU"/>
              </w:rPr>
            </w:pPr>
            <w:r w:rsidRPr="00496144">
              <w:rPr>
                <w:sz w:val="18"/>
                <w:szCs w:val="18"/>
                <w:lang w:eastAsia="ru-RU"/>
              </w:rPr>
              <w:t>Пункт 25 приложения 1 изложить в следующей редакции, внеся такое же изменение в наименование группы продукции в приложении 3 и перечнях стандартов:</w:t>
            </w:r>
          </w:p>
          <w:p w14:paraId="7ED6D2DC" w14:textId="77777777" w:rsidR="00496144" w:rsidRPr="00496144" w:rsidRDefault="00496144" w:rsidP="008403A0">
            <w:pPr>
              <w:suppressAutoHyphens/>
              <w:jc w:val="both"/>
              <w:textAlignment w:val="baseline"/>
              <w:rPr>
                <w:sz w:val="18"/>
                <w:szCs w:val="18"/>
                <w:lang w:eastAsia="ru-RU"/>
              </w:rPr>
            </w:pPr>
            <w:r w:rsidRPr="00496144">
              <w:rPr>
                <w:sz w:val="18"/>
                <w:szCs w:val="18"/>
                <w:lang w:eastAsia="ru-RU"/>
              </w:rPr>
              <w:t>25. Товарный бетон, растворы строительные, сухие строительные смеси, добавки для бетонов и растворов.</w:t>
            </w:r>
          </w:p>
          <w:p w14:paraId="793997C1" w14:textId="12644460" w:rsidR="00496144" w:rsidRPr="00496144" w:rsidRDefault="00496144" w:rsidP="008403A0">
            <w:pPr>
              <w:suppressAutoHyphens/>
              <w:jc w:val="both"/>
              <w:textAlignment w:val="baseline"/>
              <w:rPr>
                <w:sz w:val="18"/>
                <w:szCs w:val="18"/>
                <w:lang w:eastAsia="ru-RU"/>
              </w:rPr>
            </w:pPr>
            <w:r w:rsidRPr="00496144">
              <w:rPr>
                <w:sz w:val="18"/>
                <w:szCs w:val="18"/>
                <w:lang w:eastAsia="ru-RU"/>
              </w:rPr>
              <w:t>Приведение к единообразию с остальными пунктами.</w:t>
            </w:r>
          </w:p>
        </w:tc>
        <w:tc>
          <w:tcPr>
            <w:tcW w:w="961" w:type="pct"/>
            <w:shd w:val="clear" w:color="auto" w:fill="auto"/>
          </w:tcPr>
          <w:p w14:paraId="4058C06D" w14:textId="46818E2E" w:rsidR="00496144" w:rsidRPr="00496144" w:rsidRDefault="00496144" w:rsidP="008403A0">
            <w:pPr>
              <w:jc w:val="both"/>
              <w:rPr>
                <w:b/>
                <w:sz w:val="18"/>
                <w:szCs w:val="18"/>
                <w:lang w:eastAsia="ru-RU"/>
              </w:rPr>
            </w:pPr>
            <w:r w:rsidRPr="00496144">
              <w:rPr>
                <w:b/>
                <w:sz w:val="18"/>
                <w:szCs w:val="18"/>
                <w:lang w:eastAsia="ru-RU"/>
              </w:rPr>
              <w:t>Отклонено.</w:t>
            </w:r>
          </w:p>
          <w:p w14:paraId="0CBB0F70" w14:textId="27DAED0A" w:rsidR="00496144" w:rsidRPr="00496144" w:rsidRDefault="00496144" w:rsidP="008403A0">
            <w:pPr>
              <w:jc w:val="both"/>
              <w:rPr>
                <w:b/>
                <w:sz w:val="18"/>
                <w:szCs w:val="18"/>
                <w:lang w:eastAsia="ru-RU"/>
              </w:rPr>
            </w:pPr>
            <w:r w:rsidRPr="00496144">
              <w:rPr>
                <w:bCs/>
                <w:sz w:val="18"/>
                <w:szCs w:val="18"/>
                <w:lang w:eastAsia="ru-RU"/>
              </w:rPr>
              <w:t xml:space="preserve">Не ясен смысл предлагаемых изменений. </w:t>
            </w:r>
          </w:p>
        </w:tc>
      </w:tr>
      <w:tr w:rsidR="00496144" w:rsidRPr="00496144" w14:paraId="34D537D1" w14:textId="047FE4D5" w:rsidTr="00496144">
        <w:trPr>
          <w:trHeight w:val="526"/>
        </w:trPr>
        <w:tc>
          <w:tcPr>
            <w:tcW w:w="182" w:type="pct"/>
            <w:shd w:val="clear" w:color="auto" w:fill="auto"/>
          </w:tcPr>
          <w:p w14:paraId="2CA847AC"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4ED265A1" w14:textId="063B103B" w:rsidR="00496144" w:rsidRPr="00496144" w:rsidRDefault="00496144" w:rsidP="00FC3E30">
            <w:pPr>
              <w:suppressAutoHyphens/>
              <w:jc w:val="left"/>
              <w:textAlignment w:val="baseline"/>
              <w:rPr>
                <w:sz w:val="18"/>
                <w:szCs w:val="18"/>
                <w:lang w:eastAsia="ru-RU"/>
              </w:rPr>
            </w:pPr>
            <w:r w:rsidRPr="00496144">
              <w:rPr>
                <w:sz w:val="18"/>
                <w:szCs w:val="18"/>
                <w:lang w:eastAsia="ru-RU"/>
              </w:rPr>
              <w:t>Приложение 1, пункт 10</w:t>
            </w:r>
          </w:p>
        </w:tc>
        <w:tc>
          <w:tcPr>
            <w:tcW w:w="680" w:type="pct"/>
            <w:shd w:val="clear" w:color="auto" w:fill="auto"/>
          </w:tcPr>
          <w:p w14:paraId="7891AAA6" w14:textId="5F542F9F" w:rsidR="00496144" w:rsidRPr="00496144" w:rsidRDefault="00496144" w:rsidP="00FC3E30">
            <w:pPr>
              <w:suppressAutoHyphens/>
              <w:jc w:val="left"/>
              <w:textAlignment w:val="baseline"/>
              <w:rPr>
                <w:sz w:val="18"/>
                <w:szCs w:val="18"/>
                <w:lang w:eastAsia="ru-RU"/>
              </w:rPr>
            </w:pPr>
            <w:r w:rsidRPr="00496144">
              <w:rPr>
                <w:sz w:val="18"/>
                <w:szCs w:val="18"/>
              </w:rPr>
              <w:t>ООО «Газпромнефть- БМ» №БМ-02/000697 от 07.09.2023 г.</w:t>
            </w:r>
          </w:p>
        </w:tc>
        <w:tc>
          <w:tcPr>
            <w:tcW w:w="2672" w:type="pct"/>
            <w:shd w:val="clear" w:color="auto" w:fill="auto"/>
          </w:tcPr>
          <w:p w14:paraId="22E35CE3" w14:textId="7E788E87" w:rsidR="00496144" w:rsidRPr="00496144" w:rsidRDefault="00496144" w:rsidP="00FC3E30">
            <w:pPr>
              <w:suppressAutoHyphens/>
              <w:jc w:val="left"/>
              <w:textAlignment w:val="baseline"/>
              <w:rPr>
                <w:sz w:val="18"/>
                <w:szCs w:val="18"/>
                <w:lang w:eastAsia="ru-RU"/>
              </w:rPr>
            </w:pPr>
            <w:r w:rsidRPr="00496144">
              <w:rPr>
                <w:sz w:val="18"/>
                <w:szCs w:val="18"/>
                <w:lang w:eastAsia="ru-RU"/>
              </w:rPr>
              <w:t>Предлагается в текст ТР ввести термин «Композиционные материалы и изделия» в целях однозначного прочтения ТР.</w:t>
            </w:r>
          </w:p>
        </w:tc>
        <w:tc>
          <w:tcPr>
            <w:tcW w:w="961" w:type="pct"/>
            <w:shd w:val="clear" w:color="auto" w:fill="auto"/>
          </w:tcPr>
          <w:p w14:paraId="282C9A2F" w14:textId="5055F652" w:rsidR="00496144" w:rsidRPr="00496144" w:rsidRDefault="00496144" w:rsidP="00FC3E30">
            <w:pPr>
              <w:jc w:val="both"/>
              <w:rPr>
                <w:b/>
                <w:sz w:val="18"/>
                <w:szCs w:val="18"/>
                <w:lang w:eastAsia="ru-RU"/>
              </w:rPr>
            </w:pPr>
            <w:r w:rsidRPr="00496144">
              <w:rPr>
                <w:b/>
                <w:sz w:val="18"/>
                <w:szCs w:val="18"/>
                <w:lang w:eastAsia="ru-RU"/>
              </w:rPr>
              <w:t>Отклонено.</w:t>
            </w:r>
          </w:p>
          <w:p w14:paraId="44070008" w14:textId="77777777" w:rsidR="00496144" w:rsidRPr="00496144" w:rsidRDefault="00496144" w:rsidP="00FC3E30">
            <w:pPr>
              <w:jc w:val="both"/>
              <w:rPr>
                <w:sz w:val="18"/>
                <w:szCs w:val="18"/>
                <w:lang w:eastAsia="ru-RU"/>
              </w:rPr>
            </w:pPr>
          </w:p>
          <w:p w14:paraId="524ED1D8" w14:textId="2606C1FE" w:rsidR="00496144" w:rsidRPr="00496144" w:rsidRDefault="00496144" w:rsidP="00FC3E30">
            <w:pPr>
              <w:jc w:val="both"/>
              <w:rPr>
                <w:sz w:val="18"/>
                <w:szCs w:val="18"/>
                <w:lang w:eastAsia="ru-RU"/>
              </w:rPr>
            </w:pPr>
            <w:r w:rsidRPr="00496144">
              <w:rPr>
                <w:sz w:val="18"/>
                <w:szCs w:val="18"/>
                <w:lang w:eastAsia="ru-RU"/>
              </w:rPr>
              <w:t>Данный термин по тексту не используется, кроме приложения 1 и 3. Если вводить термин «Композиционный материал», то необходимо вводить и термины к остальным группам строительных материалов и изделий.</w:t>
            </w:r>
          </w:p>
        </w:tc>
      </w:tr>
      <w:tr w:rsidR="00496144" w:rsidRPr="00496144" w14:paraId="08C67A04" w14:textId="278FA483" w:rsidTr="00496144">
        <w:trPr>
          <w:trHeight w:val="526"/>
        </w:trPr>
        <w:tc>
          <w:tcPr>
            <w:tcW w:w="182" w:type="pct"/>
            <w:shd w:val="clear" w:color="auto" w:fill="auto"/>
          </w:tcPr>
          <w:p w14:paraId="03404C53" w14:textId="77777777" w:rsidR="00496144" w:rsidRPr="00496144" w:rsidRDefault="00496144" w:rsidP="00FC3E30">
            <w:pPr>
              <w:jc w:val="both"/>
              <w:rPr>
                <w:sz w:val="18"/>
                <w:szCs w:val="18"/>
                <w:lang w:eastAsia="ru-RU"/>
              </w:rPr>
            </w:pPr>
          </w:p>
        </w:tc>
        <w:tc>
          <w:tcPr>
            <w:tcW w:w="504" w:type="pct"/>
            <w:shd w:val="clear" w:color="auto" w:fill="auto"/>
          </w:tcPr>
          <w:p w14:paraId="5853F295" w14:textId="77777777" w:rsidR="00496144" w:rsidRPr="00496144" w:rsidRDefault="00496144" w:rsidP="00FC3E30">
            <w:pPr>
              <w:suppressAutoHyphens/>
              <w:jc w:val="left"/>
              <w:textAlignment w:val="baseline"/>
              <w:rPr>
                <w:sz w:val="18"/>
                <w:szCs w:val="18"/>
                <w:lang w:eastAsia="ru-RU"/>
              </w:rPr>
            </w:pPr>
            <w:r w:rsidRPr="00496144">
              <w:rPr>
                <w:sz w:val="18"/>
                <w:szCs w:val="18"/>
                <w:lang w:eastAsia="ru-RU"/>
              </w:rPr>
              <w:t>Приложение 1, пункт 10,11,12</w:t>
            </w:r>
          </w:p>
          <w:p w14:paraId="54BCD176" w14:textId="278E29CD" w:rsidR="00496144" w:rsidRPr="00496144" w:rsidRDefault="00496144" w:rsidP="00FC3E30">
            <w:pPr>
              <w:jc w:val="both"/>
              <w:rPr>
                <w:sz w:val="18"/>
                <w:szCs w:val="18"/>
                <w:lang w:eastAsia="ru-RU"/>
              </w:rPr>
            </w:pPr>
            <w:r w:rsidRPr="00496144">
              <w:rPr>
                <w:sz w:val="18"/>
                <w:szCs w:val="18"/>
                <w:lang w:eastAsia="ru-RU"/>
              </w:rPr>
              <w:t>Приложение 3, пункт 10,11</w:t>
            </w:r>
          </w:p>
        </w:tc>
        <w:tc>
          <w:tcPr>
            <w:tcW w:w="680" w:type="pct"/>
            <w:shd w:val="clear" w:color="auto" w:fill="auto"/>
          </w:tcPr>
          <w:p w14:paraId="6ABC7661" w14:textId="030C7B61" w:rsidR="00496144" w:rsidRPr="00496144" w:rsidRDefault="00496144" w:rsidP="00FC3E30">
            <w:pPr>
              <w:jc w:val="both"/>
              <w:rPr>
                <w:sz w:val="18"/>
                <w:szCs w:val="18"/>
                <w:lang w:eastAsia="ru-RU"/>
              </w:rPr>
            </w:pPr>
            <w:r w:rsidRPr="00496144">
              <w:rPr>
                <w:sz w:val="18"/>
                <w:szCs w:val="18"/>
                <w:lang w:eastAsia="ru-RU"/>
              </w:rPr>
              <w:t>Ассоциации «Союзкраска» от 27.07.2023 г № 138</w:t>
            </w:r>
          </w:p>
        </w:tc>
        <w:tc>
          <w:tcPr>
            <w:tcW w:w="2672" w:type="pct"/>
            <w:shd w:val="clear" w:color="auto" w:fill="auto"/>
          </w:tcPr>
          <w:p w14:paraId="1D67C9BB" w14:textId="77777777" w:rsidR="00496144" w:rsidRPr="00496144" w:rsidRDefault="00496144" w:rsidP="00D75FAC">
            <w:pPr>
              <w:suppressAutoHyphens/>
              <w:jc w:val="both"/>
              <w:textAlignment w:val="baseline"/>
              <w:rPr>
                <w:sz w:val="18"/>
                <w:szCs w:val="18"/>
                <w:lang w:eastAsia="ru-RU"/>
              </w:rPr>
            </w:pPr>
            <w:r w:rsidRPr="00496144">
              <w:rPr>
                <w:sz w:val="18"/>
                <w:szCs w:val="18"/>
                <w:lang w:eastAsia="ru-RU"/>
              </w:rPr>
              <w:t>В Приложении 1</w:t>
            </w:r>
          </w:p>
          <w:p w14:paraId="31B2C5C1" w14:textId="77777777" w:rsidR="00496144" w:rsidRPr="00496144" w:rsidRDefault="00496144" w:rsidP="00D75FAC">
            <w:pPr>
              <w:suppressAutoHyphens/>
              <w:jc w:val="left"/>
              <w:textAlignment w:val="baseline"/>
              <w:rPr>
                <w:sz w:val="18"/>
                <w:szCs w:val="18"/>
                <w:lang w:eastAsia="ru-RU"/>
              </w:rPr>
            </w:pPr>
            <w:r w:rsidRPr="00496144">
              <w:rPr>
                <w:sz w:val="18"/>
                <w:szCs w:val="18"/>
                <w:lang w:eastAsia="ru-RU"/>
              </w:rPr>
              <w:t>10. Композиционные материалы и изделия</w:t>
            </w:r>
          </w:p>
          <w:p w14:paraId="32594725" w14:textId="77777777" w:rsidR="00496144" w:rsidRPr="00496144" w:rsidRDefault="00496144" w:rsidP="00D75FAC">
            <w:pPr>
              <w:suppressAutoHyphens/>
              <w:jc w:val="left"/>
              <w:textAlignment w:val="baseline"/>
              <w:rPr>
                <w:sz w:val="18"/>
                <w:szCs w:val="18"/>
                <w:lang w:eastAsia="ru-RU"/>
              </w:rPr>
            </w:pPr>
            <w:r w:rsidRPr="00496144">
              <w:rPr>
                <w:sz w:val="18"/>
                <w:szCs w:val="18"/>
                <w:lang w:eastAsia="ru-RU"/>
              </w:rPr>
              <w:t>11. Материалы лакокрасочные для наружных и внутренних работ.</w:t>
            </w:r>
          </w:p>
          <w:p w14:paraId="260B1B9A" w14:textId="77777777" w:rsidR="00496144" w:rsidRPr="00496144" w:rsidRDefault="00496144" w:rsidP="00D75FAC">
            <w:pPr>
              <w:suppressAutoHyphens/>
              <w:jc w:val="left"/>
              <w:textAlignment w:val="baseline"/>
              <w:rPr>
                <w:sz w:val="18"/>
                <w:szCs w:val="18"/>
                <w:lang w:eastAsia="ru-RU"/>
              </w:rPr>
            </w:pPr>
            <w:r w:rsidRPr="00496144">
              <w:rPr>
                <w:sz w:val="18"/>
                <w:szCs w:val="18"/>
                <w:lang w:eastAsia="ru-RU"/>
              </w:rPr>
              <w:t>12. Материалы и изделия для защиты строительных изделий и конструкций от коррозии</w:t>
            </w:r>
          </w:p>
          <w:p w14:paraId="132EAF86" w14:textId="77777777" w:rsidR="00496144" w:rsidRPr="00496144" w:rsidRDefault="00496144" w:rsidP="00D75FAC">
            <w:pPr>
              <w:suppressAutoHyphens/>
              <w:jc w:val="left"/>
              <w:textAlignment w:val="baseline"/>
              <w:rPr>
                <w:sz w:val="18"/>
                <w:szCs w:val="18"/>
                <w:lang w:eastAsia="ru-RU"/>
              </w:rPr>
            </w:pPr>
          </w:p>
          <w:p w14:paraId="01107396" w14:textId="77777777" w:rsidR="00496144" w:rsidRPr="00496144" w:rsidRDefault="00496144" w:rsidP="00D75FAC">
            <w:pPr>
              <w:suppressAutoHyphens/>
              <w:jc w:val="left"/>
              <w:textAlignment w:val="baseline"/>
              <w:rPr>
                <w:sz w:val="18"/>
                <w:szCs w:val="18"/>
                <w:lang w:eastAsia="ru-RU"/>
              </w:rPr>
            </w:pPr>
            <w:r w:rsidRPr="00496144">
              <w:rPr>
                <w:sz w:val="18"/>
                <w:szCs w:val="18"/>
                <w:lang w:eastAsia="ru-RU"/>
              </w:rPr>
              <w:t>В приложении 3</w:t>
            </w:r>
          </w:p>
          <w:p w14:paraId="6F2EF50A" w14:textId="77777777" w:rsidR="00496144" w:rsidRPr="00496144" w:rsidRDefault="00496144" w:rsidP="00D75FAC">
            <w:pPr>
              <w:suppressAutoHyphens/>
              <w:jc w:val="left"/>
              <w:textAlignment w:val="baseline"/>
              <w:rPr>
                <w:sz w:val="18"/>
                <w:szCs w:val="18"/>
                <w:lang w:eastAsia="ru-RU"/>
              </w:rPr>
            </w:pPr>
            <w:r w:rsidRPr="00496144">
              <w:rPr>
                <w:sz w:val="18"/>
                <w:szCs w:val="18"/>
                <w:lang w:eastAsia="ru-RU"/>
              </w:rPr>
              <w:t>10. Материалы лакокрасочные атмосферостойкие (для наружных работ) и ограниченно атмосферостойкие (для внутренних работ)</w:t>
            </w:r>
          </w:p>
          <w:p w14:paraId="3EEBA0AD" w14:textId="77777777" w:rsidR="00496144" w:rsidRPr="00496144" w:rsidRDefault="00496144" w:rsidP="00D75FAC">
            <w:pPr>
              <w:suppressAutoHyphens/>
              <w:jc w:val="left"/>
              <w:textAlignment w:val="baseline"/>
              <w:rPr>
                <w:sz w:val="18"/>
                <w:szCs w:val="18"/>
                <w:lang w:eastAsia="ru-RU"/>
              </w:rPr>
            </w:pPr>
            <w:r w:rsidRPr="00496144">
              <w:rPr>
                <w:sz w:val="18"/>
                <w:szCs w:val="18"/>
                <w:lang w:eastAsia="ru-RU"/>
              </w:rPr>
              <w:t>11 Материалы и изделия для защиты строительных изделий и конструкций от коррозии</w:t>
            </w:r>
          </w:p>
          <w:p w14:paraId="6C87CCB5" w14:textId="57DC7119" w:rsidR="00496144" w:rsidRPr="00496144" w:rsidRDefault="00496144" w:rsidP="00D75FAC">
            <w:pPr>
              <w:suppressAutoHyphens/>
              <w:jc w:val="left"/>
              <w:textAlignment w:val="baseline"/>
              <w:rPr>
                <w:sz w:val="18"/>
                <w:szCs w:val="18"/>
                <w:lang w:eastAsia="ru-RU"/>
              </w:rPr>
            </w:pPr>
            <w:r w:rsidRPr="00496144">
              <w:rPr>
                <w:sz w:val="18"/>
                <w:szCs w:val="18"/>
                <w:lang w:eastAsia="ru-RU"/>
              </w:rPr>
              <w:t>Исключить из приложения 1 п 10 и изменить нумерацию в соответствии с Приложением 3</w:t>
            </w:r>
          </w:p>
          <w:p w14:paraId="19195B32" w14:textId="707FE975" w:rsidR="00496144" w:rsidRPr="00496144" w:rsidRDefault="00496144" w:rsidP="00FC3E30">
            <w:pPr>
              <w:suppressAutoHyphens/>
              <w:jc w:val="left"/>
              <w:textAlignment w:val="baseline"/>
              <w:rPr>
                <w:sz w:val="18"/>
                <w:szCs w:val="18"/>
                <w:lang w:eastAsia="ru-RU"/>
              </w:rPr>
            </w:pPr>
            <w:r w:rsidRPr="00496144">
              <w:rPr>
                <w:sz w:val="18"/>
                <w:szCs w:val="18"/>
                <w:lang w:eastAsia="ru-RU"/>
              </w:rPr>
              <w:t>В Приложении 1 33 группы, а в Приложении 3- 31 группа строительных материалов и изделий.</w:t>
            </w:r>
          </w:p>
          <w:p w14:paraId="762C1AD2" w14:textId="77777777" w:rsidR="00496144" w:rsidRPr="00496144" w:rsidRDefault="00496144" w:rsidP="00FC3E30">
            <w:pPr>
              <w:suppressAutoHyphens/>
              <w:jc w:val="left"/>
              <w:textAlignment w:val="baseline"/>
              <w:rPr>
                <w:sz w:val="18"/>
                <w:szCs w:val="18"/>
                <w:lang w:eastAsia="ru-RU"/>
              </w:rPr>
            </w:pPr>
          </w:p>
          <w:p w14:paraId="05AACA4E" w14:textId="150DEB18" w:rsidR="00496144" w:rsidRPr="00496144" w:rsidRDefault="00496144" w:rsidP="00FC3E30">
            <w:pPr>
              <w:suppressAutoHyphens/>
              <w:jc w:val="left"/>
              <w:textAlignment w:val="baseline"/>
              <w:rPr>
                <w:sz w:val="18"/>
                <w:szCs w:val="18"/>
                <w:lang w:eastAsia="ru-RU"/>
              </w:rPr>
            </w:pPr>
            <w:r w:rsidRPr="00496144">
              <w:rPr>
                <w:sz w:val="18"/>
                <w:szCs w:val="18"/>
                <w:lang w:eastAsia="ru-RU"/>
              </w:rPr>
              <w:t>Несоответствие нумерации групп в разных приложениях.</w:t>
            </w:r>
          </w:p>
        </w:tc>
        <w:tc>
          <w:tcPr>
            <w:tcW w:w="961" w:type="pct"/>
            <w:shd w:val="clear" w:color="auto" w:fill="auto"/>
          </w:tcPr>
          <w:p w14:paraId="50D7FB09" w14:textId="46C65422" w:rsidR="00496144" w:rsidRPr="00496144" w:rsidRDefault="00496144" w:rsidP="00FC3E30">
            <w:pPr>
              <w:jc w:val="both"/>
              <w:rPr>
                <w:sz w:val="18"/>
                <w:szCs w:val="18"/>
                <w:lang w:eastAsia="ru-RU"/>
              </w:rPr>
            </w:pPr>
            <w:r w:rsidRPr="00496144">
              <w:rPr>
                <w:b/>
                <w:sz w:val="18"/>
                <w:szCs w:val="18"/>
                <w:lang w:eastAsia="ru-RU"/>
              </w:rPr>
              <w:t>Принято.</w:t>
            </w:r>
          </w:p>
        </w:tc>
      </w:tr>
      <w:tr w:rsidR="00496144" w:rsidRPr="00496144" w14:paraId="5ADFA80C" w14:textId="3C252D61" w:rsidTr="00496144">
        <w:trPr>
          <w:trHeight w:val="526"/>
        </w:trPr>
        <w:tc>
          <w:tcPr>
            <w:tcW w:w="182" w:type="pct"/>
            <w:shd w:val="clear" w:color="auto" w:fill="auto"/>
          </w:tcPr>
          <w:p w14:paraId="76CB82FA" w14:textId="77777777" w:rsidR="00496144" w:rsidRPr="00496144" w:rsidRDefault="00496144" w:rsidP="00FC3E30">
            <w:pPr>
              <w:jc w:val="both"/>
              <w:rPr>
                <w:sz w:val="18"/>
                <w:szCs w:val="18"/>
                <w:lang w:eastAsia="ru-RU"/>
              </w:rPr>
            </w:pPr>
          </w:p>
        </w:tc>
        <w:tc>
          <w:tcPr>
            <w:tcW w:w="504" w:type="pct"/>
            <w:shd w:val="clear" w:color="auto" w:fill="auto"/>
          </w:tcPr>
          <w:p w14:paraId="786CB6B7" w14:textId="006739AE" w:rsidR="00496144" w:rsidRPr="00496144" w:rsidRDefault="00496144" w:rsidP="00FC3E30">
            <w:pPr>
              <w:suppressAutoHyphens/>
              <w:jc w:val="left"/>
              <w:textAlignment w:val="baseline"/>
              <w:rPr>
                <w:sz w:val="18"/>
                <w:szCs w:val="18"/>
                <w:lang w:eastAsia="ru-RU"/>
              </w:rPr>
            </w:pPr>
            <w:r w:rsidRPr="00496144">
              <w:rPr>
                <w:sz w:val="18"/>
                <w:szCs w:val="18"/>
                <w:lang w:eastAsia="ru-RU"/>
              </w:rPr>
              <w:t>Приложение 1, пункт 11</w:t>
            </w:r>
          </w:p>
        </w:tc>
        <w:tc>
          <w:tcPr>
            <w:tcW w:w="680" w:type="pct"/>
            <w:shd w:val="clear" w:color="auto" w:fill="auto"/>
          </w:tcPr>
          <w:p w14:paraId="7DAA7B18" w14:textId="25F3BAC0" w:rsidR="00496144" w:rsidRPr="00496144" w:rsidRDefault="00496144" w:rsidP="00FC3E30">
            <w:pPr>
              <w:jc w:val="both"/>
              <w:rPr>
                <w:sz w:val="18"/>
                <w:szCs w:val="18"/>
                <w:lang w:eastAsia="ru-RU"/>
              </w:rPr>
            </w:pPr>
            <w:r w:rsidRPr="00496144">
              <w:rPr>
                <w:sz w:val="18"/>
                <w:szCs w:val="18"/>
                <w:lang w:eastAsia="ru-RU"/>
              </w:rPr>
              <w:t>Ассоциации «Союзкраска» от 27.07.2023 г № 138</w:t>
            </w:r>
          </w:p>
        </w:tc>
        <w:tc>
          <w:tcPr>
            <w:tcW w:w="2672" w:type="pct"/>
            <w:shd w:val="clear" w:color="auto" w:fill="auto"/>
          </w:tcPr>
          <w:p w14:paraId="2CD8506C" w14:textId="4DFD6552" w:rsidR="00496144" w:rsidRPr="00496144" w:rsidRDefault="00496144" w:rsidP="00FC3E30">
            <w:pPr>
              <w:suppressAutoHyphens/>
              <w:jc w:val="both"/>
              <w:textAlignment w:val="baseline"/>
              <w:rPr>
                <w:sz w:val="18"/>
                <w:szCs w:val="18"/>
                <w:lang w:eastAsia="ru-RU"/>
              </w:rPr>
            </w:pPr>
            <w:r w:rsidRPr="00496144">
              <w:rPr>
                <w:sz w:val="18"/>
                <w:szCs w:val="18"/>
                <w:lang w:eastAsia="ru-RU"/>
              </w:rPr>
              <w:t>Действующая редакция:</w:t>
            </w:r>
          </w:p>
          <w:p w14:paraId="0D24EA10" w14:textId="5C34112C" w:rsidR="00496144" w:rsidRPr="00496144" w:rsidRDefault="00496144" w:rsidP="00FC3E30">
            <w:pPr>
              <w:suppressAutoHyphens/>
              <w:jc w:val="both"/>
              <w:textAlignment w:val="baseline"/>
              <w:rPr>
                <w:sz w:val="18"/>
                <w:szCs w:val="18"/>
                <w:lang w:eastAsia="ru-RU"/>
              </w:rPr>
            </w:pPr>
            <w:r w:rsidRPr="00496144">
              <w:rPr>
                <w:sz w:val="18"/>
                <w:szCs w:val="18"/>
                <w:lang w:eastAsia="ru-RU"/>
              </w:rPr>
              <w:t>11. Материалы лакокрасочные для наружных и внутренних работ.</w:t>
            </w:r>
          </w:p>
          <w:p w14:paraId="15BE6907" w14:textId="7E15FEAE" w:rsidR="00496144" w:rsidRPr="00496144" w:rsidRDefault="00496144" w:rsidP="00FC3E30">
            <w:pPr>
              <w:suppressAutoHyphens/>
              <w:jc w:val="both"/>
              <w:textAlignment w:val="baseline"/>
              <w:rPr>
                <w:sz w:val="18"/>
                <w:szCs w:val="18"/>
                <w:lang w:eastAsia="ru-RU"/>
              </w:rPr>
            </w:pPr>
            <w:r w:rsidRPr="00496144">
              <w:rPr>
                <w:sz w:val="18"/>
                <w:szCs w:val="18"/>
                <w:lang w:eastAsia="ru-RU"/>
              </w:rPr>
              <w:t>Предлагаем исключить «материалы лакокрасочные для внутренних работ» и пункт изложить в редакции:</w:t>
            </w:r>
          </w:p>
          <w:p w14:paraId="0612C6DA" w14:textId="77777777" w:rsidR="00496144" w:rsidRPr="00496144" w:rsidRDefault="00496144" w:rsidP="00FC3E30">
            <w:pPr>
              <w:suppressAutoHyphens/>
              <w:jc w:val="both"/>
              <w:textAlignment w:val="baseline"/>
              <w:rPr>
                <w:sz w:val="18"/>
                <w:szCs w:val="18"/>
                <w:lang w:eastAsia="ru-RU"/>
              </w:rPr>
            </w:pPr>
            <w:r w:rsidRPr="00496144">
              <w:rPr>
                <w:sz w:val="18"/>
                <w:szCs w:val="18"/>
                <w:lang w:eastAsia="ru-RU"/>
              </w:rPr>
              <w:t>«11. Материалы лакокрасочные для наружных работ».</w:t>
            </w:r>
          </w:p>
          <w:p w14:paraId="19633A17" w14:textId="77777777" w:rsidR="00496144" w:rsidRPr="00496144" w:rsidRDefault="00496144" w:rsidP="00D75FAC">
            <w:pPr>
              <w:suppressAutoHyphens/>
              <w:jc w:val="left"/>
              <w:textAlignment w:val="baseline"/>
              <w:rPr>
                <w:sz w:val="18"/>
                <w:szCs w:val="18"/>
                <w:lang w:eastAsia="ru-RU"/>
              </w:rPr>
            </w:pPr>
            <w:r w:rsidRPr="00496144">
              <w:rPr>
                <w:sz w:val="18"/>
                <w:szCs w:val="18"/>
                <w:lang w:eastAsia="ru-RU"/>
              </w:rPr>
              <w:t>Материалы лакокрасочные для внутренних работ используются внутри помещения, поэтому не оказывают влияния на механическую безопасность и не приведут к разрушению или потери устойчивости здания или сооружения.</w:t>
            </w:r>
          </w:p>
          <w:p w14:paraId="0EB8543B" w14:textId="77777777" w:rsidR="00496144" w:rsidRPr="00496144" w:rsidRDefault="00496144" w:rsidP="00D75FAC">
            <w:pPr>
              <w:suppressAutoHyphens/>
              <w:jc w:val="left"/>
              <w:textAlignment w:val="baseline"/>
              <w:rPr>
                <w:sz w:val="18"/>
                <w:szCs w:val="18"/>
                <w:lang w:eastAsia="ru-RU"/>
              </w:rPr>
            </w:pPr>
            <w:r w:rsidRPr="00496144">
              <w:rPr>
                <w:sz w:val="18"/>
                <w:szCs w:val="18"/>
                <w:lang w:eastAsia="ru-RU"/>
              </w:rPr>
              <w:t>Так как в соответствии с термином из ФЗ от 30.12.2009 № 384-ФЗ «Техничекий регламент о безопасности зданий и сооружений»,  механическая безопасность — это состояние строительных конструкций и основания здания и сооружения, при котором отсутствует недопустимый риск, связанный с применением вреда жизни и здоровья граждан, имуществу физических и юридических лиц, государственному и муниципальному имуществу, окружающей среде, жизни и здоровью животных и растений вследствие разрушения или потери устойчивости здания, сооружения и их части».</w:t>
            </w:r>
          </w:p>
          <w:p w14:paraId="337C79F7" w14:textId="50842709" w:rsidR="00496144" w:rsidRPr="00496144" w:rsidRDefault="00496144" w:rsidP="00D75FAC">
            <w:pPr>
              <w:suppressAutoHyphens/>
              <w:jc w:val="both"/>
              <w:textAlignment w:val="baseline"/>
              <w:rPr>
                <w:sz w:val="18"/>
                <w:szCs w:val="18"/>
                <w:lang w:eastAsia="ru-RU"/>
              </w:rPr>
            </w:pPr>
            <w:r w:rsidRPr="00496144">
              <w:rPr>
                <w:sz w:val="18"/>
                <w:szCs w:val="18"/>
                <w:lang w:eastAsia="ru-RU"/>
              </w:rPr>
              <w:t>Определения материалов дать в соответствии с ГОСТ 33290.</w:t>
            </w:r>
          </w:p>
        </w:tc>
        <w:tc>
          <w:tcPr>
            <w:tcW w:w="961" w:type="pct"/>
            <w:shd w:val="clear" w:color="auto" w:fill="auto"/>
          </w:tcPr>
          <w:p w14:paraId="7A9FADE8" w14:textId="431EC8F4" w:rsidR="00496144" w:rsidRPr="00496144" w:rsidRDefault="00496144" w:rsidP="00FC3E30">
            <w:pPr>
              <w:jc w:val="both"/>
              <w:rPr>
                <w:b/>
                <w:sz w:val="18"/>
                <w:szCs w:val="18"/>
                <w:lang w:eastAsia="ru-RU"/>
              </w:rPr>
            </w:pPr>
            <w:r w:rsidRPr="00496144">
              <w:rPr>
                <w:b/>
                <w:sz w:val="18"/>
                <w:szCs w:val="18"/>
                <w:lang w:eastAsia="ru-RU"/>
              </w:rPr>
              <w:t>Отклонено.</w:t>
            </w:r>
          </w:p>
        </w:tc>
      </w:tr>
      <w:tr w:rsidR="00496144" w:rsidRPr="00496144" w14:paraId="0F8485E3" w14:textId="44041297" w:rsidTr="00496144">
        <w:trPr>
          <w:trHeight w:val="526"/>
        </w:trPr>
        <w:tc>
          <w:tcPr>
            <w:tcW w:w="182" w:type="pct"/>
            <w:shd w:val="clear" w:color="auto" w:fill="auto"/>
          </w:tcPr>
          <w:p w14:paraId="75C48D3A"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106AE0E9" w14:textId="3FC41210" w:rsidR="00496144" w:rsidRPr="00496144" w:rsidRDefault="00496144" w:rsidP="00FC3E30">
            <w:pPr>
              <w:autoSpaceDE w:val="0"/>
              <w:autoSpaceDN w:val="0"/>
              <w:adjustRightInd w:val="0"/>
              <w:jc w:val="both"/>
              <w:rPr>
                <w:sz w:val="18"/>
                <w:szCs w:val="18"/>
              </w:rPr>
            </w:pPr>
            <w:r w:rsidRPr="00496144">
              <w:rPr>
                <w:sz w:val="18"/>
                <w:szCs w:val="18"/>
              </w:rPr>
              <w:t>Приложение 1</w:t>
            </w:r>
          </w:p>
        </w:tc>
        <w:tc>
          <w:tcPr>
            <w:tcW w:w="680" w:type="pct"/>
            <w:shd w:val="clear" w:color="auto" w:fill="auto"/>
          </w:tcPr>
          <w:p w14:paraId="6F43016A" w14:textId="71927640" w:rsidR="00496144" w:rsidRPr="00496144" w:rsidRDefault="00496144" w:rsidP="00FC3E30">
            <w:pPr>
              <w:jc w:val="both"/>
              <w:rPr>
                <w:sz w:val="18"/>
                <w:szCs w:val="18"/>
              </w:rPr>
            </w:pPr>
            <w:r w:rsidRPr="00496144">
              <w:rPr>
                <w:sz w:val="18"/>
                <w:szCs w:val="18"/>
              </w:rPr>
              <w:t>АПРО от 11.07.2023 г. № 206</w:t>
            </w:r>
          </w:p>
        </w:tc>
        <w:tc>
          <w:tcPr>
            <w:tcW w:w="2672" w:type="pct"/>
            <w:shd w:val="clear" w:color="auto" w:fill="auto"/>
          </w:tcPr>
          <w:p w14:paraId="09170A2F" w14:textId="77777777" w:rsidR="00496144" w:rsidRPr="00496144" w:rsidRDefault="00496144" w:rsidP="00FC3E30">
            <w:pPr>
              <w:jc w:val="both"/>
              <w:rPr>
                <w:sz w:val="18"/>
                <w:szCs w:val="18"/>
                <w:lang w:eastAsia="ru-RU"/>
              </w:rPr>
            </w:pPr>
            <w:r w:rsidRPr="00496144">
              <w:rPr>
                <w:sz w:val="18"/>
                <w:szCs w:val="18"/>
                <w:lang w:eastAsia="ru-RU"/>
              </w:rPr>
              <w:t>Пункт 11 «Материалы лакокрасочные для наружных и внутренних работ» перечня строительных материалов и изделий, на которые распространяется действие проекта ТР ЕАЭС, предусмотренного приложением 1 к проекту ТР ЕАЭС, пункт 10 «Материалы лакокрасочные атмосферостойкие (для наружных работ) и ограниченно атмосферостойкие (для внутренних работ)» перечня существенных характеристик для строительных материалов и изделий (далее Перечень существенных характеристик), предусмотренного приложением 3 к проекту ТР ЕАЭС и раздел 4 «Требования к лакокрасочным материалам» приложения 8 к проекту ТР ЕАЭС предлагается исключить.</w:t>
            </w:r>
          </w:p>
          <w:p w14:paraId="26024825" w14:textId="77777777" w:rsidR="00496144" w:rsidRPr="00496144" w:rsidRDefault="00496144" w:rsidP="00FC3E30">
            <w:pPr>
              <w:jc w:val="both"/>
              <w:rPr>
                <w:sz w:val="18"/>
                <w:szCs w:val="18"/>
                <w:lang w:eastAsia="ru-RU"/>
              </w:rPr>
            </w:pPr>
            <w:r w:rsidRPr="00496144">
              <w:rPr>
                <w:sz w:val="18"/>
                <w:szCs w:val="18"/>
                <w:lang w:eastAsia="ru-RU"/>
              </w:rPr>
              <w:t>В качестве альтернативы в целях исключения дублирования требований к лакокрасочным материалам пункт 3 проект ТР ВАЭС предлагается дополнить положением, предусматривающим, что действие проекта TP не распространяется на строительные материалы и изделия, являющиеся объектом технического регулирования технического регламента Евразийского экономического союза «О безопасности лакокрасочных материалов».</w:t>
            </w:r>
          </w:p>
          <w:p w14:paraId="19B2AF1C" w14:textId="77777777" w:rsidR="00496144" w:rsidRPr="00496144" w:rsidRDefault="00496144" w:rsidP="00FC3E30">
            <w:pPr>
              <w:jc w:val="both"/>
              <w:rPr>
                <w:sz w:val="18"/>
                <w:szCs w:val="18"/>
                <w:lang w:eastAsia="ru-RU"/>
              </w:rPr>
            </w:pPr>
            <w:r w:rsidRPr="00496144">
              <w:rPr>
                <w:sz w:val="18"/>
                <w:szCs w:val="18"/>
                <w:lang w:eastAsia="ru-RU"/>
              </w:rPr>
              <w:t>Обоснование:</w:t>
            </w:r>
          </w:p>
          <w:p w14:paraId="4F46298D" w14:textId="76F492B8" w:rsidR="00496144" w:rsidRPr="00496144" w:rsidRDefault="00496144" w:rsidP="00FC3E30">
            <w:pPr>
              <w:jc w:val="both"/>
              <w:rPr>
                <w:sz w:val="18"/>
                <w:szCs w:val="18"/>
                <w:lang w:eastAsia="ru-RU"/>
              </w:rPr>
            </w:pPr>
            <w:r w:rsidRPr="00496144">
              <w:rPr>
                <w:sz w:val="18"/>
                <w:szCs w:val="18"/>
                <w:lang w:eastAsia="ru-RU"/>
              </w:rPr>
              <w:t>В настоящее время в рамках Евразийского экономического союза осуществляется разработка и согласование проекта технического регламента Евразийского экономического союза «О безопасности лакокрасочных материалов», в перечень объектов технического регулирования которого включены краски (в том числе порошковые), лаки, эмали, грунтовки, шпатлевки, грунт-эмали, лазури, пропиточные составы и олифы.</w:t>
            </w:r>
          </w:p>
        </w:tc>
        <w:tc>
          <w:tcPr>
            <w:tcW w:w="961" w:type="pct"/>
            <w:shd w:val="clear" w:color="auto" w:fill="auto"/>
          </w:tcPr>
          <w:p w14:paraId="652A6FF3" w14:textId="75AA9579" w:rsidR="00496144" w:rsidRPr="00496144" w:rsidRDefault="00496144" w:rsidP="00FC3E30">
            <w:pPr>
              <w:jc w:val="both"/>
              <w:rPr>
                <w:b/>
                <w:sz w:val="18"/>
                <w:szCs w:val="18"/>
                <w:lang w:eastAsia="ru-RU"/>
              </w:rPr>
            </w:pPr>
            <w:r w:rsidRPr="00496144">
              <w:rPr>
                <w:b/>
                <w:sz w:val="18"/>
                <w:szCs w:val="18"/>
                <w:lang w:eastAsia="ru-RU"/>
              </w:rPr>
              <w:t>Отклонено.</w:t>
            </w:r>
          </w:p>
          <w:p w14:paraId="1C328889" w14:textId="77777777" w:rsidR="00496144" w:rsidRPr="00496144" w:rsidRDefault="00496144" w:rsidP="00FC3E30">
            <w:pPr>
              <w:jc w:val="both"/>
              <w:rPr>
                <w:sz w:val="18"/>
                <w:szCs w:val="18"/>
                <w:lang w:eastAsia="ru-RU"/>
              </w:rPr>
            </w:pPr>
          </w:p>
          <w:p w14:paraId="2815AF8B" w14:textId="77777777" w:rsidR="00496144" w:rsidRPr="00496144" w:rsidRDefault="00496144" w:rsidP="00FC3E30">
            <w:pPr>
              <w:jc w:val="both"/>
              <w:rPr>
                <w:sz w:val="18"/>
                <w:szCs w:val="18"/>
                <w:lang w:eastAsia="ru-RU"/>
              </w:rPr>
            </w:pPr>
            <w:r w:rsidRPr="00496144">
              <w:rPr>
                <w:sz w:val="18"/>
                <w:szCs w:val="18"/>
                <w:lang w:eastAsia="ru-RU"/>
              </w:rPr>
              <w:t>Решение ЕЭК № 299 учитывает только процедуру государственного санитарно-эпидемиологического надзора (контроля), но не учитывает другие не менее важные характеристики лакокрасочных материалов, такие как укрывистость, стойкость, адгезия, водопоглащение, сопротивление паропроницанию, прописанные в соответствии с ГОСТ 33290-2015 «Материалы лакокрасочные, применяемые в строительстве. Общие технические условия».</w:t>
            </w:r>
          </w:p>
          <w:p w14:paraId="62FC4169" w14:textId="77777777" w:rsidR="00496144" w:rsidRPr="00496144" w:rsidRDefault="00496144" w:rsidP="00FC3E30">
            <w:pPr>
              <w:jc w:val="both"/>
              <w:rPr>
                <w:sz w:val="18"/>
                <w:szCs w:val="18"/>
                <w:lang w:eastAsia="ru-RU"/>
              </w:rPr>
            </w:pPr>
            <w:r w:rsidRPr="00496144">
              <w:rPr>
                <w:sz w:val="18"/>
                <w:szCs w:val="18"/>
                <w:lang w:eastAsia="ru-RU"/>
              </w:rPr>
              <w:t>При исключении лакокрасочных материалов из проекта Технического регламента механические показатели качества лакокрасочных материалов остаются без контроля и надзора, а также существенные характеристики материала, обеспечивающие безопасность на всем жизненном цикле, будут не учтены при оценке соответствия.</w:t>
            </w:r>
          </w:p>
          <w:p w14:paraId="25D8F6E5" w14:textId="026631CA" w:rsidR="00496144" w:rsidRPr="00496144" w:rsidRDefault="00496144" w:rsidP="00FC3E30">
            <w:pPr>
              <w:jc w:val="both"/>
              <w:rPr>
                <w:sz w:val="18"/>
                <w:szCs w:val="18"/>
                <w:lang w:eastAsia="ru-RU"/>
              </w:rPr>
            </w:pPr>
            <w:r w:rsidRPr="00496144">
              <w:rPr>
                <w:sz w:val="18"/>
                <w:szCs w:val="18"/>
                <w:lang w:eastAsia="ru-RU"/>
              </w:rPr>
              <w:t>В связи с этим считаем необходимым оставить лакокрасочные материалы в области распространения проекта Технического регламента с целью обеспечения подтверждения соответствия лакокрасочных материалов по всем необходимым показателям качества</w:t>
            </w:r>
          </w:p>
        </w:tc>
      </w:tr>
      <w:tr w:rsidR="00496144" w:rsidRPr="00496144" w14:paraId="695FCFFB" w14:textId="13ED57F5" w:rsidTr="00496144">
        <w:trPr>
          <w:trHeight w:val="526"/>
        </w:trPr>
        <w:tc>
          <w:tcPr>
            <w:tcW w:w="182" w:type="pct"/>
            <w:shd w:val="clear" w:color="auto" w:fill="auto"/>
          </w:tcPr>
          <w:p w14:paraId="2B3DED91"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01CFA1AE" w14:textId="15E12952" w:rsidR="00496144" w:rsidRPr="00496144" w:rsidRDefault="00496144" w:rsidP="00FC3E30">
            <w:pPr>
              <w:autoSpaceDE w:val="0"/>
              <w:autoSpaceDN w:val="0"/>
              <w:adjustRightInd w:val="0"/>
              <w:jc w:val="both"/>
              <w:rPr>
                <w:sz w:val="18"/>
                <w:szCs w:val="18"/>
              </w:rPr>
            </w:pPr>
            <w:r w:rsidRPr="00496144">
              <w:rPr>
                <w:sz w:val="18"/>
                <w:szCs w:val="18"/>
              </w:rPr>
              <w:t>Приложение 1</w:t>
            </w:r>
          </w:p>
        </w:tc>
        <w:tc>
          <w:tcPr>
            <w:tcW w:w="680" w:type="pct"/>
            <w:shd w:val="clear" w:color="auto" w:fill="auto"/>
          </w:tcPr>
          <w:p w14:paraId="157A4710" w14:textId="2155D1DC" w:rsidR="00496144" w:rsidRPr="00496144" w:rsidRDefault="00496144" w:rsidP="00FC3E30">
            <w:pPr>
              <w:jc w:val="both"/>
              <w:rPr>
                <w:sz w:val="18"/>
                <w:szCs w:val="18"/>
              </w:rPr>
            </w:pPr>
            <w:r w:rsidRPr="00496144">
              <w:rPr>
                <w:sz w:val="18"/>
                <w:szCs w:val="18"/>
              </w:rPr>
              <w:t>АПРО от 11.07.2023 г. № 206</w:t>
            </w:r>
          </w:p>
        </w:tc>
        <w:tc>
          <w:tcPr>
            <w:tcW w:w="2672" w:type="pct"/>
            <w:shd w:val="clear" w:color="auto" w:fill="auto"/>
          </w:tcPr>
          <w:p w14:paraId="497D5625" w14:textId="52509D32" w:rsidR="00496144" w:rsidRPr="00496144" w:rsidRDefault="00496144" w:rsidP="00FC3E30">
            <w:pPr>
              <w:jc w:val="both"/>
              <w:rPr>
                <w:sz w:val="18"/>
                <w:szCs w:val="18"/>
                <w:lang w:eastAsia="ru-RU"/>
              </w:rPr>
            </w:pPr>
            <w:r w:rsidRPr="00496144">
              <w:rPr>
                <w:sz w:val="18"/>
                <w:szCs w:val="18"/>
                <w:lang w:eastAsia="ru-RU"/>
              </w:rPr>
              <w:t xml:space="preserve">Пункт 14 «Минеральные вяжущие» перечня строительных материалов и изделий, на которые распространяется действие проекта ТР ЕАЭС, предусмотренного приложением 1 к проекту ТР ЕАЭС, необходимо уточнить в части вида строительных материалов и изделий, например, дополнив словом «материалы». </w:t>
            </w:r>
          </w:p>
        </w:tc>
        <w:tc>
          <w:tcPr>
            <w:tcW w:w="961" w:type="pct"/>
            <w:shd w:val="clear" w:color="auto" w:fill="auto"/>
          </w:tcPr>
          <w:p w14:paraId="2590C14A" w14:textId="77777777" w:rsidR="00496144" w:rsidRPr="00496144" w:rsidRDefault="00496144" w:rsidP="00FC3E30">
            <w:pPr>
              <w:jc w:val="both"/>
              <w:rPr>
                <w:b/>
                <w:sz w:val="18"/>
                <w:szCs w:val="18"/>
                <w:lang w:eastAsia="ru-RU"/>
              </w:rPr>
            </w:pPr>
            <w:r w:rsidRPr="00496144">
              <w:rPr>
                <w:b/>
                <w:sz w:val="18"/>
                <w:szCs w:val="18"/>
                <w:lang w:eastAsia="ru-RU"/>
              </w:rPr>
              <w:t>Принято.</w:t>
            </w:r>
          </w:p>
          <w:p w14:paraId="3D54027C" w14:textId="77777777" w:rsidR="00496144" w:rsidRPr="00496144" w:rsidRDefault="00496144" w:rsidP="00FC3E30">
            <w:pPr>
              <w:jc w:val="both"/>
              <w:rPr>
                <w:sz w:val="18"/>
                <w:szCs w:val="18"/>
                <w:lang w:eastAsia="ru-RU"/>
              </w:rPr>
            </w:pPr>
          </w:p>
          <w:p w14:paraId="1118396D" w14:textId="5AF02E48" w:rsidR="00496144" w:rsidRPr="00496144" w:rsidRDefault="00496144" w:rsidP="00FC3E30">
            <w:pPr>
              <w:jc w:val="both"/>
              <w:rPr>
                <w:sz w:val="18"/>
                <w:szCs w:val="18"/>
                <w:lang w:eastAsia="ru-RU"/>
              </w:rPr>
            </w:pPr>
            <w:r w:rsidRPr="00496144">
              <w:rPr>
                <w:sz w:val="18"/>
                <w:szCs w:val="18"/>
                <w:lang w:eastAsia="ru-RU"/>
              </w:rPr>
              <w:t>Минеральные вяжущие вещества</w:t>
            </w:r>
          </w:p>
        </w:tc>
      </w:tr>
      <w:tr w:rsidR="00496144" w:rsidRPr="00496144" w14:paraId="65F13803" w14:textId="19D60C2F" w:rsidTr="00496144">
        <w:trPr>
          <w:trHeight w:val="526"/>
        </w:trPr>
        <w:tc>
          <w:tcPr>
            <w:tcW w:w="182" w:type="pct"/>
            <w:shd w:val="clear" w:color="auto" w:fill="auto"/>
          </w:tcPr>
          <w:p w14:paraId="3F4E30F1"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35B86691" w14:textId="68781115" w:rsidR="00496144" w:rsidRPr="00496144" w:rsidRDefault="00496144" w:rsidP="00FC3E30">
            <w:pPr>
              <w:autoSpaceDE w:val="0"/>
              <w:autoSpaceDN w:val="0"/>
              <w:adjustRightInd w:val="0"/>
              <w:jc w:val="both"/>
              <w:rPr>
                <w:sz w:val="18"/>
                <w:szCs w:val="18"/>
              </w:rPr>
            </w:pPr>
            <w:r w:rsidRPr="00496144">
              <w:rPr>
                <w:sz w:val="18"/>
                <w:szCs w:val="18"/>
              </w:rPr>
              <w:t>Приложение 1</w:t>
            </w:r>
          </w:p>
        </w:tc>
        <w:tc>
          <w:tcPr>
            <w:tcW w:w="680" w:type="pct"/>
            <w:shd w:val="clear" w:color="auto" w:fill="auto"/>
          </w:tcPr>
          <w:p w14:paraId="61344199" w14:textId="77777777" w:rsidR="00496144" w:rsidRPr="00496144" w:rsidRDefault="00496144" w:rsidP="00FC3E30">
            <w:pPr>
              <w:autoSpaceDE w:val="0"/>
              <w:autoSpaceDN w:val="0"/>
              <w:adjustRightInd w:val="0"/>
              <w:jc w:val="both"/>
              <w:rPr>
                <w:sz w:val="18"/>
                <w:szCs w:val="18"/>
              </w:rPr>
            </w:pPr>
            <w:r w:rsidRPr="00496144">
              <w:rPr>
                <w:sz w:val="18"/>
                <w:szCs w:val="18"/>
              </w:rPr>
              <w:t>Союз производителей и</w:t>
            </w:r>
          </w:p>
          <w:p w14:paraId="2CC57BCD" w14:textId="77777777" w:rsidR="00496144" w:rsidRPr="00496144" w:rsidRDefault="00496144" w:rsidP="00FC3E30">
            <w:pPr>
              <w:autoSpaceDE w:val="0"/>
              <w:autoSpaceDN w:val="0"/>
              <w:adjustRightInd w:val="0"/>
              <w:jc w:val="both"/>
              <w:rPr>
                <w:sz w:val="18"/>
                <w:szCs w:val="18"/>
              </w:rPr>
            </w:pPr>
            <w:r w:rsidRPr="00496144">
              <w:rPr>
                <w:sz w:val="18"/>
                <w:szCs w:val="18"/>
              </w:rPr>
              <w:t>Поставщиков крепёжных</w:t>
            </w:r>
          </w:p>
          <w:p w14:paraId="7E439A6B" w14:textId="2F2B2C8F" w:rsidR="00496144" w:rsidRPr="00496144" w:rsidRDefault="00496144" w:rsidP="00FC3E30">
            <w:pPr>
              <w:jc w:val="both"/>
              <w:rPr>
                <w:sz w:val="18"/>
                <w:szCs w:val="18"/>
              </w:rPr>
            </w:pPr>
            <w:r w:rsidRPr="00496144">
              <w:rPr>
                <w:sz w:val="18"/>
                <w:szCs w:val="18"/>
              </w:rPr>
              <w:t>Систем Исх. № 0015/23 от 04.08.2023 г.</w:t>
            </w:r>
          </w:p>
        </w:tc>
        <w:tc>
          <w:tcPr>
            <w:tcW w:w="2672" w:type="pct"/>
            <w:shd w:val="clear" w:color="auto" w:fill="auto"/>
          </w:tcPr>
          <w:p w14:paraId="1054E414" w14:textId="77777777" w:rsidR="00496144" w:rsidRPr="00496144" w:rsidRDefault="00496144" w:rsidP="00FC3E30">
            <w:pPr>
              <w:jc w:val="both"/>
              <w:rPr>
                <w:sz w:val="18"/>
                <w:szCs w:val="18"/>
                <w:lang w:eastAsia="ru-RU"/>
              </w:rPr>
            </w:pPr>
            <w:r w:rsidRPr="00496144">
              <w:rPr>
                <w:sz w:val="18"/>
                <w:szCs w:val="18"/>
                <w:lang w:eastAsia="ru-RU"/>
              </w:rPr>
              <w:t xml:space="preserve">Предлагается более детально описать область применения для анкеров и крепежных изделий, и изложить п.1 Приложения 1 в следующей редакции: «Анкеры и крепежные изделия, для крепления несущих и ограждающих конструкций зданий и сооружений нормального и повышенного уровней ответственности, оборудования, фасадных систем, опор инженерных коммуникаций, и теплоизоляционного слоя». </w:t>
            </w:r>
          </w:p>
          <w:p w14:paraId="23BE96C7" w14:textId="77777777" w:rsidR="00496144" w:rsidRPr="00496144" w:rsidRDefault="00496144" w:rsidP="00D75FAC">
            <w:pPr>
              <w:jc w:val="both"/>
              <w:rPr>
                <w:sz w:val="18"/>
                <w:szCs w:val="18"/>
                <w:lang w:eastAsia="ru-RU"/>
              </w:rPr>
            </w:pPr>
            <w:r w:rsidRPr="00496144">
              <w:rPr>
                <w:sz w:val="18"/>
                <w:szCs w:val="18"/>
                <w:lang w:eastAsia="ru-RU"/>
              </w:rPr>
              <w:t>Текущая редакция проекта Технического регламента предполагает проведение процедуры оценки соответствия продукции в форме сертификации либо декларирования (п.24), при этом допускается проводить оценку соответствия на основании ранее проведенной процедуры подтверждения пригодности (п.27), результатом которой является получение Технического свидетельства ЕАЭС. Отсутствие же сертификата или декларации повлечет за собой невозможность выпуска в обращение продукции на территории ЕАЭС (п.13).</w:t>
            </w:r>
          </w:p>
          <w:p w14:paraId="61AB1D05" w14:textId="77777777" w:rsidR="00496144" w:rsidRPr="00496144" w:rsidRDefault="00496144" w:rsidP="00D75FAC">
            <w:pPr>
              <w:jc w:val="both"/>
              <w:rPr>
                <w:sz w:val="18"/>
                <w:szCs w:val="18"/>
                <w:lang w:eastAsia="ru-RU"/>
              </w:rPr>
            </w:pPr>
            <w:r w:rsidRPr="00496144">
              <w:rPr>
                <w:sz w:val="18"/>
                <w:szCs w:val="18"/>
                <w:lang w:eastAsia="ru-RU"/>
              </w:rPr>
              <w:t>В соответствии с приложением №1 проекта Технического регламента, объектами технического регулирования являются группы строительных материалов и изделий, в том числе: «1. Анкеры и крепежные изделия».</w:t>
            </w:r>
          </w:p>
          <w:p w14:paraId="7C8522A7" w14:textId="77777777" w:rsidR="00496144" w:rsidRPr="00496144" w:rsidRDefault="00496144" w:rsidP="00D75FAC">
            <w:pPr>
              <w:jc w:val="both"/>
              <w:rPr>
                <w:sz w:val="18"/>
                <w:szCs w:val="18"/>
                <w:lang w:eastAsia="ru-RU"/>
              </w:rPr>
            </w:pPr>
            <w:r w:rsidRPr="00496144">
              <w:rPr>
                <w:sz w:val="18"/>
                <w:szCs w:val="18"/>
                <w:lang w:eastAsia="ru-RU"/>
              </w:rPr>
              <w:t>Данная формулировка очень общая. Таким образом под оценку соответствия с предварительной оценкой пригодности попадут абсолютно все анкеры и крепежные изделия.</w:t>
            </w:r>
          </w:p>
          <w:p w14:paraId="36B1EE79" w14:textId="084ACAEF" w:rsidR="00496144" w:rsidRPr="00496144" w:rsidRDefault="00496144" w:rsidP="00FC3E30">
            <w:pPr>
              <w:jc w:val="both"/>
              <w:rPr>
                <w:sz w:val="18"/>
                <w:szCs w:val="18"/>
                <w:lang w:eastAsia="ru-RU"/>
              </w:rPr>
            </w:pPr>
            <w:r w:rsidRPr="00496144">
              <w:rPr>
                <w:sz w:val="18"/>
                <w:szCs w:val="18"/>
                <w:lang w:eastAsia="ru-RU"/>
              </w:rPr>
              <w:t>Отсутствие уточнения может привести к временным блокировкам поставок и проблемам с доступностью анкеров, что в свою очередь повлияет на темпы ввода объектов недвижимости в эксплуатацию.</w:t>
            </w:r>
          </w:p>
        </w:tc>
        <w:tc>
          <w:tcPr>
            <w:tcW w:w="961" w:type="pct"/>
            <w:shd w:val="clear" w:color="auto" w:fill="auto"/>
          </w:tcPr>
          <w:p w14:paraId="4C8D9741" w14:textId="13ABBEA4" w:rsidR="00496144" w:rsidRPr="00496144" w:rsidRDefault="00496144" w:rsidP="00FC3E30">
            <w:pPr>
              <w:jc w:val="both"/>
              <w:rPr>
                <w:b/>
                <w:bCs/>
                <w:sz w:val="18"/>
                <w:szCs w:val="18"/>
                <w:lang w:eastAsia="ru-RU"/>
              </w:rPr>
            </w:pPr>
            <w:r w:rsidRPr="00496144">
              <w:rPr>
                <w:b/>
                <w:bCs/>
                <w:sz w:val="18"/>
                <w:szCs w:val="18"/>
                <w:lang w:eastAsia="ru-RU"/>
              </w:rPr>
              <w:t>Отклонено.</w:t>
            </w:r>
          </w:p>
          <w:p w14:paraId="4E7E1F61" w14:textId="77777777" w:rsidR="00496144" w:rsidRPr="00496144" w:rsidRDefault="00496144" w:rsidP="00FC3E30">
            <w:pPr>
              <w:jc w:val="both"/>
              <w:rPr>
                <w:b/>
                <w:bCs/>
                <w:sz w:val="18"/>
                <w:szCs w:val="18"/>
                <w:lang w:eastAsia="ru-RU"/>
              </w:rPr>
            </w:pPr>
          </w:p>
          <w:p w14:paraId="6F212765" w14:textId="6EF08602" w:rsidR="00496144" w:rsidRPr="00496144" w:rsidRDefault="00496144" w:rsidP="00FC3E30">
            <w:pPr>
              <w:jc w:val="both"/>
              <w:rPr>
                <w:sz w:val="18"/>
                <w:szCs w:val="18"/>
                <w:lang w:eastAsia="ru-RU"/>
              </w:rPr>
            </w:pPr>
            <w:r w:rsidRPr="00496144">
              <w:rPr>
                <w:sz w:val="18"/>
                <w:szCs w:val="18"/>
                <w:lang w:eastAsia="ru-RU"/>
              </w:rPr>
              <w:t>Объектами технического регулирования являются все строительные материалы и изделия, в т.ч. – анкеры и крепежные изделия. После принятия межгосударственного стандарта, устанавливающего существенные характеристики данного вида продукции, в прохождении процедуры подтверждении пригодности не будет необходимости. Степень влияния строительных материалов и изделий на безопасность зданий и сооружений учитывается при назначении класса по Приложению 4 к проекту Технического регламента с соответствующими формами оценки соответствия.</w:t>
            </w:r>
          </w:p>
        </w:tc>
      </w:tr>
      <w:tr w:rsidR="00496144" w:rsidRPr="00496144" w14:paraId="58405438" w14:textId="2766F71D" w:rsidTr="00496144">
        <w:trPr>
          <w:trHeight w:val="526"/>
        </w:trPr>
        <w:tc>
          <w:tcPr>
            <w:tcW w:w="182" w:type="pct"/>
            <w:shd w:val="clear" w:color="auto" w:fill="auto"/>
          </w:tcPr>
          <w:p w14:paraId="0CA1AF9F"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31DB2F85" w14:textId="3FA279E8" w:rsidR="00496144" w:rsidRPr="00496144" w:rsidRDefault="00496144" w:rsidP="00FC3E30">
            <w:pPr>
              <w:autoSpaceDE w:val="0"/>
              <w:autoSpaceDN w:val="0"/>
              <w:adjustRightInd w:val="0"/>
              <w:jc w:val="both"/>
              <w:rPr>
                <w:sz w:val="18"/>
                <w:szCs w:val="18"/>
              </w:rPr>
            </w:pPr>
            <w:r w:rsidRPr="00496144">
              <w:rPr>
                <w:sz w:val="18"/>
                <w:szCs w:val="18"/>
              </w:rPr>
              <w:t>Приложение 1 п.1</w:t>
            </w:r>
          </w:p>
        </w:tc>
        <w:tc>
          <w:tcPr>
            <w:tcW w:w="680" w:type="pct"/>
            <w:shd w:val="clear" w:color="auto" w:fill="auto"/>
          </w:tcPr>
          <w:p w14:paraId="40BAC31B" w14:textId="572B8076" w:rsidR="00496144" w:rsidRPr="00496144" w:rsidRDefault="00496144" w:rsidP="00FC3E30">
            <w:pPr>
              <w:jc w:val="both"/>
              <w:rPr>
                <w:sz w:val="18"/>
                <w:szCs w:val="18"/>
              </w:rPr>
            </w:pPr>
            <w:r w:rsidRPr="00496144">
              <w:rPr>
                <w:sz w:val="18"/>
                <w:szCs w:val="18"/>
              </w:rPr>
              <w:t>НИЦ Строительство №ДК/ЖБ/2/623 от 21.04.2023</w:t>
            </w:r>
          </w:p>
        </w:tc>
        <w:tc>
          <w:tcPr>
            <w:tcW w:w="2672" w:type="pct"/>
            <w:shd w:val="clear" w:color="auto" w:fill="auto"/>
          </w:tcPr>
          <w:p w14:paraId="735A62FF" w14:textId="77777777" w:rsidR="00496144" w:rsidRPr="00496144" w:rsidRDefault="00496144" w:rsidP="00FC3E30">
            <w:pPr>
              <w:jc w:val="both"/>
              <w:rPr>
                <w:sz w:val="18"/>
                <w:szCs w:val="18"/>
                <w:lang w:eastAsia="ru-RU"/>
              </w:rPr>
            </w:pPr>
            <w:r w:rsidRPr="00496144">
              <w:rPr>
                <w:sz w:val="18"/>
                <w:szCs w:val="18"/>
                <w:lang w:eastAsia="ru-RU"/>
              </w:rPr>
              <w:t>В Приложении 1 ТР п.1 изложить в следующей редакции: «Анкеры и крепежные изделия для крепления несущих и ограждающих конструкций зданий и сооружений нормального и повышенного уровней ответственности, оборудования, фасадных систем и крепления изоляции».</w:t>
            </w:r>
          </w:p>
          <w:p w14:paraId="20E46061" w14:textId="6D94D089" w:rsidR="00496144" w:rsidRPr="00496144" w:rsidRDefault="00496144" w:rsidP="00FC3E30">
            <w:pPr>
              <w:jc w:val="both"/>
              <w:rPr>
                <w:sz w:val="18"/>
                <w:szCs w:val="18"/>
                <w:lang w:eastAsia="ru-RU"/>
              </w:rPr>
            </w:pPr>
            <w:r w:rsidRPr="00496144">
              <w:rPr>
                <w:sz w:val="18"/>
                <w:szCs w:val="18"/>
                <w:lang w:eastAsia="ru-RU"/>
              </w:rPr>
              <w:t>Считаем необходимым, учитывая Европейский опыт, а также опыт применения анкеров в Российской Федерации, требования ТР распространить только на ответственный крепеж, применяемых в зданиях и сооружениях КС-2 и КС-3 (согласно ГОСТ 27751-2014).</w:t>
            </w:r>
          </w:p>
        </w:tc>
        <w:tc>
          <w:tcPr>
            <w:tcW w:w="961" w:type="pct"/>
            <w:shd w:val="clear" w:color="auto" w:fill="auto"/>
          </w:tcPr>
          <w:p w14:paraId="105ABB62" w14:textId="035554D1" w:rsidR="00496144" w:rsidRPr="00496144" w:rsidRDefault="00496144" w:rsidP="00FC3E30">
            <w:pPr>
              <w:jc w:val="both"/>
              <w:rPr>
                <w:b/>
                <w:sz w:val="18"/>
                <w:szCs w:val="18"/>
                <w:lang w:eastAsia="ru-RU"/>
              </w:rPr>
            </w:pPr>
            <w:r w:rsidRPr="00496144">
              <w:rPr>
                <w:b/>
                <w:sz w:val="18"/>
                <w:szCs w:val="18"/>
                <w:lang w:eastAsia="ru-RU"/>
              </w:rPr>
              <w:t>Отклонено.</w:t>
            </w:r>
          </w:p>
          <w:p w14:paraId="63E9978A" w14:textId="77777777" w:rsidR="00496144" w:rsidRPr="00496144" w:rsidRDefault="00496144" w:rsidP="00FC3E30">
            <w:pPr>
              <w:jc w:val="both"/>
              <w:rPr>
                <w:sz w:val="18"/>
                <w:szCs w:val="18"/>
                <w:lang w:eastAsia="ru-RU"/>
              </w:rPr>
            </w:pPr>
          </w:p>
          <w:p w14:paraId="106044E9" w14:textId="03D3554E" w:rsidR="00496144" w:rsidRPr="00496144" w:rsidRDefault="00496144" w:rsidP="00FC3E30">
            <w:pPr>
              <w:jc w:val="both"/>
              <w:rPr>
                <w:sz w:val="18"/>
                <w:szCs w:val="18"/>
                <w:lang w:eastAsia="ru-RU"/>
              </w:rPr>
            </w:pPr>
            <w:r w:rsidRPr="00496144">
              <w:rPr>
                <w:sz w:val="18"/>
                <w:szCs w:val="18"/>
                <w:lang w:eastAsia="ru-RU"/>
              </w:rPr>
              <w:t>Объектами технического регулирования являются все строительные материалы и изделия, в т.ч. – анкеры и крепежные изделия. Степень влияния строительных материалов и изделий на безопасность зданий и сооружений учитывается при назначении класса по Приложению 4 к проекту Технического регламента с соответствующими формами оценки соответствия.</w:t>
            </w:r>
          </w:p>
        </w:tc>
      </w:tr>
      <w:tr w:rsidR="00496144" w:rsidRPr="00496144" w14:paraId="34A8F08A" w14:textId="3ABFD022" w:rsidTr="00496144">
        <w:trPr>
          <w:trHeight w:val="526"/>
        </w:trPr>
        <w:tc>
          <w:tcPr>
            <w:tcW w:w="182" w:type="pct"/>
            <w:shd w:val="clear" w:color="auto" w:fill="auto"/>
          </w:tcPr>
          <w:p w14:paraId="3C8640DA"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0572D1DA" w14:textId="164A50B8" w:rsidR="00496144" w:rsidRPr="00496144" w:rsidRDefault="00496144" w:rsidP="00FC3E30">
            <w:pPr>
              <w:autoSpaceDE w:val="0"/>
              <w:autoSpaceDN w:val="0"/>
              <w:adjustRightInd w:val="0"/>
              <w:jc w:val="both"/>
              <w:rPr>
                <w:sz w:val="18"/>
                <w:szCs w:val="18"/>
              </w:rPr>
            </w:pPr>
            <w:r w:rsidRPr="00496144">
              <w:rPr>
                <w:sz w:val="18"/>
                <w:szCs w:val="18"/>
              </w:rPr>
              <w:t>Приложение 2</w:t>
            </w:r>
          </w:p>
        </w:tc>
        <w:tc>
          <w:tcPr>
            <w:tcW w:w="680" w:type="pct"/>
            <w:shd w:val="clear" w:color="auto" w:fill="auto"/>
          </w:tcPr>
          <w:p w14:paraId="20E945D4" w14:textId="3C076921" w:rsidR="00496144" w:rsidRPr="00496144" w:rsidRDefault="00496144" w:rsidP="00FC3E30">
            <w:pPr>
              <w:jc w:val="both"/>
              <w:rPr>
                <w:sz w:val="18"/>
                <w:szCs w:val="18"/>
              </w:rPr>
            </w:pPr>
            <w:r w:rsidRPr="00496144">
              <w:rPr>
                <w:sz w:val="18"/>
                <w:szCs w:val="18"/>
              </w:rPr>
              <w:t>НИЦ Строительство №ДК/ЖБ/2/623 от 21.04.2023</w:t>
            </w:r>
          </w:p>
        </w:tc>
        <w:tc>
          <w:tcPr>
            <w:tcW w:w="2672" w:type="pct"/>
            <w:shd w:val="clear" w:color="auto" w:fill="auto"/>
          </w:tcPr>
          <w:p w14:paraId="21BEAF73" w14:textId="0358D901" w:rsidR="00496144" w:rsidRPr="00496144" w:rsidRDefault="00496144" w:rsidP="00FC3E30">
            <w:pPr>
              <w:jc w:val="both"/>
              <w:rPr>
                <w:sz w:val="18"/>
                <w:szCs w:val="18"/>
                <w:lang w:eastAsia="ru-RU"/>
              </w:rPr>
            </w:pPr>
            <w:r w:rsidRPr="00496144">
              <w:rPr>
                <w:sz w:val="18"/>
                <w:szCs w:val="18"/>
                <w:lang w:eastAsia="ru-RU"/>
              </w:rPr>
              <w:t>С целью исключения дублирования испытаний, в Приложении 2 ТР в части требований к форме декларации/сертификации и схеме подтверждения соответствия для анкеров указать форму - декларирование 1д, 2д при этом сохранить проведение независимой проверки механических характеристик согласно п.26 ТР в форме подтверждения пригодности, учитывая, что данные строительные изделия имеют различную конструкцию, механические характеристики и единые существенные характеристики для них не установлены как в нашей стране, так и за рубежом.</w:t>
            </w:r>
          </w:p>
        </w:tc>
        <w:tc>
          <w:tcPr>
            <w:tcW w:w="961" w:type="pct"/>
            <w:shd w:val="clear" w:color="auto" w:fill="auto"/>
          </w:tcPr>
          <w:p w14:paraId="5D7C3560" w14:textId="4BD2667B" w:rsidR="00496144" w:rsidRPr="00496144" w:rsidRDefault="00496144" w:rsidP="00FC3E30">
            <w:pPr>
              <w:jc w:val="both"/>
              <w:rPr>
                <w:b/>
                <w:sz w:val="18"/>
                <w:szCs w:val="18"/>
                <w:lang w:eastAsia="ru-RU"/>
              </w:rPr>
            </w:pPr>
            <w:r w:rsidRPr="00496144">
              <w:rPr>
                <w:b/>
                <w:sz w:val="18"/>
                <w:szCs w:val="18"/>
                <w:lang w:eastAsia="ru-RU"/>
              </w:rPr>
              <w:t>Отклонено.</w:t>
            </w:r>
          </w:p>
          <w:p w14:paraId="00389D0A" w14:textId="77777777" w:rsidR="00496144" w:rsidRPr="00496144" w:rsidRDefault="00496144" w:rsidP="00FC3E30">
            <w:pPr>
              <w:jc w:val="both"/>
              <w:rPr>
                <w:sz w:val="18"/>
                <w:szCs w:val="18"/>
                <w:lang w:eastAsia="ru-RU"/>
              </w:rPr>
            </w:pPr>
          </w:p>
          <w:p w14:paraId="42BBAB57" w14:textId="01188BE1" w:rsidR="00496144" w:rsidRPr="00496144" w:rsidRDefault="00496144" w:rsidP="00FC3E30">
            <w:pPr>
              <w:jc w:val="both"/>
              <w:rPr>
                <w:sz w:val="18"/>
                <w:szCs w:val="18"/>
                <w:lang w:eastAsia="ru-RU"/>
              </w:rPr>
            </w:pPr>
            <w:r w:rsidRPr="00496144">
              <w:rPr>
                <w:sz w:val="18"/>
                <w:szCs w:val="18"/>
                <w:lang w:eastAsia="ru-RU"/>
              </w:rPr>
              <w:t>Группа продукции 1 «Анкеры и крепежные изделия» имеет ряд национальных стандартов и необходимо включаться в разработку межгосударственных стандартов по данной теме. Если имеются в доказательной базе стандарты, то процедуру пригодности проходить не требуется. Но стандарты должны удовлетворять всем требованиям и характеристикам.</w:t>
            </w:r>
          </w:p>
        </w:tc>
      </w:tr>
      <w:tr w:rsidR="00496144" w:rsidRPr="00496144" w14:paraId="7D8FED3A" w14:textId="08789A6C" w:rsidTr="00496144">
        <w:trPr>
          <w:trHeight w:val="526"/>
        </w:trPr>
        <w:tc>
          <w:tcPr>
            <w:tcW w:w="182" w:type="pct"/>
            <w:shd w:val="clear" w:color="auto" w:fill="auto"/>
          </w:tcPr>
          <w:p w14:paraId="36D25C78"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3F3249C0" w14:textId="7CFD4083" w:rsidR="00496144" w:rsidRPr="00496144" w:rsidRDefault="00496144" w:rsidP="00FC3E30">
            <w:pPr>
              <w:autoSpaceDE w:val="0"/>
              <w:autoSpaceDN w:val="0"/>
              <w:adjustRightInd w:val="0"/>
              <w:jc w:val="both"/>
              <w:rPr>
                <w:sz w:val="18"/>
                <w:szCs w:val="18"/>
              </w:rPr>
            </w:pPr>
            <w:r w:rsidRPr="00496144">
              <w:rPr>
                <w:sz w:val="18"/>
                <w:szCs w:val="18"/>
              </w:rPr>
              <w:t>Приложение 2</w:t>
            </w:r>
          </w:p>
        </w:tc>
        <w:tc>
          <w:tcPr>
            <w:tcW w:w="680" w:type="pct"/>
            <w:shd w:val="clear" w:color="auto" w:fill="auto"/>
          </w:tcPr>
          <w:p w14:paraId="074422A5" w14:textId="7B831382" w:rsidR="00496144" w:rsidRPr="00496144" w:rsidRDefault="00496144" w:rsidP="00FC3E30">
            <w:pPr>
              <w:jc w:val="both"/>
              <w:rPr>
                <w:sz w:val="18"/>
                <w:szCs w:val="18"/>
              </w:rPr>
            </w:pPr>
            <w:r w:rsidRPr="00496144">
              <w:rPr>
                <w:sz w:val="18"/>
                <w:szCs w:val="18"/>
              </w:rPr>
              <w:t>ООО «Газпромнефть- БМ» №БМ-02/000697 от 07.09.2023 г.</w:t>
            </w:r>
          </w:p>
        </w:tc>
        <w:tc>
          <w:tcPr>
            <w:tcW w:w="2672" w:type="pct"/>
            <w:shd w:val="clear" w:color="auto" w:fill="auto"/>
          </w:tcPr>
          <w:p w14:paraId="0CAE882F" w14:textId="77777777" w:rsidR="00496144" w:rsidRPr="00496144" w:rsidRDefault="00496144" w:rsidP="00FC3E30">
            <w:pPr>
              <w:jc w:val="both"/>
              <w:rPr>
                <w:sz w:val="18"/>
                <w:szCs w:val="18"/>
                <w:lang w:eastAsia="ru-RU"/>
              </w:rPr>
            </w:pPr>
            <w:r w:rsidRPr="00496144">
              <w:rPr>
                <w:sz w:val="18"/>
                <w:szCs w:val="18"/>
                <w:lang w:eastAsia="ru-RU"/>
              </w:rPr>
              <w:t xml:space="preserve">Текст приложения предлагается внести в текст ТР в целях упрощения восприятия информации. </w:t>
            </w:r>
          </w:p>
          <w:p w14:paraId="65DB0146" w14:textId="1EAB250E" w:rsidR="00496144" w:rsidRPr="00496144" w:rsidRDefault="00496144" w:rsidP="00FC3E30">
            <w:pPr>
              <w:jc w:val="both"/>
              <w:rPr>
                <w:sz w:val="18"/>
                <w:szCs w:val="18"/>
                <w:lang w:eastAsia="ru-RU"/>
              </w:rPr>
            </w:pPr>
            <w:r w:rsidRPr="00496144">
              <w:rPr>
                <w:sz w:val="18"/>
                <w:szCs w:val="18"/>
                <w:lang w:eastAsia="ru-RU"/>
              </w:rPr>
              <w:t>См. предложение по редакции в соответствующем разделе.</w:t>
            </w:r>
          </w:p>
        </w:tc>
        <w:tc>
          <w:tcPr>
            <w:tcW w:w="961" w:type="pct"/>
            <w:shd w:val="clear" w:color="auto" w:fill="auto"/>
          </w:tcPr>
          <w:p w14:paraId="1CB2DEDC" w14:textId="1129EA4E" w:rsidR="00496144" w:rsidRPr="00496144" w:rsidRDefault="00496144" w:rsidP="00FC3E30">
            <w:pPr>
              <w:jc w:val="both"/>
              <w:rPr>
                <w:b/>
                <w:sz w:val="18"/>
                <w:szCs w:val="18"/>
                <w:lang w:eastAsia="ru-RU"/>
              </w:rPr>
            </w:pPr>
            <w:r w:rsidRPr="00496144">
              <w:rPr>
                <w:b/>
                <w:sz w:val="18"/>
                <w:szCs w:val="18"/>
                <w:lang w:eastAsia="ru-RU"/>
              </w:rPr>
              <w:t>Отклонено.</w:t>
            </w:r>
          </w:p>
          <w:p w14:paraId="7AF86163" w14:textId="77777777" w:rsidR="00496144" w:rsidRPr="00496144" w:rsidRDefault="00496144" w:rsidP="00FC3E30">
            <w:pPr>
              <w:jc w:val="both"/>
              <w:rPr>
                <w:sz w:val="18"/>
                <w:szCs w:val="18"/>
                <w:lang w:eastAsia="ru-RU"/>
              </w:rPr>
            </w:pPr>
          </w:p>
          <w:p w14:paraId="53B90F61" w14:textId="1123E1F7" w:rsidR="00496144" w:rsidRPr="00496144" w:rsidRDefault="00496144" w:rsidP="00FC3E30">
            <w:pPr>
              <w:jc w:val="both"/>
              <w:rPr>
                <w:sz w:val="18"/>
                <w:szCs w:val="18"/>
                <w:lang w:eastAsia="ru-RU"/>
              </w:rPr>
            </w:pPr>
            <w:r w:rsidRPr="00496144">
              <w:rPr>
                <w:sz w:val="18"/>
                <w:szCs w:val="18"/>
                <w:lang w:eastAsia="ru-RU"/>
              </w:rPr>
              <w:t>Базовые требования с «0» редакции ТР расписывались в приложении 2 и вопрос о переносе не возникал, и данная структура согласована межгосударственной рабочей группой.</w:t>
            </w:r>
          </w:p>
        </w:tc>
      </w:tr>
      <w:tr w:rsidR="00496144" w:rsidRPr="00496144" w14:paraId="7F09CA9B" w14:textId="77777777" w:rsidTr="00496144">
        <w:trPr>
          <w:trHeight w:val="526"/>
        </w:trPr>
        <w:tc>
          <w:tcPr>
            <w:tcW w:w="182" w:type="pct"/>
            <w:shd w:val="clear" w:color="auto" w:fill="auto"/>
          </w:tcPr>
          <w:p w14:paraId="37E87A50" w14:textId="77777777" w:rsidR="00496144" w:rsidRPr="00496144" w:rsidRDefault="00496144" w:rsidP="00464D1A">
            <w:pPr>
              <w:numPr>
                <w:ilvl w:val="0"/>
                <w:numId w:val="1"/>
              </w:numPr>
              <w:autoSpaceDE w:val="0"/>
              <w:autoSpaceDN w:val="0"/>
              <w:adjustRightInd w:val="0"/>
              <w:jc w:val="both"/>
              <w:rPr>
                <w:sz w:val="18"/>
                <w:szCs w:val="18"/>
              </w:rPr>
            </w:pPr>
          </w:p>
        </w:tc>
        <w:tc>
          <w:tcPr>
            <w:tcW w:w="504" w:type="pct"/>
            <w:shd w:val="clear" w:color="auto" w:fill="auto"/>
          </w:tcPr>
          <w:p w14:paraId="6CA916D7" w14:textId="7C054621" w:rsidR="00496144" w:rsidRPr="00496144" w:rsidRDefault="00496144" w:rsidP="00464D1A">
            <w:pPr>
              <w:autoSpaceDE w:val="0"/>
              <w:autoSpaceDN w:val="0"/>
              <w:adjustRightInd w:val="0"/>
              <w:jc w:val="both"/>
              <w:rPr>
                <w:sz w:val="18"/>
                <w:szCs w:val="18"/>
              </w:rPr>
            </w:pPr>
            <w:r w:rsidRPr="00496144">
              <w:rPr>
                <w:sz w:val="18"/>
                <w:szCs w:val="18"/>
                <w:lang w:eastAsia="ru-RU"/>
              </w:rPr>
              <w:t>Приложение 2</w:t>
            </w:r>
          </w:p>
        </w:tc>
        <w:tc>
          <w:tcPr>
            <w:tcW w:w="680" w:type="pct"/>
            <w:shd w:val="clear" w:color="auto" w:fill="auto"/>
          </w:tcPr>
          <w:p w14:paraId="2DDE36C2" w14:textId="71604823" w:rsidR="00496144" w:rsidRPr="00496144" w:rsidRDefault="00496144" w:rsidP="00464D1A">
            <w:pPr>
              <w:jc w:val="both"/>
              <w:rPr>
                <w:sz w:val="18"/>
                <w:szCs w:val="18"/>
              </w:rPr>
            </w:pPr>
            <w:r w:rsidRPr="00496144">
              <w:rPr>
                <w:sz w:val="18"/>
                <w:szCs w:val="18"/>
                <w:lang w:eastAsia="ru-RU"/>
              </w:rPr>
              <w:t>АКОРТ Исх. № 289-ЮБ от 08.09.2023 г.</w:t>
            </w:r>
          </w:p>
        </w:tc>
        <w:tc>
          <w:tcPr>
            <w:tcW w:w="2672" w:type="pct"/>
            <w:shd w:val="clear" w:color="auto" w:fill="auto"/>
          </w:tcPr>
          <w:p w14:paraId="15BC5324" w14:textId="77777777" w:rsidR="00496144" w:rsidRPr="00496144" w:rsidRDefault="00496144" w:rsidP="00464D1A">
            <w:pPr>
              <w:suppressAutoHyphens/>
              <w:autoSpaceDN w:val="0"/>
              <w:spacing w:line="256" w:lineRule="auto"/>
              <w:jc w:val="both"/>
              <w:textAlignment w:val="baseline"/>
              <w:rPr>
                <w:sz w:val="18"/>
                <w:szCs w:val="18"/>
                <w:lang w:eastAsia="ru-RU"/>
              </w:rPr>
            </w:pPr>
            <w:r w:rsidRPr="00496144">
              <w:rPr>
                <w:sz w:val="18"/>
                <w:szCs w:val="18"/>
                <w:lang w:eastAsia="ru-RU"/>
              </w:rPr>
              <w:t xml:space="preserve">В соответствии с проектом, одним из ключевых понятий является термин «базовые требования безопасности к зданиям и сооружениям», по тексту ТР ЕАЭС от данных требований зависит класс строительных материалов и изделий, их существенные характеристики и пр. При этом определение понятия «базовые требования…» в совокупности с приложением 2 не позволяет уяснить суть таких требований. Так, неясно, какие именно требования к зданиям и сооружениям подразумеваются под требованиями «рационального использования природных ресурсов», «безопасности и доступности при использовании». </w:t>
            </w:r>
          </w:p>
          <w:p w14:paraId="40E785AC" w14:textId="77777777" w:rsidR="00496144" w:rsidRPr="00496144" w:rsidRDefault="00496144" w:rsidP="00464D1A">
            <w:pPr>
              <w:jc w:val="both"/>
              <w:rPr>
                <w:sz w:val="18"/>
                <w:szCs w:val="18"/>
                <w:lang w:eastAsia="ru-RU"/>
              </w:rPr>
            </w:pPr>
          </w:p>
        </w:tc>
        <w:tc>
          <w:tcPr>
            <w:tcW w:w="961" w:type="pct"/>
            <w:shd w:val="clear" w:color="auto" w:fill="auto"/>
          </w:tcPr>
          <w:p w14:paraId="74CE3942" w14:textId="77777777" w:rsidR="00496144" w:rsidRPr="00496144" w:rsidRDefault="00496144" w:rsidP="00464D1A">
            <w:pPr>
              <w:spacing w:line="256" w:lineRule="auto"/>
              <w:jc w:val="both"/>
              <w:rPr>
                <w:sz w:val="18"/>
                <w:szCs w:val="18"/>
                <w:lang w:eastAsia="ru-RU"/>
              </w:rPr>
            </w:pPr>
            <w:r w:rsidRPr="00496144">
              <w:rPr>
                <w:sz w:val="18"/>
                <w:szCs w:val="18"/>
                <w:lang w:eastAsia="ru-RU"/>
              </w:rPr>
              <w:t>Принято.</w:t>
            </w:r>
          </w:p>
          <w:p w14:paraId="26778720" w14:textId="77777777" w:rsidR="00496144" w:rsidRPr="00496144" w:rsidRDefault="00496144" w:rsidP="00464D1A">
            <w:pPr>
              <w:spacing w:line="256" w:lineRule="auto"/>
              <w:jc w:val="both"/>
              <w:rPr>
                <w:sz w:val="18"/>
                <w:szCs w:val="18"/>
                <w:lang w:eastAsia="ru-RU"/>
              </w:rPr>
            </w:pPr>
          </w:p>
          <w:p w14:paraId="52878AB3" w14:textId="77777777" w:rsidR="00496144" w:rsidRPr="00496144" w:rsidRDefault="00496144" w:rsidP="00464D1A">
            <w:pPr>
              <w:spacing w:line="256" w:lineRule="auto"/>
              <w:jc w:val="both"/>
              <w:rPr>
                <w:sz w:val="18"/>
                <w:szCs w:val="18"/>
                <w:lang w:eastAsia="ru-RU"/>
              </w:rPr>
            </w:pPr>
            <w:r w:rsidRPr="00496144">
              <w:rPr>
                <w:sz w:val="18"/>
                <w:szCs w:val="18"/>
                <w:lang w:eastAsia="ru-RU"/>
              </w:rPr>
              <w:t>В пояснительной записке к разрабатываемому техническому регламенту установлена привязка базовых требований и строительных материалов и изделий, в частности по базовому требованию: «Рационального использования природных ресурсов»:</w:t>
            </w:r>
          </w:p>
          <w:p w14:paraId="34E0D815" w14:textId="77777777" w:rsidR="00496144" w:rsidRPr="00496144" w:rsidRDefault="00496144" w:rsidP="00464D1A">
            <w:pPr>
              <w:spacing w:line="256" w:lineRule="auto"/>
              <w:jc w:val="both"/>
              <w:rPr>
                <w:sz w:val="18"/>
                <w:szCs w:val="18"/>
                <w:lang w:eastAsia="ru-RU"/>
              </w:rPr>
            </w:pPr>
            <w:r w:rsidRPr="00496144">
              <w:rPr>
                <w:sz w:val="18"/>
                <w:szCs w:val="18"/>
                <w:lang w:eastAsia="ru-RU"/>
              </w:rPr>
              <w:t>Строительные материалы и изделия должны быть применены таким способом, при котором использование природных ресурсов является устойчивым, и, в частности могли гарантировать следующее:</w:t>
            </w:r>
          </w:p>
          <w:p w14:paraId="30CE7C6A" w14:textId="77777777" w:rsidR="00496144" w:rsidRPr="00496144" w:rsidRDefault="00496144" w:rsidP="00464D1A">
            <w:pPr>
              <w:spacing w:line="256" w:lineRule="auto"/>
              <w:jc w:val="both"/>
              <w:rPr>
                <w:sz w:val="18"/>
                <w:szCs w:val="18"/>
                <w:lang w:eastAsia="ru-RU"/>
              </w:rPr>
            </w:pPr>
            <w:r w:rsidRPr="00496144">
              <w:rPr>
                <w:sz w:val="18"/>
                <w:szCs w:val="18"/>
                <w:lang w:eastAsia="ru-RU"/>
              </w:rPr>
              <w:t>- повторное использование или рециклинг строительных конструкций, их материалов и частей после разрушения;</w:t>
            </w:r>
          </w:p>
          <w:p w14:paraId="7C87BFBA" w14:textId="77777777" w:rsidR="00496144" w:rsidRPr="00496144" w:rsidRDefault="00496144" w:rsidP="00464D1A">
            <w:pPr>
              <w:spacing w:line="256" w:lineRule="auto"/>
              <w:jc w:val="both"/>
              <w:rPr>
                <w:sz w:val="18"/>
                <w:szCs w:val="18"/>
                <w:lang w:eastAsia="ru-RU"/>
              </w:rPr>
            </w:pPr>
            <w:r w:rsidRPr="00496144">
              <w:rPr>
                <w:sz w:val="18"/>
                <w:szCs w:val="18"/>
                <w:lang w:eastAsia="ru-RU"/>
              </w:rPr>
              <w:t>- использование экологически безопасных строительных материалов и изделий.</w:t>
            </w:r>
          </w:p>
          <w:p w14:paraId="7ED33EDF" w14:textId="77777777" w:rsidR="00496144" w:rsidRPr="00496144" w:rsidRDefault="00496144" w:rsidP="00464D1A">
            <w:pPr>
              <w:spacing w:line="256" w:lineRule="auto"/>
              <w:jc w:val="both"/>
              <w:rPr>
                <w:sz w:val="18"/>
                <w:szCs w:val="18"/>
                <w:lang w:eastAsia="ru-RU"/>
              </w:rPr>
            </w:pPr>
            <w:r w:rsidRPr="00496144">
              <w:rPr>
                <w:sz w:val="18"/>
                <w:szCs w:val="18"/>
                <w:lang w:eastAsia="ru-RU"/>
              </w:rPr>
              <w:t>«Безопасности и доступности при использовании»:</w:t>
            </w:r>
          </w:p>
          <w:p w14:paraId="091FFE68" w14:textId="77777777" w:rsidR="00496144" w:rsidRPr="00496144" w:rsidRDefault="00496144" w:rsidP="00464D1A">
            <w:pPr>
              <w:spacing w:line="256" w:lineRule="auto"/>
              <w:jc w:val="both"/>
              <w:rPr>
                <w:sz w:val="18"/>
                <w:szCs w:val="18"/>
                <w:lang w:eastAsia="ru-RU"/>
              </w:rPr>
            </w:pPr>
            <w:r w:rsidRPr="00496144">
              <w:rPr>
                <w:sz w:val="18"/>
                <w:szCs w:val="18"/>
                <w:lang w:eastAsia="ru-RU"/>
              </w:rPr>
              <w:t>Объектами безопасности и доступности при использовании являются строительные материалы и изделия, которые должны быть применены таким образом, чтобы они не представляли недопустимого риска несчастных случаев или повреждений при обслуживании или при использовании, в частности в результате любого из следующего фактора:</w:t>
            </w:r>
          </w:p>
          <w:p w14:paraId="2B6F85F8" w14:textId="77777777" w:rsidR="00496144" w:rsidRPr="00496144" w:rsidRDefault="00496144" w:rsidP="00464D1A">
            <w:pPr>
              <w:spacing w:line="256" w:lineRule="auto"/>
              <w:jc w:val="both"/>
              <w:rPr>
                <w:sz w:val="18"/>
                <w:szCs w:val="18"/>
                <w:lang w:eastAsia="ru-RU"/>
              </w:rPr>
            </w:pPr>
            <w:r w:rsidRPr="00496144">
              <w:rPr>
                <w:sz w:val="18"/>
                <w:szCs w:val="18"/>
                <w:lang w:eastAsia="ru-RU"/>
              </w:rPr>
              <w:t>- соприкосновения людей и животных с поверхностями с высокими или очень низкими температурами;</w:t>
            </w:r>
          </w:p>
          <w:p w14:paraId="707338AF" w14:textId="77777777" w:rsidR="00496144" w:rsidRPr="00496144" w:rsidRDefault="00496144" w:rsidP="00464D1A">
            <w:pPr>
              <w:spacing w:line="256" w:lineRule="auto"/>
              <w:jc w:val="both"/>
              <w:rPr>
                <w:sz w:val="18"/>
                <w:szCs w:val="18"/>
                <w:lang w:eastAsia="ru-RU"/>
              </w:rPr>
            </w:pPr>
            <w:r w:rsidRPr="00496144">
              <w:rPr>
                <w:sz w:val="18"/>
                <w:szCs w:val="18"/>
                <w:lang w:eastAsia="ru-RU"/>
              </w:rPr>
              <w:t>- поражения электрическим током и эмиссии опасных излучений;</w:t>
            </w:r>
          </w:p>
          <w:p w14:paraId="0CFFDF1F" w14:textId="0F527741" w:rsidR="00496144" w:rsidRPr="00496144" w:rsidRDefault="00496144" w:rsidP="00464D1A">
            <w:pPr>
              <w:jc w:val="both"/>
              <w:rPr>
                <w:b/>
                <w:sz w:val="18"/>
                <w:szCs w:val="18"/>
                <w:lang w:eastAsia="ru-RU"/>
              </w:rPr>
            </w:pPr>
            <w:r w:rsidRPr="00496144">
              <w:rPr>
                <w:sz w:val="18"/>
                <w:szCs w:val="18"/>
                <w:lang w:eastAsia="ru-RU"/>
              </w:rPr>
              <w:t>- скольжения, падения, столкновения, ожога, в том числе с учетом доступности и использования для инвалидов.</w:t>
            </w:r>
          </w:p>
        </w:tc>
      </w:tr>
      <w:tr w:rsidR="00496144" w:rsidRPr="00496144" w14:paraId="12959597" w14:textId="77777777" w:rsidTr="00496144">
        <w:trPr>
          <w:trHeight w:val="526"/>
        </w:trPr>
        <w:tc>
          <w:tcPr>
            <w:tcW w:w="182" w:type="pct"/>
            <w:shd w:val="clear" w:color="auto" w:fill="auto"/>
          </w:tcPr>
          <w:p w14:paraId="14F4B497" w14:textId="77777777" w:rsidR="00496144" w:rsidRPr="00496144" w:rsidRDefault="00496144" w:rsidP="00464D1A">
            <w:pPr>
              <w:numPr>
                <w:ilvl w:val="0"/>
                <w:numId w:val="1"/>
              </w:numPr>
              <w:autoSpaceDE w:val="0"/>
              <w:autoSpaceDN w:val="0"/>
              <w:adjustRightInd w:val="0"/>
              <w:jc w:val="both"/>
              <w:rPr>
                <w:sz w:val="18"/>
                <w:szCs w:val="18"/>
              </w:rPr>
            </w:pPr>
          </w:p>
        </w:tc>
        <w:tc>
          <w:tcPr>
            <w:tcW w:w="504" w:type="pct"/>
            <w:shd w:val="clear" w:color="auto" w:fill="auto"/>
          </w:tcPr>
          <w:p w14:paraId="0AC0CAD8" w14:textId="69B5BED2" w:rsidR="00496144" w:rsidRPr="00496144" w:rsidRDefault="00496144" w:rsidP="00464D1A">
            <w:pPr>
              <w:autoSpaceDE w:val="0"/>
              <w:autoSpaceDN w:val="0"/>
              <w:adjustRightInd w:val="0"/>
              <w:jc w:val="both"/>
              <w:rPr>
                <w:sz w:val="18"/>
                <w:szCs w:val="18"/>
              </w:rPr>
            </w:pPr>
            <w:r w:rsidRPr="00496144">
              <w:rPr>
                <w:sz w:val="18"/>
                <w:szCs w:val="18"/>
                <w:lang w:eastAsia="ru-RU"/>
              </w:rPr>
              <w:t>Приложение 2</w:t>
            </w:r>
          </w:p>
        </w:tc>
        <w:tc>
          <w:tcPr>
            <w:tcW w:w="680" w:type="pct"/>
            <w:shd w:val="clear" w:color="auto" w:fill="auto"/>
          </w:tcPr>
          <w:p w14:paraId="2132669C" w14:textId="7C665FB1" w:rsidR="00496144" w:rsidRPr="00496144" w:rsidRDefault="00496144" w:rsidP="00464D1A">
            <w:pPr>
              <w:jc w:val="both"/>
              <w:rPr>
                <w:sz w:val="18"/>
                <w:szCs w:val="18"/>
              </w:rPr>
            </w:pPr>
            <w:r w:rsidRPr="00496144">
              <w:rPr>
                <w:sz w:val="18"/>
                <w:szCs w:val="18"/>
                <w:lang w:eastAsia="ru-RU"/>
              </w:rPr>
              <w:t>АКОРТ Исх. № 289-ЮБ от 08.09.2023 г.</w:t>
            </w:r>
          </w:p>
        </w:tc>
        <w:tc>
          <w:tcPr>
            <w:tcW w:w="2672" w:type="pct"/>
            <w:shd w:val="clear" w:color="auto" w:fill="auto"/>
          </w:tcPr>
          <w:p w14:paraId="7E720E98" w14:textId="77777777" w:rsidR="00496144" w:rsidRPr="00496144" w:rsidRDefault="00496144" w:rsidP="00464D1A">
            <w:pPr>
              <w:suppressAutoHyphens/>
              <w:autoSpaceDN w:val="0"/>
              <w:spacing w:line="256" w:lineRule="auto"/>
              <w:jc w:val="both"/>
              <w:textAlignment w:val="baseline"/>
              <w:rPr>
                <w:sz w:val="18"/>
                <w:szCs w:val="18"/>
                <w:lang w:eastAsia="ru-RU"/>
              </w:rPr>
            </w:pPr>
            <w:r w:rsidRPr="00496144">
              <w:rPr>
                <w:sz w:val="18"/>
                <w:szCs w:val="18"/>
                <w:lang w:eastAsia="ru-RU"/>
              </w:rPr>
              <w:t xml:space="preserve">Приложение 2 с «базовыми требованиями» в свою очередь содержит «санитарно-эпидемиологические и гигиенические требования к строительным материалам и изделиям». Частично перечень требований к зданиям и сооружениям заимствован из части 6 статьи 3 Технического регламента о безопасности зданий и сооружений Российской Федерации. Представляется, что не все требования к зданиям из приложения 2 проекта обеспечиваются обязательными требованиями к строительным материалам и изделиям. Например, для выполнения безопасности и доступности зданий (вероятно, для отдельных групп населения) необходимо предусмотреть специальные проектные решения и затем реализовать их в соответствии со статьей 12 того же технического регламента.  </w:t>
            </w:r>
          </w:p>
          <w:p w14:paraId="2597339C" w14:textId="78A6E2D0" w:rsidR="00496144" w:rsidRPr="00496144" w:rsidRDefault="00496144" w:rsidP="00464D1A">
            <w:pPr>
              <w:jc w:val="both"/>
              <w:rPr>
                <w:sz w:val="18"/>
                <w:szCs w:val="18"/>
                <w:lang w:eastAsia="ru-RU"/>
              </w:rPr>
            </w:pPr>
            <w:r w:rsidRPr="00496144">
              <w:rPr>
                <w:sz w:val="18"/>
                <w:szCs w:val="18"/>
                <w:lang w:eastAsia="ru-RU"/>
              </w:rPr>
              <w:t>Текущая конструкция обязательных требований противоречит Рекомендациям по содержанию и типовой структуре технического регламента Евразийского экономического союза, утв. Решением Совета ЕЭК от 21 августа 2015 г. №50.</w:t>
            </w:r>
          </w:p>
        </w:tc>
        <w:tc>
          <w:tcPr>
            <w:tcW w:w="961" w:type="pct"/>
            <w:shd w:val="clear" w:color="auto" w:fill="auto"/>
          </w:tcPr>
          <w:p w14:paraId="355840AC" w14:textId="77777777" w:rsidR="00496144" w:rsidRPr="00496144" w:rsidRDefault="00496144" w:rsidP="00464D1A">
            <w:pPr>
              <w:spacing w:line="256" w:lineRule="auto"/>
              <w:jc w:val="both"/>
              <w:rPr>
                <w:sz w:val="18"/>
                <w:szCs w:val="18"/>
                <w:lang w:eastAsia="ru-RU"/>
              </w:rPr>
            </w:pPr>
            <w:r w:rsidRPr="00496144">
              <w:rPr>
                <w:sz w:val="18"/>
                <w:szCs w:val="18"/>
                <w:lang w:eastAsia="ru-RU"/>
              </w:rPr>
              <w:t>Принято частично.</w:t>
            </w:r>
          </w:p>
          <w:p w14:paraId="15B5CABF" w14:textId="77777777" w:rsidR="00496144" w:rsidRPr="00496144" w:rsidRDefault="00496144" w:rsidP="00464D1A">
            <w:pPr>
              <w:spacing w:line="256" w:lineRule="auto"/>
              <w:jc w:val="both"/>
              <w:rPr>
                <w:sz w:val="18"/>
                <w:szCs w:val="18"/>
                <w:lang w:eastAsia="ru-RU"/>
              </w:rPr>
            </w:pPr>
          </w:p>
          <w:p w14:paraId="34A39F58" w14:textId="7A2FC711" w:rsidR="00496144" w:rsidRPr="00496144" w:rsidRDefault="00496144" w:rsidP="00464D1A">
            <w:pPr>
              <w:jc w:val="both"/>
              <w:rPr>
                <w:b/>
                <w:sz w:val="18"/>
                <w:szCs w:val="18"/>
                <w:lang w:eastAsia="ru-RU"/>
              </w:rPr>
            </w:pPr>
            <w:r w:rsidRPr="00496144">
              <w:rPr>
                <w:sz w:val="18"/>
                <w:szCs w:val="18"/>
                <w:lang w:eastAsia="ru-RU"/>
              </w:rPr>
              <w:t>В пояснительной записке к разрабатываемому техническому регламенту установлена привязка базовых требований и строительных материалов и изделий. Просим обратить внимание.</w:t>
            </w:r>
          </w:p>
        </w:tc>
      </w:tr>
      <w:tr w:rsidR="00496144" w:rsidRPr="00496144" w14:paraId="6769F6C2" w14:textId="77777777" w:rsidTr="00496144">
        <w:trPr>
          <w:trHeight w:val="526"/>
        </w:trPr>
        <w:tc>
          <w:tcPr>
            <w:tcW w:w="182" w:type="pct"/>
            <w:shd w:val="clear" w:color="auto" w:fill="auto"/>
          </w:tcPr>
          <w:p w14:paraId="5B5660DA" w14:textId="77777777" w:rsidR="00496144" w:rsidRPr="00496144" w:rsidRDefault="00496144" w:rsidP="00464D1A">
            <w:pPr>
              <w:numPr>
                <w:ilvl w:val="0"/>
                <w:numId w:val="1"/>
              </w:numPr>
              <w:autoSpaceDE w:val="0"/>
              <w:autoSpaceDN w:val="0"/>
              <w:adjustRightInd w:val="0"/>
              <w:jc w:val="both"/>
              <w:rPr>
                <w:sz w:val="18"/>
                <w:szCs w:val="18"/>
              </w:rPr>
            </w:pPr>
          </w:p>
        </w:tc>
        <w:tc>
          <w:tcPr>
            <w:tcW w:w="504" w:type="pct"/>
            <w:shd w:val="clear" w:color="auto" w:fill="auto"/>
          </w:tcPr>
          <w:p w14:paraId="1BCE77EB" w14:textId="15F4D489" w:rsidR="00496144" w:rsidRPr="00496144" w:rsidRDefault="00496144" w:rsidP="00464D1A">
            <w:pPr>
              <w:autoSpaceDE w:val="0"/>
              <w:autoSpaceDN w:val="0"/>
              <w:adjustRightInd w:val="0"/>
              <w:jc w:val="both"/>
              <w:rPr>
                <w:sz w:val="18"/>
                <w:szCs w:val="18"/>
              </w:rPr>
            </w:pPr>
            <w:r w:rsidRPr="00496144">
              <w:rPr>
                <w:sz w:val="18"/>
                <w:szCs w:val="18"/>
              </w:rPr>
              <w:t>Приложение 3</w:t>
            </w:r>
          </w:p>
        </w:tc>
        <w:tc>
          <w:tcPr>
            <w:tcW w:w="680" w:type="pct"/>
            <w:shd w:val="clear" w:color="auto" w:fill="auto"/>
          </w:tcPr>
          <w:p w14:paraId="5ADB3B5A" w14:textId="6C8A3AE6" w:rsidR="00496144" w:rsidRPr="00496144" w:rsidRDefault="00496144" w:rsidP="00464D1A">
            <w:pPr>
              <w:jc w:val="both"/>
              <w:rPr>
                <w:sz w:val="18"/>
                <w:szCs w:val="18"/>
              </w:rPr>
            </w:pPr>
            <w:r w:rsidRPr="00496144">
              <w:rPr>
                <w:sz w:val="18"/>
                <w:szCs w:val="18"/>
                <w:lang w:eastAsia="ru-RU"/>
              </w:rPr>
              <w:t>ООО «БелИНЭКО» №225 от 07.09. 2023 г.</w:t>
            </w:r>
          </w:p>
        </w:tc>
        <w:tc>
          <w:tcPr>
            <w:tcW w:w="2672" w:type="pct"/>
            <w:shd w:val="clear" w:color="auto" w:fill="auto"/>
          </w:tcPr>
          <w:p w14:paraId="2780C264" w14:textId="0E026D10" w:rsidR="00496144" w:rsidRPr="00496144" w:rsidRDefault="00496144" w:rsidP="00464D1A">
            <w:pPr>
              <w:jc w:val="both"/>
              <w:rPr>
                <w:sz w:val="18"/>
                <w:szCs w:val="18"/>
                <w:lang w:eastAsia="ru-RU"/>
              </w:rPr>
            </w:pPr>
            <w:r w:rsidRPr="00496144">
              <w:rPr>
                <w:sz w:val="18"/>
                <w:szCs w:val="18"/>
                <w:lang w:eastAsia="ru-RU"/>
              </w:rPr>
              <w:t>Нет в «Перечне существенных характеристик для строительных материалов и изделий» требований к «7. Изделия для устройства стен, покрытий, перекрытий и перегородок» и сместилась нумерация, например «17. Материалы и изделия изоляционные (теплоизоляционные, гидроизоляционные, звукоизоляционные)» из приложения 1, а в приложении 3 стали под п.16</w:t>
            </w:r>
          </w:p>
        </w:tc>
        <w:tc>
          <w:tcPr>
            <w:tcW w:w="961" w:type="pct"/>
            <w:shd w:val="clear" w:color="auto" w:fill="auto"/>
          </w:tcPr>
          <w:p w14:paraId="0E1EBAAF" w14:textId="77777777" w:rsidR="00496144" w:rsidRPr="00496144" w:rsidRDefault="00496144" w:rsidP="00464D1A">
            <w:pPr>
              <w:jc w:val="left"/>
              <w:rPr>
                <w:sz w:val="18"/>
                <w:szCs w:val="18"/>
                <w:lang w:eastAsia="ru-RU"/>
              </w:rPr>
            </w:pPr>
            <w:r w:rsidRPr="00496144">
              <w:rPr>
                <w:sz w:val="18"/>
                <w:szCs w:val="18"/>
                <w:lang w:eastAsia="ru-RU"/>
              </w:rPr>
              <w:t>Принято.</w:t>
            </w:r>
          </w:p>
          <w:p w14:paraId="4BEC8412" w14:textId="77777777" w:rsidR="00496144" w:rsidRPr="00496144" w:rsidRDefault="00496144" w:rsidP="00464D1A">
            <w:pPr>
              <w:jc w:val="left"/>
              <w:rPr>
                <w:b/>
                <w:sz w:val="18"/>
                <w:szCs w:val="18"/>
                <w:lang w:eastAsia="ru-RU"/>
              </w:rPr>
            </w:pPr>
          </w:p>
          <w:p w14:paraId="11AE2FE0" w14:textId="4B937EBB" w:rsidR="00496144" w:rsidRPr="00496144" w:rsidRDefault="00496144" w:rsidP="00464D1A">
            <w:pPr>
              <w:jc w:val="both"/>
              <w:rPr>
                <w:b/>
                <w:sz w:val="18"/>
                <w:szCs w:val="18"/>
                <w:lang w:eastAsia="ru-RU"/>
              </w:rPr>
            </w:pPr>
            <w:r w:rsidRPr="00496144">
              <w:rPr>
                <w:sz w:val="18"/>
                <w:szCs w:val="18"/>
                <w:lang w:eastAsia="ru-RU"/>
              </w:rPr>
              <w:t>Приложение 1 откорректировано. Группа «Изделия для устройства стен, покрытий, перекрытий и перегородок» исключена из приложения 3 ввиду пересечений с другими группами, все виды продукции размещены в соответствующих группах с целью исключения дублирования.</w:t>
            </w:r>
          </w:p>
        </w:tc>
      </w:tr>
      <w:tr w:rsidR="00496144" w:rsidRPr="00496144" w14:paraId="10DAD3C5" w14:textId="77777777" w:rsidTr="00496144">
        <w:trPr>
          <w:trHeight w:val="526"/>
        </w:trPr>
        <w:tc>
          <w:tcPr>
            <w:tcW w:w="182" w:type="pct"/>
            <w:shd w:val="clear" w:color="auto" w:fill="auto"/>
          </w:tcPr>
          <w:p w14:paraId="15E0C0C6" w14:textId="77777777" w:rsidR="00496144" w:rsidRPr="00496144" w:rsidRDefault="00496144" w:rsidP="00464D1A">
            <w:pPr>
              <w:numPr>
                <w:ilvl w:val="0"/>
                <w:numId w:val="1"/>
              </w:numPr>
              <w:autoSpaceDE w:val="0"/>
              <w:autoSpaceDN w:val="0"/>
              <w:adjustRightInd w:val="0"/>
              <w:jc w:val="both"/>
              <w:rPr>
                <w:sz w:val="18"/>
                <w:szCs w:val="18"/>
              </w:rPr>
            </w:pPr>
          </w:p>
        </w:tc>
        <w:tc>
          <w:tcPr>
            <w:tcW w:w="504" w:type="pct"/>
            <w:shd w:val="clear" w:color="auto" w:fill="auto"/>
          </w:tcPr>
          <w:p w14:paraId="6A5023D3" w14:textId="74719DC1" w:rsidR="00496144" w:rsidRPr="00496144" w:rsidRDefault="00496144" w:rsidP="00464D1A">
            <w:pPr>
              <w:autoSpaceDE w:val="0"/>
              <w:autoSpaceDN w:val="0"/>
              <w:adjustRightInd w:val="0"/>
              <w:jc w:val="both"/>
              <w:rPr>
                <w:sz w:val="18"/>
                <w:szCs w:val="18"/>
              </w:rPr>
            </w:pPr>
            <w:r w:rsidRPr="00496144">
              <w:rPr>
                <w:sz w:val="18"/>
                <w:szCs w:val="18"/>
              </w:rPr>
              <w:t>Приложение 3 п. 16.16</w:t>
            </w:r>
          </w:p>
        </w:tc>
        <w:tc>
          <w:tcPr>
            <w:tcW w:w="680" w:type="pct"/>
            <w:shd w:val="clear" w:color="auto" w:fill="auto"/>
          </w:tcPr>
          <w:p w14:paraId="1F7B42D3" w14:textId="45BDDC70" w:rsidR="00496144" w:rsidRPr="00496144" w:rsidRDefault="00496144" w:rsidP="00464D1A">
            <w:pPr>
              <w:jc w:val="both"/>
              <w:rPr>
                <w:sz w:val="18"/>
                <w:szCs w:val="18"/>
              </w:rPr>
            </w:pPr>
            <w:r w:rsidRPr="00496144">
              <w:rPr>
                <w:sz w:val="18"/>
                <w:szCs w:val="18"/>
                <w:lang w:eastAsia="ru-RU"/>
              </w:rPr>
              <w:t>ООО «БелИНЭКО» №225 от 07.09. 2023 г.</w:t>
            </w:r>
          </w:p>
        </w:tc>
        <w:tc>
          <w:tcPr>
            <w:tcW w:w="2672" w:type="pct"/>
            <w:shd w:val="clear" w:color="auto" w:fill="auto"/>
          </w:tcPr>
          <w:p w14:paraId="1FBEA11C" w14:textId="77777777" w:rsidR="00496144" w:rsidRPr="00496144" w:rsidRDefault="00496144" w:rsidP="00464D1A">
            <w:pPr>
              <w:suppressAutoHyphens/>
              <w:autoSpaceDN w:val="0"/>
              <w:spacing w:line="256" w:lineRule="auto"/>
              <w:jc w:val="both"/>
              <w:textAlignment w:val="baseline"/>
              <w:rPr>
                <w:sz w:val="18"/>
                <w:szCs w:val="18"/>
                <w:lang w:eastAsia="ru-RU"/>
              </w:rPr>
            </w:pPr>
            <w:r w:rsidRPr="00496144">
              <w:rPr>
                <w:sz w:val="18"/>
                <w:szCs w:val="18"/>
                <w:lang w:eastAsia="ru-RU"/>
              </w:rPr>
              <w:t>Просим пояснить, что значит для утепления?</w:t>
            </w:r>
          </w:p>
          <w:p w14:paraId="6F3782A4" w14:textId="77777777" w:rsidR="00496144" w:rsidRPr="00496144" w:rsidRDefault="00496144" w:rsidP="00464D1A">
            <w:pPr>
              <w:suppressAutoHyphens/>
              <w:autoSpaceDN w:val="0"/>
              <w:spacing w:line="256" w:lineRule="auto"/>
              <w:jc w:val="both"/>
              <w:textAlignment w:val="baseline"/>
              <w:rPr>
                <w:sz w:val="18"/>
                <w:szCs w:val="18"/>
                <w:lang w:eastAsia="ru-RU"/>
              </w:rPr>
            </w:pPr>
            <w:r w:rsidRPr="00496144">
              <w:rPr>
                <w:sz w:val="18"/>
                <w:szCs w:val="18"/>
                <w:lang w:eastAsia="ru-RU"/>
              </w:rPr>
              <w:t>Относятся ли к данному пункту:</w:t>
            </w:r>
          </w:p>
          <w:p w14:paraId="3F9BB4C1" w14:textId="77777777" w:rsidR="00496144" w:rsidRPr="00496144" w:rsidRDefault="00496144" w:rsidP="00464D1A">
            <w:pPr>
              <w:suppressAutoHyphens/>
              <w:autoSpaceDN w:val="0"/>
              <w:spacing w:line="256" w:lineRule="auto"/>
              <w:jc w:val="both"/>
              <w:textAlignment w:val="baseline"/>
              <w:rPr>
                <w:sz w:val="18"/>
                <w:szCs w:val="18"/>
                <w:lang w:eastAsia="ru-RU"/>
              </w:rPr>
            </w:pPr>
            <w:r w:rsidRPr="00496144">
              <w:rPr>
                <w:sz w:val="18"/>
                <w:szCs w:val="18"/>
                <w:lang w:eastAsia="ru-RU"/>
              </w:rPr>
              <w:t>- клей-пены в аэрозольной упаковке для приклеивания теплоизоляционных материалов;</w:t>
            </w:r>
          </w:p>
          <w:p w14:paraId="53722E99" w14:textId="77777777" w:rsidR="00496144" w:rsidRPr="00496144" w:rsidRDefault="00496144" w:rsidP="00464D1A">
            <w:pPr>
              <w:suppressAutoHyphens/>
              <w:autoSpaceDN w:val="0"/>
              <w:spacing w:line="256" w:lineRule="auto"/>
              <w:jc w:val="both"/>
              <w:textAlignment w:val="baseline"/>
              <w:rPr>
                <w:sz w:val="18"/>
                <w:szCs w:val="18"/>
                <w:lang w:eastAsia="ru-RU"/>
              </w:rPr>
            </w:pPr>
            <w:r w:rsidRPr="00496144">
              <w:rPr>
                <w:sz w:val="18"/>
                <w:szCs w:val="18"/>
                <w:lang w:eastAsia="ru-RU"/>
              </w:rPr>
              <w:t>-клей – пены в аэрозольной упаковке для кладки блоков;</w:t>
            </w:r>
          </w:p>
          <w:p w14:paraId="5E727F4B" w14:textId="77777777" w:rsidR="00496144" w:rsidRPr="00496144" w:rsidRDefault="00496144" w:rsidP="00464D1A">
            <w:pPr>
              <w:suppressAutoHyphens/>
              <w:autoSpaceDN w:val="0"/>
              <w:spacing w:line="256" w:lineRule="auto"/>
              <w:jc w:val="both"/>
              <w:textAlignment w:val="baseline"/>
              <w:rPr>
                <w:sz w:val="18"/>
                <w:szCs w:val="18"/>
                <w:lang w:eastAsia="ru-RU"/>
              </w:rPr>
            </w:pPr>
            <w:r w:rsidRPr="00496144">
              <w:rPr>
                <w:sz w:val="18"/>
                <w:szCs w:val="18"/>
                <w:lang w:eastAsia="ru-RU"/>
              </w:rPr>
              <w:t>- утеплители напыляемые в аэрозольной упаковке?</w:t>
            </w:r>
          </w:p>
          <w:p w14:paraId="698A46AC" w14:textId="77777777" w:rsidR="00496144" w:rsidRPr="00496144" w:rsidRDefault="00496144" w:rsidP="00464D1A">
            <w:pPr>
              <w:suppressAutoHyphens/>
              <w:autoSpaceDN w:val="0"/>
              <w:spacing w:line="256" w:lineRule="auto"/>
              <w:jc w:val="both"/>
              <w:textAlignment w:val="baseline"/>
              <w:rPr>
                <w:sz w:val="18"/>
                <w:szCs w:val="18"/>
                <w:lang w:eastAsia="ru-RU"/>
              </w:rPr>
            </w:pPr>
            <w:r w:rsidRPr="00496144">
              <w:rPr>
                <w:sz w:val="18"/>
                <w:szCs w:val="18"/>
                <w:lang w:eastAsia="ru-RU"/>
              </w:rPr>
              <w:t>ГОСТ Р 59599 требует доработки.</w:t>
            </w:r>
          </w:p>
          <w:p w14:paraId="78C619EF" w14:textId="77777777" w:rsidR="00496144" w:rsidRPr="00496144" w:rsidRDefault="00496144" w:rsidP="00464D1A">
            <w:pPr>
              <w:suppressAutoHyphens/>
              <w:autoSpaceDN w:val="0"/>
              <w:spacing w:line="256" w:lineRule="auto"/>
              <w:jc w:val="both"/>
              <w:textAlignment w:val="baseline"/>
              <w:rPr>
                <w:sz w:val="18"/>
                <w:szCs w:val="18"/>
                <w:lang w:eastAsia="ru-RU"/>
              </w:rPr>
            </w:pPr>
            <w:r w:rsidRPr="00496144">
              <w:rPr>
                <w:sz w:val="18"/>
                <w:szCs w:val="18"/>
                <w:lang w:eastAsia="ru-RU"/>
              </w:rPr>
              <w:t>Отсутствуют схемы декларирования 1Д, 2Д.</w:t>
            </w:r>
          </w:p>
          <w:p w14:paraId="62DDE3C7" w14:textId="77777777" w:rsidR="00496144" w:rsidRPr="00496144" w:rsidRDefault="00496144" w:rsidP="00464D1A">
            <w:pPr>
              <w:suppressAutoHyphens/>
              <w:autoSpaceDN w:val="0"/>
              <w:spacing w:line="256" w:lineRule="auto"/>
              <w:jc w:val="both"/>
              <w:textAlignment w:val="baseline"/>
              <w:rPr>
                <w:sz w:val="18"/>
                <w:szCs w:val="18"/>
                <w:lang w:eastAsia="ru-RU"/>
              </w:rPr>
            </w:pPr>
            <w:r w:rsidRPr="00496144">
              <w:rPr>
                <w:sz w:val="18"/>
                <w:szCs w:val="18"/>
                <w:lang w:eastAsia="ru-RU"/>
              </w:rPr>
              <w:t>Если изначально продукты не позиционируются как огнестойкие, есть ли необходимость определять характеристики по пожарной безопасности?</w:t>
            </w:r>
          </w:p>
          <w:p w14:paraId="56BF6514" w14:textId="77777777" w:rsidR="00496144" w:rsidRPr="00496144" w:rsidRDefault="00496144" w:rsidP="00464D1A">
            <w:pPr>
              <w:jc w:val="both"/>
              <w:rPr>
                <w:sz w:val="18"/>
                <w:szCs w:val="18"/>
                <w:lang w:eastAsia="ru-RU"/>
              </w:rPr>
            </w:pPr>
          </w:p>
        </w:tc>
        <w:tc>
          <w:tcPr>
            <w:tcW w:w="961" w:type="pct"/>
            <w:shd w:val="clear" w:color="auto" w:fill="auto"/>
          </w:tcPr>
          <w:p w14:paraId="7578302B" w14:textId="77777777" w:rsidR="00496144" w:rsidRPr="00496144" w:rsidRDefault="00496144" w:rsidP="00464D1A">
            <w:pPr>
              <w:spacing w:line="256" w:lineRule="auto"/>
              <w:jc w:val="left"/>
              <w:rPr>
                <w:sz w:val="18"/>
                <w:szCs w:val="18"/>
                <w:lang w:eastAsia="ru-RU"/>
              </w:rPr>
            </w:pPr>
            <w:r w:rsidRPr="00496144">
              <w:rPr>
                <w:sz w:val="18"/>
                <w:szCs w:val="18"/>
                <w:lang w:eastAsia="ru-RU"/>
              </w:rPr>
              <w:t>Принято частично</w:t>
            </w:r>
          </w:p>
          <w:p w14:paraId="1EDCCA86" w14:textId="77777777" w:rsidR="00496144" w:rsidRPr="00496144" w:rsidRDefault="00496144" w:rsidP="00464D1A">
            <w:pPr>
              <w:spacing w:line="256" w:lineRule="auto"/>
              <w:jc w:val="left"/>
              <w:rPr>
                <w:sz w:val="18"/>
                <w:szCs w:val="18"/>
                <w:lang w:eastAsia="ru-RU"/>
              </w:rPr>
            </w:pPr>
          </w:p>
          <w:p w14:paraId="07959499" w14:textId="1752358C" w:rsidR="00496144" w:rsidRPr="00496144" w:rsidRDefault="00496144" w:rsidP="00464D1A">
            <w:pPr>
              <w:jc w:val="both"/>
              <w:rPr>
                <w:b/>
                <w:sz w:val="18"/>
                <w:szCs w:val="18"/>
                <w:lang w:eastAsia="ru-RU"/>
              </w:rPr>
            </w:pPr>
            <w:r w:rsidRPr="00496144">
              <w:rPr>
                <w:sz w:val="18"/>
                <w:szCs w:val="18"/>
                <w:lang w:eastAsia="ru-RU"/>
              </w:rPr>
              <w:t>Наименование вида продукции откорректировано. П. 4.1.1 ГОСТ Р 59599-2021 определяет виды пен, на которые распространяется стандарт, в т.ч. клей-пены и напыляемые утеплители. Схемы декларирования 1Д, 2Д для 3 класса не предусмотрены. Характеристики пожарной опасности предусмотрены для всех теплоизоляционных материалов.</w:t>
            </w:r>
          </w:p>
        </w:tc>
      </w:tr>
      <w:tr w:rsidR="00496144" w:rsidRPr="00496144" w14:paraId="09593041" w14:textId="77777777" w:rsidTr="00496144">
        <w:trPr>
          <w:trHeight w:val="526"/>
        </w:trPr>
        <w:tc>
          <w:tcPr>
            <w:tcW w:w="182" w:type="pct"/>
            <w:shd w:val="clear" w:color="auto" w:fill="auto"/>
          </w:tcPr>
          <w:p w14:paraId="555DFE90" w14:textId="77777777" w:rsidR="00496144" w:rsidRPr="00496144" w:rsidRDefault="00496144" w:rsidP="00464D1A">
            <w:pPr>
              <w:numPr>
                <w:ilvl w:val="0"/>
                <w:numId w:val="1"/>
              </w:numPr>
              <w:autoSpaceDE w:val="0"/>
              <w:autoSpaceDN w:val="0"/>
              <w:adjustRightInd w:val="0"/>
              <w:jc w:val="both"/>
              <w:rPr>
                <w:sz w:val="18"/>
                <w:szCs w:val="18"/>
              </w:rPr>
            </w:pPr>
          </w:p>
        </w:tc>
        <w:tc>
          <w:tcPr>
            <w:tcW w:w="504" w:type="pct"/>
            <w:shd w:val="clear" w:color="auto" w:fill="auto"/>
          </w:tcPr>
          <w:p w14:paraId="11FBC04B" w14:textId="47DCFE8C" w:rsidR="00496144" w:rsidRPr="00496144" w:rsidRDefault="00496144" w:rsidP="00464D1A">
            <w:pPr>
              <w:autoSpaceDE w:val="0"/>
              <w:autoSpaceDN w:val="0"/>
              <w:adjustRightInd w:val="0"/>
              <w:jc w:val="both"/>
              <w:rPr>
                <w:sz w:val="18"/>
                <w:szCs w:val="18"/>
              </w:rPr>
            </w:pPr>
            <w:r w:rsidRPr="00496144">
              <w:rPr>
                <w:sz w:val="18"/>
                <w:szCs w:val="18"/>
              </w:rPr>
              <w:t>Приложение 3 п. 16.19</w:t>
            </w:r>
          </w:p>
        </w:tc>
        <w:tc>
          <w:tcPr>
            <w:tcW w:w="680" w:type="pct"/>
            <w:shd w:val="clear" w:color="auto" w:fill="auto"/>
          </w:tcPr>
          <w:p w14:paraId="020CB8E5" w14:textId="041E0DAA" w:rsidR="00496144" w:rsidRPr="00496144" w:rsidRDefault="00496144" w:rsidP="00464D1A">
            <w:pPr>
              <w:jc w:val="both"/>
              <w:rPr>
                <w:sz w:val="18"/>
                <w:szCs w:val="18"/>
              </w:rPr>
            </w:pPr>
            <w:r w:rsidRPr="00496144">
              <w:rPr>
                <w:sz w:val="18"/>
                <w:szCs w:val="18"/>
                <w:lang w:eastAsia="ru-RU"/>
              </w:rPr>
              <w:t>ООО «БелИНЭКО» №225 от 07.09. 2023 г.</w:t>
            </w:r>
          </w:p>
        </w:tc>
        <w:tc>
          <w:tcPr>
            <w:tcW w:w="2672" w:type="pct"/>
            <w:shd w:val="clear" w:color="auto" w:fill="auto"/>
          </w:tcPr>
          <w:p w14:paraId="0FFEED35" w14:textId="77777777" w:rsidR="00496144" w:rsidRPr="00496144" w:rsidRDefault="00496144" w:rsidP="00464D1A">
            <w:pPr>
              <w:suppressAutoHyphens/>
              <w:autoSpaceDN w:val="0"/>
              <w:spacing w:line="256" w:lineRule="auto"/>
              <w:jc w:val="both"/>
              <w:textAlignment w:val="baseline"/>
              <w:rPr>
                <w:sz w:val="18"/>
                <w:szCs w:val="18"/>
                <w:lang w:eastAsia="ru-RU"/>
              </w:rPr>
            </w:pPr>
            <w:r w:rsidRPr="00496144">
              <w:rPr>
                <w:sz w:val="18"/>
                <w:szCs w:val="18"/>
                <w:lang w:eastAsia="ru-RU"/>
              </w:rPr>
              <w:t>Относятся ли к данному пункту утеплители напыляемые в аэрозольной упаковке?</w:t>
            </w:r>
          </w:p>
          <w:p w14:paraId="41DEB171" w14:textId="77777777" w:rsidR="00496144" w:rsidRPr="00496144" w:rsidRDefault="00496144" w:rsidP="00464D1A">
            <w:pPr>
              <w:suppressAutoHyphens/>
              <w:autoSpaceDN w:val="0"/>
              <w:spacing w:line="256" w:lineRule="auto"/>
              <w:jc w:val="both"/>
              <w:textAlignment w:val="baseline"/>
              <w:rPr>
                <w:sz w:val="18"/>
                <w:szCs w:val="18"/>
                <w:lang w:eastAsia="ru-RU"/>
              </w:rPr>
            </w:pPr>
            <w:r w:rsidRPr="00496144">
              <w:rPr>
                <w:sz w:val="18"/>
                <w:szCs w:val="18"/>
                <w:lang w:eastAsia="ru-RU"/>
              </w:rPr>
              <w:t>Отсутствуют схемы декларирования 1Д, 2Д.</w:t>
            </w:r>
          </w:p>
          <w:p w14:paraId="3D1DCCC8" w14:textId="174A15D1" w:rsidR="00496144" w:rsidRPr="00496144" w:rsidRDefault="00496144" w:rsidP="00464D1A">
            <w:pPr>
              <w:jc w:val="both"/>
              <w:rPr>
                <w:sz w:val="18"/>
                <w:szCs w:val="18"/>
                <w:lang w:eastAsia="ru-RU"/>
              </w:rPr>
            </w:pPr>
            <w:r w:rsidRPr="00496144">
              <w:rPr>
                <w:sz w:val="18"/>
                <w:szCs w:val="18"/>
                <w:lang w:eastAsia="ru-RU"/>
              </w:rPr>
              <w:t>Если изначально продукты не позиционируются как огнестойкие, есть ли необходимость определять характеристики по пожарной безопасности?</w:t>
            </w:r>
          </w:p>
        </w:tc>
        <w:tc>
          <w:tcPr>
            <w:tcW w:w="961" w:type="pct"/>
            <w:shd w:val="clear" w:color="auto" w:fill="auto"/>
          </w:tcPr>
          <w:p w14:paraId="1033BDA2" w14:textId="77777777" w:rsidR="00496144" w:rsidRPr="00496144" w:rsidRDefault="00496144" w:rsidP="00464D1A">
            <w:pPr>
              <w:spacing w:line="256" w:lineRule="auto"/>
              <w:jc w:val="both"/>
              <w:rPr>
                <w:sz w:val="18"/>
                <w:szCs w:val="18"/>
                <w:lang w:eastAsia="ru-RU"/>
              </w:rPr>
            </w:pPr>
            <w:r w:rsidRPr="00496144">
              <w:rPr>
                <w:sz w:val="18"/>
                <w:szCs w:val="18"/>
                <w:lang w:eastAsia="ru-RU"/>
              </w:rPr>
              <w:t>Не принято.</w:t>
            </w:r>
          </w:p>
          <w:p w14:paraId="2BFEA700" w14:textId="77777777" w:rsidR="00496144" w:rsidRPr="00496144" w:rsidRDefault="00496144" w:rsidP="00464D1A">
            <w:pPr>
              <w:spacing w:line="256" w:lineRule="auto"/>
              <w:jc w:val="both"/>
              <w:rPr>
                <w:sz w:val="18"/>
                <w:szCs w:val="18"/>
                <w:lang w:eastAsia="ru-RU"/>
              </w:rPr>
            </w:pPr>
          </w:p>
          <w:p w14:paraId="3B45F937" w14:textId="635978D9" w:rsidR="00496144" w:rsidRPr="00496144" w:rsidRDefault="00496144" w:rsidP="00464D1A">
            <w:pPr>
              <w:jc w:val="both"/>
              <w:rPr>
                <w:b/>
                <w:sz w:val="18"/>
                <w:szCs w:val="18"/>
                <w:lang w:eastAsia="ru-RU"/>
              </w:rPr>
            </w:pPr>
            <w:r w:rsidRPr="00496144">
              <w:rPr>
                <w:sz w:val="18"/>
                <w:szCs w:val="18"/>
                <w:lang w:eastAsia="ru-RU"/>
              </w:rPr>
              <w:t>В соответствии с областью применения ГОСТ Р 59561-2021, утеплители в аэрозольной упаковке к данному виду продукции не относятся. Они относятся к пункту «Пена монтажная однокомпонентная полиуретановая» (ГОСТ Р 59599-2021). Схемы декларирования 1Д, 2Д для 3 класса не предусмотрены. Характеристики пожарной опасности предусмотрены для всех теплоизоляционных материалов.</w:t>
            </w:r>
          </w:p>
        </w:tc>
      </w:tr>
      <w:tr w:rsidR="00496144" w:rsidRPr="00496144" w14:paraId="4A8F3482" w14:textId="77777777" w:rsidTr="00496144">
        <w:trPr>
          <w:trHeight w:val="526"/>
        </w:trPr>
        <w:tc>
          <w:tcPr>
            <w:tcW w:w="182" w:type="pct"/>
            <w:shd w:val="clear" w:color="auto" w:fill="auto"/>
          </w:tcPr>
          <w:p w14:paraId="49C8BC58" w14:textId="77777777" w:rsidR="00496144" w:rsidRPr="00496144" w:rsidRDefault="00496144" w:rsidP="00464D1A">
            <w:pPr>
              <w:numPr>
                <w:ilvl w:val="0"/>
                <w:numId w:val="1"/>
              </w:numPr>
              <w:autoSpaceDE w:val="0"/>
              <w:autoSpaceDN w:val="0"/>
              <w:adjustRightInd w:val="0"/>
              <w:jc w:val="both"/>
              <w:rPr>
                <w:sz w:val="18"/>
                <w:szCs w:val="18"/>
              </w:rPr>
            </w:pPr>
          </w:p>
        </w:tc>
        <w:tc>
          <w:tcPr>
            <w:tcW w:w="504" w:type="pct"/>
            <w:shd w:val="clear" w:color="auto" w:fill="auto"/>
          </w:tcPr>
          <w:p w14:paraId="34EE6B8A" w14:textId="7A7E1277" w:rsidR="00496144" w:rsidRPr="00496144" w:rsidRDefault="00496144" w:rsidP="00464D1A">
            <w:pPr>
              <w:autoSpaceDE w:val="0"/>
              <w:autoSpaceDN w:val="0"/>
              <w:adjustRightInd w:val="0"/>
              <w:jc w:val="both"/>
              <w:rPr>
                <w:sz w:val="18"/>
                <w:szCs w:val="18"/>
              </w:rPr>
            </w:pPr>
            <w:r w:rsidRPr="00496144">
              <w:rPr>
                <w:sz w:val="18"/>
                <w:szCs w:val="18"/>
              </w:rPr>
              <w:t>Приложение 3</w:t>
            </w:r>
          </w:p>
        </w:tc>
        <w:tc>
          <w:tcPr>
            <w:tcW w:w="680" w:type="pct"/>
            <w:shd w:val="clear" w:color="auto" w:fill="auto"/>
          </w:tcPr>
          <w:p w14:paraId="39A0525E" w14:textId="5197662D" w:rsidR="00496144" w:rsidRPr="00496144" w:rsidRDefault="00496144" w:rsidP="00464D1A">
            <w:pPr>
              <w:jc w:val="both"/>
              <w:rPr>
                <w:sz w:val="18"/>
                <w:szCs w:val="18"/>
              </w:rPr>
            </w:pPr>
            <w:r w:rsidRPr="00496144">
              <w:rPr>
                <w:sz w:val="18"/>
                <w:szCs w:val="18"/>
                <w:lang w:eastAsia="ru-RU"/>
              </w:rPr>
              <w:t>АКОРТ Исх. № 289-ЮБ от 08.09.2023 г.</w:t>
            </w:r>
          </w:p>
        </w:tc>
        <w:tc>
          <w:tcPr>
            <w:tcW w:w="2672" w:type="pct"/>
            <w:shd w:val="clear" w:color="auto" w:fill="auto"/>
          </w:tcPr>
          <w:p w14:paraId="5684B3B1" w14:textId="3837AB6F" w:rsidR="00496144" w:rsidRPr="00496144" w:rsidRDefault="00496144" w:rsidP="00464D1A">
            <w:pPr>
              <w:jc w:val="both"/>
              <w:rPr>
                <w:sz w:val="18"/>
                <w:szCs w:val="18"/>
                <w:lang w:eastAsia="ru-RU"/>
              </w:rPr>
            </w:pPr>
            <w:r w:rsidRPr="00496144">
              <w:rPr>
                <w:sz w:val="18"/>
                <w:szCs w:val="18"/>
                <w:lang w:eastAsia="ru-RU"/>
              </w:rPr>
              <w:t>В Приложении 3 ТР ЕАЭС необходимо добавить требования к профилям из древесно-полимерных композитов (ДПК) - механическая прочность, пожарная безопасность.</w:t>
            </w:r>
          </w:p>
        </w:tc>
        <w:tc>
          <w:tcPr>
            <w:tcW w:w="961" w:type="pct"/>
            <w:shd w:val="clear" w:color="auto" w:fill="auto"/>
          </w:tcPr>
          <w:p w14:paraId="3BEE7B72" w14:textId="4AB8880E" w:rsidR="00496144" w:rsidRPr="00496144" w:rsidRDefault="00496144" w:rsidP="00464D1A">
            <w:pPr>
              <w:jc w:val="both"/>
              <w:rPr>
                <w:b/>
                <w:sz w:val="18"/>
                <w:szCs w:val="18"/>
                <w:lang w:eastAsia="ru-RU"/>
              </w:rPr>
            </w:pPr>
            <w:r w:rsidRPr="00496144">
              <w:rPr>
                <w:sz w:val="18"/>
                <w:szCs w:val="18"/>
                <w:lang w:eastAsia="ru-RU"/>
              </w:rPr>
              <w:t>Принято.</w:t>
            </w:r>
          </w:p>
        </w:tc>
      </w:tr>
      <w:tr w:rsidR="00496144" w:rsidRPr="00496144" w14:paraId="52CF9657" w14:textId="77777777" w:rsidTr="00496144">
        <w:trPr>
          <w:trHeight w:val="526"/>
        </w:trPr>
        <w:tc>
          <w:tcPr>
            <w:tcW w:w="182" w:type="pct"/>
            <w:shd w:val="clear" w:color="auto" w:fill="auto"/>
          </w:tcPr>
          <w:p w14:paraId="4F3F34D4" w14:textId="77777777" w:rsidR="00496144" w:rsidRPr="00496144" w:rsidRDefault="00496144" w:rsidP="00464D1A">
            <w:pPr>
              <w:numPr>
                <w:ilvl w:val="0"/>
                <w:numId w:val="1"/>
              </w:numPr>
              <w:autoSpaceDE w:val="0"/>
              <w:autoSpaceDN w:val="0"/>
              <w:adjustRightInd w:val="0"/>
              <w:jc w:val="both"/>
              <w:rPr>
                <w:sz w:val="18"/>
                <w:szCs w:val="18"/>
              </w:rPr>
            </w:pPr>
          </w:p>
        </w:tc>
        <w:tc>
          <w:tcPr>
            <w:tcW w:w="504" w:type="pct"/>
            <w:shd w:val="clear" w:color="auto" w:fill="auto"/>
          </w:tcPr>
          <w:p w14:paraId="46DA8314" w14:textId="24486CE9" w:rsidR="00496144" w:rsidRPr="00496144" w:rsidRDefault="00496144" w:rsidP="00464D1A">
            <w:pPr>
              <w:autoSpaceDE w:val="0"/>
              <w:autoSpaceDN w:val="0"/>
              <w:adjustRightInd w:val="0"/>
              <w:jc w:val="both"/>
              <w:rPr>
                <w:sz w:val="18"/>
                <w:szCs w:val="18"/>
              </w:rPr>
            </w:pPr>
            <w:r w:rsidRPr="00496144">
              <w:rPr>
                <w:sz w:val="18"/>
                <w:szCs w:val="18"/>
              </w:rPr>
              <w:t>Приложение 3</w:t>
            </w:r>
          </w:p>
        </w:tc>
        <w:tc>
          <w:tcPr>
            <w:tcW w:w="680" w:type="pct"/>
            <w:shd w:val="clear" w:color="auto" w:fill="auto"/>
          </w:tcPr>
          <w:p w14:paraId="47E37CD8" w14:textId="0986E8BC" w:rsidR="00496144" w:rsidRPr="00496144" w:rsidRDefault="00496144" w:rsidP="00464D1A">
            <w:pPr>
              <w:jc w:val="both"/>
              <w:rPr>
                <w:sz w:val="18"/>
                <w:szCs w:val="18"/>
              </w:rPr>
            </w:pPr>
            <w:r w:rsidRPr="00496144">
              <w:rPr>
                <w:sz w:val="18"/>
                <w:szCs w:val="18"/>
                <w:lang w:eastAsia="ru-RU"/>
              </w:rPr>
              <w:t>АКОРТ Исх. № 289-ЮБ от 08.09.2023 г.</w:t>
            </w:r>
          </w:p>
        </w:tc>
        <w:tc>
          <w:tcPr>
            <w:tcW w:w="2672" w:type="pct"/>
            <w:shd w:val="clear" w:color="auto" w:fill="auto"/>
          </w:tcPr>
          <w:p w14:paraId="7D39377E" w14:textId="179B2FB8" w:rsidR="00496144" w:rsidRPr="00496144" w:rsidRDefault="00496144" w:rsidP="00464D1A">
            <w:pPr>
              <w:jc w:val="both"/>
              <w:rPr>
                <w:sz w:val="18"/>
                <w:szCs w:val="18"/>
                <w:lang w:eastAsia="ru-RU"/>
              </w:rPr>
            </w:pPr>
            <w:r w:rsidRPr="00496144">
              <w:rPr>
                <w:sz w:val="18"/>
                <w:szCs w:val="18"/>
                <w:lang w:eastAsia="ru-RU"/>
              </w:rPr>
              <w:t>В Приложении 3 ТР ЕАЭС п. 15.2 необходимо добавить требования по пожарной безопасности.</w:t>
            </w:r>
          </w:p>
        </w:tc>
        <w:tc>
          <w:tcPr>
            <w:tcW w:w="961" w:type="pct"/>
            <w:shd w:val="clear" w:color="auto" w:fill="auto"/>
          </w:tcPr>
          <w:p w14:paraId="1712D27D" w14:textId="37825AE5" w:rsidR="00496144" w:rsidRPr="00496144" w:rsidRDefault="00496144" w:rsidP="00464D1A">
            <w:pPr>
              <w:jc w:val="both"/>
              <w:rPr>
                <w:b/>
                <w:sz w:val="18"/>
                <w:szCs w:val="18"/>
                <w:lang w:eastAsia="ru-RU"/>
              </w:rPr>
            </w:pPr>
            <w:r w:rsidRPr="00496144">
              <w:rPr>
                <w:sz w:val="18"/>
                <w:szCs w:val="18"/>
                <w:lang w:eastAsia="ru-RU"/>
              </w:rPr>
              <w:t>Принято.</w:t>
            </w:r>
          </w:p>
        </w:tc>
      </w:tr>
      <w:tr w:rsidR="00496144" w:rsidRPr="00496144" w14:paraId="5DFE7F9E" w14:textId="77777777" w:rsidTr="00496144">
        <w:trPr>
          <w:trHeight w:val="526"/>
        </w:trPr>
        <w:tc>
          <w:tcPr>
            <w:tcW w:w="182" w:type="pct"/>
            <w:shd w:val="clear" w:color="auto" w:fill="auto"/>
          </w:tcPr>
          <w:p w14:paraId="05244D6B" w14:textId="77777777" w:rsidR="00496144" w:rsidRPr="00496144" w:rsidRDefault="00496144" w:rsidP="00464D1A">
            <w:pPr>
              <w:numPr>
                <w:ilvl w:val="0"/>
                <w:numId w:val="1"/>
              </w:numPr>
              <w:autoSpaceDE w:val="0"/>
              <w:autoSpaceDN w:val="0"/>
              <w:adjustRightInd w:val="0"/>
              <w:jc w:val="both"/>
              <w:rPr>
                <w:sz w:val="18"/>
                <w:szCs w:val="18"/>
              </w:rPr>
            </w:pPr>
          </w:p>
        </w:tc>
        <w:tc>
          <w:tcPr>
            <w:tcW w:w="504" w:type="pct"/>
            <w:shd w:val="clear" w:color="auto" w:fill="auto"/>
          </w:tcPr>
          <w:p w14:paraId="5CBAC12F" w14:textId="1EE5CDBF" w:rsidR="00496144" w:rsidRPr="00496144" w:rsidRDefault="00496144" w:rsidP="00464D1A">
            <w:pPr>
              <w:autoSpaceDE w:val="0"/>
              <w:autoSpaceDN w:val="0"/>
              <w:adjustRightInd w:val="0"/>
              <w:jc w:val="both"/>
              <w:rPr>
                <w:sz w:val="18"/>
                <w:szCs w:val="18"/>
              </w:rPr>
            </w:pPr>
            <w:r w:rsidRPr="00496144">
              <w:rPr>
                <w:sz w:val="18"/>
                <w:szCs w:val="18"/>
              </w:rPr>
              <w:t>Приложение 3</w:t>
            </w:r>
          </w:p>
        </w:tc>
        <w:tc>
          <w:tcPr>
            <w:tcW w:w="680" w:type="pct"/>
            <w:shd w:val="clear" w:color="auto" w:fill="auto"/>
          </w:tcPr>
          <w:p w14:paraId="03921493" w14:textId="7112E7F5" w:rsidR="00496144" w:rsidRPr="00496144" w:rsidRDefault="00496144" w:rsidP="00464D1A">
            <w:pPr>
              <w:jc w:val="both"/>
              <w:rPr>
                <w:sz w:val="18"/>
                <w:szCs w:val="18"/>
              </w:rPr>
            </w:pPr>
            <w:r w:rsidRPr="00496144">
              <w:rPr>
                <w:sz w:val="18"/>
                <w:szCs w:val="18"/>
                <w:lang w:eastAsia="ru-RU"/>
              </w:rPr>
              <w:t>АКОРТ Исх. № 289-ЮБ от 08.09.2023 г.</w:t>
            </w:r>
          </w:p>
        </w:tc>
        <w:tc>
          <w:tcPr>
            <w:tcW w:w="2672" w:type="pct"/>
            <w:shd w:val="clear" w:color="auto" w:fill="auto"/>
          </w:tcPr>
          <w:p w14:paraId="162BFF7B" w14:textId="7D599E75" w:rsidR="00496144" w:rsidRPr="00496144" w:rsidRDefault="00496144" w:rsidP="00464D1A">
            <w:pPr>
              <w:jc w:val="both"/>
              <w:rPr>
                <w:sz w:val="18"/>
                <w:szCs w:val="18"/>
                <w:lang w:eastAsia="ru-RU"/>
              </w:rPr>
            </w:pPr>
            <w:r w:rsidRPr="00496144">
              <w:rPr>
                <w:sz w:val="18"/>
                <w:szCs w:val="18"/>
                <w:lang w:eastAsia="ru-RU"/>
              </w:rPr>
              <w:t>В Приложении 3 ТР ЕАЭС п. 2 «Арматура» нет ясности из какого материала (металл/стеклокомпозит).</w:t>
            </w:r>
          </w:p>
        </w:tc>
        <w:tc>
          <w:tcPr>
            <w:tcW w:w="961" w:type="pct"/>
            <w:shd w:val="clear" w:color="auto" w:fill="auto"/>
          </w:tcPr>
          <w:p w14:paraId="30F4CE60" w14:textId="7220E377" w:rsidR="00496144" w:rsidRPr="00496144" w:rsidRDefault="00496144" w:rsidP="00464D1A">
            <w:pPr>
              <w:jc w:val="both"/>
              <w:rPr>
                <w:b/>
                <w:sz w:val="18"/>
                <w:szCs w:val="18"/>
                <w:lang w:eastAsia="ru-RU"/>
              </w:rPr>
            </w:pPr>
            <w:r w:rsidRPr="00496144">
              <w:rPr>
                <w:sz w:val="18"/>
                <w:szCs w:val="18"/>
                <w:lang w:eastAsia="ru-RU"/>
              </w:rPr>
              <w:t>Принято</w:t>
            </w:r>
          </w:p>
        </w:tc>
      </w:tr>
      <w:tr w:rsidR="00496144" w:rsidRPr="00496144" w14:paraId="5DF1524B" w14:textId="77777777" w:rsidTr="00496144">
        <w:trPr>
          <w:trHeight w:val="526"/>
        </w:trPr>
        <w:tc>
          <w:tcPr>
            <w:tcW w:w="182" w:type="pct"/>
            <w:shd w:val="clear" w:color="auto" w:fill="auto"/>
          </w:tcPr>
          <w:p w14:paraId="1DD1302C" w14:textId="72C33AE6" w:rsidR="00496144" w:rsidRPr="00496144" w:rsidRDefault="00496144" w:rsidP="00464D1A">
            <w:pPr>
              <w:numPr>
                <w:ilvl w:val="0"/>
                <w:numId w:val="1"/>
              </w:numPr>
              <w:autoSpaceDE w:val="0"/>
              <w:autoSpaceDN w:val="0"/>
              <w:adjustRightInd w:val="0"/>
              <w:jc w:val="both"/>
              <w:rPr>
                <w:sz w:val="18"/>
                <w:szCs w:val="18"/>
              </w:rPr>
            </w:pPr>
            <w:r w:rsidRPr="00496144">
              <w:rPr>
                <w:sz w:val="18"/>
                <w:szCs w:val="18"/>
              </w:rPr>
              <w:t>Н</w:t>
            </w:r>
          </w:p>
        </w:tc>
        <w:tc>
          <w:tcPr>
            <w:tcW w:w="504" w:type="pct"/>
            <w:shd w:val="clear" w:color="auto" w:fill="auto"/>
          </w:tcPr>
          <w:p w14:paraId="7D31D77B" w14:textId="46B76E55" w:rsidR="00496144" w:rsidRPr="00496144" w:rsidRDefault="00496144" w:rsidP="00464D1A">
            <w:pPr>
              <w:autoSpaceDE w:val="0"/>
              <w:autoSpaceDN w:val="0"/>
              <w:adjustRightInd w:val="0"/>
              <w:jc w:val="both"/>
              <w:rPr>
                <w:sz w:val="18"/>
                <w:szCs w:val="18"/>
              </w:rPr>
            </w:pPr>
            <w:r w:rsidRPr="00496144">
              <w:rPr>
                <w:sz w:val="18"/>
                <w:szCs w:val="18"/>
              </w:rPr>
              <w:t>Приложение 3</w:t>
            </w:r>
          </w:p>
        </w:tc>
        <w:tc>
          <w:tcPr>
            <w:tcW w:w="680" w:type="pct"/>
            <w:shd w:val="clear" w:color="auto" w:fill="auto"/>
          </w:tcPr>
          <w:p w14:paraId="7C247F2B" w14:textId="0610988F" w:rsidR="00496144" w:rsidRPr="00496144" w:rsidRDefault="00496144" w:rsidP="00464D1A">
            <w:pPr>
              <w:jc w:val="both"/>
              <w:rPr>
                <w:sz w:val="18"/>
                <w:szCs w:val="18"/>
              </w:rPr>
            </w:pPr>
            <w:r w:rsidRPr="00496144">
              <w:rPr>
                <w:sz w:val="18"/>
                <w:szCs w:val="18"/>
                <w:lang w:eastAsia="ru-RU"/>
              </w:rPr>
              <w:t>АКОРТ Исх. № 289-ЮБ от 08.09.2023 г.</w:t>
            </w:r>
          </w:p>
        </w:tc>
        <w:tc>
          <w:tcPr>
            <w:tcW w:w="2672" w:type="pct"/>
            <w:shd w:val="clear" w:color="auto" w:fill="auto"/>
          </w:tcPr>
          <w:p w14:paraId="1F2F8DA2" w14:textId="45B96C15" w:rsidR="00496144" w:rsidRPr="00496144" w:rsidRDefault="00496144" w:rsidP="00464D1A">
            <w:pPr>
              <w:jc w:val="both"/>
              <w:rPr>
                <w:sz w:val="18"/>
                <w:szCs w:val="18"/>
                <w:lang w:eastAsia="ru-RU"/>
              </w:rPr>
            </w:pPr>
            <w:r w:rsidRPr="00496144">
              <w:rPr>
                <w:sz w:val="18"/>
                <w:szCs w:val="18"/>
                <w:lang w:eastAsia="ru-RU"/>
              </w:rPr>
              <w:t>В Приложении 3 ТР ЕАЭС п. 4 необходимо добавить: 1. Геометрию (диаметр стержня, диаметр с учетом навивки; Предел прочности сцепления с бетоном; Предел прочности сцепления с бетоном после выдержки в щелочной среде; Предел прочности при растяжении; Снижение предела прочности при растяжении после выдержки в щелочной среде.</w:t>
            </w:r>
          </w:p>
        </w:tc>
        <w:tc>
          <w:tcPr>
            <w:tcW w:w="961" w:type="pct"/>
            <w:shd w:val="clear" w:color="auto" w:fill="auto"/>
          </w:tcPr>
          <w:p w14:paraId="75743C10" w14:textId="77777777" w:rsidR="00496144" w:rsidRPr="00496144" w:rsidRDefault="00496144" w:rsidP="00464D1A">
            <w:pPr>
              <w:spacing w:line="256" w:lineRule="auto"/>
              <w:jc w:val="both"/>
              <w:rPr>
                <w:sz w:val="18"/>
                <w:szCs w:val="18"/>
                <w:lang w:eastAsia="ru-RU"/>
              </w:rPr>
            </w:pPr>
            <w:r w:rsidRPr="00496144">
              <w:rPr>
                <w:sz w:val="18"/>
                <w:szCs w:val="18"/>
                <w:lang w:eastAsia="ru-RU"/>
              </w:rPr>
              <w:t>Не принято.</w:t>
            </w:r>
          </w:p>
          <w:p w14:paraId="07313B3C" w14:textId="77777777" w:rsidR="00496144" w:rsidRPr="00496144" w:rsidRDefault="00496144" w:rsidP="00464D1A">
            <w:pPr>
              <w:spacing w:line="256" w:lineRule="auto"/>
              <w:jc w:val="both"/>
              <w:rPr>
                <w:sz w:val="18"/>
                <w:szCs w:val="18"/>
                <w:lang w:eastAsia="ru-RU"/>
              </w:rPr>
            </w:pPr>
          </w:p>
          <w:p w14:paraId="7E5940D0" w14:textId="06BA255F" w:rsidR="00496144" w:rsidRPr="00496144" w:rsidRDefault="00496144" w:rsidP="00464D1A">
            <w:pPr>
              <w:jc w:val="both"/>
              <w:rPr>
                <w:b/>
                <w:sz w:val="18"/>
                <w:szCs w:val="18"/>
                <w:lang w:eastAsia="ru-RU"/>
              </w:rPr>
            </w:pPr>
            <w:r w:rsidRPr="00496144">
              <w:rPr>
                <w:sz w:val="18"/>
                <w:szCs w:val="18"/>
                <w:lang w:eastAsia="ru-RU"/>
              </w:rPr>
              <w:t xml:space="preserve">Не ясно, к какому именно пункту раздела 4 отнести данные дополнения и какой нормативный документ обоснует введение данных характеристик. </w:t>
            </w:r>
          </w:p>
        </w:tc>
      </w:tr>
      <w:tr w:rsidR="00496144" w:rsidRPr="00496144" w14:paraId="00251F63" w14:textId="77777777" w:rsidTr="00496144">
        <w:trPr>
          <w:trHeight w:val="526"/>
        </w:trPr>
        <w:tc>
          <w:tcPr>
            <w:tcW w:w="182" w:type="pct"/>
            <w:shd w:val="clear" w:color="auto" w:fill="auto"/>
          </w:tcPr>
          <w:p w14:paraId="78B3CE00" w14:textId="77777777" w:rsidR="00496144" w:rsidRPr="00496144" w:rsidRDefault="00496144" w:rsidP="00A56D66">
            <w:pPr>
              <w:numPr>
                <w:ilvl w:val="0"/>
                <w:numId w:val="1"/>
              </w:numPr>
              <w:autoSpaceDE w:val="0"/>
              <w:autoSpaceDN w:val="0"/>
              <w:adjustRightInd w:val="0"/>
              <w:jc w:val="both"/>
              <w:rPr>
                <w:sz w:val="18"/>
                <w:szCs w:val="18"/>
              </w:rPr>
            </w:pPr>
          </w:p>
        </w:tc>
        <w:tc>
          <w:tcPr>
            <w:tcW w:w="504" w:type="pct"/>
            <w:shd w:val="clear" w:color="auto" w:fill="auto"/>
          </w:tcPr>
          <w:p w14:paraId="24F2C532" w14:textId="2E38664F" w:rsidR="00496144" w:rsidRPr="00496144" w:rsidRDefault="00496144" w:rsidP="00464D1A">
            <w:pPr>
              <w:autoSpaceDE w:val="0"/>
              <w:autoSpaceDN w:val="0"/>
              <w:adjustRightInd w:val="0"/>
              <w:jc w:val="both"/>
              <w:rPr>
                <w:sz w:val="18"/>
                <w:szCs w:val="18"/>
              </w:rPr>
            </w:pPr>
            <w:r w:rsidRPr="00496144">
              <w:rPr>
                <w:sz w:val="18"/>
                <w:szCs w:val="18"/>
              </w:rPr>
              <w:t>Приложение 3</w:t>
            </w:r>
          </w:p>
        </w:tc>
        <w:tc>
          <w:tcPr>
            <w:tcW w:w="680" w:type="pct"/>
            <w:shd w:val="clear" w:color="auto" w:fill="auto"/>
          </w:tcPr>
          <w:p w14:paraId="1083D7EC" w14:textId="44B9B266" w:rsidR="00496144" w:rsidRPr="00496144" w:rsidRDefault="00496144" w:rsidP="00464D1A">
            <w:pPr>
              <w:jc w:val="both"/>
              <w:rPr>
                <w:sz w:val="18"/>
                <w:szCs w:val="18"/>
              </w:rPr>
            </w:pPr>
            <w:r w:rsidRPr="00496144">
              <w:rPr>
                <w:sz w:val="18"/>
                <w:szCs w:val="18"/>
                <w:lang w:eastAsia="ru-RU"/>
              </w:rPr>
              <w:t>АКОРТ Исх. № 289-ЮБ от 08.09.2023 г.</w:t>
            </w:r>
          </w:p>
        </w:tc>
        <w:tc>
          <w:tcPr>
            <w:tcW w:w="2672" w:type="pct"/>
            <w:shd w:val="clear" w:color="auto" w:fill="auto"/>
          </w:tcPr>
          <w:p w14:paraId="2CFF3A86" w14:textId="22FDDAC2" w:rsidR="00496144" w:rsidRPr="00496144" w:rsidRDefault="00496144" w:rsidP="00464D1A">
            <w:pPr>
              <w:jc w:val="both"/>
              <w:rPr>
                <w:sz w:val="18"/>
                <w:szCs w:val="18"/>
                <w:lang w:eastAsia="ru-RU"/>
              </w:rPr>
            </w:pPr>
            <w:r w:rsidRPr="00496144">
              <w:rPr>
                <w:sz w:val="18"/>
                <w:szCs w:val="18"/>
                <w:lang w:eastAsia="ru-RU"/>
              </w:rPr>
              <w:t>В Приложении 3 ТР ЕАЭС п. 5 необходимо добавить Арматурные сетки: геометрия (размер ячейки, диаметр стержня); Предел прочности сцепления с бетоном; Предел прочности при растяжении.</w:t>
            </w:r>
          </w:p>
        </w:tc>
        <w:tc>
          <w:tcPr>
            <w:tcW w:w="961" w:type="pct"/>
            <w:shd w:val="clear" w:color="auto" w:fill="auto"/>
          </w:tcPr>
          <w:p w14:paraId="7FBE06EF" w14:textId="77777777" w:rsidR="00496144" w:rsidRPr="00496144" w:rsidRDefault="00496144" w:rsidP="00464D1A">
            <w:pPr>
              <w:spacing w:line="256" w:lineRule="auto"/>
              <w:jc w:val="both"/>
              <w:rPr>
                <w:sz w:val="18"/>
                <w:szCs w:val="18"/>
                <w:lang w:eastAsia="ru-RU"/>
              </w:rPr>
            </w:pPr>
            <w:r w:rsidRPr="00496144">
              <w:rPr>
                <w:sz w:val="18"/>
                <w:szCs w:val="18"/>
                <w:lang w:eastAsia="ru-RU"/>
              </w:rPr>
              <w:t>Не принято.</w:t>
            </w:r>
          </w:p>
          <w:p w14:paraId="381D0373" w14:textId="77777777" w:rsidR="00496144" w:rsidRPr="00496144" w:rsidRDefault="00496144" w:rsidP="00464D1A">
            <w:pPr>
              <w:spacing w:line="256" w:lineRule="auto"/>
              <w:jc w:val="both"/>
              <w:rPr>
                <w:sz w:val="18"/>
                <w:szCs w:val="18"/>
                <w:lang w:eastAsia="ru-RU"/>
              </w:rPr>
            </w:pPr>
          </w:p>
          <w:p w14:paraId="5674EC96" w14:textId="4C1A19BC" w:rsidR="00496144" w:rsidRPr="00496144" w:rsidRDefault="00496144" w:rsidP="00464D1A">
            <w:pPr>
              <w:jc w:val="both"/>
              <w:rPr>
                <w:b/>
                <w:sz w:val="18"/>
                <w:szCs w:val="18"/>
                <w:lang w:eastAsia="ru-RU"/>
              </w:rPr>
            </w:pPr>
            <w:r w:rsidRPr="00496144">
              <w:rPr>
                <w:sz w:val="18"/>
                <w:szCs w:val="18"/>
                <w:lang w:eastAsia="ru-RU"/>
              </w:rPr>
              <w:t xml:space="preserve">Геометрические параметры не являются существенными. Существенные характеристики данного вида продукции установлены в соответствии с нормативными документами. </w:t>
            </w:r>
          </w:p>
        </w:tc>
      </w:tr>
      <w:tr w:rsidR="00496144" w:rsidRPr="00496144" w14:paraId="3612AB6E" w14:textId="77777777" w:rsidTr="00496144">
        <w:trPr>
          <w:trHeight w:val="526"/>
        </w:trPr>
        <w:tc>
          <w:tcPr>
            <w:tcW w:w="182" w:type="pct"/>
            <w:shd w:val="clear" w:color="auto" w:fill="auto"/>
          </w:tcPr>
          <w:p w14:paraId="1A449E02" w14:textId="77777777" w:rsidR="00496144" w:rsidRPr="00496144" w:rsidRDefault="00496144" w:rsidP="00A56D66">
            <w:pPr>
              <w:numPr>
                <w:ilvl w:val="0"/>
                <w:numId w:val="1"/>
              </w:numPr>
              <w:autoSpaceDE w:val="0"/>
              <w:autoSpaceDN w:val="0"/>
              <w:adjustRightInd w:val="0"/>
              <w:jc w:val="both"/>
              <w:rPr>
                <w:sz w:val="18"/>
                <w:szCs w:val="18"/>
              </w:rPr>
            </w:pPr>
          </w:p>
        </w:tc>
        <w:tc>
          <w:tcPr>
            <w:tcW w:w="504" w:type="pct"/>
            <w:shd w:val="clear" w:color="auto" w:fill="auto"/>
          </w:tcPr>
          <w:p w14:paraId="556E72CA" w14:textId="205A1BAA" w:rsidR="00496144" w:rsidRPr="00496144" w:rsidRDefault="00496144" w:rsidP="00464D1A">
            <w:pPr>
              <w:autoSpaceDE w:val="0"/>
              <w:autoSpaceDN w:val="0"/>
              <w:adjustRightInd w:val="0"/>
              <w:jc w:val="both"/>
              <w:rPr>
                <w:sz w:val="18"/>
                <w:szCs w:val="18"/>
              </w:rPr>
            </w:pPr>
            <w:r w:rsidRPr="00496144">
              <w:rPr>
                <w:sz w:val="18"/>
                <w:szCs w:val="18"/>
              </w:rPr>
              <w:t>Приложение 3</w:t>
            </w:r>
          </w:p>
        </w:tc>
        <w:tc>
          <w:tcPr>
            <w:tcW w:w="680" w:type="pct"/>
            <w:shd w:val="clear" w:color="auto" w:fill="auto"/>
          </w:tcPr>
          <w:p w14:paraId="093694D7" w14:textId="3BE3FE7B" w:rsidR="00496144" w:rsidRPr="00496144" w:rsidRDefault="00496144" w:rsidP="00464D1A">
            <w:pPr>
              <w:jc w:val="both"/>
              <w:rPr>
                <w:sz w:val="18"/>
                <w:szCs w:val="18"/>
              </w:rPr>
            </w:pPr>
            <w:r w:rsidRPr="00496144">
              <w:rPr>
                <w:sz w:val="18"/>
                <w:szCs w:val="18"/>
                <w:lang w:eastAsia="ru-RU"/>
              </w:rPr>
              <w:t>АКОРТ Исх. № 289-ЮБ от 08.09.2023 г.</w:t>
            </w:r>
          </w:p>
        </w:tc>
        <w:tc>
          <w:tcPr>
            <w:tcW w:w="2672" w:type="pct"/>
            <w:shd w:val="clear" w:color="auto" w:fill="auto"/>
          </w:tcPr>
          <w:p w14:paraId="34A69797" w14:textId="77777777" w:rsidR="00496144" w:rsidRPr="00496144" w:rsidRDefault="00496144" w:rsidP="00464D1A">
            <w:pPr>
              <w:suppressAutoHyphens/>
              <w:autoSpaceDN w:val="0"/>
              <w:spacing w:line="256" w:lineRule="auto"/>
              <w:jc w:val="both"/>
              <w:textAlignment w:val="baseline"/>
              <w:rPr>
                <w:sz w:val="18"/>
                <w:szCs w:val="18"/>
                <w:lang w:eastAsia="ru-RU"/>
              </w:rPr>
            </w:pPr>
            <w:r w:rsidRPr="00496144">
              <w:rPr>
                <w:sz w:val="18"/>
                <w:szCs w:val="18"/>
                <w:lang w:eastAsia="ru-RU"/>
              </w:rPr>
              <w:t xml:space="preserve">В приложении 3 ТР ЕАЭС установлен Перечень существенных характеристик для строительных материалов и изделий. Для отдельных видов продукции требования в Перечне не соответствуют (не коррелируют) с требованиями (названиями показателей) в соответствующих стандартах (например, для группы «5.17. Устройства для дверей и окон»). </w:t>
            </w:r>
          </w:p>
          <w:p w14:paraId="0DF8AD56" w14:textId="76124CB3" w:rsidR="00496144" w:rsidRPr="00496144" w:rsidRDefault="00496144" w:rsidP="00464D1A">
            <w:pPr>
              <w:jc w:val="both"/>
              <w:rPr>
                <w:sz w:val="18"/>
                <w:szCs w:val="18"/>
                <w:lang w:eastAsia="ru-RU"/>
              </w:rPr>
            </w:pPr>
            <w:r w:rsidRPr="00496144">
              <w:rPr>
                <w:sz w:val="18"/>
                <w:szCs w:val="18"/>
                <w:lang w:eastAsia="ru-RU"/>
              </w:rPr>
              <w:t xml:space="preserve">       Считаем необходимым сопоставить требования и привести их к единообразию. Отсутствие какого-либо показателя (существенной характеристики) в стандарте может привести к необходимости осуществления изготовителем (импортером) дополнительного подтверждения пригодности в соответствии с п.27 ТР ЕАЭС.</w:t>
            </w:r>
          </w:p>
        </w:tc>
        <w:tc>
          <w:tcPr>
            <w:tcW w:w="961" w:type="pct"/>
            <w:shd w:val="clear" w:color="auto" w:fill="auto"/>
          </w:tcPr>
          <w:p w14:paraId="181E7CAF" w14:textId="37156EDB" w:rsidR="00496144" w:rsidRPr="00496144" w:rsidRDefault="00496144" w:rsidP="00464D1A">
            <w:pPr>
              <w:jc w:val="both"/>
              <w:rPr>
                <w:b/>
                <w:sz w:val="18"/>
                <w:szCs w:val="18"/>
                <w:lang w:eastAsia="ru-RU"/>
              </w:rPr>
            </w:pPr>
            <w:r w:rsidRPr="00496144">
              <w:rPr>
                <w:sz w:val="18"/>
                <w:szCs w:val="18"/>
                <w:lang w:eastAsia="ru-RU"/>
              </w:rPr>
              <w:t>Принято</w:t>
            </w:r>
          </w:p>
        </w:tc>
      </w:tr>
      <w:tr w:rsidR="00496144" w:rsidRPr="00496144" w14:paraId="3A87BD89" w14:textId="77777777" w:rsidTr="00496144">
        <w:trPr>
          <w:trHeight w:val="526"/>
        </w:trPr>
        <w:tc>
          <w:tcPr>
            <w:tcW w:w="182" w:type="pct"/>
            <w:shd w:val="clear" w:color="auto" w:fill="auto"/>
          </w:tcPr>
          <w:p w14:paraId="51C14FC4" w14:textId="77777777" w:rsidR="00496144" w:rsidRPr="00496144" w:rsidRDefault="00496144" w:rsidP="00A56D66">
            <w:pPr>
              <w:numPr>
                <w:ilvl w:val="0"/>
                <w:numId w:val="1"/>
              </w:numPr>
              <w:autoSpaceDE w:val="0"/>
              <w:autoSpaceDN w:val="0"/>
              <w:adjustRightInd w:val="0"/>
              <w:jc w:val="both"/>
              <w:rPr>
                <w:sz w:val="18"/>
                <w:szCs w:val="18"/>
              </w:rPr>
            </w:pPr>
          </w:p>
        </w:tc>
        <w:tc>
          <w:tcPr>
            <w:tcW w:w="504" w:type="pct"/>
            <w:shd w:val="clear" w:color="auto" w:fill="auto"/>
          </w:tcPr>
          <w:p w14:paraId="001DEB5F" w14:textId="4C4A9CE7" w:rsidR="00496144" w:rsidRPr="00496144" w:rsidRDefault="00496144" w:rsidP="00464D1A">
            <w:pPr>
              <w:autoSpaceDE w:val="0"/>
              <w:autoSpaceDN w:val="0"/>
              <w:adjustRightInd w:val="0"/>
              <w:jc w:val="both"/>
              <w:rPr>
                <w:sz w:val="18"/>
                <w:szCs w:val="18"/>
              </w:rPr>
            </w:pPr>
            <w:r w:rsidRPr="00496144">
              <w:rPr>
                <w:sz w:val="18"/>
                <w:szCs w:val="18"/>
              </w:rPr>
              <w:t>Приложение 3</w:t>
            </w:r>
          </w:p>
        </w:tc>
        <w:tc>
          <w:tcPr>
            <w:tcW w:w="680" w:type="pct"/>
            <w:shd w:val="clear" w:color="auto" w:fill="auto"/>
          </w:tcPr>
          <w:p w14:paraId="16DB54D6" w14:textId="65721F7C" w:rsidR="00496144" w:rsidRPr="00496144" w:rsidRDefault="00496144" w:rsidP="00464D1A">
            <w:pPr>
              <w:jc w:val="both"/>
              <w:rPr>
                <w:sz w:val="18"/>
                <w:szCs w:val="18"/>
              </w:rPr>
            </w:pPr>
            <w:r w:rsidRPr="00496144">
              <w:rPr>
                <w:sz w:val="18"/>
                <w:szCs w:val="18"/>
                <w:lang w:eastAsia="ru-RU"/>
              </w:rPr>
              <w:t>Госстандарт РБ</w:t>
            </w:r>
          </w:p>
        </w:tc>
        <w:tc>
          <w:tcPr>
            <w:tcW w:w="2672" w:type="pct"/>
            <w:shd w:val="clear" w:color="auto" w:fill="auto"/>
          </w:tcPr>
          <w:p w14:paraId="7752477E" w14:textId="662EC285" w:rsidR="00496144" w:rsidRPr="00496144" w:rsidRDefault="00496144" w:rsidP="00464D1A">
            <w:pPr>
              <w:jc w:val="both"/>
              <w:rPr>
                <w:sz w:val="18"/>
                <w:szCs w:val="18"/>
                <w:lang w:eastAsia="ru-RU"/>
              </w:rPr>
            </w:pPr>
            <w:r w:rsidRPr="00496144">
              <w:rPr>
                <w:sz w:val="18"/>
                <w:szCs w:val="18"/>
                <w:lang w:eastAsia="ru-RU"/>
              </w:rPr>
              <w:t>С учетом активного внедрения систем электроотопления жилых домов дополнить пункт 30 приложения 3 «Перечень существенных характеристик для строительных материалов и изделий» к проекту существенными характеристиками базовых требований безопасности для приборов и оборудования, применяемых в системах электрического отопления зданий и сооружений.</w:t>
            </w:r>
          </w:p>
        </w:tc>
        <w:tc>
          <w:tcPr>
            <w:tcW w:w="961" w:type="pct"/>
            <w:shd w:val="clear" w:color="auto" w:fill="auto"/>
          </w:tcPr>
          <w:p w14:paraId="2AE9466E" w14:textId="77777777" w:rsidR="00496144" w:rsidRPr="00496144" w:rsidRDefault="00496144" w:rsidP="00464D1A">
            <w:pPr>
              <w:spacing w:line="256" w:lineRule="auto"/>
              <w:jc w:val="both"/>
              <w:rPr>
                <w:sz w:val="18"/>
                <w:szCs w:val="18"/>
                <w:lang w:eastAsia="ru-RU"/>
              </w:rPr>
            </w:pPr>
            <w:r w:rsidRPr="00496144">
              <w:rPr>
                <w:sz w:val="18"/>
                <w:szCs w:val="18"/>
                <w:lang w:eastAsia="ru-RU"/>
              </w:rPr>
              <w:t>Не принято.</w:t>
            </w:r>
          </w:p>
          <w:p w14:paraId="523FA2D5" w14:textId="77777777" w:rsidR="00496144" w:rsidRPr="00496144" w:rsidRDefault="00496144" w:rsidP="00464D1A">
            <w:pPr>
              <w:spacing w:line="256" w:lineRule="auto"/>
              <w:jc w:val="both"/>
              <w:rPr>
                <w:sz w:val="18"/>
                <w:szCs w:val="18"/>
                <w:lang w:eastAsia="ru-RU"/>
              </w:rPr>
            </w:pPr>
          </w:p>
          <w:p w14:paraId="2A8DAC5C" w14:textId="6E569A0C" w:rsidR="00496144" w:rsidRPr="00496144" w:rsidRDefault="00496144" w:rsidP="00464D1A">
            <w:pPr>
              <w:jc w:val="both"/>
              <w:rPr>
                <w:b/>
                <w:sz w:val="18"/>
                <w:szCs w:val="18"/>
                <w:lang w:eastAsia="ru-RU"/>
              </w:rPr>
            </w:pPr>
            <w:r w:rsidRPr="00496144">
              <w:rPr>
                <w:sz w:val="18"/>
                <w:szCs w:val="18"/>
                <w:lang w:eastAsia="ru-RU"/>
              </w:rPr>
              <w:t>Электрооборудование является предметом регулирования ТР ТС 004/2011 «О безопасности низковольтного оборудования»</w:t>
            </w:r>
          </w:p>
        </w:tc>
      </w:tr>
      <w:tr w:rsidR="00496144" w:rsidRPr="00496144" w14:paraId="5E23A181" w14:textId="77777777" w:rsidTr="00496144">
        <w:trPr>
          <w:trHeight w:val="526"/>
        </w:trPr>
        <w:tc>
          <w:tcPr>
            <w:tcW w:w="182" w:type="pct"/>
            <w:shd w:val="clear" w:color="auto" w:fill="auto"/>
          </w:tcPr>
          <w:p w14:paraId="21004A93"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vAlign w:val="center"/>
          </w:tcPr>
          <w:p w14:paraId="5AD5BE50" w14:textId="77777777" w:rsidR="00496144" w:rsidRPr="00496144" w:rsidRDefault="00496144" w:rsidP="00FC3E30">
            <w:pPr>
              <w:autoSpaceDE w:val="0"/>
              <w:autoSpaceDN w:val="0"/>
              <w:adjustRightInd w:val="0"/>
              <w:jc w:val="both"/>
              <w:rPr>
                <w:sz w:val="18"/>
                <w:szCs w:val="18"/>
              </w:rPr>
            </w:pPr>
            <w:r w:rsidRPr="00496144">
              <w:rPr>
                <w:sz w:val="18"/>
                <w:szCs w:val="18"/>
              </w:rPr>
              <w:t>Приложение 3</w:t>
            </w:r>
          </w:p>
          <w:p w14:paraId="54F2FA6C" w14:textId="77777777" w:rsidR="00496144" w:rsidRPr="00496144" w:rsidRDefault="00496144" w:rsidP="00FC3E30">
            <w:pPr>
              <w:autoSpaceDE w:val="0"/>
              <w:autoSpaceDN w:val="0"/>
              <w:adjustRightInd w:val="0"/>
              <w:rPr>
                <w:sz w:val="18"/>
                <w:szCs w:val="18"/>
              </w:rPr>
            </w:pPr>
            <w:r w:rsidRPr="00496144">
              <w:rPr>
                <w:sz w:val="18"/>
                <w:szCs w:val="18"/>
              </w:rPr>
              <w:t>п/п таблицы №25.25 Трубы и фитинги напорные из полиэтилена,</w:t>
            </w:r>
          </w:p>
          <w:p w14:paraId="2339A4E6" w14:textId="087DE8A4" w:rsidR="00496144" w:rsidRPr="00496144" w:rsidRDefault="00496144" w:rsidP="00FC3E30">
            <w:pPr>
              <w:autoSpaceDE w:val="0"/>
              <w:autoSpaceDN w:val="0"/>
              <w:adjustRightInd w:val="0"/>
              <w:jc w:val="both"/>
              <w:rPr>
                <w:sz w:val="18"/>
                <w:szCs w:val="18"/>
              </w:rPr>
            </w:pPr>
            <w:r w:rsidRPr="00496144">
              <w:rPr>
                <w:sz w:val="18"/>
                <w:szCs w:val="18"/>
              </w:rPr>
              <w:t>Столбец №6 «Механическая безопасность»</w:t>
            </w:r>
          </w:p>
        </w:tc>
        <w:tc>
          <w:tcPr>
            <w:tcW w:w="680" w:type="pct"/>
            <w:shd w:val="clear" w:color="auto" w:fill="auto"/>
          </w:tcPr>
          <w:p w14:paraId="7577C792" w14:textId="6152822A" w:rsidR="00496144" w:rsidRPr="00496144" w:rsidRDefault="00496144" w:rsidP="00FC3E30">
            <w:pPr>
              <w:jc w:val="both"/>
              <w:rPr>
                <w:sz w:val="18"/>
                <w:szCs w:val="18"/>
              </w:rPr>
            </w:pPr>
            <w:r w:rsidRPr="00496144">
              <w:rPr>
                <w:sz w:val="18"/>
                <w:szCs w:val="18"/>
              </w:rPr>
              <w:t>АПТС (Ассоциация производителей трубопроводных систем)</w:t>
            </w:r>
          </w:p>
        </w:tc>
        <w:tc>
          <w:tcPr>
            <w:tcW w:w="2672" w:type="pct"/>
            <w:shd w:val="clear" w:color="auto" w:fill="auto"/>
          </w:tcPr>
          <w:p w14:paraId="35587401" w14:textId="77777777" w:rsidR="00496144" w:rsidRPr="00496144" w:rsidRDefault="00496144" w:rsidP="00FC3E30">
            <w:pPr>
              <w:autoSpaceDE w:val="0"/>
              <w:autoSpaceDN w:val="0"/>
              <w:adjustRightInd w:val="0"/>
              <w:jc w:val="both"/>
              <w:rPr>
                <w:sz w:val="18"/>
                <w:szCs w:val="18"/>
              </w:rPr>
            </w:pPr>
            <w:r w:rsidRPr="00496144">
              <w:rPr>
                <w:sz w:val="18"/>
                <w:szCs w:val="18"/>
              </w:rPr>
              <w:t>Дополнить требования:</w:t>
            </w:r>
          </w:p>
          <w:p w14:paraId="1D670FAD" w14:textId="77777777" w:rsidR="00496144" w:rsidRPr="00496144" w:rsidRDefault="00496144" w:rsidP="00FC3E30">
            <w:pPr>
              <w:autoSpaceDE w:val="0"/>
              <w:autoSpaceDN w:val="0"/>
              <w:adjustRightInd w:val="0"/>
              <w:jc w:val="both"/>
              <w:rPr>
                <w:sz w:val="18"/>
                <w:szCs w:val="18"/>
              </w:rPr>
            </w:pPr>
            <w:r w:rsidRPr="00496144">
              <w:rPr>
                <w:sz w:val="18"/>
                <w:szCs w:val="18"/>
              </w:rPr>
              <w:t xml:space="preserve">Для труб: </w:t>
            </w:r>
          </w:p>
          <w:p w14:paraId="15D11400" w14:textId="77777777" w:rsidR="00496144" w:rsidRPr="00496144" w:rsidRDefault="00496144" w:rsidP="00FC3E30">
            <w:pPr>
              <w:autoSpaceDE w:val="0"/>
              <w:autoSpaceDN w:val="0"/>
              <w:adjustRightInd w:val="0"/>
              <w:jc w:val="both"/>
              <w:rPr>
                <w:sz w:val="18"/>
                <w:szCs w:val="18"/>
              </w:rPr>
            </w:pPr>
            <w:r w:rsidRPr="00496144">
              <w:rPr>
                <w:sz w:val="18"/>
                <w:szCs w:val="18"/>
              </w:rPr>
              <w:t xml:space="preserve">- Внешний вид, цвет, маркировка; </w:t>
            </w:r>
          </w:p>
          <w:p w14:paraId="10F907AA" w14:textId="77777777" w:rsidR="00496144" w:rsidRPr="00496144" w:rsidRDefault="00496144" w:rsidP="00FC3E30">
            <w:pPr>
              <w:tabs>
                <w:tab w:val="left" w:pos="0"/>
                <w:tab w:val="left" w:pos="198"/>
              </w:tabs>
              <w:autoSpaceDE w:val="0"/>
              <w:autoSpaceDN w:val="0"/>
              <w:adjustRightInd w:val="0"/>
              <w:jc w:val="both"/>
              <w:rPr>
                <w:sz w:val="18"/>
                <w:szCs w:val="18"/>
              </w:rPr>
            </w:pPr>
            <w:r w:rsidRPr="00496144">
              <w:rPr>
                <w:sz w:val="18"/>
                <w:szCs w:val="18"/>
              </w:rPr>
              <w:t>-Размеры (средний наружный диаметр, овальность, толщина стенки)</w:t>
            </w:r>
          </w:p>
          <w:p w14:paraId="3CA7B90F" w14:textId="77777777" w:rsidR="00496144" w:rsidRPr="00496144" w:rsidRDefault="00496144" w:rsidP="00FC3E30">
            <w:pPr>
              <w:autoSpaceDE w:val="0"/>
              <w:autoSpaceDN w:val="0"/>
              <w:adjustRightInd w:val="0"/>
              <w:jc w:val="both"/>
              <w:rPr>
                <w:sz w:val="18"/>
                <w:szCs w:val="18"/>
              </w:rPr>
            </w:pPr>
            <w:r w:rsidRPr="00496144">
              <w:rPr>
                <w:sz w:val="18"/>
                <w:szCs w:val="18"/>
              </w:rPr>
              <w:t>Для фитингов:</w:t>
            </w:r>
          </w:p>
          <w:p w14:paraId="0973460D" w14:textId="77777777" w:rsidR="00496144" w:rsidRPr="00496144" w:rsidRDefault="00496144" w:rsidP="00FC3E30">
            <w:pPr>
              <w:autoSpaceDE w:val="0"/>
              <w:autoSpaceDN w:val="0"/>
              <w:adjustRightInd w:val="0"/>
              <w:jc w:val="both"/>
              <w:rPr>
                <w:sz w:val="18"/>
                <w:szCs w:val="18"/>
              </w:rPr>
            </w:pPr>
            <w:r w:rsidRPr="00496144">
              <w:rPr>
                <w:sz w:val="18"/>
                <w:szCs w:val="18"/>
              </w:rPr>
              <w:t>- Внешний вид, цвет, маркировка;</w:t>
            </w:r>
          </w:p>
          <w:p w14:paraId="26530CC8" w14:textId="77777777" w:rsidR="00496144" w:rsidRPr="00496144" w:rsidRDefault="00496144" w:rsidP="00FC3E30">
            <w:pPr>
              <w:autoSpaceDE w:val="0"/>
              <w:autoSpaceDN w:val="0"/>
              <w:adjustRightInd w:val="0"/>
              <w:jc w:val="both"/>
              <w:rPr>
                <w:sz w:val="18"/>
                <w:szCs w:val="18"/>
              </w:rPr>
            </w:pPr>
            <w:r w:rsidRPr="00496144">
              <w:rPr>
                <w:sz w:val="18"/>
                <w:szCs w:val="18"/>
              </w:rPr>
              <w:t>- Внешний вид сварного соединения заводского изготовления;</w:t>
            </w:r>
          </w:p>
          <w:p w14:paraId="5B1E2700" w14:textId="77777777" w:rsidR="00496144" w:rsidRPr="00496144" w:rsidRDefault="00496144" w:rsidP="00FC3E30">
            <w:pPr>
              <w:autoSpaceDE w:val="0"/>
              <w:autoSpaceDN w:val="0"/>
              <w:adjustRightInd w:val="0"/>
              <w:jc w:val="both"/>
              <w:rPr>
                <w:sz w:val="18"/>
                <w:szCs w:val="18"/>
              </w:rPr>
            </w:pPr>
            <w:r w:rsidRPr="00496144">
              <w:rPr>
                <w:sz w:val="18"/>
                <w:szCs w:val="18"/>
              </w:rPr>
              <w:t>-  Размеры</w:t>
            </w:r>
          </w:p>
          <w:p w14:paraId="2ECB1CBE" w14:textId="77777777" w:rsidR="00496144" w:rsidRPr="00496144" w:rsidRDefault="00496144" w:rsidP="00FC3E30">
            <w:pPr>
              <w:autoSpaceDE w:val="0"/>
              <w:autoSpaceDN w:val="0"/>
              <w:adjustRightInd w:val="0"/>
              <w:jc w:val="both"/>
              <w:rPr>
                <w:sz w:val="18"/>
                <w:szCs w:val="18"/>
              </w:rPr>
            </w:pPr>
          </w:p>
          <w:p w14:paraId="433599B1" w14:textId="411A7486" w:rsidR="00496144" w:rsidRPr="00496144" w:rsidRDefault="00496144" w:rsidP="00FC3E30">
            <w:pPr>
              <w:jc w:val="both"/>
              <w:rPr>
                <w:sz w:val="18"/>
                <w:szCs w:val="18"/>
                <w:lang w:eastAsia="ru-RU"/>
              </w:rPr>
            </w:pPr>
            <w:r w:rsidRPr="00496144">
              <w:rPr>
                <w:sz w:val="18"/>
                <w:szCs w:val="18"/>
              </w:rPr>
              <w:t>Поправить нумерацию в перечислении</w:t>
            </w:r>
          </w:p>
        </w:tc>
        <w:tc>
          <w:tcPr>
            <w:tcW w:w="961" w:type="pct"/>
            <w:shd w:val="clear" w:color="auto" w:fill="auto"/>
          </w:tcPr>
          <w:p w14:paraId="4D93644B" w14:textId="2EF507CE" w:rsidR="00496144" w:rsidRPr="00496144" w:rsidRDefault="00496144" w:rsidP="00FC3E30">
            <w:pPr>
              <w:jc w:val="both"/>
              <w:rPr>
                <w:b/>
                <w:sz w:val="18"/>
                <w:szCs w:val="18"/>
                <w:lang w:eastAsia="ru-RU"/>
              </w:rPr>
            </w:pPr>
            <w:r w:rsidRPr="00496144">
              <w:rPr>
                <w:b/>
                <w:sz w:val="18"/>
                <w:szCs w:val="18"/>
                <w:lang w:eastAsia="ru-RU"/>
              </w:rPr>
              <w:t>Принято</w:t>
            </w:r>
          </w:p>
        </w:tc>
      </w:tr>
      <w:tr w:rsidR="00496144" w:rsidRPr="00496144" w14:paraId="6F4C29D5" w14:textId="77777777" w:rsidTr="00496144">
        <w:trPr>
          <w:trHeight w:val="526"/>
        </w:trPr>
        <w:tc>
          <w:tcPr>
            <w:tcW w:w="182" w:type="pct"/>
            <w:shd w:val="clear" w:color="auto" w:fill="auto"/>
          </w:tcPr>
          <w:p w14:paraId="67171C26"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09393C7C" w14:textId="77777777" w:rsidR="00496144" w:rsidRPr="00496144" w:rsidRDefault="00496144" w:rsidP="00FC3E30">
            <w:pPr>
              <w:autoSpaceDE w:val="0"/>
              <w:autoSpaceDN w:val="0"/>
              <w:adjustRightInd w:val="0"/>
              <w:jc w:val="both"/>
              <w:rPr>
                <w:sz w:val="18"/>
                <w:szCs w:val="18"/>
              </w:rPr>
            </w:pPr>
            <w:r w:rsidRPr="00496144">
              <w:rPr>
                <w:sz w:val="18"/>
                <w:szCs w:val="18"/>
              </w:rPr>
              <w:t>Приложение 3</w:t>
            </w:r>
          </w:p>
          <w:p w14:paraId="73D221EF" w14:textId="77777777" w:rsidR="00496144" w:rsidRPr="00496144" w:rsidRDefault="00496144" w:rsidP="00FC3E30">
            <w:pPr>
              <w:autoSpaceDE w:val="0"/>
              <w:autoSpaceDN w:val="0"/>
              <w:adjustRightInd w:val="0"/>
              <w:jc w:val="both"/>
              <w:rPr>
                <w:sz w:val="18"/>
                <w:szCs w:val="18"/>
              </w:rPr>
            </w:pPr>
            <w:r w:rsidRPr="00496144">
              <w:rPr>
                <w:sz w:val="18"/>
                <w:szCs w:val="18"/>
              </w:rPr>
              <w:t>п/п таблицы №25.26 Трубы и фасонные части из полиэтилена для систем внутренней канализации,</w:t>
            </w:r>
          </w:p>
          <w:p w14:paraId="7C9FC43A" w14:textId="5F6CB333" w:rsidR="00496144" w:rsidRPr="00496144" w:rsidRDefault="00496144" w:rsidP="00FC3E30">
            <w:pPr>
              <w:autoSpaceDE w:val="0"/>
              <w:autoSpaceDN w:val="0"/>
              <w:adjustRightInd w:val="0"/>
              <w:jc w:val="both"/>
              <w:rPr>
                <w:sz w:val="18"/>
                <w:szCs w:val="18"/>
              </w:rPr>
            </w:pPr>
            <w:r w:rsidRPr="00496144">
              <w:rPr>
                <w:sz w:val="18"/>
                <w:szCs w:val="18"/>
              </w:rPr>
              <w:t>Столбец №6 «Механическая безопасность»</w:t>
            </w:r>
          </w:p>
        </w:tc>
        <w:tc>
          <w:tcPr>
            <w:tcW w:w="680" w:type="pct"/>
            <w:shd w:val="clear" w:color="auto" w:fill="auto"/>
          </w:tcPr>
          <w:p w14:paraId="1837F0E4" w14:textId="6823A296" w:rsidR="00496144" w:rsidRPr="00496144" w:rsidRDefault="00496144" w:rsidP="00FC3E30">
            <w:pPr>
              <w:jc w:val="both"/>
              <w:rPr>
                <w:sz w:val="18"/>
                <w:szCs w:val="18"/>
              </w:rPr>
            </w:pPr>
            <w:r w:rsidRPr="00496144">
              <w:rPr>
                <w:sz w:val="18"/>
                <w:szCs w:val="18"/>
              </w:rPr>
              <w:t>АПТС (Ассоциация производителей трубопроводных систем)</w:t>
            </w:r>
          </w:p>
        </w:tc>
        <w:tc>
          <w:tcPr>
            <w:tcW w:w="2672" w:type="pct"/>
            <w:shd w:val="clear" w:color="auto" w:fill="auto"/>
          </w:tcPr>
          <w:p w14:paraId="3A214662" w14:textId="77777777" w:rsidR="00496144" w:rsidRPr="00496144" w:rsidRDefault="00496144" w:rsidP="00FC3E30">
            <w:pPr>
              <w:autoSpaceDE w:val="0"/>
              <w:autoSpaceDN w:val="0"/>
              <w:adjustRightInd w:val="0"/>
              <w:jc w:val="both"/>
              <w:rPr>
                <w:sz w:val="18"/>
                <w:szCs w:val="18"/>
              </w:rPr>
            </w:pPr>
            <w:r w:rsidRPr="00496144">
              <w:rPr>
                <w:sz w:val="18"/>
                <w:szCs w:val="18"/>
              </w:rPr>
              <w:t>Дополнить требования:</w:t>
            </w:r>
          </w:p>
          <w:p w14:paraId="2995FB0A" w14:textId="77777777" w:rsidR="00496144" w:rsidRPr="00496144" w:rsidRDefault="00496144" w:rsidP="00FC3E30">
            <w:pPr>
              <w:autoSpaceDE w:val="0"/>
              <w:autoSpaceDN w:val="0"/>
              <w:adjustRightInd w:val="0"/>
              <w:jc w:val="both"/>
              <w:rPr>
                <w:sz w:val="18"/>
                <w:szCs w:val="18"/>
              </w:rPr>
            </w:pPr>
            <w:r w:rsidRPr="00496144">
              <w:rPr>
                <w:sz w:val="18"/>
                <w:szCs w:val="18"/>
              </w:rPr>
              <w:t>Для труб:</w:t>
            </w:r>
          </w:p>
          <w:p w14:paraId="79CC7583" w14:textId="77777777" w:rsidR="00496144" w:rsidRPr="00496144" w:rsidRDefault="00496144" w:rsidP="00FC3E30">
            <w:pPr>
              <w:autoSpaceDE w:val="0"/>
              <w:autoSpaceDN w:val="0"/>
              <w:adjustRightInd w:val="0"/>
              <w:jc w:val="both"/>
              <w:rPr>
                <w:sz w:val="18"/>
                <w:szCs w:val="18"/>
              </w:rPr>
            </w:pPr>
            <w:r w:rsidRPr="00496144">
              <w:rPr>
                <w:sz w:val="18"/>
                <w:szCs w:val="18"/>
              </w:rPr>
              <w:t>- Внешний вид, маркировка</w:t>
            </w:r>
          </w:p>
          <w:p w14:paraId="33C51C59" w14:textId="77777777" w:rsidR="00496144" w:rsidRPr="00496144" w:rsidRDefault="00496144" w:rsidP="00FC3E30">
            <w:pPr>
              <w:autoSpaceDE w:val="0"/>
              <w:autoSpaceDN w:val="0"/>
              <w:adjustRightInd w:val="0"/>
              <w:jc w:val="both"/>
              <w:rPr>
                <w:sz w:val="18"/>
                <w:szCs w:val="18"/>
              </w:rPr>
            </w:pPr>
            <w:r w:rsidRPr="00496144">
              <w:rPr>
                <w:sz w:val="18"/>
                <w:szCs w:val="18"/>
              </w:rPr>
              <w:t>- Размеры (средний наружный диаметр, толщина стенки);</w:t>
            </w:r>
          </w:p>
          <w:p w14:paraId="2BDD629E" w14:textId="77777777" w:rsidR="00496144" w:rsidRPr="00496144" w:rsidRDefault="00496144" w:rsidP="00FC3E30">
            <w:pPr>
              <w:autoSpaceDE w:val="0"/>
              <w:autoSpaceDN w:val="0"/>
              <w:adjustRightInd w:val="0"/>
              <w:jc w:val="both"/>
              <w:rPr>
                <w:sz w:val="18"/>
                <w:szCs w:val="18"/>
              </w:rPr>
            </w:pPr>
            <w:r w:rsidRPr="00496144">
              <w:rPr>
                <w:sz w:val="18"/>
                <w:szCs w:val="18"/>
              </w:rPr>
              <w:t>-  Размеры раструбов и трубных концов;</w:t>
            </w:r>
          </w:p>
          <w:p w14:paraId="671D0A88" w14:textId="77777777" w:rsidR="00496144" w:rsidRPr="00496144" w:rsidRDefault="00496144" w:rsidP="00FC3E30">
            <w:pPr>
              <w:autoSpaceDE w:val="0"/>
              <w:autoSpaceDN w:val="0"/>
              <w:adjustRightInd w:val="0"/>
              <w:jc w:val="both"/>
              <w:rPr>
                <w:sz w:val="18"/>
                <w:szCs w:val="18"/>
              </w:rPr>
            </w:pPr>
            <w:r w:rsidRPr="00496144">
              <w:rPr>
                <w:sz w:val="18"/>
                <w:szCs w:val="18"/>
              </w:rPr>
              <w:t>Для фасонных частей:</w:t>
            </w:r>
          </w:p>
          <w:p w14:paraId="6029FA04" w14:textId="77777777" w:rsidR="00496144" w:rsidRPr="00496144" w:rsidRDefault="00496144" w:rsidP="00FC3E30">
            <w:pPr>
              <w:autoSpaceDE w:val="0"/>
              <w:autoSpaceDN w:val="0"/>
              <w:adjustRightInd w:val="0"/>
              <w:jc w:val="both"/>
              <w:rPr>
                <w:sz w:val="18"/>
                <w:szCs w:val="18"/>
              </w:rPr>
            </w:pPr>
            <w:r w:rsidRPr="00496144">
              <w:rPr>
                <w:sz w:val="18"/>
                <w:szCs w:val="18"/>
              </w:rPr>
              <w:t>- Внешний вид поверхности;</w:t>
            </w:r>
          </w:p>
          <w:p w14:paraId="456959E6" w14:textId="77777777" w:rsidR="00496144" w:rsidRPr="00496144" w:rsidRDefault="00496144" w:rsidP="00FC3E30">
            <w:pPr>
              <w:autoSpaceDE w:val="0"/>
              <w:autoSpaceDN w:val="0"/>
              <w:adjustRightInd w:val="0"/>
              <w:jc w:val="both"/>
              <w:rPr>
                <w:sz w:val="18"/>
                <w:szCs w:val="18"/>
              </w:rPr>
            </w:pPr>
            <w:r w:rsidRPr="00496144">
              <w:rPr>
                <w:sz w:val="18"/>
                <w:szCs w:val="18"/>
              </w:rPr>
              <w:t>- Размеры (средний наружный диаметр, толщина стенки)</w:t>
            </w:r>
          </w:p>
          <w:p w14:paraId="4FDE1BA1" w14:textId="75AA9C5A" w:rsidR="00496144" w:rsidRPr="00496144" w:rsidRDefault="00496144" w:rsidP="00FC3E30">
            <w:pPr>
              <w:jc w:val="both"/>
              <w:rPr>
                <w:sz w:val="18"/>
                <w:szCs w:val="18"/>
                <w:lang w:eastAsia="ru-RU"/>
              </w:rPr>
            </w:pPr>
            <w:r w:rsidRPr="00496144">
              <w:rPr>
                <w:sz w:val="18"/>
                <w:szCs w:val="18"/>
              </w:rPr>
              <w:t xml:space="preserve"> </w:t>
            </w:r>
          </w:p>
        </w:tc>
        <w:tc>
          <w:tcPr>
            <w:tcW w:w="961" w:type="pct"/>
            <w:shd w:val="clear" w:color="auto" w:fill="auto"/>
          </w:tcPr>
          <w:p w14:paraId="48F0AD72" w14:textId="2D3D13B2" w:rsidR="00496144" w:rsidRPr="00496144" w:rsidRDefault="00496144" w:rsidP="00FC3E30">
            <w:pPr>
              <w:jc w:val="both"/>
              <w:rPr>
                <w:b/>
                <w:sz w:val="18"/>
                <w:szCs w:val="18"/>
                <w:lang w:eastAsia="ru-RU"/>
              </w:rPr>
            </w:pPr>
            <w:r w:rsidRPr="00496144">
              <w:rPr>
                <w:b/>
                <w:sz w:val="18"/>
                <w:szCs w:val="18"/>
                <w:lang w:eastAsia="ru-RU"/>
              </w:rPr>
              <w:t>Принято</w:t>
            </w:r>
          </w:p>
        </w:tc>
      </w:tr>
      <w:tr w:rsidR="00496144" w:rsidRPr="00496144" w14:paraId="4AE42F1F" w14:textId="77777777" w:rsidTr="00496144">
        <w:trPr>
          <w:trHeight w:val="526"/>
        </w:trPr>
        <w:tc>
          <w:tcPr>
            <w:tcW w:w="182" w:type="pct"/>
            <w:shd w:val="clear" w:color="auto" w:fill="auto"/>
          </w:tcPr>
          <w:p w14:paraId="57BB75CC"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1B2955D4" w14:textId="77777777" w:rsidR="00496144" w:rsidRPr="00496144" w:rsidRDefault="00496144" w:rsidP="00FC3E30">
            <w:pPr>
              <w:autoSpaceDE w:val="0"/>
              <w:autoSpaceDN w:val="0"/>
              <w:adjustRightInd w:val="0"/>
              <w:jc w:val="both"/>
              <w:rPr>
                <w:sz w:val="18"/>
                <w:szCs w:val="18"/>
              </w:rPr>
            </w:pPr>
            <w:r w:rsidRPr="00496144">
              <w:rPr>
                <w:sz w:val="18"/>
                <w:szCs w:val="18"/>
              </w:rPr>
              <w:t>Приложение 3</w:t>
            </w:r>
          </w:p>
          <w:p w14:paraId="1BCE6868" w14:textId="77777777" w:rsidR="00496144" w:rsidRPr="00496144" w:rsidRDefault="00496144" w:rsidP="00FC3E30">
            <w:pPr>
              <w:autoSpaceDE w:val="0"/>
              <w:autoSpaceDN w:val="0"/>
              <w:adjustRightInd w:val="0"/>
              <w:rPr>
                <w:sz w:val="18"/>
                <w:szCs w:val="18"/>
              </w:rPr>
            </w:pPr>
            <w:r w:rsidRPr="00496144">
              <w:rPr>
                <w:sz w:val="18"/>
                <w:szCs w:val="18"/>
              </w:rPr>
              <w:t>п/п таблицы №25.27 Трубы полиэтиленовые для транспортирования газообразного топлива,</w:t>
            </w:r>
          </w:p>
          <w:p w14:paraId="4DA2F723" w14:textId="58880EB5" w:rsidR="00496144" w:rsidRPr="00496144" w:rsidRDefault="00496144" w:rsidP="00FC3E30">
            <w:pPr>
              <w:autoSpaceDE w:val="0"/>
              <w:autoSpaceDN w:val="0"/>
              <w:adjustRightInd w:val="0"/>
              <w:jc w:val="both"/>
              <w:rPr>
                <w:sz w:val="18"/>
                <w:szCs w:val="18"/>
              </w:rPr>
            </w:pPr>
            <w:r w:rsidRPr="00496144">
              <w:rPr>
                <w:sz w:val="18"/>
                <w:szCs w:val="18"/>
              </w:rPr>
              <w:t>Столбец №6 «Механическая безопасность»</w:t>
            </w:r>
          </w:p>
        </w:tc>
        <w:tc>
          <w:tcPr>
            <w:tcW w:w="680" w:type="pct"/>
            <w:shd w:val="clear" w:color="auto" w:fill="auto"/>
          </w:tcPr>
          <w:p w14:paraId="7FEFE65B" w14:textId="76A9270B" w:rsidR="00496144" w:rsidRPr="00496144" w:rsidRDefault="00496144" w:rsidP="00FC3E30">
            <w:pPr>
              <w:jc w:val="both"/>
              <w:rPr>
                <w:sz w:val="18"/>
                <w:szCs w:val="18"/>
              </w:rPr>
            </w:pPr>
            <w:r w:rsidRPr="00496144">
              <w:rPr>
                <w:sz w:val="18"/>
                <w:szCs w:val="18"/>
              </w:rPr>
              <w:t>АПТС (Ассоциация производителей трубопроводных систем)</w:t>
            </w:r>
          </w:p>
        </w:tc>
        <w:tc>
          <w:tcPr>
            <w:tcW w:w="2672" w:type="pct"/>
            <w:shd w:val="clear" w:color="auto" w:fill="auto"/>
          </w:tcPr>
          <w:p w14:paraId="524BC369" w14:textId="77777777" w:rsidR="00496144" w:rsidRPr="00496144" w:rsidRDefault="00496144" w:rsidP="00FC3E30">
            <w:pPr>
              <w:autoSpaceDE w:val="0"/>
              <w:autoSpaceDN w:val="0"/>
              <w:adjustRightInd w:val="0"/>
              <w:jc w:val="both"/>
              <w:rPr>
                <w:sz w:val="18"/>
                <w:szCs w:val="18"/>
              </w:rPr>
            </w:pPr>
            <w:r w:rsidRPr="00496144">
              <w:rPr>
                <w:sz w:val="18"/>
                <w:szCs w:val="18"/>
              </w:rPr>
              <w:t>Дополнить требования:</w:t>
            </w:r>
          </w:p>
          <w:p w14:paraId="3F947B12" w14:textId="77777777" w:rsidR="00496144" w:rsidRPr="00496144" w:rsidRDefault="00496144" w:rsidP="00FC3E30">
            <w:pPr>
              <w:autoSpaceDE w:val="0"/>
              <w:autoSpaceDN w:val="0"/>
              <w:adjustRightInd w:val="0"/>
              <w:jc w:val="both"/>
              <w:rPr>
                <w:sz w:val="18"/>
                <w:szCs w:val="18"/>
              </w:rPr>
            </w:pPr>
            <w:r w:rsidRPr="00496144">
              <w:rPr>
                <w:sz w:val="18"/>
                <w:szCs w:val="18"/>
              </w:rPr>
              <w:t xml:space="preserve">Для труб: </w:t>
            </w:r>
          </w:p>
          <w:p w14:paraId="3E4238E8" w14:textId="77777777" w:rsidR="00496144" w:rsidRPr="00496144" w:rsidRDefault="00496144" w:rsidP="00FC3E30">
            <w:pPr>
              <w:autoSpaceDE w:val="0"/>
              <w:autoSpaceDN w:val="0"/>
              <w:adjustRightInd w:val="0"/>
              <w:jc w:val="both"/>
              <w:rPr>
                <w:sz w:val="18"/>
                <w:szCs w:val="18"/>
              </w:rPr>
            </w:pPr>
            <w:r w:rsidRPr="00496144">
              <w:rPr>
                <w:sz w:val="18"/>
                <w:szCs w:val="18"/>
              </w:rPr>
              <w:t>-  Внешний вид, цвет, маркировка</w:t>
            </w:r>
          </w:p>
          <w:p w14:paraId="0D8DEE2E" w14:textId="77777777" w:rsidR="00496144" w:rsidRPr="00496144" w:rsidRDefault="00496144" w:rsidP="00FC3E30">
            <w:pPr>
              <w:autoSpaceDE w:val="0"/>
              <w:autoSpaceDN w:val="0"/>
              <w:adjustRightInd w:val="0"/>
              <w:jc w:val="both"/>
              <w:rPr>
                <w:sz w:val="18"/>
                <w:szCs w:val="18"/>
              </w:rPr>
            </w:pPr>
            <w:r w:rsidRPr="00496144">
              <w:rPr>
                <w:sz w:val="18"/>
                <w:szCs w:val="18"/>
              </w:rPr>
              <w:t>- Размеры (средний наружный диаметр, овальность, толщина стенки)</w:t>
            </w:r>
          </w:p>
          <w:p w14:paraId="18F722A5" w14:textId="77777777" w:rsidR="00496144" w:rsidRPr="00496144" w:rsidRDefault="00496144" w:rsidP="00FC3E30">
            <w:pPr>
              <w:autoSpaceDE w:val="0"/>
              <w:autoSpaceDN w:val="0"/>
              <w:adjustRightInd w:val="0"/>
              <w:jc w:val="both"/>
              <w:rPr>
                <w:sz w:val="18"/>
                <w:szCs w:val="18"/>
              </w:rPr>
            </w:pPr>
            <w:r w:rsidRPr="00496144">
              <w:rPr>
                <w:sz w:val="18"/>
                <w:szCs w:val="18"/>
              </w:rPr>
              <w:t>- Доля технического углерода (сажи) (требование к композиции ПЭ);</w:t>
            </w:r>
          </w:p>
          <w:p w14:paraId="5BF8D5CD" w14:textId="77777777" w:rsidR="00496144" w:rsidRPr="00496144" w:rsidRDefault="00496144" w:rsidP="00FC3E30">
            <w:pPr>
              <w:autoSpaceDE w:val="0"/>
              <w:autoSpaceDN w:val="0"/>
              <w:adjustRightInd w:val="0"/>
              <w:jc w:val="both"/>
              <w:rPr>
                <w:sz w:val="18"/>
                <w:szCs w:val="18"/>
              </w:rPr>
            </w:pPr>
            <w:r w:rsidRPr="00496144">
              <w:rPr>
                <w:sz w:val="18"/>
                <w:szCs w:val="18"/>
              </w:rPr>
              <w:t>- Стойкость к газовому конденсату (требование к композиции ПЭ);</w:t>
            </w:r>
          </w:p>
          <w:p w14:paraId="742F0CB6" w14:textId="77777777" w:rsidR="00496144" w:rsidRPr="00496144" w:rsidRDefault="00496144" w:rsidP="00FC3E30">
            <w:pPr>
              <w:autoSpaceDE w:val="0"/>
              <w:autoSpaceDN w:val="0"/>
              <w:adjustRightInd w:val="0"/>
              <w:jc w:val="both"/>
              <w:rPr>
                <w:sz w:val="18"/>
                <w:szCs w:val="18"/>
              </w:rPr>
            </w:pPr>
            <w:r w:rsidRPr="00496144">
              <w:rPr>
                <w:sz w:val="18"/>
                <w:szCs w:val="18"/>
              </w:rPr>
              <w:t>- Свариваемость (требование к композиции ПЭ)</w:t>
            </w:r>
          </w:p>
          <w:p w14:paraId="4C0789E4" w14:textId="77777777" w:rsidR="00496144" w:rsidRPr="00496144" w:rsidRDefault="00496144" w:rsidP="00FC3E30">
            <w:pPr>
              <w:autoSpaceDE w:val="0"/>
              <w:autoSpaceDN w:val="0"/>
              <w:adjustRightInd w:val="0"/>
              <w:jc w:val="both"/>
              <w:rPr>
                <w:sz w:val="18"/>
                <w:szCs w:val="18"/>
              </w:rPr>
            </w:pPr>
            <w:r w:rsidRPr="00496144">
              <w:rPr>
                <w:sz w:val="18"/>
                <w:szCs w:val="18"/>
              </w:rPr>
              <w:t>Для фитингов:</w:t>
            </w:r>
          </w:p>
          <w:p w14:paraId="5841DFB2" w14:textId="77777777" w:rsidR="00496144" w:rsidRPr="00496144" w:rsidRDefault="00496144" w:rsidP="00FC3E30">
            <w:pPr>
              <w:autoSpaceDE w:val="0"/>
              <w:autoSpaceDN w:val="0"/>
              <w:adjustRightInd w:val="0"/>
              <w:jc w:val="both"/>
              <w:rPr>
                <w:sz w:val="18"/>
                <w:szCs w:val="18"/>
              </w:rPr>
            </w:pPr>
            <w:r w:rsidRPr="00496144">
              <w:rPr>
                <w:sz w:val="18"/>
                <w:szCs w:val="18"/>
              </w:rPr>
              <w:t>- Внешний вид, маркировка;</w:t>
            </w:r>
          </w:p>
          <w:p w14:paraId="722F90C5" w14:textId="77777777" w:rsidR="00496144" w:rsidRPr="00496144" w:rsidRDefault="00496144" w:rsidP="00FC3E30">
            <w:pPr>
              <w:autoSpaceDE w:val="0"/>
              <w:autoSpaceDN w:val="0"/>
              <w:adjustRightInd w:val="0"/>
              <w:jc w:val="both"/>
              <w:rPr>
                <w:sz w:val="18"/>
                <w:szCs w:val="18"/>
              </w:rPr>
            </w:pPr>
            <w:r w:rsidRPr="00496144">
              <w:rPr>
                <w:sz w:val="18"/>
                <w:szCs w:val="18"/>
              </w:rPr>
              <w:t>- Размеры;</w:t>
            </w:r>
          </w:p>
          <w:p w14:paraId="25D1BEFE" w14:textId="77777777" w:rsidR="00496144" w:rsidRPr="00496144" w:rsidRDefault="00496144" w:rsidP="00FC3E30">
            <w:pPr>
              <w:autoSpaceDE w:val="0"/>
              <w:autoSpaceDN w:val="0"/>
              <w:adjustRightInd w:val="0"/>
              <w:jc w:val="both"/>
              <w:rPr>
                <w:sz w:val="18"/>
                <w:szCs w:val="18"/>
              </w:rPr>
            </w:pPr>
            <w:r w:rsidRPr="00496144">
              <w:rPr>
                <w:sz w:val="18"/>
                <w:szCs w:val="18"/>
              </w:rPr>
              <w:t>- Доля технического углерода (сажи) (требование к композиции ПЭ);</w:t>
            </w:r>
          </w:p>
          <w:p w14:paraId="7A98DFA0" w14:textId="77777777" w:rsidR="00496144" w:rsidRPr="00496144" w:rsidRDefault="00496144" w:rsidP="00FC3E30">
            <w:pPr>
              <w:autoSpaceDE w:val="0"/>
              <w:autoSpaceDN w:val="0"/>
              <w:adjustRightInd w:val="0"/>
              <w:jc w:val="both"/>
              <w:rPr>
                <w:sz w:val="18"/>
                <w:szCs w:val="18"/>
              </w:rPr>
            </w:pPr>
            <w:r w:rsidRPr="00496144">
              <w:rPr>
                <w:sz w:val="18"/>
                <w:szCs w:val="18"/>
              </w:rPr>
              <w:t>- Стойкость к газовому конденсату (требование к композиции ПЭ);</w:t>
            </w:r>
          </w:p>
          <w:p w14:paraId="144D5000" w14:textId="55C7F6A8" w:rsidR="00496144" w:rsidRPr="00496144" w:rsidRDefault="00496144" w:rsidP="00FC3E30">
            <w:pPr>
              <w:jc w:val="both"/>
              <w:rPr>
                <w:sz w:val="18"/>
                <w:szCs w:val="18"/>
                <w:lang w:eastAsia="ru-RU"/>
              </w:rPr>
            </w:pPr>
            <w:r w:rsidRPr="00496144">
              <w:rPr>
                <w:sz w:val="18"/>
                <w:szCs w:val="18"/>
              </w:rPr>
              <w:t>- Свариваемость (требование к композиции ПЭ)</w:t>
            </w:r>
          </w:p>
        </w:tc>
        <w:tc>
          <w:tcPr>
            <w:tcW w:w="961" w:type="pct"/>
            <w:shd w:val="clear" w:color="auto" w:fill="auto"/>
          </w:tcPr>
          <w:p w14:paraId="07F7BB24" w14:textId="734E7CD8" w:rsidR="00496144" w:rsidRPr="00496144" w:rsidRDefault="00496144" w:rsidP="00FC3E30">
            <w:pPr>
              <w:jc w:val="both"/>
              <w:rPr>
                <w:b/>
                <w:sz w:val="18"/>
                <w:szCs w:val="18"/>
                <w:lang w:eastAsia="ru-RU"/>
              </w:rPr>
            </w:pPr>
            <w:r w:rsidRPr="00496144">
              <w:rPr>
                <w:b/>
                <w:sz w:val="18"/>
                <w:szCs w:val="18"/>
                <w:lang w:eastAsia="ru-RU"/>
              </w:rPr>
              <w:t>Принято</w:t>
            </w:r>
          </w:p>
        </w:tc>
      </w:tr>
      <w:tr w:rsidR="00496144" w:rsidRPr="00496144" w14:paraId="5591CD5C" w14:textId="77777777" w:rsidTr="00496144">
        <w:trPr>
          <w:trHeight w:val="526"/>
        </w:trPr>
        <w:tc>
          <w:tcPr>
            <w:tcW w:w="182" w:type="pct"/>
            <w:shd w:val="clear" w:color="auto" w:fill="auto"/>
          </w:tcPr>
          <w:p w14:paraId="71D3F98F"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2518674D" w14:textId="77777777" w:rsidR="00496144" w:rsidRPr="00496144" w:rsidRDefault="00496144" w:rsidP="00FC3E30">
            <w:pPr>
              <w:autoSpaceDE w:val="0"/>
              <w:autoSpaceDN w:val="0"/>
              <w:adjustRightInd w:val="0"/>
              <w:jc w:val="both"/>
              <w:rPr>
                <w:sz w:val="18"/>
                <w:szCs w:val="18"/>
              </w:rPr>
            </w:pPr>
            <w:r w:rsidRPr="00496144">
              <w:rPr>
                <w:sz w:val="18"/>
                <w:szCs w:val="18"/>
              </w:rPr>
              <w:t>Приложение 3</w:t>
            </w:r>
          </w:p>
          <w:p w14:paraId="343FC020" w14:textId="77777777" w:rsidR="00496144" w:rsidRPr="00496144" w:rsidRDefault="00496144" w:rsidP="00FC3E30">
            <w:pPr>
              <w:autoSpaceDE w:val="0"/>
              <w:autoSpaceDN w:val="0"/>
              <w:adjustRightInd w:val="0"/>
              <w:jc w:val="both"/>
              <w:rPr>
                <w:sz w:val="18"/>
                <w:szCs w:val="18"/>
              </w:rPr>
            </w:pPr>
            <w:r w:rsidRPr="00496144">
              <w:rPr>
                <w:sz w:val="18"/>
                <w:szCs w:val="18"/>
              </w:rPr>
              <w:t>п /п таблицы №25.28 Обсадные трубы и фильтровальные колонны из непластифицированого поливинилхлорида,</w:t>
            </w:r>
          </w:p>
          <w:p w14:paraId="6C19E639" w14:textId="0CBA6C96" w:rsidR="00496144" w:rsidRPr="00496144" w:rsidRDefault="00496144" w:rsidP="00FC3E30">
            <w:pPr>
              <w:autoSpaceDE w:val="0"/>
              <w:autoSpaceDN w:val="0"/>
              <w:adjustRightInd w:val="0"/>
              <w:jc w:val="both"/>
              <w:rPr>
                <w:sz w:val="18"/>
                <w:szCs w:val="18"/>
              </w:rPr>
            </w:pPr>
            <w:r w:rsidRPr="00496144">
              <w:rPr>
                <w:sz w:val="18"/>
                <w:szCs w:val="18"/>
              </w:rPr>
              <w:t>Столбец №6 «Механическая безопасность»</w:t>
            </w:r>
          </w:p>
        </w:tc>
        <w:tc>
          <w:tcPr>
            <w:tcW w:w="680" w:type="pct"/>
            <w:shd w:val="clear" w:color="auto" w:fill="auto"/>
          </w:tcPr>
          <w:p w14:paraId="38A1FB8A" w14:textId="66E46B9D" w:rsidR="00496144" w:rsidRPr="00496144" w:rsidRDefault="00496144" w:rsidP="00FC3E30">
            <w:pPr>
              <w:jc w:val="both"/>
              <w:rPr>
                <w:sz w:val="18"/>
                <w:szCs w:val="18"/>
              </w:rPr>
            </w:pPr>
            <w:r w:rsidRPr="00496144">
              <w:rPr>
                <w:sz w:val="18"/>
                <w:szCs w:val="18"/>
              </w:rPr>
              <w:t>АПТС (Ассоциация производителей трубопроводных систем)</w:t>
            </w:r>
          </w:p>
        </w:tc>
        <w:tc>
          <w:tcPr>
            <w:tcW w:w="2672" w:type="pct"/>
            <w:shd w:val="clear" w:color="auto" w:fill="auto"/>
          </w:tcPr>
          <w:p w14:paraId="64015DEB" w14:textId="77777777" w:rsidR="00496144" w:rsidRPr="00496144" w:rsidRDefault="00496144" w:rsidP="00FC3E30">
            <w:pPr>
              <w:autoSpaceDE w:val="0"/>
              <w:autoSpaceDN w:val="0"/>
              <w:adjustRightInd w:val="0"/>
              <w:jc w:val="both"/>
              <w:rPr>
                <w:sz w:val="18"/>
                <w:szCs w:val="18"/>
              </w:rPr>
            </w:pPr>
            <w:r w:rsidRPr="00496144">
              <w:rPr>
                <w:sz w:val="18"/>
                <w:szCs w:val="18"/>
              </w:rPr>
              <w:t>Дополнить требования:</w:t>
            </w:r>
          </w:p>
          <w:p w14:paraId="237CF230" w14:textId="77777777" w:rsidR="00496144" w:rsidRPr="00496144" w:rsidRDefault="00496144" w:rsidP="00FC3E30">
            <w:pPr>
              <w:autoSpaceDE w:val="0"/>
              <w:autoSpaceDN w:val="0"/>
              <w:adjustRightInd w:val="0"/>
              <w:ind w:right="57"/>
              <w:jc w:val="both"/>
              <w:rPr>
                <w:sz w:val="18"/>
                <w:szCs w:val="18"/>
              </w:rPr>
            </w:pPr>
            <w:r w:rsidRPr="00496144">
              <w:rPr>
                <w:sz w:val="18"/>
                <w:szCs w:val="18"/>
              </w:rPr>
              <w:t>- Внешний вид, маркировка;</w:t>
            </w:r>
          </w:p>
          <w:p w14:paraId="0B63F1E9" w14:textId="77777777" w:rsidR="00496144" w:rsidRPr="00496144" w:rsidRDefault="00496144" w:rsidP="00FC3E30">
            <w:pPr>
              <w:autoSpaceDE w:val="0"/>
              <w:autoSpaceDN w:val="0"/>
              <w:adjustRightInd w:val="0"/>
              <w:ind w:right="57"/>
              <w:jc w:val="both"/>
              <w:rPr>
                <w:sz w:val="18"/>
                <w:szCs w:val="18"/>
              </w:rPr>
            </w:pPr>
            <w:r w:rsidRPr="00496144">
              <w:rPr>
                <w:sz w:val="18"/>
                <w:szCs w:val="18"/>
              </w:rPr>
              <w:t>- Размеры;</w:t>
            </w:r>
          </w:p>
          <w:p w14:paraId="14441C4A" w14:textId="77777777" w:rsidR="00496144" w:rsidRPr="00496144" w:rsidRDefault="00496144" w:rsidP="00FC3E30">
            <w:pPr>
              <w:autoSpaceDE w:val="0"/>
              <w:autoSpaceDN w:val="0"/>
              <w:adjustRightInd w:val="0"/>
              <w:ind w:right="57"/>
              <w:jc w:val="both"/>
              <w:rPr>
                <w:sz w:val="18"/>
                <w:szCs w:val="18"/>
              </w:rPr>
            </w:pPr>
            <w:r w:rsidRPr="00496144">
              <w:rPr>
                <w:sz w:val="18"/>
                <w:szCs w:val="18"/>
              </w:rPr>
              <w:t>- Ударная прочность по Шарпи</w:t>
            </w:r>
          </w:p>
          <w:p w14:paraId="13FDEF8B" w14:textId="77777777" w:rsidR="00496144" w:rsidRPr="00496144" w:rsidRDefault="00496144" w:rsidP="00FC3E30">
            <w:pPr>
              <w:autoSpaceDE w:val="0"/>
              <w:autoSpaceDN w:val="0"/>
              <w:adjustRightInd w:val="0"/>
              <w:ind w:right="57"/>
              <w:jc w:val="both"/>
              <w:rPr>
                <w:sz w:val="18"/>
                <w:szCs w:val="18"/>
              </w:rPr>
            </w:pPr>
            <w:r w:rsidRPr="00496144">
              <w:rPr>
                <w:sz w:val="18"/>
                <w:szCs w:val="18"/>
              </w:rPr>
              <w:t>- Ударная вязкость по Шарпи на образцах с надрезом</w:t>
            </w:r>
          </w:p>
          <w:p w14:paraId="4085DB8C" w14:textId="0FDB64DE" w:rsidR="00496144" w:rsidRPr="00496144" w:rsidRDefault="00496144" w:rsidP="00FC3E30">
            <w:pPr>
              <w:jc w:val="both"/>
              <w:rPr>
                <w:sz w:val="18"/>
                <w:szCs w:val="18"/>
                <w:lang w:eastAsia="ru-RU"/>
              </w:rPr>
            </w:pPr>
            <w:r w:rsidRPr="00496144">
              <w:rPr>
                <w:sz w:val="18"/>
                <w:szCs w:val="18"/>
              </w:rPr>
              <w:t>- Ударная прочность при минус 23°С</w:t>
            </w:r>
          </w:p>
        </w:tc>
        <w:tc>
          <w:tcPr>
            <w:tcW w:w="961" w:type="pct"/>
            <w:shd w:val="clear" w:color="auto" w:fill="auto"/>
          </w:tcPr>
          <w:p w14:paraId="5B52EB7A" w14:textId="6EB9430E" w:rsidR="00496144" w:rsidRPr="00496144" w:rsidRDefault="00496144" w:rsidP="00FC3E30">
            <w:pPr>
              <w:jc w:val="both"/>
              <w:rPr>
                <w:b/>
                <w:sz w:val="18"/>
                <w:szCs w:val="18"/>
                <w:lang w:eastAsia="ru-RU"/>
              </w:rPr>
            </w:pPr>
            <w:r w:rsidRPr="00496144">
              <w:rPr>
                <w:b/>
                <w:sz w:val="18"/>
                <w:szCs w:val="18"/>
                <w:lang w:eastAsia="ru-RU"/>
              </w:rPr>
              <w:t>Принято</w:t>
            </w:r>
          </w:p>
        </w:tc>
      </w:tr>
      <w:tr w:rsidR="00496144" w:rsidRPr="00496144" w14:paraId="028A7807" w14:textId="77777777" w:rsidTr="00496144">
        <w:trPr>
          <w:trHeight w:val="526"/>
        </w:trPr>
        <w:tc>
          <w:tcPr>
            <w:tcW w:w="182" w:type="pct"/>
            <w:shd w:val="clear" w:color="auto" w:fill="auto"/>
          </w:tcPr>
          <w:p w14:paraId="0FD73027"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544E68F2" w14:textId="77777777" w:rsidR="00496144" w:rsidRPr="00496144" w:rsidRDefault="00496144" w:rsidP="00FC3E30">
            <w:pPr>
              <w:autoSpaceDE w:val="0"/>
              <w:autoSpaceDN w:val="0"/>
              <w:adjustRightInd w:val="0"/>
              <w:jc w:val="both"/>
              <w:rPr>
                <w:sz w:val="18"/>
                <w:szCs w:val="18"/>
              </w:rPr>
            </w:pPr>
            <w:r w:rsidRPr="00496144">
              <w:rPr>
                <w:sz w:val="18"/>
                <w:szCs w:val="18"/>
              </w:rPr>
              <w:t>Приложение 3</w:t>
            </w:r>
          </w:p>
          <w:p w14:paraId="5F1CE54D" w14:textId="77777777" w:rsidR="00496144" w:rsidRPr="00496144" w:rsidRDefault="00496144" w:rsidP="00FC3E30">
            <w:pPr>
              <w:autoSpaceDE w:val="0"/>
              <w:autoSpaceDN w:val="0"/>
              <w:adjustRightInd w:val="0"/>
              <w:jc w:val="both"/>
              <w:rPr>
                <w:sz w:val="18"/>
                <w:szCs w:val="18"/>
              </w:rPr>
            </w:pPr>
            <w:r w:rsidRPr="00496144">
              <w:rPr>
                <w:sz w:val="18"/>
                <w:szCs w:val="18"/>
              </w:rPr>
              <w:t>п /п таблицы №25.29 Трубы и фасонные части из непластифицированного поливинилхлорида для систем наружной канализации,</w:t>
            </w:r>
          </w:p>
          <w:p w14:paraId="4D5F1006" w14:textId="7295AF8F" w:rsidR="00496144" w:rsidRPr="00496144" w:rsidRDefault="00496144" w:rsidP="00FC3E30">
            <w:pPr>
              <w:autoSpaceDE w:val="0"/>
              <w:autoSpaceDN w:val="0"/>
              <w:adjustRightInd w:val="0"/>
              <w:jc w:val="both"/>
              <w:rPr>
                <w:sz w:val="18"/>
                <w:szCs w:val="18"/>
              </w:rPr>
            </w:pPr>
            <w:r w:rsidRPr="00496144">
              <w:rPr>
                <w:sz w:val="18"/>
                <w:szCs w:val="18"/>
              </w:rPr>
              <w:t>Столбец №6 «Механическая безопасность»</w:t>
            </w:r>
          </w:p>
        </w:tc>
        <w:tc>
          <w:tcPr>
            <w:tcW w:w="680" w:type="pct"/>
            <w:shd w:val="clear" w:color="auto" w:fill="auto"/>
          </w:tcPr>
          <w:p w14:paraId="52F69770" w14:textId="737CF310" w:rsidR="00496144" w:rsidRPr="00496144" w:rsidRDefault="00496144" w:rsidP="00FC3E30">
            <w:pPr>
              <w:jc w:val="both"/>
              <w:rPr>
                <w:sz w:val="18"/>
                <w:szCs w:val="18"/>
              </w:rPr>
            </w:pPr>
            <w:r w:rsidRPr="00496144">
              <w:rPr>
                <w:sz w:val="18"/>
                <w:szCs w:val="18"/>
              </w:rPr>
              <w:t>АПТС (Ассоциация производителей трубопроводных систем)</w:t>
            </w:r>
          </w:p>
        </w:tc>
        <w:tc>
          <w:tcPr>
            <w:tcW w:w="2672" w:type="pct"/>
            <w:shd w:val="clear" w:color="auto" w:fill="auto"/>
          </w:tcPr>
          <w:p w14:paraId="1B859F3B" w14:textId="77777777" w:rsidR="00496144" w:rsidRPr="00496144" w:rsidRDefault="00496144" w:rsidP="00FC3E30">
            <w:pPr>
              <w:autoSpaceDE w:val="0"/>
              <w:autoSpaceDN w:val="0"/>
              <w:adjustRightInd w:val="0"/>
              <w:jc w:val="both"/>
              <w:rPr>
                <w:sz w:val="18"/>
                <w:szCs w:val="18"/>
              </w:rPr>
            </w:pPr>
            <w:r w:rsidRPr="00496144">
              <w:rPr>
                <w:sz w:val="18"/>
                <w:szCs w:val="18"/>
              </w:rPr>
              <w:t>Дополнить требования:</w:t>
            </w:r>
          </w:p>
          <w:p w14:paraId="703A5BFE" w14:textId="77777777" w:rsidR="00496144" w:rsidRPr="00496144" w:rsidRDefault="00496144" w:rsidP="00FC3E30">
            <w:pPr>
              <w:autoSpaceDE w:val="0"/>
              <w:autoSpaceDN w:val="0"/>
              <w:adjustRightInd w:val="0"/>
              <w:jc w:val="both"/>
              <w:rPr>
                <w:sz w:val="18"/>
                <w:szCs w:val="18"/>
              </w:rPr>
            </w:pPr>
            <w:r w:rsidRPr="00496144">
              <w:rPr>
                <w:sz w:val="18"/>
                <w:szCs w:val="18"/>
              </w:rPr>
              <w:t>Для труб:</w:t>
            </w:r>
          </w:p>
          <w:p w14:paraId="09E81D02" w14:textId="77777777" w:rsidR="00496144" w:rsidRPr="00496144" w:rsidRDefault="00496144" w:rsidP="00FC3E30">
            <w:pPr>
              <w:autoSpaceDE w:val="0"/>
              <w:autoSpaceDN w:val="0"/>
              <w:adjustRightInd w:val="0"/>
              <w:jc w:val="both"/>
              <w:rPr>
                <w:sz w:val="18"/>
                <w:szCs w:val="18"/>
              </w:rPr>
            </w:pPr>
            <w:r w:rsidRPr="00496144">
              <w:rPr>
                <w:sz w:val="18"/>
                <w:szCs w:val="18"/>
              </w:rPr>
              <w:t>- Внешний вид, маркировка;</w:t>
            </w:r>
          </w:p>
          <w:p w14:paraId="28AD8169" w14:textId="77777777" w:rsidR="00496144" w:rsidRPr="00496144" w:rsidRDefault="00496144" w:rsidP="00FC3E30">
            <w:pPr>
              <w:autoSpaceDE w:val="0"/>
              <w:autoSpaceDN w:val="0"/>
              <w:adjustRightInd w:val="0"/>
              <w:jc w:val="both"/>
              <w:rPr>
                <w:sz w:val="18"/>
                <w:szCs w:val="18"/>
              </w:rPr>
            </w:pPr>
            <w:r w:rsidRPr="00496144">
              <w:rPr>
                <w:sz w:val="18"/>
                <w:szCs w:val="18"/>
              </w:rPr>
              <w:t>- Размеры</w:t>
            </w:r>
          </w:p>
          <w:p w14:paraId="234A6F04" w14:textId="77777777" w:rsidR="00496144" w:rsidRPr="00496144" w:rsidRDefault="00496144" w:rsidP="00FC3E30">
            <w:pPr>
              <w:autoSpaceDE w:val="0"/>
              <w:autoSpaceDN w:val="0"/>
              <w:adjustRightInd w:val="0"/>
              <w:jc w:val="both"/>
              <w:rPr>
                <w:sz w:val="18"/>
                <w:szCs w:val="18"/>
              </w:rPr>
            </w:pPr>
            <w:r w:rsidRPr="00496144">
              <w:rPr>
                <w:sz w:val="18"/>
                <w:szCs w:val="18"/>
              </w:rPr>
              <w:t>Фасонных частей:</w:t>
            </w:r>
          </w:p>
          <w:p w14:paraId="7991A612" w14:textId="77777777" w:rsidR="00496144" w:rsidRPr="00496144" w:rsidRDefault="00496144" w:rsidP="00FC3E30">
            <w:pPr>
              <w:autoSpaceDE w:val="0"/>
              <w:autoSpaceDN w:val="0"/>
              <w:adjustRightInd w:val="0"/>
              <w:jc w:val="both"/>
              <w:rPr>
                <w:sz w:val="18"/>
                <w:szCs w:val="18"/>
              </w:rPr>
            </w:pPr>
            <w:r w:rsidRPr="00496144">
              <w:rPr>
                <w:sz w:val="18"/>
                <w:szCs w:val="18"/>
              </w:rPr>
              <w:t>- Внешний вид, маркировка;</w:t>
            </w:r>
          </w:p>
          <w:p w14:paraId="33B544FA" w14:textId="639CF487" w:rsidR="00496144" w:rsidRPr="00496144" w:rsidRDefault="00496144" w:rsidP="00FC3E30">
            <w:pPr>
              <w:jc w:val="both"/>
              <w:rPr>
                <w:sz w:val="18"/>
                <w:szCs w:val="18"/>
                <w:lang w:eastAsia="ru-RU"/>
              </w:rPr>
            </w:pPr>
            <w:r w:rsidRPr="00496144">
              <w:rPr>
                <w:sz w:val="18"/>
                <w:szCs w:val="18"/>
              </w:rPr>
              <w:t>- Размеры</w:t>
            </w:r>
          </w:p>
        </w:tc>
        <w:tc>
          <w:tcPr>
            <w:tcW w:w="961" w:type="pct"/>
            <w:shd w:val="clear" w:color="auto" w:fill="auto"/>
          </w:tcPr>
          <w:p w14:paraId="1AE52F50" w14:textId="175DBFC7" w:rsidR="00496144" w:rsidRPr="00496144" w:rsidRDefault="00496144" w:rsidP="00FC3E30">
            <w:pPr>
              <w:jc w:val="both"/>
              <w:rPr>
                <w:b/>
                <w:sz w:val="18"/>
                <w:szCs w:val="18"/>
                <w:lang w:eastAsia="ru-RU"/>
              </w:rPr>
            </w:pPr>
            <w:r w:rsidRPr="00496144">
              <w:rPr>
                <w:b/>
                <w:sz w:val="18"/>
                <w:szCs w:val="18"/>
                <w:lang w:eastAsia="ru-RU"/>
              </w:rPr>
              <w:t>Принято</w:t>
            </w:r>
          </w:p>
        </w:tc>
      </w:tr>
      <w:tr w:rsidR="00496144" w:rsidRPr="00496144" w14:paraId="63BA3C23" w14:textId="77777777" w:rsidTr="00496144">
        <w:trPr>
          <w:trHeight w:val="526"/>
        </w:trPr>
        <w:tc>
          <w:tcPr>
            <w:tcW w:w="182" w:type="pct"/>
            <w:shd w:val="clear" w:color="auto" w:fill="auto"/>
          </w:tcPr>
          <w:p w14:paraId="2D92AB65"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0292FBE1" w14:textId="77777777" w:rsidR="00496144" w:rsidRPr="00496144" w:rsidRDefault="00496144" w:rsidP="00FC3E30">
            <w:pPr>
              <w:autoSpaceDE w:val="0"/>
              <w:autoSpaceDN w:val="0"/>
              <w:adjustRightInd w:val="0"/>
              <w:jc w:val="both"/>
              <w:rPr>
                <w:sz w:val="18"/>
                <w:szCs w:val="18"/>
              </w:rPr>
            </w:pPr>
            <w:r w:rsidRPr="00496144">
              <w:rPr>
                <w:sz w:val="18"/>
                <w:szCs w:val="18"/>
              </w:rPr>
              <w:t>Приложение 3</w:t>
            </w:r>
          </w:p>
          <w:p w14:paraId="5BD59E42" w14:textId="77777777" w:rsidR="00496144" w:rsidRPr="00496144" w:rsidRDefault="00496144" w:rsidP="00FC3E30">
            <w:pPr>
              <w:autoSpaceDE w:val="0"/>
              <w:autoSpaceDN w:val="0"/>
              <w:adjustRightInd w:val="0"/>
              <w:jc w:val="both"/>
              <w:rPr>
                <w:sz w:val="18"/>
                <w:szCs w:val="18"/>
              </w:rPr>
            </w:pPr>
            <w:r w:rsidRPr="00496144">
              <w:rPr>
                <w:sz w:val="18"/>
                <w:szCs w:val="18"/>
              </w:rPr>
              <w:t>п /п таблицы №25.30 Трубы и фасонные части из непластифицированного поливинилхлорида для систем внутренней канализации,</w:t>
            </w:r>
          </w:p>
          <w:p w14:paraId="6EC60D24" w14:textId="2D253AAC" w:rsidR="00496144" w:rsidRPr="00496144" w:rsidRDefault="00496144" w:rsidP="00FC3E30">
            <w:pPr>
              <w:autoSpaceDE w:val="0"/>
              <w:autoSpaceDN w:val="0"/>
              <w:adjustRightInd w:val="0"/>
              <w:jc w:val="both"/>
              <w:rPr>
                <w:sz w:val="18"/>
                <w:szCs w:val="18"/>
              </w:rPr>
            </w:pPr>
            <w:r w:rsidRPr="00496144">
              <w:rPr>
                <w:sz w:val="18"/>
                <w:szCs w:val="18"/>
              </w:rPr>
              <w:t>Столбец №6 «Механическая безопасность»</w:t>
            </w:r>
          </w:p>
        </w:tc>
        <w:tc>
          <w:tcPr>
            <w:tcW w:w="680" w:type="pct"/>
            <w:shd w:val="clear" w:color="auto" w:fill="auto"/>
          </w:tcPr>
          <w:p w14:paraId="3EF31AE9" w14:textId="0848AA29" w:rsidR="00496144" w:rsidRPr="00496144" w:rsidRDefault="00496144" w:rsidP="00FC3E30">
            <w:pPr>
              <w:jc w:val="both"/>
              <w:rPr>
                <w:sz w:val="18"/>
                <w:szCs w:val="18"/>
              </w:rPr>
            </w:pPr>
            <w:r w:rsidRPr="00496144">
              <w:rPr>
                <w:sz w:val="18"/>
                <w:szCs w:val="18"/>
              </w:rPr>
              <w:t>АПТС (Ассоциация производителей трубопроводных систем)</w:t>
            </w:r>
          </w:p>
        </w:tc>
        <w:tc>
          <w:tcPr>
            <w:tcW w:w="2672" w:type="pct"/>
            <w:shd w:val="clear" w:color="auto" w:fill="auto"/>
          </w:tcPr>
          <w:p w14:paraId="66B499EB" w14:textId="77777777" w:rsidR="00496144" w:rsidRPr="00496144" w:rsidRDefault="00496144" w:rsidP="00FC3E30">
            <w:pPr>
              <w:autoSpaceDE w:val="0"/>
              <w:autoSpaceDN w:val="0"/>
              <w:adjustRightInd w:val="0"/>
              <w:jc w:val="both"/>
              <w:rPr>
                <w:sz w:val="18"/>
                <w:szCs w:val="18"/>
              </w:rPr>
            </w:pPr>
            <w:r w:rsidRPr="00496144">
              <w:rPr>
                <w:sz w:val="18"/>
                <w:szCs w:val="18"/>
              </w:rPr>
              <w:t>Дополнить требования:</w:t>
            </w:r>
          </w:p>
          <w:p w14:paraId="3981C0F6" w14:textId="77777777" w:rsidR="00496144" w:rsidRPr="00496144" w:rsidRDefault="00496144" w:rsidP="00FC3E30">
            <w:pPr>
              <w:autoSpaceDE w:val="0"/>
              <w:autoSpaceDN w:val="0"/>
              <w:adjustRightInd w:val="0"/>
              <w:jc w:val="both"/>
              <w:rPr>
                <w:sz w:val="18"/>
                <w:szCs w:val="18"/>
              </w:rPr>
            </w:pPr>
            <w:r w:rsidRPr="00496144">
              <w:rPr>
                <w:sz w:val="18"/>
                <w:szCs w:val="18"/>
              </w:rPr>
              <w:t>Для труб:</w:t>
            </w:r>
          </w:p>
          <w:p w14:paraId="41D4691F" w14:textId="77777777" w:rsidR="00496144" w:rsidRPr="00496144" w:rsidRDefault="00496144" w:rsidP="00FC3E30">
            <w:pPr>
              <w:autoSpaceDE w:val="0"/>
              <w:autoSpaceDN w:val="0"/>
              <w:adjustRightInd w:val="0"/>
              <w:jc w:val="both"/>
              <w:rPr>
                <w:sz w:val="18"/>
                <w:szCs w:val="18"/>
              </w:rPr>
            </w:pPr>
            <w:r w:rsidRPr="00496144">
              <w:rPr>
                <w:sz w:val="18"/>
                <w:szCs w:val="18"/>
              </w:rPr>
              <w:t>- Внешний вид, маркировка;</w:t>
            </w:r>
          </w:p>
          <w:p w14:paraId="0CD1963E" w14:textId="77777777" w:rsidR="00496144" w:rsidRPr="00496144" w:rsidRDefault="00496144" w:rsidP="00FC3E30">
            <w:pPr>
              <w:autoSpaceDE w:val="0"/>
              <w:autoSpaceDN w:val="0"/>
              <w:adjustRightInd w:val="0"/>
              <w:jc w:val="both"/>
              <w:rPr>
                <w:sz w:val="18"/>
                <w:szCs w:val="18"/>
              </w:rPr>
            </w:pPr>
            <w:r w:rsidRPr="00496144">
              <w:rPr>
                <w:sz w:val="18"/>
                <w:szCs w:val="18"/>
              </w:rPr>
              <w:t>- Размеры</w:t>
            </w:r>
          </w:p>
          <w:p w14:paraId="5F7D830A" w14:textId="77777777" w:rsidR="00496144" w:rsidRPr="00496144" w:rsidRDefault="00496144" w:rsidP="00FC3E30">
            <w:pPr>
              <w:autoSpaceDE w:val="0"/>
              <w:autoSpaceDN w:val="0"/>
              <w:adjustRightInd w:val="0"/>
              <w:jc w:val="both"/>
              <w:rPr>
                <w:sz w:val="18"/>
                <w:szCs w:val="18"/>
              </w:rPr>
            </w:pPr>
            <w:r w:rsidRPr="00496144">
              <w:rPr>
                <w:sz w:val="18"/>
                <w:szCs w:val="18"/>
              </w:rPr>
              <w:t>Для фасонных частей:</w:t>
            </w:r>
          </w:p>
          <w:p w14:paraId="6D191183" w14:textId="77777777" w:rsidR="00496144" w:rsidRPr="00496144" w:rsidRDefault="00496144" w:rsidP="00FC3E30">
            <w:pPr>
              <w:autoSpaceDE w:val="0"/>
              <w:autoSpaceDN w:val="0"/>
              <w:adjustRightInd w:val="0"/>
              <w:jc w:val="both"/>
              <w:rPr>
                <w:sz w:val="18"/>
                <w:szCs w:val="18"/>
              </w:rPr>
            </w:pPr>
            <w:r w:rsidRPr="00496144">
              <w:rPr>
                <w:sz w:val="18"/>
                <w:szCs w:val="18"/>
              </w:rPr>
              <w:t>- Внешний вид;</w:t>
            </w:r>
          </w:p>
          <w:p w14:paraId="5D6F9E11" w14:textId="75C1CA98" w:rsidR="00496144" w:rsidRPr="00496144" w:rsidRDefault="00496144" w:rsidP="00FC3E30">
            <w:pPr>
              <w:jc w:val="both"/>
              <w:rPr>
                <w:sz w:val="18"/>
                <w:szCs w:val="18"/>
                <w:lang w:eastAsia="ru-RU"/>
              </w:rPr>
            </w:pPr>
            <w:r w:rsidRPr="00496144">
              <w:rPr>
                <w:sz w:val="18"/>
                <w:szCs w:val="18"/>
              </w:rPr>
              <w:t>- Маркировка</w:t>
            </w:r>
          </w:p>
        </w:tc>
        <w:tc>
          <w:tcPr>
            <w:tcW w:w="961" w:type="pct"/>
            <w:shd w:val="clear" w:color="auto" w:fill="auto"/>
          </w:tcPr>
          <w:p w14:paraId="5F51C447" w14:textId="26861ABD" w:rsidR="00496144" w:rsidRPr="00496144" w:rsidRDefault="00496144" w:rsidP="00FC3E30">
            <w:pPr>
              <w:jc w:val="both"/>
              <w:rPr>
                <w:b/>
                <w:sz w:val="18"/>
                <w:szCs w:val="18"/>
                <w:lang w:eastAsia="ru-RU"/>
              </w:rPr>
            </w:pPr>
            <w:r w:rsidRPr="00496144">
              <w:rPr>
                <w:b/>
                <w:sz w:val="18"/>
                <w:szCs w:val="18"/>
                <w:lang w:eastAsia="ru-RU"/>
              </w:rPr>
              <w:t>Принято</w:t>
            </w:r>
          </w:p>
        </w:tc>
      </w:tr>
      <w:tr w:rsidR="00496144" w:rsidRPr="00496144" w14:paraId="0A56D6B8" w14:textId="77777777" w:rsidTr="00496144">
        <w:trPr>
          <w:trHeight w:val="526"/>
        </w:trPr>
        <w:tc>
          <w:tcPr>
            <w:tcW w:w="182" w:type="pct"/>
            <w:shd w:val="clear" w:color="auto" w:fill="auto"/>
          </w:tcPr>
          <w:p w14:paraId="30060E1F"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01BC7F55" w14:textId="77777777" w:rsidR="00496144" w:rsidRPr="00496144" w:rsidRDefault="00496144" w:rsidP="00FC3E30">
            <w:pPr>
              <w:autoSpaceDE w:val="0"/>
              <w:autoSpaceDN w:val="0"/>
              <w:adjustRightInd w:val="0"/>
              <w:jc w:val="both"/>
              <w:rPr>
                <w:sz w:val="18"/>
                <w:szCs w:val="18"/>
              </w:rPr>
            </w:pPr>
            <w:r w:rsidRPr="00496144">
              <w:rPr>
                <w:sz w:val="18"/>
                <w:szCs w:val="18"/>
              </w:rPr>
              <w:t>Приложение 3</w:t>
            </w:r>
          </w:p>
          <w:p w14:paraId="73587554" w14:textId="376D9BF9" w:rsidR="00496144" w:rsidRPr="00496144" w:rsidRDefault="00496144" w:rsidP="00FC3E30">
            <w:pPr>
              <w:autoSpaceDE w:val="0"/>
              <w:autoSpaceDN w:val="0"/>
              <w:adjustRightInd w:val="0"/>
              <w:jc w:val="both"/>
              <w:rPr>
                <w:sz w:val="18"/>
                <w:szCs w:val="18"/>
              </w:rPr>
            </w:pPr>
            <w:r w:rsidRPr="00496144">
              <w:rPr>
                <w:sz w:val="18"/>
                <w:szCs w:val="18"/>
              </w:rPr>
              <w:t xml:space="preserve">п/п таблицы №25.31 Трубы напорные из непластифицированного поливинилхлорида </w:t>
            </w:r>
          </w:p>
        </w:tc>
        <w:tc>
          <w:tcPr>
            <w:tcW w:w="680" w:type="pct"/>
            <w:shd w:val="clear" w:color="auto" w:fill="auto"/>
          </w:tcPr>
          <w:p w14:paraId="239A0EF4" w14:textId="03056CDD" w:rsidR="00496144" w:rsidRPr="00496144" w:rsidRDefault="00496144" w:rsidP="00FC3E30">
            <w:pPr>
              <w:jc w:val="both"/>
              <w:rPr>
                <w:sz w:val="18"/>
                <w:szCs w:val="18"/>
              </w:rPr>
            </w:pPr>
            <w:r w:rsidRPr="00496144">
              <w:rPr>
                <w:sz w:val="18"/>
                <w:szCs w:val="18"/>
              </w:rPr>
              <w:t>АПТС (Ассоциация производителей трубопроводных систем)</w:t>
            </w:r>
          </w:p>
        </w:tc>
        <w:tc>
          <w:tcPr>
            <w:tcW w:w="2672" w:type="pct"/>
            <w:shd w:val="clear" w:color="auto" w:fill="auto"/>
          </w:tcPr>
          <w:p w14:paraId="71735EE0" w14:textId="022E16C2" w:rsidR="00496144" w:rsidRPr="00496144" w:rsidRDefault="00496144" w:rsidP="00FC3E30">
            <w:pPr>
              <w:jc w:val="both"/>
              <w:rPr>
                <w:sz w:val="18"/>
                <w:szCs w:val="18"/>
                <w:lang w:eastAsia="ru-RU"/>
              </w:rPr>
            </w:pPr>
            <w:r w:rsidRPr="00496144">
              <w:rPr>
                <w:sz w:val="18"/>
                <w:szCs w:val="18"/>
              </w:rPr>
              <w:t>Показатель «Требования к композиции» заменить на «Значение К для композиции на основе суспензионного поливинилхлорида»</w:t>
            </w:r>
          </w:p>
        </w:tc>
        <w:tc>
          <w:tcPr>
            <w:tcW w:w="961" w:type="pct"/>
            <w:shd w:val="clear" w:color="auto" w:fill="auto"/>
          </w:tcPr>
          <w:p w14:paraId="42C2E63A" w14:textId="3D2BB3FF" w:rsidR="00496144" w:rsidRPr="00496144" w:rsidRDefault="00496144" w:rsidP="00FC3E30">
            <w:pPr>
              <w:jc w:val="both"/>
              <w:rPr>
                <w:b/>
                <w:sz w:val="18"/>
                <w:szCs w:val="18"/>
                <w:lang w:eastAsia="ru-RU"/>
              </w:rPr>
            </w:pPr>
            <w:r w:rsidRPr="00496144">
              <w:rPr>
                <w:b/>
                <w:sz w:val="18"/>
                <w:szCs w:val="18"/>
                <w:lang w:eastAsia="ru-RU"/>
              </w:rPr>
              <w:t>Принято</w:t>
            </w:r>
          </w:p>
        </w:tc>
      </w:tr>
      <w:tr w:rsidR="00496144" w:rsidRPr="00496144" w14:paraId="244702EA" w14:textId="77777777" w:rsidTr="00496144">
        <w:trPr>
          <w:trHeight w:val="526"/>
        </w:trPr>
        <w:tc>
          <w:tcPr>
            <w:tcW w:w="182" w:type="pct"/>
            <w:shd w:val="clear" w:color="auto" w:fill="auto"/>
          </w:tcPr>
          <w:p w14:paraId="177B81FA"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50A50BDB" w14:textId="77777777" w:rsidR="00496144" w:rsidRPr="00496144" w:rsidRDefault="00496144" w:rsidP="00FC3E30">
            <w:pPr>
              <w:autoSpaceDE w:val="0"/>
              <w:autoSpaceDN w:val="0"/>
              <w:adjustRightInd w:val="0"/>
              <w:jc w:val="both"/>
              <w:rPr>
                <w:sz w:val="18"/>
                <w:szCs w:val="18"/>
              </w:rPr>
            </w:pPr>
            <w:r w:rsidRPr="00496144">
              <w:rPr>
                <w:sz w:val="18"/>
                <w:szCs w:val="18"/>
              </w:rPr>
              <w:t>Приложение 3</w:t>
            </w:r>
          </w:p>
          <w:p w14:paraId="66C4BB08" w14:textId="77777777" w:rsidR="00496144" w:rsidRPr="00496144" w:rsidRDefault="00496144" w:rsidP="00FC3E30">
            <w:pPr>
              <w:autoSpaceDE w:val="0"/>
              <w:autoSpaceDN w:val="0"/>
              <w:adjustRightInd w:val="0"/>
              <w:jc w:val="both"/>
              <w:rPr>
                <w:sz w:val="18"/>
                <w:szCs w:val="18"/>
              </w:rPr>
            </w:pPr>
            <w:r w:rsidRPr="00496144">
              <w:rPr>
                <w:sz w:val="18"/>
                <w:szCs w:val="18"/>
              </w:rPr>
              <w:t>п /п таблицы №25.31 Трубы напорные из непластифицированного поливинилхлорида,</w:t>
            </w:r>
          </w:p>
          <w:p w14:paraId="78360100" w14:textId="24480005" w:rsidR="00496144" w:rsidRPr="00496144" w:rsidRDefault="00496144" w:rsidP="00FC3E30">
            <w:pPr>
              <w:autoSpaceDE w:val="0"/>
              <w:autoSpaceDN w:val="0"/>
              <w:adjustRightInd w:val="0"/>
              <w:jc w:val="both"/>
              <w:rPr>
                <w:sz w:val="18"/>
                <w:szCs w:val="18"/>
              </w:rPr>
            </w:pPr>
            <w:r w:rsidRPr="00496144">
              <w:rPr>
                <w:sz w:val="18"/>
                <w:szCs w:val="18"/>
              </w:rPr>
              <w:t>Столбец №6 «Механическая безопасность»</w:t>
            </w:r>
          </w:p>
        </w:tc>
        <w:tc>
          <w:tcPr>
            <w:tcW w:w="680" w:type="pct"/>
            <w:shd w:val="clear" w:color="auto" w:fill="auto"/>
          </w:tcPr>
          <w:p w14:paraId="4AD14B25" w14:textId="793578AF" w:rsidR="00496144" w:rsidRPr="00496144" w:rsidRDefault="00496144" w:rsidP="00FC3E30">
            <w:pPr>
              <w:jc w:val="both"/>
              <w:rPr>
                <w:sz w:val="18"/>
                <w:szCs w:val="18"/>
              </w:rPr>
            </w:pPr>
            <w:r w:rsidRPr="00496144">
              <w:rPr>
                <w:sz w:val="18"/>
                <w:szCs w:val="18"/>
              </w:rPr>
              <w:t>АПТС (Ассоциация производителей трубопроводных систем)</w:t>
            </w:r>
          </w:p>
        </w:tc>
        <w:tc>
          <w:tcPr>
            <w:tcW w:w="2672" w:type="pct"/>
            <w:shd w:val="clear" w:color="auto" w:fill="auto"/>
          </w:tcPr>
          <w:p w14:paraId="1363CC9C" w14:textId="77777777" w:rsidR="00496144" w:rsidRPr="00496144" w:rsidRDefault="00496144" w:rsidP="00FC3E30">
            <w:pPr>
              <w:autoSpaceDE w:val="0"/>
              <w:autoSpaceDN w:val="0"/>
              <w:adjustRightInd w:val="0"/>
              <w:jc w:val="both"/>
              <w:rPr>
                <w:sz w:val="18"/>
                <w:szCs w:val="18"/>
              </w:rPr>
            </w:pPr>
            <w:r w:rsidRPr="00496144">
              <w:rPr>
                <w:sz w:val="18"/>
                <w:szCs w:val="18"/>
              </w:rPr>
              <w:t>Дополнить требования:</w:t>
            </w:r>
          </w:p>
          <w:p w14:paraId="76AD3A09" w14:textId="77777777" w:rsidR="00496144" w:rsidRPr="00496144" w:rsidRDefault="00496144" w:rsidP="00FC3E30">
            <w:pPr>
              <w:autoSpaceDE w:val="0"/>
              <w:autoSpaceDN w:val="0"/>
              <w:adjustRightInd w:val="0"/>
              <w:jc w:val="both"/>
              <w:rPr>
                <w:sz w:val="18"/>
                <w:szCs w:val="18"/>
              </w:rPr>
            </w:pPr>
            <w:r w:rsidRPr="00496144">
              <w:rPr>
                <w:sz w:val="18"/>
                <w:szCs w:val="18"/>
              </w:rPr>
              <w:t>Для труб:</w:t>
            </w:r>
          </w:p>
          <w:p w14:paraId="6E986267" w14:textId="77777777" w:rsidR="00496144" w:rsidRPr="00496144" w:rsidRDefault="00496144" w:rsidP="00FC3E30">
            <w:pPr>
              <w:autoSpaceDE w:val="0"/>
              <w:autoSpaceDN w:val="0"/>
              <w:adjustRightInd w:val="0"/>
              <w:jc w:val="both"/>
              <w:rPr>
                <w:sz w:val="18"/>
                <w:szCs w:val="18"/>
              </w:rPr>
            </w:pPr>
            <w:r w:rsidRPr="00496144">
              <w:rPr>
                <w:sz w:val="18"/>
                <w:szCs w:val="18"/>
              </w:rPr>
              <w:t>- Внешний вид, маркировка;</w:t>
            </w:r>
          </w:p>
          <w:p w14:paraId="638E2ECB" w14:textId="6704026D" w:rsidR="00496144" w:rsidRPr="00496144" w:rsidRDefault="00496144" w:rsidP="00FC3E30">
            <w:pPr>
              <w:jc w:val="both"/>
              <w:rPr>
                <w:sz w:val="18"/>
                <w:szCs w:val="18"/>
                <w:lang w:eastAsia="ru-RU"/>
              </w:rPr>
            </w:pPr>
            <w:r w:rsidRPr="00496144">
              <w:rPr>
                <w:sz w:val="18"/>
                <w:szCs w:val="18"/>
              </w:rPr>
              <w:t>- Размеры</w:t>
            </w:r>
          </w:p>
        </w:tc>
        <w:tc>
          <w:tcPr>
            <w:tcW w:w="961" w:type="pct"/>
            <w:shd w:val="clear" w:color="auto" w:fill="auto"/>
          </w:tcPr>
          <w:p w14:paraId="5B6F32A1" w14:textId="1FDDF6ED" w:rsidR="00496144" w:rsidRPr="00496144" w:rsidRDefault="00496144" w:rsidP="00FC3E30">
            <w:pPr>
              <w:jc w:val="both"/>
              <w:rPr>
                <w:b/>
                <w:sz w:val="18"/>
                <w:szCs w:val="18"/>
                <w:lang w:eastAsia="ru-RU"/>
              </w:rPr>
            </w:pPr>
            <w:r w:rsidRPr="00496144">
              <w:rPr>
                <w:b/>
                <w:sz w:val="18"/>
                <w:szCs w:val="18"/>
                <w:lang w:eastAsia="ru-RU"/>
              </w:rPr>
              <w:t>Принято</w:t>
            </w:r>
          </w:p>
        </w:tc>
      </w:tr>
      <w:tr w:rsidR="00496144" w:rsidRPr="00496144" w14:paraId="6EFD1246" w14:textId="77777777" w:rsidTr="00496144">
        <w:trPr>
          <w:trHeight w:val="526"/>
        </w:trPr>
        <w:tc>
          <w:tcPr>
            <w:tcW w:w="182" w:type="pct"/>
            <w:shd w:val="clear" w:color="auto" w:fill="auto"/>
          </w:tcPr>
          <w:p w14:paraId="678FD31D"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2156A815" w14:textId="77777777" w:rsidR="00496144" w:rsidRPr="00496144" w:rsidRDefault="00496144" w:rsidP="00FC3E30">
            <w:pPr>
              <w:autoSpaceDE w:val="0"/>
              <w:autoSpaceDN w:val="0"/>
              <w:adjustRightInd w:val="0"/>
              <w:jc w:val="both"/>
              <w:rPr>
                <w:sz w:val="18"/>
                <w:szCs w:val="18"/>
              </w:rPr>
            </w:pPr>
            <w:r w:rsidRPr="00496144">
              <w:rPr>
                <w:sz w:val="18"/>
                <w:szCs w:val="18"/>
              </w:rPr>
              <w:t>Приложение 3</w:t>
            </w:r>
          </w:p>
          <w:p w14:paraId="147AFA22" w14:textId="77777777" w:rsidR="00496144" w:rsidRPr="00496144" w:rsidRDefault="00496144" w:rsidP="00FC3E30">
            <w:pPr>
              <w:autoSpaceDE w:val="0"/>
              <w:autoSpaceDN w:val="0"/>
              <w:adjustRightInd w:val="0"/>
              <w:jc w:val="both"/>
              <w:rPr>
                <w:sz w:val="18"/>
                <w:szCs w:val="18"/>
              </w:rPr>
            </w:pPr>
            <w:r w:rsidRPr="00496144">
              <w:rPr>
                <w:sz w:val="18"/>
                <w:szCs w:val="18"/>
              </w:rPr>
              <w:t>п /п таблицы №25.32 Трубы из ориентированного непластифицированного поливинилхлорида для водоснабжения,</w:t>
            </w:r>
          </w:p>
          <w:p w14:paraId="13A2F7F3" w14:textId="4CDAAF49" w:rsidR="00496144" w:rsidRPr="00496144" w:rsidRDefault="00496144" w:rsidP="00FC3E30">
            <w:pPr>
              <w:autoSpaceDE w:val="0"/>
              <w:autoSpaceDN w:val="0"/>
              <w:adjustRightInd w:val="0"/>
              <w:jc w:val="both"/>
              <w:rPr>
                <w:sz w:val="18"/>
                <w:szCs w:val="18"/>
              </w:rPr>
            </w:pPr>
            <w:r w:rsidRPr="00496144">
              <w:rPr>
                <w:sz w:val="18"/>
                <w:szCs w:val="18"/>
              </w:rPr>
              <w:t>Столбец №6 «Механическая безопасность»</w:t>
            </w:r>
          </w:p>
        </w:tc>
        <w:tc>
          <w:tcPr>
            <w:tcW w:w="680" w:type="pct"/>
            <w:shd w:val="clear" w:color="auto" w:fill="auto"/>
          </w:tcPr>
          <w:p w14:paraId="6E0ED4C8" w14:textId="7C83618D" w:rsidR="00496144" w:rsidRPr="00496144" w:rsidRDefault="00496144" w:rsidP="00FC3E30">
            <w:pPr>
              <w:jc w:val="both"/>
              <w:rPr>
                <w:sz w:val="18"/>
                <w:szCs w:val="18"/>
              </w:rPr>
            </w:pPr>
            <w:r w:rsidRPr="00496144">
              <w:rPr>
                <w:sz w:val="18"/>
                <w:szCs w:val="18"/>
              </w:rPr>
              <w:t>АПТС (Ассоциация производителей трубопроводных систем)</w:t>
            </w:r>
          </w:p>
        </w:tc>
        <w:tc>
          <w:tcPr>
            <w:tcW w:w="2672" w:type="pct"/>
            <w:shd w:val="clear" w:color="auto" w:fill="auto"/>
          </w:tcPr>
          <w:p w14:paraId="57425CDA" w14:textId="77777777" w:rsidR="00496144" w:rsidRPr="00496144" w:rsidRDefault="00496144" w:rsidP="00FC3E30">
            <w:pPr>
              <w:autoSpaceDE w:val="0"/>
              <w:autoSpaceDN w:val="0"/>
              <w:adjustRightInd w:val="0"/>
              <w:jc w:val="both"/>
              <w:rPr>
                <w:sz w:val="18"/>
                <w:szCs w:val="18"/>
              </w:rPr>
            </w:pPr>
            <w:r w:rsidRPr="00496144">
              <w:rPr>
                <w:sz w:val="18"/>
                <w:szCs w:val="18"/>
              </w:rPr>
              <w:t>Дополнить требования:</w:t>
            </w:r>
          </w:p>
          <w:p w14:paraId="27F0F023" w14:textId="77777777" w:rsidR="00496144" w:rsidRPr="00496144" w:rsidRDefault="00496144" w:rsidP="00FC3E30">
            <w:pPr>
              <w:autoSpaceDE w:val="0"/>
              <w:autoSpaceDN w:val="0"/>
              <w:adjustRightInd w:val="0"/>
              <w:jc w:val="both"/>
              <w:rPr>
                <w:sz w:val="18"/>
                <w:szCs w:val="18"/>
              </w:rPr>
            </w:pPr>
            <w:r w:rsidRPr="00496144">
              <w:rPr>
                <w:sz w:val="18"/>
                <w:szCs w:val="18"/>
              </w:rPr>
              <w:t>Для труб:</w:t>
            </w:r>
          </w:p>
          <w:p w14:paraId="6139397E" w14:textId="77777777" w:rsidR="00496144" w:rsidRPr="00496144" w:rsidRDefault="00496144" w:rsidP="00FC3E30">
            <w:pPr>
              <w:autoSpaceDE w:val="0"/>
              <w:autoSpaceDN w:val="0"/>
              <w:adjustRightInd w:val="0"/>
              <w:jc w:val="both"/>
              <w:rPr>
                <w:sz w:val="18"/>
                <w:szCs w:val="18"/>
              </w:rPr>
            </w:pPr>
            <w:r w:rsidRPr="00496144">
              <w:rPr>
                <w:sz w:val="18"/>
                <w:szCs w:val="18"/>
              </w:rPr>
              <w:t>- Внешний вид, маркировка;</w:t>
            </w:r>
          </w:p>
          <w:p w14:paraId="6B5F7B40" w14:textId="77777777" w:rsidR="00496144" w:rsidRPr="00496144" w:rsidRDefault="00496144" w:rsidP="00FC3E30">
            <w:pPr>
              <w:autoSpaceDE w:val="0"/>
              <w:autoSpaceDN w:val="0"/>
              <w:adjustRightInd w:val="0"/>
              <w:jc w:val="both"/>
              <w:rPr>
                <w:sz w:val="18"/>
                <w:szCs w:val="18"/>
              </w:rPr>
            </w:pPr>
            <w:r w:rsidRPr="00496144">
              <w:rPr>
                <w:sz w:val="18"/>
                <w:szCs w:val="18"/>
              </w:rPr>
              <w:t>- Размеры</w:t>
            </w:r>
          </w:p>
          <w:p w14:paraId="5DEE4D47" w14:textId="77777777" w:rsidR="00496144" w:rsidRPr="00496144" w:rsidRDefault="00496144" w:rsidP="00FC3E30">
            <w:pPr>
              <w:jc w:val="both"/>
              <w:rPr>
                <w:sz w:val="18"/>
                <w:szCs w:val="18"/>
                <w:lang w:eastAsia="ru-RU"/>
              </w:rPr>
            </w:pPr>
          </w:p>
        </w:tc>
        <w:tc>
          <w:tcPr>
            <w:tcW w:w="961" w:type="pct"/>
            <w:shd w:val="clear" w:color="auto" w:fill="auto"/>
          </w:tcPr>
          <w:p w14:paraId="1342BE9A" w14:textId="49083658" w:rsidR="00496144" w:rsidRPr="00496144" w:rsidRDefault="00496144" w:rsidP="00FC3E30">
            <w:pPr>
              <w:jc w:val="both"/>
              <w:rPr>
                <w:b/>
                <w:sz w:val="18"/>
                <w:szCs w:val="18"/>
                <w:lang w:eastAsia="ru-RU"/>
              </w:rPr>
            </w:pPr>
            <w:r w:rsidRPr="00496144">
              <w:rPr>
                <w:b/>
                <w:sz w:val="18"/>
                <w:szCs w:val="18"/>
                <w:lang w:eastAsia="ru-RU"/>
              </w:rPr>
              <w:t>Принято</w:t>
            </w:r>
          </w:p>
        </w:tc>
      </w:tr>
      <w:tr w:rsidR="00496144" w:rsidRPr="00496144" w14:paraId="6E537803" w14:textId="77777777" w:rsidTr="00496144">
        <w:trPr>
          <w:trHeight w:val="526"/>
        </w:trPr>
        <w:tc>
          <w:tcPr>
            <w:tcW w:w="182" w:type="pct"/>
            <w:shd w:val="clear" w:color="auto" w:fill="auto"/>
          </w:tcPr>
          <w:p w14:paraId="1F5ADAEB"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5B199D9E" w14:textId="77777777" w:rsidR="00496144" w:rsidRPr="00496144" w:rsidRDefault="00496144" w:rsidP="00FC3E30">
            <w:pPr>
              <w:autoSpaceDE w:val="0"/>
              <w:autoSpaceDN w:val="0"/>
              <w:adjustRightInd w:val="0"/>
              <w:jc w:val="both"/>
              <w:rPr>
                <w:sz w:val="18"/>
                <w:szCs w:val="18"/>
              </w:rPr>
            </w:pPr>
            <w:r w:rsidRPr="00496144">
              <w:rPr>
                <w:sz w:val="18"/>
                <w:szCs w:val="18"/>
              </w:rPr>
              <w:t>Приложение 3</w:t>
            </w:r>
          </w:p>
          <w:p w14:paraId="00C09377" w14:textId="77777777" w:rsidR="00496144" w:rsidRPr="00496144" w:rsidRDefault="00496144" w:rsidP="00FC3E30">
            <w:pPr>
              <w:autoSpaceDE w:val="0"/>
              <w:autoSpaceDN w:val="0"/>
              <w:adjustRightInd w:val="0"/>
              <w:jc w:val="both"/>
              <w:rPr>
                <w:sz w:val="18"/>
                <w:szCs w:val="18"/>
              </w:rPr>
            </w:pPr>
            <w:r w:rsidRPr="00496144">
              <w:rPr>
                <w:sz w:val="18"/>
                <w:szCs w:val="18"/>
              </w:rPr>
              <w:t>п /п таблицы №25.33 Трубы и фасонные части из полипропилена для систем внутренней канализации,</w:t>
            </w:r>
          </w:p>
          <w:p w14:paraId="7B8D3B6A" w14:textId="76E5E045" w:rsidR="00496144" w:rsidRPr="00496144" w:rsidRDefault="00496144" w:rsidP="00FC3E30">
            <w:pPr>
              <w:autoSpaceDE w:val="0"/>
              <w:autoSpaceDN w:val="0"/>
              <w:adjustRightInd w:val="0"/>
              <w:jc w:val="both"/>
              <w:rPr>
                <w:sz w:val="18"/>
                <w:szCs w:val="18"/>
              </w:rPr>
            </w:pPr>
            <w:r w:rsidRPr="00496144">
              <w:rPr>
                <w:sz w:val="18"/>
                <w:szCs w:val="18"/>
              </w:rPr>
              <w:t>Столбец №6 «Механическая безопасность»</w:t>
            </w:r>
          </w:p>
        </w:tc>
        <w:tc>
          <w:tcPr>
            <w:tcW w:w="680" w:type="pct"/>
            <w:shd w:val="clear" w:color="auto" w:fill="auto"/>
          </w:tcPr>
          <w:p w14:paraId="742D4DBC" w14:textId="6BD99F11" w:rsidR="00496144" w:rsidRPr="00496144" w:rsidRDefault="00496144" w:rsidP="00FC3E30">
            <w:pPr>
              <w:jc w:val="both"/>
              <w:rPr>
                <w:sz w:val="18"/>
                <w:szCs w:val="18"/>
              </w:rPr>
            </w:pPr>
            <w:r w:rsidRPr="00496144">
              <w:rPr>
                <w:sz w:val="18"/>
                <w:szCs w:val="18"/>
              </w:rPr>
              <w:t>АПТС (Ассоциация производителей трубопроводных систем)</w:t>
            </w:r>
          </w:p>
        </w:tc>
        <w:tc>
          <w:tcPr>
            <w:tcW w:w="2672" w:type="pct"/>
            <w:shd w:val="clear" w:color="auto" w:fill="auto"/>
          </w:tcPr>
          <w:p w14:paraId="16B8390D" w14:textId="77777777" w:rsidR="00496144" w:rsidRPr="00496144" w:rsidRDefault="00496144" w:rsidP="00FC3E30">
            <w:pPr>
              <w:autoSpaceDE w:val="0"/>
              <w:autoSpaceDN w:val="0"/>
              <w:adjustRightInd w:val="0"/>
              <w:jc w:val="both"/>
              <w:rPr>
                <w:sz w:val="18"/>
                <w:szCs w:val="18"/>
              </w:rPr>
            </w:pPr>
            <w:r w:rsidRPr="00496144">
              <w:rPr>
                <w:sz w:val="18"/>
                <w:szCs w:val="18"/>
              </w:rPr>
              <w:t>Дополнить требования:</w:t>
            </w:r>
          </w:p>
          <w:p w14:paraId="34717486" w14:textId="77777777" w:rsidR="00496144" w:rsidRPr="00496144" w:rsidRDefault="00496144" w:rsidP="00FC3E30">
            <w:pPr>
              <w:autoSpaceDE w:val="0"/>
              <w:autoSpaceDN w:val="0"/>
              <w:adjustRightInd w:val="0"/>
              <w:jc w:val="both"/>
              <w:rPr>
                <w:sz w:val="18"/>
                <w:szCs w:val="18"/>
              </w:rPr>
            </w:pPr>
            <w:r w:rsidRPr="00496144">
              <w:rPr>
                <w:sz w:val="18"/>
                <w:szCs w:val="18"/>
              </w:rPr>
              <w:t>Для труб:</w:t>
            </w:r>
          </w:p>
          <w:p w14:paraId="7F90197C" w14:textId="77777777" w:rsidR="00496144" w:rsidRPr="00496144" w:rsidRDefault="00496144" w:rsidP="00FC3E30">
            <w:pPr>
              <w:autoSpaceDE w:val="0"/>
              <w:autoSpaceDN w:val="0"/>
              <w:adjustRightInd w:val="0"/>
              <w:jc w:val="both"/>
              <w:rPr>
                <w:sz w:val="18"/>
                <w:szCs w:val="18"/>
              </w:rPr>
            </w:pPr>
            <w:r w:rsidRPr="00496144">
              <w:rPr>
                <w:sz w:val="18"/>
                <w:szCs w:val="18"/>
              </w:rPr>
              <w:t>- Внешний вид, маркировка;</w:t>
            </w:r>
          </w:p>
          <w:p w14:paraId="562E9DF6" w14:textId="77777777" w:rsidR="00496144" w:rsidRPr="00496144" w:rsidRDefault="00496144" w:rsidP="00FC3E30">
            <w:pPr>
              <w:autoSpaceDE w:val="0"/>
              <w:autoSpaceDN w:val="0"/>
              <w:adjustRightInd w:val="0"/>
              <w:jc w:val="both"/>
              <w:rPr>
                <w:sz w:val="18"/>
                <w:szCs w:val="18"/>
              </w:rPr>
            </w:pPr>
            <w:r w:rsidRPr="00496144">
              <w:rPr>
                <w:sz w:val="18"/>
                <w:szCs w:val="18"/>
              </w:rPr>
              <w:t>- Размеры</w:t>
            </w:r>
          </w:p>
          <w:p w14:paraId="556EC035" w14:textId="77777777" w:rsidR="00496144" w:rsidRPr="00496144" w:rsidRDefault="00496144" w:rsidP="00FC3E30">
            <w:pPr>
              <w:autoSpaceDE w:val="0"/>
              <w:autoSpaceDN w:val="0"/>
              <w:adjustRightInd w:val="0"/>
              <w:jc w:val="both"/>
              <w:rPr>
                <w:sz w:val="18"/>
                <w:szCs w:val="18"/>
              </w:rPr>
            </w:pPr>
            <w:r w:rsidRPr="00496144">
              <w:rPr>
                <w:sz w:val="18"/>
                <w:szCs w:val="18"/>
              </w:rPr>
              <w:t>Для фасонных частей:</w:t>
            </w:r>
          </w:p>
          <w:p w14:paraId="14D082EE" w14:textId="77777777" w:rsidR="00496144" w:rsidRPr="00496144" w:rsidRDefault="00496144" w:rsidP="00FC3E30">
            <w:pPr>
              <w:autoSpaceDE w:val="0"/>
              <w:autoSpaceDN w:val="0"/>
              <w:adjustRightInd w:val="0"/>
              <w:jc w:val="both"/>
              <w:rPr>
                <w:sz w:val="18"/>
                <w:szCs w:val="18"/>
              </w:rPr>
            </w:pPr>
            <w:r w:rsidRPr="00496144">
              <w:rPr>
                <w:sz w:val="18"/>
                <w:szCs w:val="18"/>
              </w:rPr>
              <w:t>- Внешний вид, маркировка;</w:t>
            </w:r>
          </w:p>
          <w:p w14:paraId="32F8E662" w14:textId="1E3B977D" w:rsidR="00496144" w:rsidRPr="00496144" w:rsidRDefault="00496144" w:rsidP="00FC3E30">
            <w:pPr>
              <w:jc w:val="both"/>
              <w:rPr>
                <w:sz w:val="18"/>
                <w:szCs w:val="18"/>
                <w:lang w:eastAsia="ru-RU"/>
              </w:rPr>
            </w:pPr>
            <w:r w:rsidRPr="00496144">
              <w:rPr>
                <w:sz w:val="18"/>
                <w:szCs w:val="18"/>
              </w:rPr>
              <w:t>- Размеры</w:t>
            </w:r>
          </w:p>
        </w:tc>
        <w:tc>
          <w:tcPr>
            <w:tcW w:w="961" w:type="pct"/>
            <w:shd w:val="clear" w:color="auto" w:fill="auto"/>
          </w:tcPr>
          <w:p w14:paraId="6C86B205" w14:textId="6F2F64A2" w:rsidR="00496144" w:rsidRPr="00496144" w:rsidRDefault="00496144" w:rsidP="00FC3E30">
            <w:pPr>
              <w:jc w:val="both"/>
              <w:rPr>
                <w:b/>
                <w:sz w:val="18"/>
                <w:szCs w:val="18"/>
                <w:lang w:eastAsia="ru-RU"/>
              </w:rPr>
            </w:pPr>
            <w:r w:rsidRPr="00496144">
              <w:rPr>
                <w:b/>
                <w:sz w:val="18"/>
                <w:szCs w:val="18"/>
                <w:lang w:eastAsia="ru-RU"/>
              </w:rPr>
              <w:t>Принято</w:t>
            </w:r>
          </w:p>
        </w:tc>
      </w:tr>
      <w:tr w:rsidR="00496144" w:rsidRPr="00496144" w14:paraId="4EEAAE87" w14:textId="77777777" w:rsidTr="00496144">
        <w:trPr>
          <w:trHeight w:val="526"/>
        </w:trPr>
        <w:tc>
          <w:tcPr>
            <w:tcW w:w="182" w:type="pct"/>
            <w:shd w:val="clear" w:color="auto" w:fill="auto"/>
          </w:tcPr>
          <w:p w14:paraId="5A2BB484"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08348CF9" w14:textId="77777777" w:rsidR="00496144" w:rsidRPr="00496144" w:rsidRDefault="00496144" w:rsidP="00FC3E30">
            <w:pPr>
              <w:autoSpaceDE w:val="0"/>
              <w:autoSpaceDN w:val="0"/>
              <w:adjustRightInd w:val="0"/>
              <w:jc w:val="both"/>
              <w:rPr>
                <w:sz w:val="18"/>
                <w:szCs w:val="18"/>
              </w:rPr>
            </w:pPr>
            <w:r w:rsidRPr="00496144">
              <w:rPr>
                <w:sz w:val="18"/>
                <w:szCs w:val="18"/>
              </w:rPr>
              <w:t>Приложение 3</w:t>
            </w:r>
          </w:p>
          <w:p w14:paraId="59B92290" w14:textId="6310D225" w:rsidR="00496144" w:rsidRPr="00496144" w:rsidRDefault="00496144" w:rsidP="00FC3E30">
            <w:pPr>
              <w:autoSpaceDE w:val="0"/>
              <w:autoSpaceDN w:val="0"/>
              <w:adjustRightInd w:val="0"/>
              <w:jc w:val="both"/>
              <w:rPr>
                <w:sz w:val="18"/>
                <w:szCs w:val="18"/>
              </w:rPr>
            </w:pPr>
            <w:r w:rsidRPr="00496144">
              <w:rPr>
                <w:sz w:val="18"/>
                <w:szCs w:val="18"/>
              </w:rPr>
              <w:t>п/п таблицы №25.34 Трубы напорные из термопластов и соединительные детали к ним для систем водоснабжения и отопления</w:t>
            </w:r>
          </w:p>
        </w:tc>
        <w:tc>
          <w:tcPr>
            <w:tcW w:w="680" w:type="pct"/>
            <w:shd w:val="clear" w:color="auto" w:fill="auto"/>
          </w:tcPr>
          <w:p w14:paraId="2E6FDCC2" w14:textId="175ABD4B" w:rsidR="00496144" w:rsidRPr="00496144" w:rsidRDefault="00496144" w:rsidP="00FC3E30">
            <w:pPr>
              <w:jc w:val="both"/>
              <w:rPr>
                <w:sz w:val="18"/>
                <w:szCs w:val="18"/>
              </w:rPr>
            </w:pPr>
            <w:r w:rsidRPr="00496144">
              <w:rPr>
                <w:sz w:val="18"/>
                <w:szCs w:val="18"/>
              </w:rPr>
              <w:t>АПТС (Ассоциация производителей трубопроводных систем)</w:t>
            </w:r>
          </w:p>
        </w:tc>
        <w:tc>
          <w:tcPr>
            <w:tcW w:w="2672" w:type="pct"/>
            <w:shd w:val="clear" w:color="auto" w:fill="auto"/>
          </w:tcPr>
          <w:p w14:paraId="0F1CB6A6" w14:textId="77777777" w:rsidR="00496144" w:rsidRPr="00496144" w:rsidRDefault="00496144" w:rsidP="00FC3E30">
            <w:pPr>
              <w:autoSpaceDE w:val="0"/>
              <w:autoSpaceDN w:val="0"/>
              <w:adjustRightInd w:val="0"/>
              <w:jc w:val="both"/>
              <w:rPr>
                <w:sz w:val="18"/>
                <w:szCs w:val="18"/>
              </w:rPr>
            </w:pPr>
            <w:r w:rsidRPr="00496144">
              <w:rPr>
                <w:sz w:val="18"/>
                <w:szCs w:val="18"/>
              </w:rPr>
              <w:t>ГОСТ 32415–2013  п. 8.18 предлагаем заменить на ГОСТ Р 59112–2020  «Оценка степени сшивки по содержанию гель-фракции» – это отдельный документ на метод, актуальный.</w:t>
            </w:r>
          </w:p>
          <w:p w14:paraId="601A3E6D" w14:textId="5B97ADF5" w:rsidR="00496144" w:rsidRPr="00496144" w:rsidRDefault="00496144" w:rsidP="00FC3E30">
            <w:pPr>
              <w:jc w:val="both"/>
              <w:rPr>
                <w:sz w:val="18"/>
                <w:szCs w:val="18"/>
                <w:lang w:eastAsia="ru-RU"/>
              </w:rPr>
            </w:pPr>
            <w:r w:rsidRPr="00496144">
              <w:rPr>
                <w:sz w:val="18"/>
                <w:szCs w:val="18"/>
              </w:rPr>
              <w:t>ГОСТ Р 59112–2020  разработан по ИСО 10147:2011</w:t>
            </w:r>
          </w:p>
        </w:tc>
        <w:tc>
          <w:tcPr>
            <w:tcW w:w="961" w:type="pct"/>
            <w:shd w:val="clear" w:color="auto" w:fill="auto"/>
          </w:tcPr>
          <w:p w14:paraId="6245C202" w14:textId="64F97DEC" w:rsidR="00496144" w:rsidRPr="00496144" w:rsidRDefault="00496144" w:rsidP="00FC3E30">
            <w:pPr>
              <w:jc w:val="both"/>
              <w:rPr>
                <w:b/>
                <w:sz w:val="18"/>
                <w:szCs w:val="18"/>
                <w:lang w:eastAsia="ru-RU"/>
              </w:rPr>
            </w:pPr>
            <w:r w:rsidRPr="00496144">
              <w:rPr>
                <w:b/>
                <w:sz w:val="18"/>
                <w:szCs w:val="18"/>
                <w:lang w:eastAsia="ru-RU"/>
              </w:rPr>
              <w:t>Принято</w:t>
            </w:r>
          </w:p>
        </w:tc>
      </w:tr>
      <w:tr w:rsidR="00496144" w:rsidRPr="00496144" w14:paraId="39A0F1BA" w14:textId="77777777" w:rsidTr="00496144">
        <w:trPr>
          <w:trHeight w:val="526"/>
        </w:trPr>
        <w:tc>
          <w:tcPr>
            <w:tcW w:w="182" w:type="pct"/>
            <w:shd w:val="clear" w:color="auto" w:fill="auto"/>
          </w:tcPr>
          <w:p w14:paraId="4FA3A70B" w14:textId="77777777" w:rsidR="00496144" w:rsidRPr="00496144" w:rsidRDefault="00496144" w:rsidP="008403A0">
            <w:pPr>
              <w:numPr>
                <w:ilvl w:val="0"/>
                <w:numId w:val="1"/>
              </w:numPr>
              <w:autoSpaceDE w:val="0"/>
              <w:autoSpaceDN w:val="0"/>
              <w:adjustRightInd w:val="0"/>
              <w:jc w:val="both"/>
              <w:rPr>
                <w:sz w:val="18"/>
                <w:szCs w:val="18"/>
              </w:rPr>
            </w:pPr>
          </w:p>
        </w:tc>
        <w:tc>
          <w:tcPr>
            <w:tcW w:w="504" w:type="pct"/>
            <w:shd w:val="clear" w:color="auto" w:fill="auto"/>
          </w:tcPr>
          <w:p w14:paraId="5260B27B" w14:textId="77777777" w:rsidR="00496144" w:rsidRPr="00496144" w:rsidRDefault="00496144" w:rsidP="008403A0">
            <w:pPr>
              <w:autoSpaceDE w:val="0"/>
              <w:autoSpaceDN w:val="0"/>
              <w:adjustRightInd w:val="0"/>
              <w:jc w:val="both"/>
              <w:rPr>
                <w:sz w:val="18"/>
                <w:szCs w:val="18"/>
              </w:rPr>
            </w:pPr>
            <w:r w:rsidRPr="00496144">
              <w:rPr>
                <w:sz w:val="18"/>
                <w:szCs w:val="18"/>
              </w:rPr>
              <w:t>Приложение 3</w:t>
            </w:r>
          </w:p>
          <w:p w14:paraId="544C2151" w14:textId="62ABFA2A" w:rsidR="00496144" w:rsidRPr="00496144" w:rsidRDefault="00496144" w:rsidP="008403A0">
            <w:pPr>
              <w:autoSpaceDE w:val="0"/>
              <w:autoSpaceDN w:val="0"/>
              <w:adjustRightInd w:val="0"/>
              <w:jc w:val="both"/>
              <w:rPr>
                <w:sz w:val="18"/>
                <w:szCs w:val="18"/>
              </w:rPr>
            </w:pPr>
            <w:r w:rsidRPr="00496144">
              <w:rPr>
                <w:sz w:val="18"/>
                <w:szCs w:val="18"/>
              </w:rPr>
              <w:t>п/п таблицы №25.34 Трубы напорные из термопластов и соединительные детали к ним для систем водоснабжения и отопления</w:t>
            </w:r>
          </w:p>
        </w:tc>
        <w:tc>
          <w:tcPr>
            <w:tcW w:w="680" w:type="pct"/>
            <w:shd w:val="clear" w:color="auto" w:fill="auto"/>
          </w:tcPr>
          <w:p w14:paraId="07A715D8" w14:textId="7AA90328" w:rsidR="00496144" w:rsidRPr="00496144" w:rsidRDefault="00496144" w:rsidP="008403A0">
            <w:pPr>
              <w:jc w:val="both"/>
              <w:rPr>
                <w:sz w:val="18"/>
                <w:szCs w:val="18"/>
              </w:rPr>
            </w:pPr>
            <w:r w:rsidRPr="00496144">
              <w:rPr>
                <w:sz w:val="18"/>
                <w:szCs w:val="18"/>
              </w:rPr>
              <w:t>АПТС (Ассоциация производителей трубопроводных систем)</w:t>
            </w:r>
          </w:p>
        </w:tc>
        <w:tc>
          <w:tcPr>
            <w:tcW w:w="2672" w:type="pct"/>
            <w:shd w:val="clear" w:color="auto" w:fill="auto"/>
          </w:tcPr>
          <w:p w14:paraId="40EB16EF" w14:textId="77777777" w:rsidR="00496144" w:rsidRPr="00496144" w:rsidRDefault="00496144" w:rsidP="008403A0">
            <w:pPr>
              <w:autoSpaceDE w:val="0"/>
              <w:autoSpaceDN w:val="0"/>
              <w:adjustRightInd w:val="0"/>
              <w:jc w:val="both"/>
              <w:rPr>
                <w:sz w:val="18"/>
                <w:szCs w:val="18"/>
              </w:rPr>
            </w:pPr>
            <w:r w:rsidRPr="00496144">
              <w:rPr>
                <w:sz w:val="18"/>
                <w:szCs w:val="18"/>
              </w:rPr>
              <w:t xml:space="preserve">Так как испытание: «Термическая стабильность при действии внутреннего давления» длительное, рекомендуем добавить сноску со следующей информацией: </w:t>
            </w:r>
          </w:p>
          <w:p w14:paraId="30A77808" w14:textId="15DB9CFA" w:rsidR="00496144" w:rsidRPr="00496144" w:rsidRDefault="00496144" w:rsidP="008403A0">
            <w:pPr>
              <w:jc w:val="both"/>
              <w:rPr>
                <w:sz w:val="18"/>
                <w:szCs w:val="18"/>
                <w:lang w:eastAsia="ru-RU"/>
              </w:rPr>
            </w:pPr>
            <w:r w:rsidRPr="00496144">
              <w:rPr>
                <w:sz w:val="18"/>
                <w:szCs w:val="18"/>
              </w:rPr>
              <w:t>«экспертом в процессе сертификации могут приниматься в качестве доказательств протоколы, полученные от заявителя вне процедуры сертификации (в лабораториях, оснащенных испытательным оборудованием и средствами измерения, прошедшими метрологическое подтверждение пригодности)»</w:t>
            </w:r>
          </w:p>
        </w:tc>
        <w:tc>
          <w:tcPr>
            <w:tcW w:w="961" w:type="pct"/>
            <w:shd w:val="clear" w:color="auto" w:fill="auto"/>
          </w:tcPr>
          <w:p w14:paraId="600D9401" w14:textId="6DA02FA5" w:rsidR="00496144" w:rsidRPr="00496144" w:rsidRDefault="00496144" w:rsidP="008403A0">
            <w:pPr>
              <w:jc w:val="both"/>
              <w:rPr>
                <w:b/>
                <w:sz w:val="18"/>
                <w:szCs w:val="18"/>
                <w:lang w:eastAsia="ru-RU"/>
              </w:rPr>
            </w:pPr>
            <w:r w:rsidRPr="00496144">
              <w:rPr>
                <w:b/>
                <w:sz w:val="18"/>
                <w:szCs w:val="18"/>
                <w:lang w:eastAsia="ru-RU"/>
              </w:rPr>
              <w:t>Принято.</w:t>
            </w:r>
          </w:p>
        </w:tc>
      </w:tr>
      <w:tr w:rsidR="00496144" w:rsidRPr="00496144" w14:paraId="2E1351E1" w14:textId="77777777" w:rsidTr="00496144">
        <w:trPr>
          <w:trHeight w:val="526"/>
        </w:trPr>
        <w:tc>
          <w:tcPr>
            <w:tcW w:w="182" w:type="pct"/>
            <w:shd w:val="clear" w:color="auto" w:fill="auto"/>
          </w:tcPr>
          <w:p w14:paraId="2402BF44" w14:textId="77777777" w:rsidR="00496144" w:rsidRPr="00496144" w:rsidRDefault="00496144" w:rsidP="008403A0">
            <w:pPr>
              <w:numPr>
                <w:ilvl w:val="0"/>
                <w:numId w:val="1"/>
              </w:numPr>
              <w:autoSpaceDE w:val="0"/>
              <w:autoSpaceDN w:val="0"/>
              <w:adjustRightInd w:val="0"/>
              <w:jc w:val="both"/>
              <w:rPr>
                <w:sz w:val="18"/>
                <w:szCs w:val="18"/>
              </w:rPr>
            </w:pPr>
          </w:p>
        </w:tc>
        <w:tc>
          <w:tcPr>
            <w:tcW w:w="504" w:type="pct"/>
            <w:shd w:val="clear" w:color="auto" w:fill="auto"/>
          </w:tcPr>
          <w:p w14:paraId="20BEF569" w14:textId="77777777" w:rsidR="00496144" w:rsidRPr="00496144" w:rsidRDefault="00496144" w:rsidP="008403A0">
            <w:pPr>
              <w:autoSpaceDE w:val="0"/>
              <w:autoSpaceDN w:val="0"/>
              <w:adjustRightInd w:val="0"/>
              <w:jc w:val="both"/>
              <w:rPr>
                <w:sz w:val="18"/>
                <w:szCs w:val="18"/>
              </w:rPr>
            </w:pPr>
            <w:r w:rsidRPr="00496144">
              <w:rPr>
                <w:sz w:val="18"/>
                <w:szCs w:val="18"/>
              </w:rPr>
              <w:t>Приложение 3</w:t>
            </w:r>
          </w:p>
          <w:p w14:paraId="58D9774A" w14:textId="77777777" w:rsidR="00496144" w:rsidRPr="00496144" w:rsidRDefault="00496144" w:rsidP="008403A0">
            <w:pPr>
              <w:autoSpaceDE w:val="0"/>
              <w:autoSpaceDN w:val="0"/>
              <w:adjustRightInd w:val="0"/>
              <w:jc w:val="both"/>
              <w:rPr>
                <w:sz w:val="18"/>
                <w:szCs w:val="18"/>
              </w:rPr>
            </w:pPr>
            <w:r w:rsidRPr="00496144">
              <w:rPr>
                <w:sz w:val="18"/>
                <w:szCs w:val="18"/>
              </w:rPr>
              <w:t>п /п таблицы №25.35 Трубы напорные многослойные для систем водоснабжения и отопления,</w:t>
            </w:r>
          </w:p>
          <w:p w14:paraId="18705BF0" w14:textId="29C229ED" w:rsidR="00496144" w:rsidRPr="00496144" w:rsidRDefault="00496144" w:rsidP="008403A0">
            <w:pPr>
              <w:autoSpaceDE w:val="0"/>
              <w:autoSpaceDN w:val="0"/>
              <w:adjustRightInd w:val="0"/>
              <w:jc w:val="both"/>
              <w:rPr>
                <w:sz w:val="18"/>
                <w:szCs w:val="18"/>
              </w:rPr>
            </w:pPr>
            <w:r w:rsidRPr="00496144">
              <w:rPr>
                <w:sz w:val="18"/>
                <w:szCs w:val="18"/>
              </w:rPr>
              <w:t>Столбец №6 «Механическая безопасность»</w:t>
            </w:r>
          </w:p>
        </w:tc>
        <w:tc>
          <w:tcPr>
            <w:tcW w:w="680" w:type="pct"/>
            <w:shd w:val="clear" w:color="auto" w:fill="auto"/>
          </w:tcPr>
          <w:p w14:paraId="2983BD90" w14:textId="18CF2CFC" w:rsidR="00496144" w:rsidRPr="00496144" w:rsidRDefault="00496144" w:rsidP="008403A0">
            <w:pPr>
              <w:jc w:val="both"/>
              <w:rPr>
                <w:sz w:val="18"/>
                <w:szCs w:val="18"/>
              </w:rPr>
            </w:pPr>
            <w:r w:rsidRPr="00496144">
              <w:rPr>
                <w:sz w:val="18"/>
                <w:szCs w:val="18"/>
              </w:rPr>
              <w:t>АПТС (Ассоциация производителей трубопроводных систем)</w:t>
            </w:r>
          </w:p>
        </w:tc>
        <w:tc>
          <w:tcPr>
            <w:tcW w:w="2672" w:type="pct"/>
            <w:shd w:val="clear" w:color="auto" w:fill="auto"/>
          </w:tcPr>
          <w:p w14:paraId="5EFD88C0" w14:textId="77777777" w:rsidR="00496144" w:rsidRPr="00496144" w:rsidRDefault="00496144" w:rsidP="008403A0">
            <w:pPr>
              <w:autoSpaceDE w:val="0"/>
              <w:autoSpaceDN w:val="0"/>
              <w:adjustRightInd w:val="0"/>
              <w:jc w:val="both"/>
              <w:rPr>
                <w:sz w:val="18"/>
                <w:szCs w:val="18"/>
              </w:rPr>
            </w:pPr>
            <w:r w:rsidRPr="00496144">
              <w:rPr>
                <w:sz w:val="18"/>
                <w:szCs w:val="18"/>
              </w:rPr>
              <w:t>Дополнить требования:</w:t>
            </w:r>
          </w:p>
          <w:p w14:paraId="3F741959" w14:textId="77777777" w:rsidR="00496144" w:rsidRPr="00496144" w:rsidRDefault="00496144" w:rsidP="008403A0">
            <w:pPr>
              <w:autoSpaceDE w:val="0"/>
              <w:autoSpaceDN w:val="0"/>
              <w:adjustRightInd w:val="0"/>
              <w:jc w:val="both"/>
              <w:rPr>
                <w:sz w:val="18"/>
                <w:szCs w:val="18"/>
              </w:rPr>
            </w:pPr>
            <w:r w:rsidRPr="00496144">
              <w:rPr>
                <w:sz w:val="18"/>
                <w:szCs w:val="18"/>
              </w:rPr>
              <w:t>Для труб:</w:t>
            </w:r>
          </w:p>
          <w:p w14:paraId="63FD3EE0" w14:textId="77777777" w:rsidR="00496144" w:rsidRPr="00496144" w:rsidRDefault="00496144" w:rsidP="008403A0">
            <w:pPr>
              <w:autoSpaceDE w:val="0"/>
              <w:autoSpaceDN w:val="0"/>
              <w:adjustRightInd w:val="0"/>
              <w:jc w:val="both"/>
              <w:rPr>
                <w:sz w:val="18"/>
                <w:szCs w:val="18"/>
              </w:rPr>
            </w:pPr>
            <w:r w:rsidRPr="00496144">
              <w:rPr>
                <w:sz w:val="18"/>
                <w:szCs w:val="18"/>
              </w:rPr>
              <w:t>- Внешний вид, маркировка;</w:t>
            </w:r>
          </w:p>
          <w:p w14:paraId="05620586" w14:textId="77777777" w:rsidR="00496144" w:rsidRPr="00496144" w:rsidRDefault="00496144" w:rsidP="008403A0">
            <w:pPr>
              <w:autoSpaceDE w:val="0"/>
              <w:autoSpaceDN w:val="0"/>
              <w:adjustRightInd w:val="0"/>
              <w:jc w:val="both"/>
              <w:rPr>
                <w:sz w:val="18"/>
                <w:szCs w:val="18"/>
              </w:rPr>
            </w:pPr>
            <w:r w:rsidRPr="00496144">
              <w:rPr>
                <w:sz w:val="18"/>
                <w:szCs w:val="18"/>
              </w:rPr>
              <w:t>- Размеры</w:t>
            </w:r>
          </w:p>
          <w:p w14:paraId="6C7757AA" w14:textId="77777777" w:rsidR="00496144" w:rsidRPr="00496144" w:rsidRDefault="00496144" w:rsidP="008403A0">
            <w:pPr>
              <w:jc w:val="both"/>
              <w:rPr>
                <w:sz w:val="18"/>
                <w:szCs w:val="18"/>
                <w:lang w:eastAsia="ru-RU"/>
              </w:rPr>
            </w:pPr>
          </w:p>
        </w:tc>
        <w:tc>
          <w:tcPr>
            <w:tcW w:w="961" w:type="pct"/>
            <w:shd w:val="clear" w:color="auto" w:fill="auto"/>
          </w:tcPr>
          <w:p w14:paraId="577E07AC" w14:textId="74571EBD" w:rsidR="00496144" w:rsidRPr="00496144" w:rsidRDefault="00496144" w:rsidP="008403A0">
            <w:pPr>
              <w:jc w:val="both"/>
              <w:rPr>
                <w:b/>
                <w:sz w:val="18"/>
                <w:szCs w:val="18"/>
                <w:lang w:eastAsia="ru-RU"/>
              </w:rPr>
            </w:pPr>
            <w:r w:rsidRPr="00496144">
              <w:rPr>
                <w:b/>
                <w:sz w:val="18"/>
                <w:szCs w:val="18"/>
                <w:lang w:eastAsia="ru-RU"/>
              </w:rPr>
              <w:t>Принято</w:t>
            </w:r>
          </w:p>
        </w:tc>
      </w:tr>
      <w:tr w:rsidR="00496144" w:rsidRPr="00496144" w14:paraId="46EA1D02" w14:textId="77777777" w:rsidTr="00496144">
        <w:trPr>
          <w:trHeight w:val="526"/>
        </w:trPr>
        <w:tc>
          <w:tcPr>
            <w:tcW w:w="182" w:type="pct"/>
            <w:shd w:val="clear" w:color="auto" w:fill="auto"/>
          </w:tcPr>
          <w:p w14:paraId="430D0E1C" w14:textId="77777777" w:rsidR="00496144" w:rsidRPr="00496144" w:rsidRDefault="00496144" w:rsidP="008403A0">
            <w:pPr>
              <w:numPr>
                <w:ilvl w:val="0"/>
                <w:numId w:val="1"/>
              </w:numPr>
              <w:autoSpaceDE w:val="0"/>
              <w:autoSpaceDN w:val="0"/>
              <w:adjustRightInd w:val="0"/>
              <w:jc w:val="both"/>
              <w:rPr>
                <w:sz w:val="18"/>
                <w:szCs w:val="18"/>
              </w:rPr>
            </w:pPr>
          </w:p>
        </w:tc>
        <w:tc>
          <w:tcPr>
            <w:tcW w:w="504" w:type="pct"/>
            <w:shd w:val="clear" w:color="auto" w:fill="auto"/>
          </w:tcPr>
          <w:p w14:paraId="2663A46E" w14:textId="77777777" w:rsidR="00496144" w:rsidRPr="00496144" w:rsidRDefault="00496144" w:rsidP="008403A0">
            <w:pPr>
              <w:autoSpaceDE w:val="0"/>
              <w:autoSpaceDN w:val="0"/>
              <w:adjustRightInd w:val="0"/>
              <w:jc w:val="both"/>
              <w:rPr>
                <w:sz w:val="18"/>
                <w:szCs w:val="18"/>
              </w:rPr>
            </w:pPr>
            <w:r w:rsidRPr="00496144">
              <w:rPr>
                <w:sz w:val="18"/>
                <w:szCs w:val="18"/>
              </w:rPr>
              <w:t>Приложение 3</w:t>
            </w:r>
          </w:p>
          <w:p w14:paraId="57A7D09F" w14:textId="77777777" w:rsidR="00496144" w:rsidRPr="00496144" w:rsidRDefault="00496144" w:rsidP="008403A0">
            <w:pPr>
              <w:autoSpaceDE w:val="0"/>
              <w:autoSpaceDN w:val="0"/>
              <w:adjustRightInd w:val="0"/>
              <w:jc w:val="both"/>
              <w:rPr>
                <w:sz w:val="18"/>
                <w:szCs w:val="18"/>
              </w:rPr>
            </w:pPr>
            <w:r w:rsidRPr="00496144">
              <w:rPr>
                <w:sz w:val="18"/>
                <w:szCs w:val="18"/>
              </w:rPr>
              <w:t>п /п таблицы №25.35 Трубы напорные многослойные для систем водоснабжения и отопления,</w:t>
            </w:r>
          </w:p>
          <w:p w14:paraId="66E31D83" w14:textId="5BFB5A99" w:rsidR="00496144" w:rsidRPr="00496144" w:rsidRDefault="00496144" w:rsidP="008403A0">
            <w:pPr>
              <w:autoSpaceDE w:val="0"/>
              <w:autoSpaceDN w:val="0"/>
              <w:adjustRightInd w:val="0"/>
              <w:jc w:val="both"/>
              <w:rPr>
                <w:sz w:val="18"/>
                <w:szCs w:val="18"/>
              </w:rPr>
            </w:pPr>
            <w:r w:rsidRPr="00496144">
              <w:rPr>
                <w:sz w:val="18"/>
                <w:szCs w:val="18"/>
              </w:rPr>
              <w:t>Столбец №6 «Механическая безопасность»</w:t>
            </w:r>
          </w:p>
        </w:tc>
        <w:tc>
          <w:tcPr>
            <w:tcW w:w="680" w:type="pct"/>
            <w:shd w:val="clear" w:color="auto" w:fill="auto"/>
          </w:tcPr>
          <w:p w14:paraId="31F02686" w14:textId="54CF7C91" w:rsidR="00496144" w:rsidRPr="00496144" w:rsidRDefault="00496144" w:rsidP="008403A0">
            <w:pPr>
              <w:jc w:val="both"/>
              <w:rPr>
                <w:sz w:val="18"/>
                <w:szCs w:val="18"/>
              </w:rPr>
            </w:pPr>
            <w:r w:rsidRPr="00496144">
              <w:rPr>
                <w:sz w:val="18"/>
                <w:szCs w:val="18"/>
              </w:rPr>
              <w:t>АПТС (Ассоциация производителей трубопроводных систем)</w:t>
            </w:r>
          </w:p>
        </w:tc>
        <w:tc>
          <w:tcPr>
            <w:tcW w:w="2672" w:type="pct"/>
            <w:shd w:val="clear" w:color="auto" w:fill="auto"/>
          </w:tcPr>
          <w:p w14:paraId="36EAB07A" w14:textId="77777777" w:rsidR="00496144" w:rsidRPr="00496144" w:rsidRDefault="00496144" w:rsidP="008403A0">
            <w:pPr>
              <w:autoSpaceDE w:val="0"/>
              <w:autoSpaceDN w:val="0"/>
              <w:adjustRightInd w:val="0"/>
              <w:jc w:val="both"/>
              <w:rPr>
                <w:sz w:val="18"/>
                <w:szCs w:val="18"/>
              </w:rPr>
            </w:pPr>
            <w:r w:rsidRPr="00496144">
              <w:rPr>
                <w:sz w:val="18"/>
                <w:szCs w:val="18"/>
              </w:rPr>
              <w:t xml:space="preserve">Так как испытание: «Термическая стабильность при действии внутреннего давления» длительное, рекомендуем добавить сноску со следующей информацией: </w:t>
            </w:r>
          </w:p>
          <w:p w14:paraId="31C5717E" w14:textId="6480FE14" w:rsidR="00496144" w:rsidRPr="00496144" w:rsidRDefault="00496144" w:rsidP="008403A0">
            <w:pPr>
              <w:jc w:val="both"/>
              <w:rPr>
                <w:sz w:val="18"/>
                <w:szCs w:val="18"/>
                <w:lang w:eastAsia="ru-RU"/>
              </w:rPr>
            </w:pPr>
            <w:r w:rsidRPr="00496144">
              <w:rPr>
                <w:sz w:val="18"/>
                <w:szCs w:val="18"/>
              </w:rPr>
              <w:t>«экспертом в процессе сертификации могут приниматься в качестве доказательств протоколы, полученные от заявителя вне процедуры сертификации (в лабораториях, оснащенных испытательным оборудованием и средствами измерения, прошедшими метрологическое подтверждение пригодности)»</w:t>
            </w:r>
          </w:p>
        </w:tc>
        <w:tc>
          <w:tcPr>
            <w:tcW w:w="961" w:type="pct"/>
            <w:shd w:val="clear" w:color="auto" w:fill="auto"/>
          </w:tcPr>
          <w:p w14:paraId="53AEF765" w14:textId="26C3E9CA" w:rsidR="00496144" w:rsidRPr="00496144" w:rsidRDefault="00496144" w:rsidP="008403A0">
            <w:pPr>
              <w:jc w:val="both"/>
              <w:rPr>
                <w:b/>
                <w:sz w:val="18"/>
                <w:szCs w:val="18"/>
                <w:lang w:eastAsia="ru-RU"/>
              </w:rPr>
            </w:pPr>
            <w:r w:rsidRPr="00496144">
              <w:rPr>
                <w:b/>
                <w:sz w:val="18"/>
                <w:szCs w:val="18"/>
                <w:lang w:eastAsia="ru-RU"/>
              </w:rPr>
              <w:t>Принято</w:t>
            </w:r>
          </w:p>
        </w:tc>
      </w:tr>
      <w:tr w:rsidR="00496144" w:rsidRPr="00496144" w14:paraId="063A1575" w14:textId="77777777" w:rsidTr="00496144">
        <w:trPr>
          <w:trHeight w:val="526"/>
        </w:trPr>
        <w:tc>
          <w:tcPr>
            <w:tcW w:w="182" w:type="pct"/>
            <w:shd w:val="clear" w:color="auto" w:fill="auto"/>
          </w:tcPr>
          <w:p w14:paraId="00AE9637"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7174395D" w14:textId="77777777" w:rsidR="00496144" w:rsidRPr="00496144" w:rsidRDefault="00496144" w:rsidP="00FC3E30">
            <w:pPr>
              <w:autoSpaceDE w:val="0"/>
              <w:autoSpaceDN w:val="0"/>
              <w:adjustRightInd w:val="0"/>
              <w:jc w:val="both"/>
              <w:rPr>
                <w:sz w:val="18"/>
                <w:szCs w:val="18"/>
              </w:rPr>
            </w:pPr>
            <w:r w:rsidRPr="00496144">
              <w:rPr>
                <w:sz w:val="18"/>
                <w:szCs w:val="18"/>
              </w:rPr>
              <w:t>Приложение 3</w:t>
            </w:r>
          </w:p>
          <w:p w14:paraId="12C9A810" w14:textId="77777777" w:rsidR="00496144" w:rsidRPr="00496144" w:rsidRDefault="00496144" w:rsidP="00FC3E30">
            <w:pPr>
              <w:autoSpaceDE w:val="0"/>
              <w:autoSpaceDN w:val="0"/>
              <w:adjustRightInd w:val="0"/>
              <w:jc w:val="both"/>
              <w:rPr>
                <w:sz w:val="18"/>
                <w:szCs w:val="18"/>
              </w:rPr>
            </w:pPr>
            <w:r w:rsidRPr="00496144">
              <w:rPr>
                <w:sz w:val="18"/>
                <w:szCs w:val="18"/>
              </w:rPr>
              <w:t>п /п таблицы №25.35 Трубы напорные многослойные для систем водоснабжения и отопления,</w:t>
            </w:r>
          </w:p>
          <w:p w14:paraId="44C566FD" w14:textId="5D412A47" w:rsidR="00496144" w:rsidRPr="00496144" w:rsidRDefault="00496144" w:rsidP="00FC3E30">
            <w:pPr>
              <w:autoSpaceDE w:val="0"/>
              <w:autoSpaceDN w:val="0"/>
              <w:adjustRightInd w:val="0"/>
              <w:jc w:val="both"/>
              <w:rPr>
                <w:sz w:val="18"/>
                <w:szCs w:val="18"/>
              </w:rPr>
            </w:pPr>
            <w:r w:rsidRPr="00496144">
              <w:rPr>
                <w:sz w:val="18"/>
                <w:szCs w:val="18"/>
              </w:rPr>
              <w:t>Столбец №6 «Механическая безопасность»</w:t>
            </w:r>
          </w:p>
        </w:tc>
        <w:tc>
          <w:tcPr>
            <w:tcW w:w="680" w:type="pct"/>
            <w:shd w:val="clear" w:color="auto" w:fill="auto"/>
          </w:tcPr>
          <w:p w14:paraId="640CDBCA" w14:textId="27FFD60A" w:rsidR="00496144" w:rsidRPr="00496144" w:rsidRDefault="00496144" w:rsidP="00FC3E30">
            <w:pPr>
              <w:jc w:val="both"/>
              <w:rPr>
                <w:sz w:val="18"/>
                <w:szCs w:val="18"/>
              </w:rPr>
            </w:pPr>
            <w:r w:rsidRPr="00496144">
              <w:rPr>
                <w:sz w:val="18"/>
                <w:szCs w:val="18"/>
              </w:rPr>
              <w:t>АПТС (Ассоциация производителей трубопроводных систем)</w:t>
            </w:r>
          </w:p>
        </w:tc>
        <w:tc>
          <w:tcPr>
            <w:tcW w:w="2672" w:type="pct"/>
            <w:shd w:val="clear" w:color="auto" w:fill="auto"/>
          </w:tcPr>
          <w:p w14:paraId="1CC2F4DC" w14:textId="77777777" w:rsidR="00496144" w:rsidRPr="00496144" w:rsidRDefault="00496144" w:rsidP="00FC3E30">
            <w:pPr>
              <w:autoSpaceDE w:val="0"/>
              <w:autoSpaceDN w:val="0"/>
              <w:adjustRightInd w:val="0"/>
              <w:jc w:val="both"/>
              <w:rPr>
                <w:sz w:val="18"/>
                <w:szCs w:val="18"/>
              </w:rPr>
            </w:pPr>
            <w:r w:rsidRPr="00496144">
              <w:rPr>
                <w:sz w:val="18"/>
                <w:szCs w:val="18"/>
              </w:rPr>
              <w:t>Предлагаем заменить на ГОСТ Р 59112–2020  «Оценка степени сшивки по содержанию гель-фракции» – это отдельный документ на метод, актуальный</w:t>
            </w:r>
          </w:p>
          <w:p w14:paraId="5393362F" w14:textId="7E384A60" w:rsidR="00496144" w:rsidRPr="00496144" w:rsidRDefault="00496144" w:rsidP="00FC3E30">
            <w:pPr>
              <w:jc w:val="both"/>
              <w:rPr>
                <w:sz w:val="18"/>
                <w:szCs w:val="18"/>
                <w:lang w:eastAsia="ru-RU"/>
              </w:rPr>
            </w:pPr>
            <w:r w:rsidRPr="00496144">
              <w:rPr>
                <w:sz w:val="18"/>
                <w:szCs w:val="18"/>
              </w:rPr>
              <w:t>ГОСТ Р 59112–2020 разработан по ИСО 10147:2011</w:t>
            </w:r>
          </w:p>
        </w:tc>
        <w:tc>
          <w:tcPr>
            <w:tcW w:w="961" w:type="pct"/>
            <w:shd w:val="clear" w:color="auto" w:fill="auto"/>
          </w:tcPr>
          <w:p w14:paraId="7FFC76EA" w14:textId="508A3664" w:rsidR="00496144" w:rsidRPr="00496144" w:rsidRDefault="00496144" w:rsidP="00FC3E30">
            <w:pPr>
              <w:jc w:val="both"/>
              <w:rPr>
                <w:b/>
                <w:sz w:val="18"/>
                <w:szCs w:val="18"/>
                <w:lang w:eastAsia="ru-RU"/>
              </w:rPr>
            </w:pPr>
            <w:r w:rsidRPr="00496144">
              <w:rPr>
                <w:b/>
                <w:sz w:val="18"/>
                <w:szCs w:val="18"/>
                <w:lang w:eastAsia="ru-RU"/>
              </w:rPr>
              <w:t>Принято</w:t>
            </w:r>
          </w:p>
        </w:tc>
      </w:tr>
      <w:tr w:rsidR="00496144" w:rsidRPr="00496144" w14:paraId="75F8D89F" w14:textId="77777777" w:rsidTr="00496144">
        <w:trPr>
          <w:trHeight w:val="526"/>
        </w:trPr>
        <w:tc>
          <w:tcPr>
            <w:tcW w:w="182" w:type="pct"/>
            <w:shd w:val="clear" w:color="auto" w:fill="auto"/>
          </w:tcPr>
          <w:p w14:paraId="60A6C392"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61557B5C" w14:textId="77777777" w:rsidR="00496144" w:rsidRPr="00496144" w:rsidRDefault="00496144" w:rsidP="00FC3E30">
            <w:pPr>
              <w:autoSpaceDE w:val="0"/>
              <w:autoSpaceDN w:val="0"/>
              <w:adjustRightInd w:val="0"/>
              <w:jc w:val="both"/>
              <w:rPr>
                <w:sz w:val="18"/>
                <w:szCs w:val="18"/>
              </w:rPr>
            </w:pPr>
            <w:r w:rsidRPr="00496144">
              <w:rPr>
                <w:sz w:val="18"/>
                <w:szCs w:val="18"/>
              </w:rPr>
              <w:t>Приложение 3</w:t>
            </w:r>
          </w:p>
          <w:p w14:paraId="276A5AE1" w14:textId="77777777" w:rsidR="00496144" w:rsidRPr="00496144" w:rsidRDefault="00496144" w:rsidP="00FC3E30">
            <w:pPr>
              <w:autoSpaceDE w:val="0"/>
              <w:autoSpaceDN w:val="0"/>
              <w:adjustRightInd w:val="0"/>
              <w:jc w:val="both"/>
              <w:rPr>
                <w:sz w:val="18"/>
                <w:szCs w:val="18"/>
              </w:rPr>
            </w:pPr>
            <w:r w:rsidRPr="00496144">
              <w:rPr>
                <w:sz w:val="18"/>
                <w:szCs w:val="18"/>
              </w:rPr>
              <w:t>п /п таблицы №25.35 Трубы напорные многослойные для систем водоснабжения и отопления,</w:t>
            </w:r>
          </w:p>
          <w:p w14:paraId="78A9AE46" w14:textId="362D3724" w:rsidR="00496144" w:rsidRPr="00496144" w:rsidRDefault="00496144" w:rsidP="00FC3E30">
            <w:pPr>
              <w:autoSpaceDE w:val="0"/>
              <w:autoSpaceDN w:val="0"/>
              <w:adjustRightInd w:val="0"/>
              <w:jc w:val="both"/>
              <w:rPr>
                <w:sz w:val="18"/>
                <w:szCs w:val="18"/>
              </w:rPr>
            </w:pPr>
            <w:r w:rsidRPr="00496144">
              <w:rPr>
                <w:sz w:val="18"/>
                <w:szCs w:val="18"/>
              </w:rPr>
              <w:t>Столбец №6 «Механическая безопасность»</w:t>
            </w:r>
          </w:p>
        </w:tc>
        <w:tc>
          <w:tcPr>
            <w:tcW w:w="680" w:type="pct"/>
            <w:shd w:val="clear" w:color="auto" w:fill="auto"/>
          </w:tcPr>
          <w:p w14:paraId="208FA566" w14:textId="7FA92BE7" w:rsidR="00496144" w:rsidRPr="00496144" w:rsidRDefault="00496144" w:rsidP="00FC3E30">
            <w:pPr>
              <w:jc w:val="both"/>
              <w:rPr>
                <w:sz w:val="18"/>
                <w:szCs w:val="18"/>
              </w:rPr>
            </w:pPr>
            <w:r w:rsidRPr="00496144">
              <w:rPr>
                <w:sz w:val="18"/>
                <w:szCs w:val="18"/>
              </w:rPr>
              <w:t>АПТС (Ассоциация производителей трубопроводных систем)</w:t>
            </w:r>
          </w:p>
        </w:tc>
        <w:tc>
          <w:tcPr>
            <w:tcW w:w="2672" w:type="pct"/>
            <w:shd w:val="clear" w:color="auto" w:fill="auto"/>
          </w:tcPr>
          <w:p w14:paraId="55E579B6" w14:textId="1806363B" w:rsidR="00496144" w:rsidRPr="00496144" w:rsidRDefault="00496144" w:rsidP="00FC3E30">
            <w:pPr>
              <w:jc w:val="both"/>
              <w:rPr>
                <w:sz w:val="18"/>
                <w:szCs w:val="18"/>
                <w:lang w:eastAsia="ru-RU"/>
              </w:rPr>
            </w:pPr>
            <w:r w:rsidRPr="00496144">
              <w:rPr>
                <w:sz w:val="18"/>
                <w:szCs w:val="18"/>
              </w:rPr>
              <w:t>Убрать метод «Длительная гидростатическая прочность материала слоев, рассчитанных на нагрузку. Невозможно каждый раз это подтверждать -Типовое, делается более 1 года</w:t>
            </w:r>
          </w:p>
        </w:tc>
        <w:tc>
          <w:tcPr>
            <w:tcW w:w="961" w:type="pct"/>
            <w:shd w:val="clear" w:color="auto" w:fill="auto"/>
          </w:tcPr>
          <w:p w14:paraId="14189C0D" w14:textId="415B2BE8" w:rsidR="00496144" w:rsidRPr="00496144" w:rsidRDefault="00496144" w:rsidP="00FC3E30">
            <w:pPr>
              <w:jc w:val="both"/>
              <w:rPr>
                <w:b/>
                <w:sz w:val="18"/>
                <w:szCs w:val="18"/>
                <w:lang w:eastAsia="ru-RU"/>
              </w:rPr>
            </w:pPr>
            <w:r w:rsidRPr="00496144">
              <w:rPr>
                <w:b/>
                <w:sz w:val="18"/>
                <w:szCs w:val="18"/>
                <w:lang w:eastAsia="ru-RU"/>
              </w:rPr>
              <w:t>Принято</w:t>
            </w:r>
          </w:p>
        </w:tc>
      </w:tr>
      <w:tr w:rsidR="00496144" w:rsidRPr="00496144" w14:paraId="18597021" w14:textId="77777777" w:rsidTr="00496144">
        <w:trPr>
          <w:trHeight w:val="526"/>
        </w:trPr>
        <w:tc>
          <w:tcPr>
            <w:tcW w:w="182" w:type="pct"/>
            <w:shd w:val="clear" w:color="auto" w:fill="auto"/>
          </w:tcPr>
          <w:p w14:paraId="614F015E"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61B03F24" w14:textId="77777777" w:rsidR="00496144" w:rsidRPr="00496144" w:rsidRDefault="00496144" w:rsidP="00FC3E30">
            <w:pPr>
              <w:autoSpaceDE w:val="0"/>
              <w:autoSpaceDN w:val="0"/>
              <w:adjustRightInd w:val="0"/>
              <w:jc w:val="both"/>
              <w:rPr>
                <w:sz w:val="18"/>
                <w:szCs w:val="18"/>
              </w:rPr>
            </w:pPr>
            <w:r w:rsidRPr="00496144">
              <w:rPr>
                <w:sz w:val="18"/>
                <w:szCs w:val="18"/>
              </w:rPr>
              <w:t>Приложение 3</w:t>
            </w:r>
          </w:p>
          <w:p w14:paraId="41733C71" w14:textId="77777777" w:rsidR="00496144" w:rsidRPr="00496144" w:rsidRDefault="00496144" w:rsidP="00FC3E30">
            <w:pPr>
              <w:autoSpaceDE w:val="0"/>
              <w:autoSpaceDN w:val="0"/>
              <w:adjustRightInd w:val="0"/>
              <w:jc w:val="both"/>
              <w:rPr>
                <w:sz w:val="18"/>
                <w:szCs w:val="18"/>
              </w:rPr>
            </w:pPr>
            <w:r w:rsidRPr="00496144">
              <w:rPr>
                <w:sz w:val="18"/>
                <w:szCs w:val="18"/>
              </w:rPr>
              <w:t>п /п таблицы №25.35 Трубы напорные многослойные для систем водоснабжения и отопления,</w:t>
            </w:r>
          </w:p>
          <w:p w14:paraId="2EF466EA" w14:textId="7CE29842" w:rsidR="00496144" w:rsidRPr="00496144" w:rsidRDefault="00496144" w:rsidP="00FC3E30">
            <w:pPr>
              <w:autoSpaceDE w:val="0"/>
              <w:autoSpaceDN w:val="0"/>
              <w:adjustRightInd w:val="0"/>
              <w:jc w:val="both"/>
              <w:rPr>
                <w:sz w:val="18"/>
                <w:szCs w:val="18"/>
              </w:rPr>
            </w:pPr>
            <w:r w:rsidRPr="00496144">
              <w:rPr>
                <w:sz w:val="18"/>
                <w:szCs w:val="18"/>
              </w:rPr>
              <w:t>Столбец №6 «Механическая безопасность»</w:t>
            </w:r>
          </w:p>
        </w:tc>
        <w:tc>
          <w:tcPr>
            <w:tcW w:w="680" w:type="pct"/>
            <w:shd w:val="clear" w:color="auto" w:fill="auto"/>
          </w:tcPr>
          <w:p w14:paraId="711CEAD5" w14:textId="1BF81AAF" w:rsidR="00496144" w:rsidRPr="00496144" w:rsidRDefault="00496144" w:rsidP="00FC3E30">
            <w:pPr>
              <w:jc w:val="both"/>
              <w:rPr>
                <w:sz w:val="18"/>
                <w:szCs w:val="18"/>
              </w:rPr>
            </w:pPr>
            <w:r w:rsidRPr="00496144">
              <w:rPr>
                <w:sz w:val="18"/>
                <w:szCs w:val="18"/>
              </w:rPr>
              <w:t>АПТС (Ассоциация производителей трубопроводных систем)</w:t>
            </w:r>
          </w:p>
        </w:tc>
        <w:tc>
          <w:tcPr>
            <w:tcW w:w="2672" w:type="pct"/>
            <w:shd w:val="clear" w:color="auto" w:fill="auto"/>
          </w:tcPr>
          <w:p w14:paraId="62C3CAC6" w14:textId="1824650C" w:rsidR="00496144" w:rsidRPr="00496144" w:rsidRDefault="00496144" w:rsidP="00FC3E30">
            <w:pPr>
              <w:jc w:val="both"/>
              <w:rPr>
                <w:sz w:val="18"/>
                <w:szCs w:val="18"/>
                <w:lang w:eastAsia="ru-RU"/>
              </w:rPr>
            </w:pPr>
            <w:r w:rsidRPr="00496144">
              <w:rPr>
                <w:sz w:val="18"/>
                <w:szCs w:val="18"/>
              </w:rPr>
              <w:t>Убрать из ТР ТС метод «Стойкость к расслоению при расширении конусом для М – труб», так как он совершенно не информативен, с края расширяют на 10% и осмотр на расслоения.</w:t>
            </w:r>
          </w:p>
        </w:tc>
        <w:tc>
          <w:tcPr>
            <w:tcW w:w="961" w:type="pct"/>
            <w:shd w:val="clear" w:color="auto" w:fill="auto"/>
          </w:tcPr>
          <w:p w14:paraId="1786BE9F" w14:textId="47453D0C" w:rsidR="00496144" w:rsidRPr="00496144" w:rsidRDefault="00496144" w:rsidP="00FC3E30">
            <w:pPr>
              <w:jc w:val="both"/>
              <w:rPr>
                <w:b/>
                <w:sz w:val="18"/>
                <w:szCs w:val="18"/>
                <w:lang w:eastAsia="ru-RU"/>
              </w:rPr>
            </w:pPr>
            <w:r w:rsidRPr="00496144">
              <w:rPr>
                <w:b/>
                <w:sz w:val="18"/>
                <w:szCs w:val="18"/>
                <w:lang w:eastAsia="ru-RU"/>
              </w:rPr>
              <w:t>Принято</w:t>
            </w:r>
          </w:p>
        </w:tc>
      </w:tr>
      <w:tr w:rsidR="00496144" w:rsidRPr="00496144" w14:paraId="40AC22C7" w14:textId="77777777" w:rsidTr="00496144">
        <w:trPr>
          <w:trHeight w:val="526"/>
        </w:trPr>
        <w:tc>
          <w:tcPr>
            <w:tcW w:w="182" w:type="pct"/>
            <w:shd w:val="clear" w:color="auto" w:fill="auto"/>
          </w:tcPr>
          <w:p w14:paraId="20E7A5CC"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4643DE55" w14:textId="77777777" w:rsidR="00496144" w:rsidRPr="00496144" w:rsidRDefault="00496144" w:rsidP="00FC3E30">
            <w:pPr>
              <w:autoSpaceDE w:val="0"/>
              <w:autoSpaceDN w:val="0"/>
              <w:adjustRightInd w:val="0"/>
              <w:jc w:val="both"/>
              <w:rPr>
                <w:sz w:val="18"/>
                <w:szCs w:val="18"/>
              </w:rPr>
            </w:pPr>
            <w:r w:rsidRPr="00496144">
              <w:rPr>
                <w:sz w:val="18"/>
                <w:szCs w:val="18"/>
              </w:rPr>
              <w:t>Приложение 3</w:t>
            </w:r>
          </w:p>
          <w:p w14:paraId="34B54F14" w14:textId="77777777" w:rsidR="00496144" w:rsidRPr="00496144" w:rsidRDefault="00496144" w:rsidP="00FC3E30">
            <w:pPr>
              <w:autoSpaceDE w:val="0"/>
              <w:autoSpaceDN w:val="0"/>
              <w:adjustRightInd w:val="0"/>
              <w:jc w:val="both"/>
              <w:rPr>
                <w:sz w:val="18"/>
                <w:szCs w:val="18"/>
              </w:rPr>
            </w:pPr>
            <w:r w:rsidRPr="00496144">
              <w:rPr>
                <w:sz w:val="18"/>
                <w:szCs w:val="18"/>
              </w:rPr>
              <w:t>п /п таблицы №25.35 Трубы напорные многослойные для систем водоснабжения и отопления,</w:t>
            </w:r>
          </w:p>
          <w:p w14:paraId="71D046FE" w14:textId="2AA770D5" w:rsidR="00496144" w:rsidRPr="00496144" w:rsidRDefault="00496144" w:rsidP="00FC3E30">
            <w:pPr>
              <w:autoSpaceDE w:val="0"/>
              <w:autoSpaceDN w:val="0"/>
              <w:adjustRightInd w:val="0"/>
              <w:jc w:val="both"/>
              <w:rPr>
                <w:sz w:val="18"/>
                <w:szCs w:val="18"/>
              </w:rPr>
            </w:pPr>
            <w:r w:rsidRPr="00496144">
              <w:rPr>
                <w:sz w:val="18"/>
                <w:szCs w:val="18"/>
              </w:rPr>
              <w:t>Столбец №6 «Механическая безопасность»</w:t>
            </w:r>
          </w:p>
        </w:tc>
        <w:tc>
          <w:tcPr>
            <w:tcW w:w="680" w:type="pct"/>
            <w:shd w:val="clear" w:color="auto" w:fill="auto"/>
          </w:tcPr>
          <w:p w14:paraId="5E406DD7" w14:textId="74A0688D" w:rsidR="00496144" w:rsidRPr="00496144" w:rsidRDefault="00496144" w:rsidP="00FC3E30">
            <w:pPr>
              <w:jc w:val="both"/>
              <w:rPr>
                <w:sz w:val="18"/>
                <w:szCs w:val="18"/>
              </w:rPr>
            </w:pPr>
            <w:r w:rsidRPr="00496144">
              <w:rPr>
                <w:sz w:val="18"/>
                <w:szCs w:val="18"/>
              </w:rPr>
              <w:t>АПТС (Ассоциация производителей трубопроводных систем)</w:t>
            </w:r>
          </w:p>
        </w:tc>
        <w:tc>
          <w:tcPr>
            <w:tcW w:w="2672" w:type="pct"/>
            <w:shd w:val="clear" w:color="auto" w:fill="auto"/>
          </w:tcPr>
          <w:p w14:paraId="11D0F8CF" w14:textId="48D7ECDF" w:rsidR="00496144" w:rsidRPr="00496144" w:rsidRDefault="00496144" w:rsidP="00FC3E30">
            <w:pPr>
              <w:jc w:val="both"/>
              <w:rPr>
                <w:sz w:val="18"/>
                <w:szCs w:val="18"/>
                <w:lang w:eastAsia="ru-RU"/>
              </w:rPr>
            </w:pPr>
            <w:r w:rsidRPr="00496144">
              <w:rPr>
                <w:sz w:val="18"/>
                <w:szCs w:val="18"/>
              </w:rPr>
              <w:t>Убрать из ТР ТС метод «Стойкость к расслоению для М – труб», так как проверка визуальная после дорогостоящих испытаний более 3-х месяцев, которые есть только в одной лаборатории</w:t>
            </w:r>
          </w:p>
        </w:tc>
        <w:tc>
          <w:tcPr>
            <w:tcW w:w="961" w:type="pct"/>
            <w:shd w:val="clear" w:color="auto" w:fill="auto"/>
          </w:tcPr>
          <w:p w14:paraId="45F03296" w14:textId="1EA70666" w:rsidR="00496144" w:rsidRPr="00496144" w:rsidRDefault="00496144" w:rsidP="00FC3E30">
            <w:pPr>
              <w:jc w:val="both"/>
              <w:rPr>
                <w:b/>
                <w:sz w:val="18"/>
                <w:szCs w:val="18"/>
                <w:lang w:eastAsia="ru-RU"/>
              </w:rPr>
            </w:pPr>
            <w:r w:rsidRPr="00496144">
              <w:rPr>
                <w:b/>
                <w:sz w:val="18"/>
                <w:szCs w:val="18"/>
                <w:lang w:eastAsia="ru-RU"/>
              </w:rPr>
              <w:t>Принято</w:t>
            </w:r>
          </w:p>
        </w:tc>
      </w:tr>
      <w:tr w:rsidR="00496144" w:rsidRPr="00496144" w14:paraId="30215ACE" w14:textId="77777777" w:rsidTr="00496144">
        <w:trPr>
          <w:trHeight w:val="526"/>
        </w:trPr>
        <w:tc>
          <w:tcPr>
            <w:tcW w:w="182" w:type="pct"/>
            <w:shd w:val="clear" w:color="auto" w:fill="auto"/>
          </w:tcPr>
          <w:p w14:paraId="34E28C06"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08AD334D" w14:textId="77777777" w:rsidR="00496144" w:rsidRPr="00496144" w:rsidRDefault="00496144" w:rsidP="00FC3E30">
            <w:pPr>
              <w:autoSpaceDE w:val="0"/>
              <w:autoSpaceDN w:val="0"/>
              <w:adjustRightInd w:val="0"/>
              <w:jc w:val="both"/>
              <w:rPr>
                <w:sz w:val="18"/>
                <w:szCs w:val="18"/>
              </w:rPr>
            </w:pPr>
            <w:r w:rsidRPr="00496144">
              <w:rPr>
                <w:sz w:val="18"/>
                <w:szCs w:val="18"/>
              </w:rPr>
              <w:t>Приложение 3</w:t>
            </w:r>
          </w:p>
          <w:p w14:paraId="7795C5F2" w14:textId="77777777" w:rsidR="00496144" w:rsidRPr="00496144" w:rsidRDefault="00496144" w:rsidP="00FC3E30">
            <w:pPr>
              <w:autoSpaceDE w:val="0"/>
              <w:autoSpaceDN w:val="0"/>
              <w:adjustRightInd w:val="0"/>
              <w:jc w:val="both"/>
              <w:rPr>
                <w:sz w:val="18"/>
                <w:szCs w:val="18"/>
              </w:rPr>
            </w:pPr>
            <w:r w:rsidRPr="00496144">
              <w:rPr>
                <w:sz w:val="18"/>
                <w:szCs w:val="18"/>
              </w:rPr>
              <w:t>п /п таблицы №25.36 Трубы гибкие с тепловой изоляцией для систем теплоснабжения, горячего и холодного водоснабжения,</w:t>
            </w:r>
          </w:p>
          <w:p w14:paraId="7222A3BC" w14:textId="47D7BEDD" w:rsidR="00496144" w:rsidRPr="00496144" w:rsidRDefault="00496144" w:rsidP="00FC3E30">
            <w:pPr>
              <w:autoSpaceDE w:val="0"/>
              <w:autoSpaceDN w:val="0"/>
              <w:adjustRightInd w:val="0"/>
              <w:jc w:val="both"/>
              <w:rPr>
                <w:sz w:val="18"/>
                <w:szCs w:val="18"/>
              </w:rPr>
            </w:pPr>
            <w:r w:rsidRPr="00496144">
              <w:rPr>
                <w:sz w:val="18"/>
                <w:szCs w:val="18"/>
              </w:rPr>
              <w:t>Столбец №6 «Механическая безопасность»</w:t>
            </w:r>
          </w:p>
        </w:tc>
        <w:tc>
          <w:tcPr>
            <w:tcW w:w="680" w:type="pct"/>
            <w:shd w:val="clear" w:color="auto" w:fill="auto"/>
          </w:tcPr>
          <w:p w14:paraId="35F0502B" w14:textId="3AC1F821" w:rsidR="00496144" w:rsidRPr="00496144" w:rsidRDefault="00496144" w:rsidP="00FC3E30">
            <w:pPr>
              <w:jc w:val="both"/>
              <w:rPr>
                <w:sz w:val="18"/>
                <w:szCs w:val="18"/>
              </w:rPr>
            </w:pPr>
            <w:r w:rsidRPr="00496144">
              <w:rPr>
                <w:sz w:val="18"/>
                <w:szCs w:val="18"/>
              </w:rPr>
              <w:t>АПТС (Ассоциация производителей трубопроводных систем)</w:t>
            </w:r>
          </w:p>
        </w:tc>
        <w:tc>
          <w:tcPr>
            <w:tcW w:w="2672" w:type="pct"/>
            <w:shd w:val="clear" w:color="auto" w:fill="auto"/>
          </w:tcPr>
          <w:p w14:paraId="3E58EDA5" w14:textId="77777777" w:rsidR="00496144" w:rsidRPr="00496144" w:rsidRDefault="00496144" w:rsidP="00FC3E30">
            <w:pPr>
              <w:autoSpaceDE w:val="0"/>
              <w:autoSpaceDN w:val="0"/>
              <w:adjustRightInd w:val="0"/>
              <w:jc w:val="both"/>
              <w:rPr>
                <w:sz w:val="18"/>
                <w:szCs w:val="18"/>
              </w:rPr>
            </w:pPr>
            <w:r w:rsidRPr="00496144">
              <w:rPr>
                <w:sz w:val="18"/>
                <w:szCs w:val="18"/>
              </w:rPr>
              <w:t>Дополнить требования:</w:t>
            </w:r>
          </w:p>
          <w:p w14:paraId="74A19CBE" w14:textId="77777777" w:rsidR="00496144" w:rsidRPr="00496144" w:rsidRDefault="00496144" w:rsidP="00FC3E30">
            <w:pPr>
              <w:autoSpaceDE w:val="0"/>
              <w:autoSpaceDN w:val="0"/>
              <w:adjustRightInd w:val="0"/>
              <w:jc w:val="both"/>
              <w:rPr>
                <w:sz w:val="18"/>
                <w:szCs w:val="18"/>
              </w:rPr>
            </w:pPr>
            <w:r w:rsidRPr="00496144">
              <w:rPr>
                <w:sz w:val="18"/>
                <w:szCs w:val="18"/>
              </w:rPr>
              <w:t>Для труб:</w:t>
            </w:r>
          </w:p>
          <w:p w14:paraId="77072200" w14:textId="77777777" w:rsidR="00496144" w:rsidRPr="00496144" w:rsidRDefault="00496144" w:rsidP="00FC3E30">
            <w:pPr>
              <w:autoSpaceDE w:val="0"/>
              <w:autoSpaceDN w:val="0"/>
              <w:adjustRightInd w:val="0"/>
              <w:jc w:val="both"/>
              <w:rPr>
                <w:sz w:val="18"/>
                <w:szCs w:val="18"/>
              </w:rPr>
            </w:pPr>
            <w:r w:rsidRPr="00496144">
              <w:rPr>
                <w:sz w:val="18"/>
                <w:szCs w:val="18"/>
              </w:rPr>
              <w:t>- Внешний вид защитной оболочки, маркировка</w:t>
            </w:r>
          </w:p>
          <w:p w14:paraId="42945474" w14:textId="77777777" w:rsidR="00496144" w:rsidRPr="00496144" w:rsidRDefault="00496144" w:rsidP="00FC3E30">
            <w:pPr>
              <w:jc w:val="both"/>
              <w:rPr>
                <w:sz w:val="18"/>
                <w:szCs w:val="18"/>
                <w:lang w:eastAsia="ru-RU"/>
              </w:rPr>
            </w:pPr>
          </w:p>
        </w:tc>
        <w:tc>
          <w:tcPr>
            <w:tcW w:w="961" w:type="pct"/>
            <w:shd w:val="clear" w:color="auto" w:fill="auto"/>
          </w:tcPr>
          <w:p w14:paraId="66D14D33" w14:textId="67B0594D" w:rsidR="00496144" w:rsidRPr="00496144" w:rsidRDefault="00496144" w:rsidP="00FC3E30">
            <w:pPr>
              <w:jc w:val="both"/>
              <w:rPr>
                <w:b/>
                <w:sz w:val="18"/>
                <w:szCs w:val="18"/>
                <w:lang w:eastAsia="ru-RU"/>
              </w:rPr>
            </w:pPr>
            <w:r w:rsidRPr="00496144">
              <w:rPr>
                <w:b/>
                <w:sz w:val="18"/>
                <w:szCs w:val="18"/>
                <w:lang w:eastAsia="ru-RU"/>
              </w:rPr>
              <w:t>Принято</w:t>
            </w:r>
          </w:p>
        </w:tc>
      </w:tr>
      <w:tr w:rsidR="00496144" w:rsidRPr="00496144" w14:paraId="2B02294F" w14:textId="77777777" w:rsidTr="00496144">
        <w:trPr>
          <w:trHeight w:val="526"/>
        </w:trPr>
        <w:tc>
          <w:tcPr>
            <w:tcW w:w="182" w:type="pct"/>
            <w:shd w:val="clear" w:color="auto" w:fill="auto"/>
          </w:tcPr>
          <w:p w14:paraId="71474F0D"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735ED030" w14:textId="77777777" w:rsidR="00496144" w:rsidRPr="00496144" w:rsidRDefault="00496144" w:rsidP="00FC3E30">
            <w:pPr>
              <w:autoSpaceDE w:val="0"/>
              <w:autoSpaceDN w:val="0"/>
              <w:adjustRightInd w:val="0"/>
              <w:jc w:val="both"/>
              <w:rPr>
                <w:sz w:val="18"/>
                <w:szCs w:val="18"/>
              </w:rPr>
            </w:pPr>
            <w:r w:rsidRPr="00496144">
              <w:rPr>
                <w:sz w:val="18"/>
                <w:szCs w:val="18"/>
              </w:rPr>
              <w:t>Приложение 3</w:t>
            </w:r>
          </w:p>
          <w:p w14:paraId="1765ACE3" w14:textId="77777777" w:rsidR="00496144" w:rsidRPr="00496144" w:rsidRDefault="00496144" w:rsidP="00FC3E30">
            <w:pPr>
              <w:autoSpaceDE w:val="0"/>
              <w:autoSpaceDN w:val="0"/>
              <w:adjustRightInd w:val="0"/>
              <w:jc w:val="both"/>
              <w:rPr>
                <w:sz w:val="18"/>
                <w:szCs w:val="18"/>
              </w:rPr>
            </w:pPr>
            <w:r w:rsidRPr="00496144">
              <w:rPr>
                <w:sz w:val="18"/>
                <w:szCs w:val="18"/>
              </w:rPr>
              <w:t>п /п таблицы №25.36 Трубы гибкие с тепловой изоляцией для систем теплоснабжения, горячего и холодного водоснабжения,</w:t>
            </w:r>
          </w:p>
          <w:p w14:paraId="57B09BE2" w14:textId="32A64639" w:rsidR="00496144" w:rsidRPr="00496144" w:rsidRDefault="00496144" w:rsidP="00FC3E30">
            <w:pPr>
              <w:autoSpaceDE w:val="0"/>
              <w:autoSpaceDN w:val="0"/>
              <w:adjustRightInd w:val="0"/>
              <w:jc w:val="both"/>
              <w:rPr>
                <w:sz w:val="18"/>
                <w:szCs w:val="18"/>
              </w:rPr>
            </w:pPr>
            <w:r w:rsidRPr="00496144">
              <w:rPr>
                <w:sz w:val="18"/>
                <w:szCs w:val="18"/>
              </w:rPr>
              <w:t>Столбец №6 «Механическая безопасность»</w:t>
            </w:r>
          </w:p>
        </w:tc>
        <w:tc>
          <w:tcPr>
            <w:tcW w:w="680" w:type="pct"/>
            <w:shd w:val="clear" w:color="auto" w:fill="auto"/>
          </w:tcPr>
          <w:p w14:paraId="2D59182D" w14:textId="2FE0D6AB" w:rsidR="00496144" w:rsidRPr="00496144" w:rsidRDefault="00496144" w:rsidP="00FC3E30">
            <w:pPr>
              <w:jc w:val="both"/>
              <w:rPr>
                <w:sz w:val="18"/>
                <w:szCs w:val="18"/>
              </w:rPr>
            </w:pPr>
            <w:r w:rsidRPr="00496144">
              <w:rPr>
                <w:sz w:val="18"/>
                <w:szCs w:val="18"/>
              </w:rPr>
              <w:t>АПТС (Ассоциация производителей трубопроводных систем)</w:t>
            </w:r>
          </w:p>
        </w:tc>
        <w:tc>
          <w:tcPr>
            <w:tcW w:w="2672" w:type="pct"/>
            <w:shd w:val="clear" w:color="auto" w:fill="auto"/>
          </w:tcPr>
          <w:p w14:paraId="20ED0FF4" w14:textId="5F982F6B" w:rsidR="00496144" w:rsidRPr="00496144" w:rsidRDefault="00496144" w:rsidP="00FC3E30">
            <w:pPr>
              <w:jc w:val="both"/>
              <w:rPr>
                <w:sz w:val="18"/>
                <w:szCs w:val="18"/>
                <w:lang w:eastAsia="ru-RU"/>
              </w:rPr>
            </w:pPr>
            <w:r w:rsidRPr="00496144">
              <w:rPr>
                <w:sz w:val="18"/>
                <w:szCs w:val="18"/>
              </w:rPr>
              <w:t>Убрать из ТР ТС метод «Стойкость к циклическому изменению давления», так как ГОСТ Р 54468 не распространяется на фитинги (детали), данное испытание проверяет соединения трубу и фитинга.</w:t>
            </w:r>
          </w:p>
        </w:tc>
        <w:tc>
          <w:tcPr>
            <w:tcW w:w="961" w:type="pct"/>
            <w:shd w:val="clear" w:color="auto" w:fill="auto"/>
          </w:tcPr>
          <w:p w14:paraId="5AEF6F52" w14:textId="6C5FF8C8" w:rsidR="00496144" w:rsidRPr="00496144" w:rsidRDefault="00496144" w:rsidP="00FC3E30">
            <w:pPr>
              <w:jc w:val="both"/>
              <w:rPr>
                <w:b/>
                <w:sz w:val="18"/>
                <w:szCs w:val="18"/>
                <w:lang w:eastAsia="ru-RU"/>
              </w:rPr>
            </w:pPr>
            <w:r w:rsidRPr="00496144">
              <w:rPr>
                <w:b/>
                <w:sz w:val="18"/>
                <w:szCs w:val="18"/>
                <w:lang w:eastAsia="ru-RU"/>
              </w:rPr>
              <w:t>Принято</w:t>
            </w:r>
          </w:p>
        </w:tc>
      </w:tr>
      <w:tr w:rsidR="00496144" w:rsidRPr="00496144" w14:paraId="4C685C76" w14:textId="77777777" w:rsidTr="00496144">
        <w:trPr>
          <w:trHeight w:val="526"/>
        </w:trPr>
        <w:tc>
          <w:tcPr>
            <w:tcW w:w="182" w:type="pct"/>
            <w:shd w:val="clear" w:color="auto" w:fill="auto"/>
          </w:tcPr>
          <w:p w14:paraId="53E63332"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38D7F37D" w14:textId="77777777" w:rsidR="00496144" w:rsidRPr="00496144" w:rsidRDefault="00496144" w:rsidP="00FC3E30">
            <w:pPr>
              <w:autoSpaceDE w:val="0"/>
              <w:autoSpaceDN w:val="0"/>
              <w:adjustRightInd w:val="0"/>
              <w:jc w:val="both"/>
              <w:rPr>
                <w:sz w:val="18"/>
                <w:szCs w:val="18"/>
              </w:rPr>
            </w:pPr>
            <w:r w:rsidRPr="00496144">
              <w:rPr>
                <w:sz w:val="18"/>
                <w:szCs w:val="18"/>
              </w:rPr>
              <w:t>Приложение 3</w:t>
            </w:r>
          </w:p>
          <w:p w14:paraId="4FA4CC5D" w14:textId="77777777" w:rsidR="00496144" w:rsidRPr="00496144" w:rsidRDefault="00496144" w:rsidP="00FC3E30">
            <w:pPr>
              <w:autoSpaceDE w:val="0"/>
              <w:autoSpaceDN w:val="0"/>
              <w:adjustRightInd w:val="0"/>
              <w:jc w:val="both"/>
              <w:rPr>
                <w:sz w:val="18"/>
                <w:szCs w:val="18"/>
              </w:rPr>
            </w:pPr>
            <w:r w:rsidRPr="00496144">
              <w:rPr>
                <w:sz w:val="18"/>
                <w:szCs w:val="18"/>
              </w:rPr>
              <w:t>п /п таблицы №25.37 Трубы полимерные гибкие с тепловой изоляцией для систем теплоснабжения,</w:t>
            </w:r>
          </w:p>
          <w:p w14:paraId="4146F170" w14:textId="0040F058" w:rsidR="00496144" w:rsidRPr="00496144" w:rsidRDefault="00496144" w:rsidP="00FC3E30">
            <w:pPr>
              <w:autoSpaceDE w:val="0"/>
              <w:autoSpaceDN w:val="0"/>
              <w:adjustRightInd w:val="0"/>
              <w:jc w:val="both"/>
              <w:rPr>
                <w:sz w:val="18"/>
                <w:szCs w:val="18"/>
              </w:rPr>
            </w:pPr>
            <w:r w:rsidRPr="00496144">
              <w:rPr>
                <w:sz w:val="18"/>
                <w:szCs w:val="18"/>
              </w:rPr>
              <w:t>Столбец №6 «Механическая безопасность»</w:t>
            </w:r>
          </w:p>
        </w:tc>
        <w:tc>
          <w:tcPr>
            <w:tcW w:w="680" w:type="pct"/>
            <w:shd w:val="clear" w:color="auto" w:fill="auto"/>
          </w:tcPr>
          <w:p w14:paraId="59A91B38" w14:textId="56510A4D" w:rsidR="00496144" w:rsidRPr="00496144" w:rsidRDefault="00496144" w:rsidP="00FC3E30">
            <w:pPr>
              <w:jc w:val="both"/>
              <w:rPr>
                <w:sz w:val="18"/>
                <w:szCs w:val="18"/>
              </w:rPr>
            </w:pPr>
            <w:r w:rsidRPr="00496144">
              <w:rPr>
                <w:sz w:val="18"/>
                <w:szCs w:val="18"/>
              </w:rPr>
              <w:t>АПТС (Ассоциация производителей трубопроводных систем)</w:t>
            </w:r>
          </w:p>
        </w:tc>
        <w:tc>
          <w:tcPr>
            <w:tcW w:w="2672" w:type="pct"/>
            <w:shd w:val="clear" w:color="auto" w:fill="auto"/>
          </w:tcPr>
          <w:p w14:paraId="7E051DDD" w14:textId="77777777" w:rsidR="00496144" w:rsidRPr="00496144" w:rsidRDefault="00496144" w:rsidP="00FC3E30">
            <w:pPr>
              <w:autoSpaceDE w:val="0"/>
              <w:autoSpaceDN w:val="0"/>
              <w:adjustRightInd w:val="0"/>
              <w:jc w:val="both"/>
              <w:rPr>
                <w:sz w:val="18"/>
                <w:szCs w:val="18"/>
              </w:rPr>
            </w:pPr>
            <w:r w:rsidRPr="00496144">
              <w:rPr>
                <w:sz w:val="18"/>
                <w:szCs w:val="18"/>
              </w:rPr>
              <w:t>Дополнить требования:</w:t>
            </w:r>
          </w:p>
          <w:p w14:paraId="2557931C" w14:textId="77777777" w:rsidR="00496144" w:rsidRPr="00496144" w:rsidRDefault="00496144" w:rsidP="00FC3E30">
            <w:pPr>
              <w:autoSpaceDE w:val="0"/>
              <w:autoSpaceDN w:val="0"/>
              <w:adjustRightInd w:val="0"/>
              <w:jc w:val="both"/>
              <w:rPr>
                <w:sz w:val="18"/>
                <w:szCs w:val="18"/>
              </w:rPr>
            </w:pPr>
            <w:r w:rsidRPr="00496144">
              <w:rPr>
                <w:sz w:val="18"/>
                <w:szCs w:val="18"/>
              </w:rPr>
              <w:t>Для изолированной трубы:</w:t>
            </w:r>
          </w:p>
          <w:p w14:paraId="2BB35B56" w14:textId="77777777" w:rsidR="00496144" w:rsidRPr="00496144" w:rsidRDefault="00496144" w:rsidP="00FC3E30">
            <w:pPr>
              <w:autoSpaceDE w:val="0"/>
              <w:autoSpaceDN w:val="0"/>
              <w:adjustRightInd w:val="0"/>
              <w:jc w:val="both"/>
              <w:rPr>
                <w:sz w:val="18"/>
                <w:szCs w:val="18"/>
              </w:rPr>
            </w:pPr>
            <w:r w:rsidRPr="00496144">
              <w:rPr>
                <w:sz w:val="18"/>
                <w:szCs w:val="18"/>
              </w:rPr>
              <w:t>- Внешний вид, маркировка;</w:t>
            </w:r>
          </w:p>
          <w:p w14:paraId="1AC3B4A2" w14:textId="77777777" w:rsidR="00496144" w:rsidRPr="00496144" w:rsidRDefault="00496144" w:rsidP="00FC3E30">
            <w:pPr>
              <w:autoSpaceDE w:val="0"/>
              <w:autoSpaceDN w:val="0"/>
              <w:adjustRightInd w:val="0"/>
              <w:jc w:val="both"/>
              <w:rPr>
                <w:sz w:val="18"/>
                <w:szCs w:val="18"/>
              </w:rPr>
            </w:pPr>
            <w:r w:rsidRPr="00496144">
              <w:rPr>
                <w:sz w:val="18"/>
                <w:szCs w:val="18"/>
              </w:rPr>
              <w:t>- Размеры</w:t>
            </w:r>
          </w:p>
          <w:p w14:paraId="60F55BC7" w14:textId="77777777" w:rsidR="00496144" w:rsidRPr="00496144" w:rsidRDefault="00496144" w:rsidP="00FC3E30">
            <w:pPr>
              <w:autoSpaceDE w:val="0"/>
              <w:autoSpaceDN w:val="0"/>
              <w:adjustRightInd w:val="0"/>
              <w:jc w:val="both"/>
              <w:rPr>
                <w:sz w:val="18"/>
                <w:szCs w:val="18"/>
              </w:rPr>
            </w:pPr>
          </w:p>
          <w:p w14:paraId="7FF0707F" w14:textId="77777777" w:rsidR="00496144" w:rsidRPr="00496144" w:rsidRDefault="00496144" w:rsidP="00FC3E30">
            <w:pPr>
              <w:jc w:val="both"/>
              <w:rPr>
                <w:sz w:val="18"/>
                <w:szCs w:val="18"/>
                <w:lang w:eastAsia="ru-RU"/>
              </w:rPr>
            </w:pPr>
          </w:p>
        </w:tc>
        <w:tc>
          <w:tcPr>
            <w:tcW w:w="961" w:type="pct"/>
            <w:shd w:val="clear" w:color="auto" w:fill="auto"/>
          </w:tcPr>
          <w:p w14:paraId="3DAF6FFD" w14:textId="3FCED296" w:rsidR="00496144" w:rsidRPr="00496144" w:rsidRDefault="00496144" w:rsidP="00FC3E30">
            <w:pPr>
              <w:jc w:val="both"/>
              <w:rPr>
                <w:b/>
                <w:sz w:val="18"/>
                <w:szCs w:val="18"/>
                <w:lang w:eastAsia="ru-RU"/>
              </w:rPr>
            </w:pPr>
            <w:r w:rsidRPr="00496144">
              <w:rPr>
                <w:b/>
                <w:sz w:val="18"/>
                <w:szCs w:val="18"/>
                <w:lang w:eastAsia="ru-RU"/>
              </w:rPr>
              <w:t>Принято</w:t>
            </w:r>
          </w:p>
        </w:tc>
      </w:tr>
      <w:tr w:rsidR="00496144" w:rsidRPr="00496144" w14:paraId="06DD3B92" w14:textId="77777777" w:rsidTr="00496144">
        <w:trPr>
          <w:trHeight w:val="526"/>
        </w:trPr>
        <w:tc>
          <w:tcPr>
            <w:tcW w:w="182" w:type="pct"/>
            <w:shd w:val="clear" w:color="auto" w:fill="auto"/>
          </w:tcPr>
          <w:p w14:paraId="6C902157"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7C71908B" w14:textId="77777777" w:rsidR="00496144" w:rsidRPr="00496144" w:rsidRDefault="00496144" w:rsidP="00FC3E30">
            <w:pPr>
              <w:autoSpaceDE w:val="0"/>
              <w:autoSpaceDN w:val="0"/>
              <w:adjustRightInd w:val="0"/>
              <w:jc w:val="both"/>
              <w:rPr>
                <w:sz w:val="18"/>
                <w:szCs w:val="18"/>
              </w:rPr>
            </w:pPr>
            <w:r w:rsidRPr="00496144">
              <w:rPr>
                <w:sz w:val="18"/>
                <w:szCs w:val="18"/>
              </w:rPr>
              <w:t>Приложение 3</w:t>
            </w:r>
          </w:p>
          <w:p w14:paraId="2BC30C59" w14:textId="77777777" w:rsidR="00496144" w:rsidRPr="00496144" w:rsidRDefault="00496144" w:rsidP="00FC3E30">
            <w:pPr>
              <w:autoSpaceDE w:val="0"/>
              <w:autoSpaceDN w:val="0"/>
              <w:adjustRightInd w:val="0"/>
              <w:jc w:val="both"/>
              <w:rPr>
                <w:sz w:val="18"/>
                <w:szCs w:val="18"/>
              </w:rPr>
            </w:pPr>
            <w:r w:rsidRPr="00496144">
              <w:rPr>
                <w:sz w:val="18"/>
                <w:szCs w:val="18"/>
              </w:rPr>
              <w:t>п /п таблицы №25.37 Трубы полимерные гибкие с тепловой изоляцией для систем теплоснабжения,</w:t>
            </w:r>
          </w:p>
          <w:p w14:paraId="705C059B" w14:textId="74BD82E1" w:rsidR="00496144" w:rsidRPr="00496144" w:rsidRDefault="00496144" w:rsidP="00FC3E30">
            <w:pPr>
              <w:autoSpaceDE w:val="0"/>
              <w:autoSpaceDN w:val="0"/>
              <w:adjustRightInd w:val="0"/>
              <w:jc w:val="both"/>
              <w:rPr>
                <w:sz w:val="18"/>
                <w:szCs w:val="18"/>
              </w:rPr>
            </w:pPr>
            <w:r w:rsidRPr="00496144">
              <w:rPr>
                <w:sz w:val="18"/>
                <w:szCs w:val="18"/>
              </w:rPr>
              <w:t>Столбец №6 «Механическая безопасность»</w:t>
            </w:r>
          </w:p>
        </w:tc>
        <w:tc>
          <w:tcPr>
            <w:tcW w:w="680" w:type="pct"/>
            <w:shd w:val="clear" w:color="auto" w:fill="auto"/>
          </w:tcPr>
          <w:p w14:paraId="15500705" w14:textId="2552D5B2" w:rsidR="00496144" w:rsidRPr="00496144" w:rsidRDefault="00496144" w:rsidP="00FC3E30">
            <w:pPr>
              <w:jc w:val="both"/>
              <w:rPr>
                <w:sz w:val="18"/>
                <w:szCs w:val="18"/>
              </w:rPr>
            </w:pPr>
            <w:r w:rsidRPr="00496144">
              <w:rPr>
                <w:sz w:val="18"/>
                <w:szCs w:val="18"/>
              </w:rPr>
              <w:t>АПТС (Ассоциация производителей трубопроводных систем)</w:t>
            </w:r>
          </w:p>
        </w:tc>
        <w:tc>
          <w:tcPr>
            <w:tcW w:w="2672" w:type="pct"/>
            <w:shd w:val="clear" w:color="auto" w:fill="auto"/>
          </w:tcPr>
          <w:p w14:paraId="75DCCD20" w14:textId="77777777" w:rsidR="00496144" w:rsidRPr="00496144" w:rsidRDefault="00496144" w:rsidP="00FC3E30">
            <w:pPr>
              <w:autoSpaceDE w:val="0"/>
              <w:autoSpaceDN w:val="0"/>
              <w:adjustRightInd w:val="0"/>
              <w:jc w:val="both"/>
              <w:rPr>
                <w:sz w:val="18"/>
                <w:szCs w:val="18"/>
              </w:rPr>
            </w:pPr>
            <w:r w:rsidRPr="00496144">
              <w:rPr>
                <w:sz w:val="18"/>
                <w:szCs w:val="18"/>
              </w:rPr>
              <w:t>Убрать метод «Прочность на сдвиг в осевом направлении связанной трубы» из приложения 3.2, метод определения «Прочности на сдвиг» уже записанный в прил. 3.2 из ГОСТ Р 56730–2015  п.8.6 и разработан специально для полимерных труб.</w:t>
            </w:r>
          </w:p>
          <w:p w14:paraId="776C5C28" w14:textId="32B63F0F" w:rsidR="00496144" w:rsidRPr="00496144" w:rsidRDefault="00496144" w:rsidP="00FC3E30">
            <w:pPr>
              <w:jc w:val="both"/>
              <w:rPr>
                <w:sz w:val="18"/>
                <w:szCs w:val="18"/>
                <w:lang w:eastAsia="ru-RU"/>
              </w:rPr>
            </w:pPr>
            <w:r w:rsidRPr="00496144">
              <w:rPr>
                <w:sz w:val="18"/>
                <w:szCs w:val="18"/>
              </w:rPr>
              <w:t>Метод указанный в п.9.17 ГОСТ 30732–2020  подразумевает «стальную трубу в оболочке», а ГОСТ Р 56730 распространяется на полимерные трубы</w:t>
            </w:r>
          </w:p>
        </w:tc>
        <w:tc>
          <w:tcPr>
            <w:tcW w:w="961" w:type="pct"/>
            <w:shd w:val="clear" w:color="auto" w:fill="auto"/>
          </w:tcPr>
          <w:p w14:paraId="2AC93FC9" w14:textId="149DF4CC" w:rsidR="00496144" w:rsidRPr="00496144" w:rsidRDefault="00496144" w:rsidP="00FC3E30">
            <w:pPr>
              <w:jc w:val="both"/>
              <w:rPr>
                <w:b/>
                <w:sz w:val="18"/>
                <w:szCs w:val="18"/>
                <w:lang w:eastAsia="ru-RU"/>
              </w:rPr>
            </w:pPr>
            <w:r w:rsidRPr="00496144">
              <w:rPr>
                <w:b/>
                <w:sz w:val="18"/>
                <w:szCs w:val="18"/>
                <w:lang w:eastAsia="ru-RU"/>
              </w:rPr>
              <w:t>Принято</w:t>
            </w:r>
          </w:p>
        </w:tc>
      </w:tr>
      <w:tr w:rsidR="00496144" w:rsidRPr="00496144" w14:paraId="2152F6BB" w14:textId="77777777" w:rsidTr="00496144">
        <w:trPr>
          <w:trHeight w:val="526"/>
        </w:trPr>
        <w:tc>
          <w:tcPr>
            <w:tcW w:w="182" w:type="pct"/>
            <w:shd w:val="clear" w:color="auto" w:fill="auto"/>
          </w:tcPr>
          <w:p w14:paraId="23B35D4A"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0AC5017E" w14:textId="77777777" w:rsidR="00496144" w:rsidRPr="00496144" w:rsidRDefault="00496144" w:rsidP="00FC3E30">
            <w:pPr>
              <w:autoSpaceDE w:val="0"/>
              <w:autoSpaceDN w:val="0"/>
              <w:adjustRightInd w:val="0"/>
              <w:jc w:val="both"/>
              <w:rPr>
                <w:sz w:val="18"/>
                <w:szCs w:val="18"/>
              </w:rPr>
            </w:pPr>
            <w:r w:rsidRPr="00496144">
              <w:rPr>
                <w:sz w:val="18"/>
                <w:szCs w:val="18"/>
              </w:rPr>
              <w:t>Приложение 3</w:t>
            </w:r>
          </w:p>
          <w:p w14:paraId="42D6E7E9" w14:textId="77777777" w:rsidR="00496144" w:rsidRPr="00496144" w:rsidRDefault="00496144" w:rsidP="00FC3E30">
            <w:pPr>
              <w:autoSpaceDE w:val="0"/>
              <w:autoSpaceDN w:val="0"/>
              <w:adjustRightInd w:val="0"/>
              <w:jc w:val="both"/>
              <w:rPr>
                <w:sz w:val="18"/>
                <w:szCs w:val="18"/>
              </w:rPr>
            </w:pPr>
            <w:r w:rsidRPr="00496144">
              <w:rPr>
                <w:sz w:val="18"/>
                <w:szCs w:val="18"/>
              </w:rPr>
              <w:t>п /п таблицы №25.37 Трубы полимерные гибкие с тепловой изоляцией для систем теплоснабжения,</w:t>
            </w:r>
          </w:p>
          <w:p w14:paraId="330EA425" w14:textId="498BA4C5" w:rsidR="00496144" w:rsidRPr="00496144" w:rsidRDefault="00496144" w:rsidP="00FC3E30">
            <w:pPr>
              <w:autoSpaceDE w:val="0"/>
              <w:autoSpaceDN w:val="0"/>
              <w:adjustRightInd w:val="0"/>
              <w:jc w:val="both"/>
              <w:rPr>
                <w:sz w:val="18"/>
                <w:szCs w:val="18"/>
              </w:rPr>
            </w:pPr>
            <w:r w:rsidRPr="00496144">
              <w:rPr>
                <w:sz w:val="18"/>
                <w:szCs w:val="18"/>
              </w:rPr>
              <w:t>Столбец №6 «Механическая безопасность»</w:t>
            </w:r>
          </w:p>
        </w:tc>
        <w:tc>
          <w:tcPr>
            <w:tcW w:w="680" w:type="pct"/>
            <w:shd w:val="clear" w:color="auto" w:fill="auto"/>
          </w:tcPr>
          <w:p w14:paraId="53BBE520" w14:textId="0D3CEC37" w:rsidR="00496144" w:rsidRPr="00496144" w:rsidRDefault="00496144" w:rsidP="00FC3E30">
            <w:pPr>
              <w:jc w:val="both"/>
              <w:rPr>
                <w:sz w:val="18"/>
                <w:szCs w:val="18"/>
              </w:rPr>
            </w:pPr>
            <w:r w:rsidRPr="00496144">
              <w:rPr>
                <w:sz w:val="18"/>
                <w:szCs w:val="18"/>
              </w:rPr>
              <w:t>АПТС (Ассоциация производителей трубопроводных систем)</w:t>
            </w:r>
          </w:p>
        </w:tc>
        <w:tc>
          <w:tcPr>
            <w:tcW w:w="2672" w:type="pct"/>
            <w:shd w:val="clear" w:color="auto" w:fill="auto"/>
          </w:tcPr>
          <w:p w14:paraId="603029D1" w14:textId="753EBADE" w:rsidR="00496144" w:rsidRPr="00496144" w:rsidRDefault="00496144" w:rsidP="00FC3E30">
            <w:pPr>
              <w:jc w:val="both"/>
              <w:rPr>
                <w:sz w:val="18"/>
                <w:szCs w:val="18"/>
                <w:lang w:eastAsia="ru-RU"/>
              </w:rPr>
            </w:pPr>
            <w:r w:rsidRPr="00496144">
              <w:rPr>
                <w:sz w:val="18"/>
                <w:szCs w:val="18"/>
              </w:rPr>
              <w:t>Убрать показатель «Стойкость к растрескиванию материала защитной оболочки» из ТР ТС -испытание ТИПОВОЕ</w:t>
            </w:r>
          </w:p>
        </w:tc>
        <w:tc>
          <w:tcPr>
            <w:tcW w:w="961" w:type="pct"/>
            <w:shd w:val="clear" w:color="auto" w:fill="auto"/>
          </w:tcPr>
          <w:p w14:paraId="34147C38" w14:textId="0293BC08" w:rsidR="00496144" w:rsidRPr="00496144" w:rsidRDefault="00496144" w:rsidP="00FC3E30">
            <w:pPr>
              <w:jc w:val="both"/>
              <w:rPr>
                <w:b/>
                <w:sz w:val="18"/>
                <w:szCs w:val="18"/>
                <w:lang w:eastAsia="ru-RU"/>
              </w:rPr>
            </w:pPr>
            <w:r w:rsidRPr="00496144">
              <w:rPr>
                <w:b/>
                <w:sz w:val="18"/>
                <w:szCs w:val="18"/>
                <w:lang w:eastAsia="ru-RU"/>
              </w:rPr>
              <w:t>Принято</w:t>
            </w:r>
          </w:p>
        </w:tc>
      </w:tr>
      <w:tr w:rsidR="00496144" w:rsidRPr="00496144" w14:paraId="01BE4CDD" w14:textId="77777777" w:rsidTr="00496144">
        <w:trPr>
          <w:trHeight w:val="526"/>
        </w:trPr>
        <w:tc>
          <w:tcPr>
            <w:tcW w:w="182" w:type="pct"/>
            <w:shd w:val="clear" w:color="auto" w:fill="auto"/>
          </w:tcPr>
          <w:p w14:paraId="6A8831E6"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78A1293D" w14:textId="77777777" w:rsidR="00496144" w:rsidRPr="00496144" w:rsidRDefault="00496144" w:rsidP="00FC3E30">
            <w:pPr>
              <w:autoSpaceDE w:val="0"/>
              <w:autoSpaceDN w:val="0"/>
              <w:adjustRightInd w:val="0"/>
              <w:jc w:val="both"/>
              <w:rPr>
                <w:sz w:val="18"/>
                <w:szCs w:val="18"/>
              </w:rPr>
            </w:pPr>
            <w:r w:rsidRPr="00496144">
              <w:rPr>
                <w:sz w:val="18"/>
                <w:szCs w:val="18"/>
              </w:rPr>
              <w:t>Приложение 3</w:t>
            </w:r>
          </w:p>
          <w:p w14:paraId="59B7FB0D" w14:textId="77777777" w:rsidR="00496144" w:rsidRPr="00496144" w:rsidRDefault="00496144" w:rsidP="00FC3E30">
            <w:pPr>
              <w:autoSpaceDE w:val="0"/>
              <w:autoSpaceDN w:val="0"/>
              <w:adjustRightInd w:val="0"/>
              <w:jc w:val="both"/>
              <w:rPr>
                <w:sz w:val="18"/>
                <w:szCs w:val="18"/>
              </w:rPr>
            </w:pPr>
            <w:r w:rsidRPr="00496144">
              <w:rPr>
                <w:sz w:val="18"/>
                <w:szCs w:val="18"/>
              </w:rPr>
              <w:t>п /п таблицы №25.38 Трубы полимерные со структурированной стенкой и фасонные части к ним для систем наружной канализации,</w:t>
            </w:r>
          </w:p>
          <w:p w14:paraId="05EF4729" w14:textId="0227163E" w:rsidR="00496144" w:rsidRPr="00496144" w:rsidRDefault="00496144" w:rsidP="00FC3E30">
            <w:pPr>
              <w:autoSpaceDE w:val="0"/>
              <w:autoSpaceDN w:val="0"/>
              <w:adjustRightInd w:val="0"/>
              <w:jc w:val="both"/>
              <w:rPr>
                <w:sz w:val="18"/>
                <w:szCs w:val="18"/>
              </w:rPr>
            </w:pPr>
            <w:r w:rsidRPr="00496144">
              <w:rPr>
                <w:sz w:val="18"/>
                <w:szCs w:val="18"/>
              </w:rPr>
              <w:t>Столбец №6 «Механическая безопасность»</w:t>
            </w:r>
          </w:p>
        </w:tc>
        <w:tc>
          <w:tcPr>
            <w:tcW w:w="680" w:type="pct"/>
            <w:shd w:val="clear" w:color="auto" w:fill="auto"/>
          </w:tcPr>
          <w:p w14:paraId="47899403" w14:textId="308CE6F2" w:rsidR="00496144" w:rsidRPr="00496144" w:rsidRDefault="00496144" w:rsidP="00FC3E30">
            <w:pPr>
              <w:jc w:val="both"/>
              <w:rPr>
                <w:sz w:val="18"/>
                <w:szCs w:val="18"/>
              </w:rPr>
            </w:pPr>
            <w:r w:rsidRPr="00496144">
              <w:rPr>
                <w:sz w:val="18"/>
                <w:szCs w:val="18"/>
              </w:rPr>
              <w:t>АПТС (Ассоциация производителей трубопроводных систем)</w:t>
            </w:r>
          </w:p>
        </w:tc>
        <w:tc>
          <w:tcPr>
            <w:tcW w:w="2672" w:type="pct"/>
            <w:shd w:val="clear" w:color="auto" w:fill="auto"/>
          </w:tcPr>
          <w:p w14:paraId="2884A204" w14:textId="77777777" w:rsidR="00496144" w:rsidRPr="00496144" w:rsidRDefault="00496144" w:rsidP="00FC3E30">
            <w:pPr>
              <w:autoSpaceDE w:val="0"/>
              <w:autoSpaceDN w:val="0"/>
              <w:adjustRightInd w:val="0"/>
              <w:jc w:val="both"/>
              <w:rPr>
                <w:sz w:val="18"/>
                <w:szCs w:val="18"/>
              </w:rPr>
            </w:pPr>
            <w:r w:rsidRPr="00496144">
              <w:rPr>
                <w:sz w:val="18"/>
                <w:szCs w:val="18"/>
              </w:rPr>
              <w:t>Дополнить требования:</w:t>
            </w:r>
          </w:p>
          <w:p w14:paraId="0348449B" w14:textId="77777777" w:rsidR="00496144" w:rsidRPr="00496144" w:rsidRDefault="00496144" w:rsidP="00FC3E30">
            <w:pPr>
              <w:autoSpaceDE w:val="0"/>
              <w:autoSpaceDN w:val="0"/>
              <w:adjustRightInd w:val="0"/>
              <w:jc w:val="both"/>
              <w:rPr>
                <w:sz w:val="18"/>
                <w:szCs w:val="18"/>
              </w:rPr>
            </w:pPr>
            <w:r w:rsidRPr="00496144">
              <w:rPr>
                <w:sz w:val="18"/>
                <w:szCs w:val="18"/>
              </w:rPr>
              <w:t>Для труб:</w:t>
            </w:r>
          </w:p>
          <w:p w14:paraId="067C96EC" w14:textId="77777777" w:rsidR="00496144" w:rsidRPr="00496144" w:rsidRDefault="00496144" w:rsidP="00FC3E30">
            <w:pPr>
              <w:autoSpaceDE w:val="0"/>
              <w:autoSpaceDN w:val="0"/>
              <w:adjustRightInd w:val="0"/>
              <w:jc w:val="both"/>
              <w:rPr>
                <w:sz w:val="18"/>
                <w:szCs w:val="18"/>
              </w:rPr>
            </w:pPr>
            <w:r w:rsidRPr="00496144">
              <w:rPr>
                <w:sz w:val="18"/>
                <w:szCs w:val="18"/>
              </w:rPr>
              <w:t>- Внешний вид, маркировка;</w:t>
            </w:r>
          </w:p>
          <w:p w14:paraId="74B6A071" w14:textId="77777777" w:rsidR="00496144" w:rsidRPr="00496144" w:rsidRDefault="00496144" w:rsidP="00FC3E30">
            <w:pPr>
              <w:autoSpaceDE w:val="0"/>
              <w:autoSpaceDN w:val="0"/>
              <w:adjustRightInd w:val="0"/>
              <w:jc w:val="both"/>
              <w:rPr>
                <w:sz w:val="18"/>
                <w:szCs w:val="18"/>
              </w:rPr>
            </w:pPr>
            <w:r w:rsidRPr="00496144">
              <w:rPr>
                <w:sz w:val="18"/>
                <w:szCs w:val="18"/>
              </w:rPr>
              <w:t>- Размеры;</w:t>
            </w:r>
          </w:p>
          <w:p w14:paraId="1D36158A" w14:textId="77777777" w:rsidR="00496144" w:rsidRPr="00496144" w:rsidRDefault="00496144" w:rsidP="00FC3E30">
            <w:pPr>
              <w:autoSpaceDE w:val="0"/>
              <w:autoSpaceDN w:val="0"/>
              <w:adjustRightInd w:val="0"/>
              <w:jc w:val="both"/>
              <w:rPr>
                <w:sz w:val="18"/>
                <w:szCs w:val="18"/>
              </w:rPr>
            </w:pPr>
            <w:r w:rsidRPr="00496144">
              <w:rPr>
                <w:sz w:val="18"/>
                <w:szCs w:val="18"/>
              </w:rPr>
              <w:t>- Соединения труб и фасонных частей;</w:t>
            </w:r>
          </w:p>
          <w:p w14:paraId="3EE51B7C" w14:textId="77777777" w:rsidR="00496144" w:rsidRPr="00496144" w:rsidRDefault="00496144" w:rsidP="00FC3E30">
            <w:pPr>
              <w:autoSpaceDE w:val="0"/>
              <w:autoSpaceDN w:val="0"/>
              <w:adjustRightInd w:val="0"/>
              <w:jc w:val="both"/>
              <w:rPr>
                <w:sz w:val="18"/>
                <w:szCs w:val="18"/>
              </w:rPr>
            </w:pPr>
            <w:r w:rsidRPr="00496144">
              <w:rPr>
                <w:sz w:val="18"/>
                <w:szCs w:val="18"/>
              </w:rPr>
              <w:t>- Толщина стенки труб и трубных концов фасонных частей;</w:t>
            </w:r>
          </w:p>
          <w:p w14:paraId="765C4168" w14:textId="77777777" w:rsidR="00496144" w:rsidRPr="00496144" w:rsidRDefault="00496144" w:rsidP="00FC3E30">
            <w:pPr>
              <w:autoSpaceDE w:val="0"/>
              <w:autoSpaceDN w:val="0"/>
              <w:adjustRightInd w:val="0"/>
              <w:jc w:val="both"/>
              <w:rPr>
                <w:sz w:val="18"/>
                <w:szCs w:val="18"/>
              </w:rPr>
            </w:pPr>
            <w:r w:rsidRPr="00496144">
              <w:rPr>
                <w:sz w:val="18"/>
                <w:szCs w:val="18"/>
              </w:rPr>
              <w:t>- Толщина стенки раструбов;</w:t>
            </w:r>
          </w:p>
          <w:p w14:paraId="4C46190F" w14:textId="77777777" w:rsidR="00496144" w:rsidRPr="00496144" w:rsidRDefault="00496144" w:rsidP="00FC3E30">
            <w:pPr>
              <w:autoSpaceDE w:val="0"/>
              <w:autoSpaceDN w:val="0"/>
              <w:adjustRightInd w:val="0"/>
              <w:jc w:val="both"/>
              <w:rPr>
                <w:sz w:val="18"/>
                <w:szCs w:val="18"/>
              </w:rPr>
            </w:pPr>
            <w:r w:rsidRPr="00496144">
              <w:rPr>
                <w:sz w:val="18"/>
                <w:szCs w:val="18"/>
              </w:rPr>
              <w:t>Для фасонных частей:</w:t>
            </w:r>
          </w:p>
          <w:p w14:paraId="383C2C0B" w14:textId="77777777" w:rsidR="00496144" w:rsidRPr="00496144" w:rsidRDefault="00496144" w:rsidP="00FC3E30">
            <w:pPr>
              <w:autoSpaceDE w:val="0"/>
              <w:autoSpaceDN w:val="0"/>
              <w:adjustRightInd w:val="0"/>
              <w:jc w:val="both"/>
              <w:rPr>
                <w:sz w:val="18"/>
                <w:szCs w:val="18"/>
              </w:rPr>
            </w:pPr>
            <w:r w:rsidRPr="00496144">
              <w:rPr>
                <w:sz w:val="18"/>
                <w:szCs w:val="18"/>
              </w:rPr>
              <w:t>- Внешний вид, маркировка;</w:t>
            </w:r>
          </w:p>
          <w:p w14:paraId="0F0129E2" w14:textId="7772626E" w:rsidR="00496144" w:rsidRPr="00496144" w:rsidRDefault="00496144" w:rsidP="00FC3E30">
            <w:pPr>
              <w:jc w:val="both"/>
              <w:rPr>
                <w:sz w:val="18"/>
                <w:szCs w:val="18"/>
                <w:lang w:eastAsia="ru-RU"/>
              </w:rPr>
            </w:pPr>
            <w:r w:rsidRPr="00496144">
              <w:rPr>
                <w:sz w:val="18"/>
                <w:szCs w:val="18"/>
              </w:rPr>
              <w:t>- Размеры</w:t>
            </w:r>
          </w:p>
        </w:tc>
        <w:tc>
          <w:tcPr>
            <w:tcW w:w="961" w:type="pct"/>
            <w:shd w:val="clear" w:color="auto" w:fill="auto"/>
          </w:tcPr>
          <w:p w14:paraId="1D01719D" w14:textId="7A371E41" w:rsidR="00496144" w:rsidRPr="00496144" w:rsidRDefault="00496144" w:rsidP="00FC3E30">
            <w:pPr>
              <w:jc w:val="both"/>
              <w:rPr>
                <w:b/>
                <w:sz w:val="18"/>
                <w:szCs w:val="18"/>
                <w:lang w:eastAsia="ru-RU"/>
              </w:rPr>
            </w:pPr>
            <w:r w:rsidRPr="00496144">
              <w:rPr>
                <w:b/>
                <w:sz w:val="18"/>
                <w:szCs w:val="18"/>
                <w:lang w:eastAsia="ru-RU"/>
              </w:rPr>
              <w:t>Принято</w:t>
            </w:r>
          </w:p>
        </w:tc>
      </w:tr>
      <w:tr w:rsidR="00496144" w:rsidRPr="00496144" w14:paraId="7EA663A5" w14:textId="77777777" w:rsidTr="00496144">
        <w:trPr>
          <w:trHeight w:val="526"/>
        </w:trPr>
        <w:tc>
          <w:tcPr>
            <w:tcW w:w="182" w:type="pct"/>
            <w:shd w:val="clear" w:color="auto" w:fill="auto"/>
          </w:tcPr>
          <w:p w14:paraId="1FEFF87D"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2F908D0A" w14:textId="77777777" w:rsidR="00496144" w:rsidRPr="00496144" w:rsidRDefault="00496144" w:rsidP="00FC3E30">
            <w:pPr>
              <w:autoSpaceDE w:val="0"/>
              <w:autoSpaceDN w:val="0"/>
              <w:adjustRightInd w:val="0"/>
              <w:jc w:val="both"/>
              <w:rPr>
                <w:sz w:val="18"/>
                <w:szCs w:val="18"/>
              </w:rPr>
            </w:pPr>
            <w:r w:rsidRPr="00496144">
              <w:rPr>
                <w:sz w:val="18"/>
                <w:szCs w:val="18"/>
              </w:rPr>
              <w:t>Приложение 3</w:t>
            </w:r>
          </w:p>
          <w:p w14:paraId="577F81FD" w14:textId="77777777" w:rsidR="00496144" w:rsidRPr="00496144" w:rsidRDefault="00496144" w:rsidP="00FC3E30">
            <w:pPr>
              <w:autoSpaceDE w:val="0"/>
              <w:autoSpaceDN w:val="0"/>
              <w:adjustRightInd w:val="0"/>
              <w:jc w:val="both"/>
              <w:rPr>
                <w:sz w:val="18"/>
                <w:szCs w:val="18"/>
              </w:rPr>
            </w:pPr>
            <w:r w:rsidRPr="00496144">
              <w:rPr>
                <w:sz w:val="18"/>
                <w:szCs w:val="18"/>
              </w:rPr>
              <w:t>п /п таблицы №25.39 Трубы водопропускные из полимерных материалов,</w:t>
            </w:r>
          </w:p>
          <w:p w14:paraId="541C95DF" w14:textId="51AA9A14" w:rsidR="00496144" w:rsidRPr="00496144" w:rsidRDefault="00496144" w:rsidP="00FC3E30">
            <w:pPr>
              <w:autoSpaceDE w:val="0"/>
              <w:autoSpaceDN w:val="0"/>
              <w:adjustRightInd w:val="0"/>
              <w:jc w:val="both"/>
              <w:rPr>
                <w:sz w:val="18"/>
                <w:szCs w:val="18"/>
              </w:rPr>
            </w:pPr>
            <w:r w:rsidRPr="00496144">
              <w:rPr>
                <w:sz w:val="18"/>
                <w:szCs w:val="18"/>
              </w:rPr>
              <w:t>Столбец №6 «Механическая безопасность»</w:t>
            </w:r>
          </w:p>
        </w:tc>
        <w:tc>
          <w:tcPr>
            <w:tcW w:w="680" w:type="pct"/>
            <w:shd w:val="clear" w:color="auto" w:fill="auto"/>
          </w:tcPr>
          <w:p w14:paraId="67AE6A45" w14:textId="18E5E2EF" w:rsidR="00496144" w:rsidRPr="00496144" w:rsidRDefault="00496144" w:rsidP="00FC3E30">
            <w:pPr>
              <w:jc w:val="both"/>
              <w:rPr>
                <w:sz w:val="18"/>
                <w:szCs w:val="18"/>
              </w:rPr>
            </w:pPr>
            <w:r w:rsidRPr="00496144">
              <w:rPr>
                <w:sz w:val="18"/>
                <w:szCs w:val="18"/>
              </w:rPr>
              <w:t>АПТС (Ассоциация производителей трубопроводных систем)</w:t>
            </w:r>
          </w:p>
        </w:tc>
        <w:tc>
          <w:tcPr>
            <w:tcW w:w="2672" w:type="pct"/>
            <w:shd w:val="clear" w:color="auto" w:fill="auto"/>
          </w:tcPr>
          <w:p w14:paraId="463FB35B" w14:textId="77777777" w:rsidR="00496144" w:rsidRPr="00496144" w:rsidRDefault="00496144" w:rsidP="00FC3E30">
            <w:pPr>
              <w:autoSpaceDE w:val="0"/>
              <w:autoSpaceDN w:val="0"/>
              <w:adjustRightInd w:val="0"/>
              <w:jc w:val="both"/>
              <w:rPr>
                <w:sz w:val="18"/>
                <w:szCs w:val="18"/>
              </w:rPr>
            </w:pPr>
            <w:r w:rsidRPr="00496144">
              <w:rPr>
                <w:sz w:val="18"/>
                <w:szCs w:val="18"/>
              </w:rPr>
              <w:t xml:space="preserve">Прописать требования: </w:t>
            </w:r>
          </w:p>
          <w:p w14:paraId="14D07D4F" w14:textId="77777777" w:rsidR="00496144" w:rsidRPr="00496144" w:rsidRDefault="00496144" w:rsidP="00FC3E30">
            <w:pPr>
              <w:autoSpaceDE w:val="0"/>
              <w:autoSpaceDN w:val="0"/>
              <w:adjustRightInd w:val="0"/>
              <w:jc w:val="both"/>
              <w:rPr>
                <w:sz w:val="18"/>
                <w:szCs w:val="18"/>
              </w:rPr>
            </w:pPr>
            <w:r w:rsidRPr="00496144">
              <w:rPr>
                <w:sz w:val="18"/>
                <w:szCs w:val="18"/>
              </w:rPr>
              <w:t>Для труб:</w:t>
            </w:r>
          </w:p>
          <w:p w14:paraId="1D63EB9C" w14:textId="77777777" w:rsidR="00496144" w:rsidRPr="00496144" w:rsidRDefault="00496144" w:rsidP="00FC3E30">
            <w:pPr>
              <w:autoSpaceDE w:val="0"/>
              <w:autoSpaceDN w:val="0"/>
              <w:adjustRightInd w:val="0"/>
              <w:jc w:val="both"/>
              <w:rPr>
                <w:sz w:val="18"/>
                <w:szCs w:val="18"/>
              </w:rPr>
            </w:pPr>
            <w:r w:rsidRPr="00496144">
              <w:rPr>
                <w:sz w:val="18"/>
                <w:szCs w:val="18"/>
              </w:rPr>
              <w:t>- Внешний вид, маркировка;</w:t>
            </w:r>
          </w:p>
          <w:p w14:paraId="1D528415" w14:textId="77777777" w:rsidR="00496144" w:rsidRPr="00496144" w:rsidRDefault="00496144" w:rsidP="00FC3E30">
            <w:pPr>
              <w:autoSpaceDE w:val="0"/>
              <w:autoSpaceDN w:val="0"/>
              <w:adjustRightInd w:val="0"/>
              <w:jc w:val="both"/>
              <w:rPr>
                <w:sz w:val="18"/>
                <w:szCs w:val="18"/>
              </w:rPr>
            </w:pPr>
            <w:r w:rsidRPr="00496144">
              <w:rPr>
                <w:sz w:val="18"/>
                <w:szCs w:val="18"/>
              </w:rPr>
              <w:t>- Размеры;</w:t>
            </w:r>
          </w:p>
          <w:p w14:paraId="01A1ED41" w14:textId="77777777" w:rsidR="00496144" w:rsidRPr="00496144" w:rsidRDefault="00496144" w:rsidP="00FC3E30">
            <w:pPr>
              <w:autoSpaceDE w:val="0"/>
              <w:autoSpaceDN w:val="0"/>
              <w:adjustRightInd w:val="0"/>
              <w:jc w:val="both"/>
              <w:rPr>
                <w:sz w:val="18"/>
                <w:szCs w:val="18"/>
              </w:rPr>
            </w:pPr>
            <w:r w:rsidRPr="00496144">
              <w:rPr>
                <w:sz w:val="18"/>
                <w:szCs w:val="18"/>
              </w:rPr>
              <w:t>- Плотность;</w:t>
            </w:r>
          </w:p>
          <w:p w14:paraId="3C177F00" w14:textId="77777777" w:rsidR="00496144" w:rsidRPr="00496144" w:rsidRDefault="00496144" w:rsidP="00FC3E30">
            <w:pPr>
              <w:autoSpaceDE w:val="0"/>
              <w:autoSpaceDN w:val="0"/>
              <w:adjustRightInd w:val="0"/>
              <w:jc w:val="both"/>
              <w:rPr>
                <w:sz w:val="18"/>
                <w:szCs w:val="18"/>
              </w:rPr>
            </w:pPr>
            <w:r w:rsidRPr="00496144">
              <w:rPr>
                <w:sz w:val="18"/>
                <w:szCs w:val="18"/>
              </w:rPr>
              <w:t>- Модуль упругости при растяжении в продольном направлении;</w:t>
            </w:r>
          </w:p>
          <w:p w14:paraId="6C6FF92B" w14:textId="77777777" w:rsidR="00496144" w:rsidRPr="00496144" w:rsidRDefault="00496144" w:rsidP="00FC3E30">
            <w:pPr>
              <w:autoSpaceDE w:val="0"/>
              <w:autoSpaceDN w:val="0"/>
              <w:adjustRightInd w:val="0"/>
              <w:jc w:val="both"/>
              <w:rPr>
                <w:sz w:val="18"/>
                <w:szCs w:val="18"/>
              </w:rPr>
            </w:pPr>
            <w:r w:rsidRPr="00496144">
              <w:rPr>
                <w:sz w:val="18"/>
                <w:szCs w:val="18"/>
              </w:rPr>
              <w:t>- Модуль упругости при растяжении в поперечном направлении;</w:t>
            </w:r>
          </w:p>
          <w:p w14:paraId="1EB6C795" w14:textId="77777777" w:rsidR="00496144" w:rsidRPr="00496144" w:rsidRDefault="00496144" w:rsidP="00FC3E30">
            <w:pPr>
              <w:autoSpaceDE w:val="0"/>
              <w:autoSpaceDN w:val="0"/>
              <w:adjustRightInd w:val="0"/>
              <w:jc w:val="both"/>
              <w:rPr>
                <w:sz w:val="18"/>
                <w:szCs w:val="18"/>
              </w:rPr>
            </w:pPr>
            <w:r w:rsidRPr="00496144">
              <w:rPr>
                <w:sz w:val="18"/>
                <w:szCs w:val="18"/>
              </w:rPr>
              <w:t>- Водопоглощение;</w:t>
            </w:r>
          </w:p>
          <w:p w14:paraId="65135467" w14:textId="77777777" w:rsidR="00496144" w:rsidRPr="00496144" w:rsidRDefault="00496144" w:rsidP="00FC3E30">
            <w:pPr>
              <w:autoSpaceDE w:val="0"/>
              <w:autoSpaceDN w:val="0"/>
              <w:adjustRightInd w:val="0"/>
              <w:jc w:val="both"/>
              <w:rPr>
                <w:sz w:val="18"/>
                <w:szCs w:val="18"/>
              </w:rPr>
            </w:pPr>
            <w:r w:rsidRPr="00496144">
              <w:rPr>
                <w:sz w:val="18"/>
                <w:szCs w:val="18"/>
              </w:rPr>
              <w:t>- Абразивный износ;</w:t>
            </w:r>
          </w:p>
          <w:p w14:paraId="3199D2E1" w14:textId="77777777" w:rsidR="00496144" w:rsidRPr="00496144" w:rsidRDefault="00496144" w:rsidP="00FC3E30">
            <w:pPr>
              <w:autoSpaceDE w:val="0"/>
              <w:autoSpaceDN w:val="0"/>
              <w:adjustRightInd w:val="0"/>
              <w:jc w:val="both"/>
              <w:rPr>
                <w:sz w:val="18"/>
                <w:szCs w:val="18"/>
              </w:rPr>
            </w:pPr>
            <w:r w:rsidRPr="00496144">
              <w:rPr>
                <w:sz w:val="18"/>
                <w:szCs w:val="18"/>
              </w:rPr>
              <w:t>- Кольцевая жёсткость;</w:t>
            </w:r>
          </w:p>
          <w:p w14:paraId="753BC4F2" w14:textId="77777777" w:rsidR="00496144" w:rsidRPr="00496144" w:rsidRDefault="00496144" w:rsidP="00FC3E30">
            <w:pPr>
              <w:autoSpaceDE w:val="0"/>
              <w:autoSpaceDN w:val="0"/>
              <w:adjustRightInd w:val="0"/>
              <w:jc w:val="both"/>
              <w:rPr>
                <w:sz w:val="18"/>
                <w:szCs w:val="18"/>
              </w:rPr>
            </w:pPr>
            <w:r w:rsidRPr="00496144">
              <w:rPr>
                <w:sz w:val="18"/>
                <w:szCs w:val="18"/>
              </w:rPr>
              <w:t>- Климатическая стойкость;</w:t>
            </w:r>
          </w:p>
          <w:p w14:paraId="10FF757F" w14:textId="77777777" w:rsidR="00496144" w:rsidRPr="00496144" w:rsidRDefault="00496144" w:rsidP="00FC3E30">
            <w:pPr>
              <w:autoSpaceDE w:val="0"/>
              <w:autoSpaceDN w:val="0"/>
              <w:adjustRightInd w:val="0"/>
              <w:jc w:val="both"/>
              <w:rPr>
                <w:sz w:val="18"/>
                <w:szCs w:val="18"/>
              </w:rPr>
            </w:pPr>
            <w:r w:rsidRPr="00496144">
              <w:rPr>
                <w:sz w:val="18"/>
                <w:szCs w:val="18"/>
              </w:rPr>
              <w:t>- Относительная деформация при сжатии;</w:t>
            </w:r>
          </w:p>
          <w:p w14:paraId="28D4DE97" w14:textId="334B4D19" w:rsidR="00496144" w:rsidRPr="00496144" w:rsidRDefault="00496144" w:rsidP="00FC3E30">
            <w:pPr>
              <w:jc w:val="both"/>
              <w:rPr>
                <w:sz w:val="18"/>
                <w:szCs w:val="18"/>
                <w:lang w:eastAsia="ru-RU"/>
              </w:rPr>
            </w:pPr>
            <w:r w:rsidRPr="00496144">
              <w:rPr>
                <w:sz w:val="18"/>
                <w:szCs w:val="18"/>
              </w:rPr>
              <w:t>- Прочность при растяжении</w:t>
            </w:r>
          </w:p>
        </w:tc>
        <w:tc>
          <w:tcPr>
            <w:tcW w:w="961" w:type="pct"/>
            <w:shd w:val="clear" w:color="auto" w:fill="auto"/>
          </w:tcPr>
          <w:p w14:paraId="1001CE73" w14:textId="6AD98841" w:rsidR="00496144" w:rsidRPr="00496144" w:rsidRDefault="00496144" w:rsidP="00FC3E30">
            <w:pPr>
              <w:jc w:val="both"/>
              <w:rPr>
                <w:b/>
                <w:sz w:val="18"/>
                <w:szCs w:val="18"/>
                <w:lang w:eastAsia="ru-RU"/>
              </w:rPr>
            </w:pPr>
            <w:r w:rsidRPr="00496144">
              <w:rPr>
                <w:b/>
                <w:sz w:val="18"/>
                <w:szCs w:val="18"/>
                <w:lang w:eastAsia="ru-RU"/>
              </w:rPr>
              <w:t>Принято</w:t>
            </w:r>
          </w:p>
        </w:tc>
      </w:tr>
      <w:tr w:rsidR="00496144" w:rsidRPr="00496144" w14:paraId="0EE97ABE" w14:textId="77777777" w:rsidTr="00496144">
        <w:trPr>
          <w:trHeight w:val="526"/>
        </w:trPr>
        <w:tc>
          <w:tcPr>
            <w:tcW w:w="182" w:type="pct"/>
            <w:shd w:val="clear" w:color="auto" w:fill="auto"/>
          </w:tcPr>
          <w:p w14:paraId="53C63F80"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364D0D17" w14:textId="77777777" w:rsidR="00496144" w:rsidRPr="00496144" w:rsidRDefault="00496144" w:rsidP="00FC3E30">
            <w:pPr>
              <w:autoSpaceDE w:val="0"/>
              <w:autoSpaceDN w:val="0"/>
              <w:adjustRightInd w:val="0"/>
              <w:jc w:val="both"/>
              <w:rPr>
                <w:sz w:val="18"/>
                <w:szCs w:val="18"/>
              </w:rPr>
            </w:pPr>
            <w:r w:rsidRPr="00496144">
              <w:rPr>
                <w:sz w:val="18"/>
                <w:szCs w:val="18"/>
              </w:rPr>
              <w:t>Приложение 3</w:t>
            </w:r>
          </w:p>
          <w:p w14:paraId="44FBFF5A" w14:textId="77777777" w:rsidR="00496144" w:rsidRPr="00496144" w:rsidRDefault="00496144" w:rsidP="00FC3E30">
            <w:pPr>
              <w:autoSpaceDE w:val="0"/>
              <w:autoSpaceDN w:val="0"/>
              <w:adjustRightInd w:val="0"/>
              <w:jc w:val="both"/>
              <w:rPr>
                <w:sz w:val="18"/>
                <w:szCs w:val="18"/>
              </w:rPr>
            </w:pPr>
            <w:r w:rsidRPr="00496144">
              <w:rPr>
                <w:sz w:val="18"/>
                <w:szCs w:val="18"/>
              </w:rPr>
              <w:t>п /п таблицы №25.40 Колодцы полимерные канализационные,</w:t>
            </w:r>
          </w:p>
          <w:p w14:paraId="777EE917" w14:textId="127FEAED" w:rsidR="00496144" w:rsidRPr="00496144" w:rsidRDefault="00496144" w:rsidP="00FC3E30">
            <w:pPr>
              <w:autoSpaceDE w:val="0"/>
              <w:autoSpaceDN w:val="0"/>
              <w:adjustRightInd w:val="0"/>
              <w:jc w:val="both"/>
              <w:rPr>
                <w:sz w:val="18"/>
                <w:szCs w:val="18"/>
              </w:rPr>
            </w:pPr>
            <w:r w:rsidRPr="00496144">
              <w:rPr>
                <w:sz w:val="18"/>
                <w:szCs w:val="18"/>
              </w:rPr>
              <w:t>Столбец №6 «Механическая безопасность»</w:t>
            </w:r>
          </w:p>
        </w:tc>
        <w:tc>
          <w:tcPr>
            <w:tcW w:w="680" w:type="pct"/>
            <w:shd w:val="clear" w:color="auto" w:fill="auto"/>
          </w:tcPr>
          <w:p w14:paraId="5AC0FE28" w14:textId="506447A9" w:rsidR="00496144" w:rsidRPr="00496144" w:rsidRDefault="00496144" w:rsidP="00FC3E30">
            <w:pPr>
              <w:jc w:val="both"/>
              <w:rPr>
                <w:sz w:val="18"/>
                <w:szCs w:val="18"/>
              </w:rPr>
            </w:pPr>
            <w:r w:rsidRPr="00496144">
              <w:rPr>
                <w:sz w:val="18"/>
                <w:szCs w:val="18"/>
              </w:rPr>
              <w:t>АПТС (Ассоциация производителей трубопроводных систем)</w:t>
            </w:r>
          </w:p>
        </w:tc>
        <w:tc>
          <w:tcPr>
            <w:tcW w:w="2672" w:type="pct"/>
            <w:shd w:val="clear" w:color="auto" w:fill="auto"/>
          </w:tcPr>
          <w:p w14:paraId="321DF5C3" w14:textId="77777777" w:rsidR="00496144" w:rsidRPr="00496144" w:rsidRDefault="00496144" w:rsidP="00FC3E30">
            <w:pPr>
              <w:autoSpaceDE w:val="0"/>
              <w:autoSpaceDN w:val="0"/>
              <w:adjustRightInd w:val="0"/>
              <w:jc w:val="both"/>
              <w:rPr>
                <w:sz w:val="18"/>
                <w:szCs w:val="18"/>
              </w:rPr>
            </w:pPr>
            <w:r w:rsidRPr="00496144">
              <w:rPr>
                <w:sz w:val="18"/>
                <w:szCs w:val="18"/>
              </w:rPr>
              <w:t>Дополнить требования:</w:t>
            </w:r>
          </w:p>
          <w:p w14:paraId="426A0BBD" w14:textId="77777777" w:rsidR="00496144" w:rsidRPr="00496144" w:rsidRDefault="00496144" w:rsidP="00FC3E30">
            <w:pPr>
              <w:autoSpaceDE w:val="0"/>
              <w:autoSpaceDN w:val="0"/>
              <w:adjustRightInd w:val="0"/>
              <w:jc w:val="both"/>
              <w:rPr>
                <w:sz w:val="18"/>
                <w:szCs w:val="18"/>
              </w:rPr>
            </w:pPr>
            <w:r w:rsidRPr="00496144">
              <w:rPr>
                <w:sz w:val="18"/>
                <w:szCs w:val="18"/>
              </w:rPr>
              <w:t>- Внешний вид, маркировка;</w:t>
            </w:r>
          </w:p>
          <w:p w14:paraId="79511997" w14:textId="77777777" w:rsidR="00496144" w:rsidRPr="00496144" w:rsidRDefault="00496144" w:rsidP="00FC3E30">
            <w:pPr>
              <w:autoSpaceDE w:val="0"/>
              <w:autoSpaceDN w:val="0"/>
              <w:adjustRightInd w:val="0"/>
              <w:jc w:val="both"/>
              <w:rPr>
                <w:sz w:val="18"/>
                <w:szCs w:val="18"/>
              </w:rPr>
            </w:pPr>
            <w:r w:rsidRPr="00496144">
              <w:rPr>
                <w:sz w:val="18"/>
                <w:szCs w:val="18"/>
              </w:rPr>
              <w:t>- Размеры;</w:t>
            </w:r>
          </w:p>
          <w:p w14:paraId="374F9E15" w14:textId="77777777" w:rsidR="00496144" w:rsidRPr="00496144" w:rsidRDefault="00496144" w:rsidP="00FC3E30">
            <w:pPr>
              <w:autoSpaceDE w:val="0"/>
              <w:autoSpaceDN w:val="0"/>
              <w:adjustRightInd w:val="0"/>
              <w:jc w:val="both"/>
              <w:rPr>
                <w:sz w:val="18"/>
                <w:szCs w:val="18"/>
              </w:rPr>
            </w:pPr>
            <w:r w:rsidRPr="00496144">
              <w:rPr>
                <w:sz w:val="18"/>
                <w:szCs w:val="18"/>
              </w:rPr>
              <w:t>- Герметичность в сборе</w:t>
            </w:r>
          </w:p>
          <w:p w14:paraId="7D476637" w14:textId="77777777" w:rsidR="00496144" w:rsidRPr="00496144" w:rsidRDefault="00496144" w:rsidP="00FC3E30">
            <w:pPr>
              <w:jc w:val="both"/>
              <w:rPr>
                <w:sz w:val="18"/>
                <w:szCs w:val="18"/>
                <w:lang w:eastAsia="ru-RU"/>
              </w:rPr>
            </w:pPr>
          </w:p>
        </w:tc>
        <w:tc>
          <w:tcPr>
            <w:tcW w:w="961" w:type="pct"/>
            <w:shd w:val="clear" w:color="auto" w:fill="auto"/>
          </w:tcPr>
          <w:p w14:paraId="42D5E16E" w14:textId="04705896" w:rsidR="00496144" w:rsidRPr="00496144" w:rsidRDefault="00496144" w:rsidP="00FC3E30">
            <w:pPr>
              <w:jc w:val="both"/>
              <w:rPr>
                <w:b/>
                <w:sz w:val="18"/>
                <w:szCs w:val="18"/>
                <w:lang w:eastAsia="ru-RU"/>
              </w:rPr>
            </w:pPr>
            <w:r w:rsidRPr="00496144">
              <w:rPr>
                <w:b/>
                <w:sz w:val="18"/>
                <w:szCs w:val="18"/>
                <w:lang w:eastAsia="ru-RU"/>
              </w:rPr>
              <w:t>Принято</w:t>
            </w:r>
          </w:p>
        </w:tc>
      </w:tr>
      <w:tr w:rsidR="00496144" w:rsidRPr="00496144" w14:paraId="7B62727C" w14:textId="77777777" w:rsidTr="00496144">
        <w:trPr>
          <w:trHeight w:val="526"/>
        </w:trPr>
        <w:tc>
          <w:tcPr>
            <w:tcW w:w="182" w:type="pct"/>
            <w:shd w:val="clear" w:color="auto" w:fill="auto"/>
          </w:tcPr>
          <w:p w14:paraId="24C7B3FB"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65031482" w14:textId="77777777" w:rsidR="00496144" w:rsidRPr="00496144" w:rsidRDefault="00496144" w:rsidP="00FC3E30">
            <w:pPr>
              <w:autoSpaceDE w:val="0"/>
              <w:autoSpaceDN w:val="0"/>
              <w:adjustRightInd w:val="0"/>
              <w:jc w:val="both"/>
              <w:rPr>
                <w:sz w:val="18"/>
                <w:szCs w:val="18"/>
              </w:rPr>
            </w:pPr>
            <w:r w:rsidRPr="00496144">
              <w:rPr>
                <w:sz w:val="18"/>
                <w:szCs w:val="18"/>
              </w:rPr>
              <w:t>Приложение 3</w:t>
            </w:r>
          </w:p>
          <w:p w14:paraId="4236AAE6" w14:textId="77777777" w:rsidR="00496144" w:rsidRPr="00496144" w:rsidRDefault="00496144" w:rsidP="00FC3E30">
            <w:pPr>
              <w:autoSpaceDE w:val="0"/>
              <w:autoSpaceDN w:val="0"/>
              <w:adjustRightInd w:val="0"/>
              <w:jc w:val="both"/>
              <w:rPr>
                <w:sz w:val="18"/>
                <w:szCs w:val="18"/>
              </w:rPr>
            </w:pPr>
            <w:r w:rsidRPr="00496144">
              <w:rPr>
                <w:sz w:val="18"/>
                <w:szCs w:val="18"/>
              </w:rPr>
              <w:t>п /п таблицы №25.42 Трубные системы для прокладки кабелей напряжением до 1 кВ,</w:t>
            </w:r>
          </w:p>
          <w:p w14:paraId="1C5058B6" w14:textId="46471411" w:rsidR="00496144" w:rsidRPr="00496144" w:rsidRDefault="00496144" w:rsidP="00FC3E30">
            <w:pPr>
              <w:autoSpaceDE w:val="0"/>
              <w:autoSpaceDN w:val="0"/>
              <w:adjustRightInd w:val="0"/>
              <w:jc w:val="both"/>
              <w:rPr>
                <w:sz w:val="18"/>
                <w:szCs w:val="18"/>
              </w:rPr>
            </w:pPr>
            <w:r w:rsidRPr="00496144">
              <w:rPr>
                <w:sz w:val="18"/>
                <w:szCs w:val="18"/>
              </w:rPr>
              <w:t>Столбец №6 «Механическая безопасность»</w:t>
            </w:r>
          </w:p>
        </w:tc>
        <w:tc>
          <w:tcPr>
            <w:tcW w:w="680" w:type="pct"/>
            <w:shd w:val="clear" w:color="auto" w:fill="auto"/>
          </w:tcPr>
          <w:p w14:paraId="5167FE41" w14:textId="2FD9BA33" w:rsidR="00496144" w:rsidRPr="00496144" w:rsidRDefault="00496144" w:rsidP="00FC3E30">
            <w:pPr>
              <w:jc w:val="both"/>
              <w:rPr>
                <w:sz w:val="18"/>
                <w:szCs w:val="18"/>
              </w:rPr>
            </w:pPr>
            <w:r w:rsidRPr="00496144">
              <w:rPr>
                <w:sz w:val="18"/>
                <w:szCs w:val="18"/>
              </w:rPr>
              <w:t>АПТС (Ассоциация производителей трубопроводных систем)</w:t>
            </w:r>
          </w:p>
        </w:tc>
        <w:tc>
          <w:tcPr>
            <w:tcW w:w="2672" w:type="pct"/>
            <w:shd w:val="clear" w:color="auto" w:fill="auto"/>
          </w:tcPr>
          <w:p w14:paraId="4EC91131" w14:textId="77777777" w:rsidR="00496144" w:rsidRPr="00496144" w:rsidRDefault="00496144" w:rsidP="00FC3E30">
            <w:pPr>
              <w:autoSpaceDE w:val="0"/>
              <w:autoSpaceDN w:val="0"/>
              <w:adjustRightInd w:val="0"/>
              <w:jc w:val="both"/>
              <w:rPr>
                <w:sz w:val="18"/>
                <w:szCs w:val="18"/>
              </w:rPr>
            </w:pPr>
            <w:r w:rsidRPr="00496144">
              <w:rPr>
                <w:sz w:val="18"/>
                <w:szCs w:val="18"/>
              </w:rPr>
              <w:t>Дополнить требования:</w:t>
            </w:r>
          </w:p>
          <w:p w14:paraId="12A55667" w14:textId="77777777" w:rsidR="00496144" w:rsidRPr="00496144" w:rsidRDefault="00496144" w:rsidP="00FC3E30">
            <w:pPr>
              <w:autoSpaceDE w:val="0"/>
              <w:autoSpaceDN w:val="0"/>
              <w:adjustRightInd w:val="0"/>
              <w:jc w:val="both"/>
              <w:rPr>
                <w:sz w:val="18"/>
                <w:szCs w:val="18"/>
              </w:rPr>
            </w:pPr>
            <w:r w:rsidRPr="00496144">
              <w:rPr>
                <w:sz w:val="18"/>
                <w:szCs w:val="18"/>
              </w:rPr>
              <w:t>- Внешний вид, маркировка;</w:t>
            </w:r>
          </w:p>
          <w:p w14:paraId="6BF05979" w14:textId="77777777" w:rsidR="00496144" w:rsidRPr="00496144" w:rsidRDefault="00496144" w:rsidP="00FC3E30">
            <w:pPr>
              <w:autoSpaceDE w:val="0"/>
              <w:autoSpaceDN w:val="0"/>
              <w:adjustRightInd w:val="0"/>
              <w:jc w:val="both"/>
              <w:rPr>
                <w:sz w:val="18"/>
                <w:szCs w:val="18"/>
              </w:rPr>
            </w:pPr>
            <w:r w:rsidRPr="00496144">
              <w:rPr>
                <w:sz w:val="18"/>
                <w:szCs w:val="18"/>
              </w:rPr>
              <w:t>- Размеры</w:t>
            </w:r>
          </w:p>
          <w:p w14:paraId="7EA56FAA" w14:textId="77777777" w:rsidR="00496144" w:rsidRPr="00496144" w:rsidRDefault="00496144" w:rsidP="00FC3E30">
            <w:pPr>
              <w:autoSpaceDE w:val="0"/>
              <w:autoSpaceDN w:val="0"/>
              <w:adjustRightInd w:val="0"/>
              <w:jc w:val="both"/>
              <w:rPr>
                <w:sz w:val="18"/>
                <w:szCs w:val="18"/>
              </w:rPr>
            </w:pPr>
            <w:r w:rsidRPr="00496144">
              <w:rPr>
                <w:sz w:val="18"/>
                <w:szCs w:val="18"/>
              </w:rPr>
              <w:t>- Испытание на сжатие;</w:t>
            </w:r>
          </w:p>
          <w:p w14:paraId="2BB9BE93" w14:textId="77777777" w:rsidR="00496144" w:rsidRPr="00496144" w:rsidRDefault="00496144" w:rsidP="00FC3E30">
            <w:pPr>
              <w:autoSpaceDE w:val="0"/>
              <w:autoSpaceDN w:val="0"/>
              <w:adjustRightInd w:val="0"/>
              <w:jc w:val="both"/>
              <w:rPr>
                <w:sz w:val="18"/>
                <w:szCs w:val="18"/>
              </w:rPr>
            </w:pPr>
            <w:r w:rsidRPr="00496144">
              <w:rPr>
                <w:sz w:val="18"/>
                <w:szCs w:val="18"/>
              </w:rPr>
              <w:t>- Испытание ударом;</w:t>
            </w:r>
          </w:p>
          <w:p w14:paraId="0FD0E3F3" w14:textId="77777777" w:rsidR="00496144" w:rsidRPr="00496144" w:rsidRDefault="00496144" w:rsidP="00FC3E30">
            <w:pPr>
              <w:autoSpaceDE w:val="0"/>
              <w:autoSpaceDN w:val="0"/>
              <w:adjustRightInd w:val="0"/>
              <w:jc w:val="both"/>
              <w:rPr>
                <w:sz w:val="18"/>
                <w:szCs w:val="18"/>
              </w:rPr>
            </w:pPr>
            <w:r w:rsidRPr="00496144">
              <w:rPr>
                <w:sz w:val="18"/>
                <w:szCs w:val="18"/>
              </w:rPr>
              <w:t>- Испытание на изгиб;</w:t>
            </w:r>
          </w:p>
          <w:p w14:paraId="5BC58CE2" w14:textId="77777777" w:rsidR="00496144" w:rsidRPr="00496144" w:rsidRDefault="00496144" w:rsidP="00FC3E30">
            <w:pPr>
              <w:autoSpaceDE w:val="0"/>
              <w:autoSpaceDN w:val="0"/>
              <w:adjustRightInd w:val="0"/>
              <w:jc w:val="both"/>
              <w:rPr>
                <w:sz w:val="18"/>
                <w:szCs w:val="18"/>
              </w:rPr>
            </w:pPr>
            <w:r w:rsidRPr="00496144">
              <w:rPr>
                <w:sz w:val="18"/>
                <w:szCs w:val="18"/>
              </w:rPr>
              <w:t>- Электрическая прочность;</w:t>
            </w:r>
          </w:p>
          <w:p w14:paraId="44BAAF5D" w14:textId="77777777" w:rsidR="00496144" w:rsidRPr="00496144" w:rsidRDefault="00496144" w:rsidP="00FC3E30">
            <w:pPr>
              <w:autoSpaceDE w:val="0"/>
              <w:autoSpaceDN w:val="0"/>
              <w:adjustRightInd w:val="0"/>
              <w:jc w:val="both"/>
              <w:rPr>
                <w:sz w:val="18"/>
                <w:szCs w:val="18"/>
              </w:rPr>
            </w:pPr>
            <w:r w:rsidRPr="00496144">
              <w:rPr>
                <w:sz w:val="18"/>
                <w:szCs w:val="18"/>
              </w:rPr>
              <w:t>- Сопротивление изоляции;</w:t>
            </w:r>
          </w:p>
          <w:p w14:paraId="02B25CBE" w14:textId="48E666E4" w:rsidR="00496144" w:rsidRPr="00496144" w:rsidRDefault="00496144" w:rsidP="00FC3E30">
            <w:pPr>
              <w:jc w:val="both"/>
              <w:rPr>
                <w:sz w:val="18"/>
                <w:szCs w:val="18"/>
                <w:lang w:eastAsia="ru-RU"/>
              </w:rPr>
            </w:pPr>
            <w:r w:rsidRPr="00496144">
              <w:rPr>
                <w:sz w:val="18"/>
                <w:szCs w:val="18"/>
              </w:rPr>
              <w:t>- Распространение горения</w:t>
            </w:r>
          </w:p>
        </w:tc>
        <w:tc>
          <w:tcPr>
            <w:tcW w:w="961" w:type="pct"/>
            <w:shd w:val="clear" w:color="auto" w:fill="auto"/>
          </w:tcPr>
          <w:p w14:paraId="0792E128" w14:textId="4A060614" w:rsidR="00496144" w:rsidRPr="00496144" w:rsidRDefault="00496144" w:rsidP="00FC3E30">
            <w:pPr>
              <w:jc w:val="both"/>
              <w:rPr>
                <w:b/>
                <w:sz w:val="18"/>
                <w:szCs w:val="18"/>
                <w:lang w:eastAsia="ru-RU"/>
              </w:rPr>
            </w:pPr>
            <w:r w:rsidRPr="00496144">
              <w:rPr>
                <w:b/>
                <w:sz w:val="18"/>
                <w:szCs w:val="18"/>
                <w:lang w:eastAsia="ru-RU"/>
              </w:rPr>
              <w:t>Принято</w:t>
            </w:r>
          </w:p>
        </w:tc>
      </w:tr>
      <w:tr w:rsidR="00496144" w:rsidRPr="00496144" w14:paraId="496B09D8" w14:textId="77777777" w:rsidTr="00496144">
        <w:trPr>
          <w:trHeight w:val="526"/>
        </w:trPr>
        <w:tc>
          <w:tcPr>
            <w:tcW w:w="182" w:type="pct"/>
            <w:shd w:val="clear" w:color="auto" w:fill="auto"/>
          </w:tcPr>
          <w:p w14:paraId="1F8A3B2B"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64241185" w14:textId="77777777" w:rsidR="00496144" w:rsidRPr="00496144" w:rsidRDefault="00496144" w:rsidP="00FC3E30">
            <w:pPr>
              <w:autoSpaceDE w:val="0"/>
              <w:autoSpaceDN w:val="0"/>
              <w:adjustRightInd w:val="0"/>
              <w:jc w:val="both"/>
              <w:rPr>
                <w:sz w:val="18"/>
                <w:szCs w:val="18"/>
              </w:rPr>
            </w:pPr>
            <w:r w:rsidRPr="00496144">
              <w:rPr>
                <w:sz w:val="18"/>
                <w:szCs w:val="18"/>
              </w:rPr>
              <w:t>Приложение 3</w:t>
            </w:r>
          </w:p>
          <w:p w14:paraId="56C0F681" w14:textId="77777777" w:rsidR="00496144" w:rsidRPr="00496144" w:rsidRDefault="00496144" w:rsidP="00FC3E30">
            <w:pPr>
              <w:autoSpaceDE w:val="0"/>
              <w:autoSpaceDN w:val="0"/>
              <w:adjustRightInd w:val="0"/>
              <w:jc w:val="both"/>
              <w:rPr>
                <w:sz w:val="18"/>
                <w:szCs w:val="18"/>
              </w:rPr>
            </w:pPr>
            <w:r w:rsidRPr="00496144">
              <w:rPr>
                <w:sz w:val="18"/>
                <w:szCs w:val="18"/>
              </w:rPr>
              <w:t>п /п таблицы №25.43 Трубы термостойкие полимерные для прокладки силовых кабелей напряжением от 1 до 500кВ,</w:t>
            </w:r>
          </w:p>
          <w:p w14:paraId="150C9F6A" w14:textId="43BD8EE0" w:rsidR="00496144" w:rsidRPr="00496144" w:rsidRDefault="00496144" w:rsidP="00FC3E30">
            <w:pPr>
              <w:autoSpaceDE w:val="0"/>
              <w:autoSpaceDN w:val="0"/>
              <w:adjustRightInd w:val="0"/>
              <w:jc w:val="both"/>
              <w:rPr>
                <w:sz w:val="18"/>
                <w:szCs w:val="18"/>
              </w:rPr>
            </w:pPr>
            <w:r w:rsidRPr="00496144">
              <w:rPr>
                <w:sz w:val="18"/>
                <w:szCs w:val="18"/>
              </w:rPr>
              <w:t>Столбец №6 «Механическая безопасность»</w:t>
            </w:r>
          </w:p>
        </w:tc>
        <w:tc>
          <w:tcPr>
            <w:tcW w:w="680" w:type="pct"/>
            <w:shd w:val="clear" w:color="auto" w:fill="auto"/>
          </w:tcPr>
          <w:p w14:paraId="204C613A" w14:textId="5A1F0350" w:rsidR="00496144" w:rsidRPr="00496144" w:rsidRDefault="00496144" w:rsidP="00FC3E30">
            <w:pPr>
              <w:jc w:val="both"/>
              <w:rPr>
                <w:sz w:val="18"/>
                <w:szCs w:val="18"/>
              </w:rPr>
            </w:pPr>
            <w:r w:rsidRPr="00496144">
              <w:rPr>
                <w:sz w:val="18"/>
                <w:szCs w:val="18"/>
              </w:rPr>
              <w:t>АПТС (Ассоциация производителей трубопроводных систем)</w:t>
            </w:r>
          </w:p>
        </w:tc>
        <w:tc>
          <w:tcPr>
            <w:tcW w:w="2672" w:type="pct"/>
            <w:shd w:val="clear" w:color="auto" w:fill="auto"/>
          </w:tcPr>
          <w:p w14:paraId="72CEE907" w14:textId="77777777" w:rsidR="00496144" w:rsidRPr="00496144" w:rsidRDefault="00496144" w:rsidP="00FC3E30">
            <w:pPr>
              <w:autoSpaceDE w:val="0"/>
              <w:autoSpaceDN w:val="0"/>
              <w:adjustRightInd w:val="0"/>
              <w:jc w:val="both"/>
              <w:rPr>
                <w:sz w:val="18"/>
                <w:szCs w:val="18"/>
              </w:rPr>
            </w:pPr>
            <w:r w:rsidRPr="00496144">
              <w:rPr>
                <w:sz w:val="18"/>
                <w:szCs w:val="18"/>
              </w:rPr>
              <w:t>Дополнить требования:</w:t>
            </w:r>
          </w:p>
          <w:p w14:paraId="06CEB100" w14:textId="77777777" w:rsidR="00496144" w:rsidRPr="00496144" w:rsidRDefault="00496144" w:rsidP="00FC3E30">
            <w:pPr>
              <w:autoSpaceDE w:val="0"/>
              <w:autoSpaceDN w:val="0"/>
              <w:adjustRightInd w:val="0"/>
              <w:jc w:val="both"/>
              <w:rPr>
                <w:sz w:val="18"/>
                <w:szCs w:val="18"/>
              </w:rPr>
            </w:pPr>
            <w:r w:rsidRPr="00496144">
              <w:rPr>
                <w:sz w:val="18"/>
                <w:szCs w:val="18"/>
              </w:rPr>
              <w:t>- Внешний вид, маркировка;</w:t>
            </w:r>
          </w:p>
          <w:p w14:paraId="4268FF6D" w14:textId="77777777" w:rsidR="00496144" w:rsidRPr="00496144" w:rsidRDefault="00496144" w:rsidP="00FC3E30">
            <w:pPr>
              <w:autoSpaceDE w:val="0"/>
              <w:autoSpaceDN w:val="0"/>
              <w:adjustRightInd w:val="0"/>
              <w:jc w:val="both"/>
              <w:rPr>
                <w:sz w:val="18"/>
                <w:szCs w:val="18"/>
              </w:rPr>
            </w:pPr>
            <w:r w:rsidRPr="00496144">
              <w:rPr>
                <w:sz w:val="18"/>
                <w:szCs w:val="18"/>
              </w:rPr>
              <w:t>- Размеры;</w:t>
            </w:r>
          </w:p>
          <w:p w14:paraId="511BDBCD" w14:textId="77777777" w:rsidR="00496144" w:rsidRPr="00496144" w:rsidRDefault="00496144" w:rsidP="00FC3E30">
            <w:pPr>
              <w:autoSpaceDE w:val="0"/>
              <w:autoSpaceDN w:val="0"/>
              <w:adjustRightInd w:val="0"/>
              <w:jc w:val="both"/>
              <w:rPr>
                <w:sz w:val="18"/>
                <w:szCs w:val="18"/>
              </w:rPr>
            </w:pPr>
            <w:r w:rsidRPr="00496144">
              <w:rPr>
                <w:sz w:val="18"/>
                <w:szCs w:val="18"/>
              </w:rPr>
              <w:t>- Стойкость к расслоению;</w:t>
            </w:r>
          </w:p>
          <w:p w14:paraId="34CC3432" w14:textId="77777777" w:rsidR="00496144" w:rsidRPr="00496144" w:rsidRDefault="00496144" w:rsidP="00FC3E30">
            <w:pPr>
              <w:autoSpaceDE w:val="0"/>
              <w:autoSpaceDN w:val="0"/>
              <w:adjustRightInd w:val="0"/>
              <w:jc w:val="both"/>
              <w:rPr>
                <w:sz w:val="18"/>
                <w:szCs w:val="18"/>
              </w:rPr>
            </w:pPr>
            <w:r w:rsidRPr="00496144">
              <w:rPr>
                <w:sz w:val="18"/>
                <w:szCs w:val="18"/>
              </w:rPr>
              <w:t>- Предел текучести при растяжении;</w:t>
            </w:r>
          </w:p>
          <w:p w14:paraId="18FB2B26" w14:textId="77777777" w:rsidR="00496144" w:rsidRPr="00496144" w:rsidRDefault="00496144" w:rsidP="00FC3E30">
            <w:pPr>
              <w:autoSpaceDE w:val="0"/>
              <w:autoSpaceDN w:val="0"/>
              <w:adjustRightInd w:val="0"/>
              <w:jc w:val="both"/>
              <w:rPr>
                <w:sz w:val="18"/>
                <w:szCs w:val="18"/>
              </w:rPr>
            </w:pPr>
            <w:r w:rsidRPr="00496144">
              <w:rPr>
                <w:sz w:val="18"/>
                <w:szCs w:val="18"/>
              </w:rPr>
              <w:t>- Гибкость;</w:t>
            </w:r>
          </w:p>
          <w:p w14:paraId="76B30121" w14:textId="77777777" w:rsidR="00496144" w:rsidRPr="00496144" w:rsidRDefault="00496144" w:rsidP="00FC3E30">
            <w:pPr>
              <w:autoSpaceDE w:val="0"/>
              <w:autoSpaceDN w:val="0"/>
              <w:adjustRightInd w:val="0"/>
              <w:jc w:val="both"/>
              <w:rPr>
                <w:sz w:val="18"/>
                <w:szCs w:val="18"/>
              </w:rPr>
            </w:pPr>
            <w:r w:rsidRPr="00496144">
              <w:rPr>
                <w:sz w:val="18"/>
                <w:szCs w:val="18"/>
              </w:rPr>
              <w:t>- Герметичность в местах соединения;</w:t>
            </w:r>
          </w:p>
          <w:p w14:paraId="4C3F5542" w14:textId="77777777" w:rsidR="00496144" w:rsidRPr="00496144" w:rsidRDefault="00496144" w:rsidP="00FC3E30">
            <w:pPr>
              <w:autoSpaceDE w:val="0"/>
              <w:autoSpaceDN w:val="0"/>
              <w:adjustRightInd w:val="0"/>
              <w:jc w:val="both"/>
              <w:rPr>
                <w:sz w:val="18"/>
                <w:szCs w:val="18"/>
              </w:rPr>
            </w:pPr>
            <w:r w:rsidRPr="00496144">
              <w:rPr>
                <w:sz w:val="18"/>
                <w:szCs w:val="18"/>
              </w:rPr>
              <w:t>- Твердость по Шору;</w:t>
            </w:r>
          </w:p>
          <w:p w14:paraId="34B6B200" w14:textId="77777777" w:rsidR="00496144" w:rsidRPr="00496144" w:rsidRDefault="00496144" w:rsidP="00FC3E30">
            <w:pPr>
              <w:autoSpaceDE w:val="0"/>
              <w:autoSpaceDN w:val="0"/>
              <w:adjustRightInd w:val="0"/>
              <w:jc w:val="both"/>
              <w:rPr>
                <w:sz w:val="18"/>
                <w:szCs w:val="18"/>
              </w:rPr>
            </w:pPr>
            <w:r w:rsidRPr="00496144">
              <w:rPr>
                <w:sz w:val="18"/>
                <w:szCs w:val="18"/>
              </w:rPr>
              <w:t>- Стойкость к удару</w:t>
            </w:r>
          </w:p>
          <w:p w14:paraId="41BDF6B5" w14:textId="77777777" w:rsidR="00496144" w:rsidRPr="00496144" w:rsidRDefault="00496144" w:rsidP="00FC3E30">
            <w:pPr>
              <w:jc w:val="both"/>
              <w:rPr>
                <w:sz w:val="18"/>
                <w:szCs w:val="18"/>
                <w:lang w:eastAsia="ru-RU"/>
              </w:rPr>
            </w:pPr>
          </w:p>
        </w:tc>
        <w:tc>
          <w:tcPr>
            <w:tcW w:w="961" w:type="pct"/>
            <w:shd w:val="clear" w:color="auto" w:fill="auto"/>
          </w:tcPr>
          <w:p w14:paraId="4D12E305" w14:textId="5FD7687D" w:rsidR="00496144" w:rsidRPr="00496144" w:rsidRDefault="00496144" w:rsidP="00FC3E30">
            <w:pPr>
              <w:jc w:val="both"/>
              <w:rPr>
                <w:b/>
                <w:sz w:val="18"/>
                <w:szCs w:val="18"/>
                <w:lang w:eastAsia="ru-RU"/>
              </w:rPr>
            </w:pPr>
            <w:r w:rsidRPr="00496144">
              <w:rPr>
                <w:b/>
                <w:sz w:val="18"/>
                <w:szCs w:val="18"/>
                <w:lang w:eastAsia="ru-RU"/>
              </w:rPr>
              <w:t>Принято</w:t>
            </w:r>
          </w:p>
        </w:tc>
      </w:tr>
      <w:tr w:rsidR="00496144" w:rsidRPr="00496144" w14:paraId="1FCF1008" w14:textId="77777777" w:rsidTr="00496144">
        <w:trPr>
          <w:trHeight w:val="526"/>
        </w:trPr>
        <w:tc>
          <w:tcPr>
            <w:tcW w:w="182" w:type="pct"/>
            <w:shd w:val="clear" w:color="auto" w:fill="auto"/>
          </w:tcPr>
          <w:p w14:paraId="6360A29D" w14:textId="77777777" w:rsidR="00496144" w:rsidRPr="00496144" w:rsidRDefault="00496144" w:rsidP="008403A0">
            <w:pPr>
              <w:numPr>
                <w:ilvl w:val="0"/>
                <w:numId w:val="1"/>
              </w:numPr>
              <w:autoSpaceDE w:val="0"/>
              <w:autoSpaceDN w:val="0"/>
              <w:adjustRightInd w:val="0"/>
              <w:jc w:val="both"/>
              <w:rPr>
                <w:sz w:val="18"/>
                <w:szCs w:val="18"/>
              </w:rPr>
            </w:pPr>
          </w:p>
        </w:tc>
        <w:tc>
          <w:tcPr>
            <w:tcW w:w="504" w:type="pct"/>
            <w:shd w:val="clear" w:color="auto" w:fill="auto"/>
          </w:tcPr>
          <w:p w14:paraId="53011B8C" w14:textId="3A89A98B" w:rsidR="00496144" w:rsidRPr="00496144" w:rsidRDefault="00496144" w:rsidP="008403A0">
            <w:pPr>
              <w:jc w:val="both"/>
              <w:rPr>
                <w:sz w:val="18"/>
                <w:szCs w:val="18"/>
                <w:lang w:eastAsia="ru-RU"/>
              </w:rPr>
            </w:pPr>
            <w:r w:rsidRPr="00496144">
              <w:rPr>
                <w:sz w:val="18"/>
                <w:szCs w:val="18"/>
                <w:lang w:eastAsia="ru-RU"/>
              </w:rPr>
              <w:t>Приложение 3, п. 24.12</w:t>
            </w:r>
          </w:p>
          <w:p w14:paraId="0D4B4717" w14:textId="77777777" w:rsidR="00496144" w:rsidRPr="00496144" w:rsidRDefault="00496144" w:rsidP="008403A0">
            <w:pPr>
              <w:autoSpaceDE w:val="0"/>
              <w:autoSpaceDN w:val="0"/>
              <w:adjustRightInd w:val="0"/>
              <w:jc w:val="both"/>
              <w:rPr>
                <w:sz w:val="18"/>
                <w:szCs w:val="18"/>
              </w:rPr>
            </w:pPr>
          </w:p>
        </w:tc>
        <w:tc>
          <w:tcPr>
            <w:tcW w:w="680" w:type="pct"/>
            <w:shd w:val="clear" w:color="auto" w:fill="auto"/>
          </w:tcPr>
          <w:p w14:paraId="1BF2FFF8" w14:textId="11231F4B" w:rsidR="00496144" w:rsidRPr="00496144" w:rsidRDefault="00496144" w:rsidP="008403A0">
            <w:pPr>
              <w:jc w:val="both"/>
              <w:rPr>
                <w:sz w:val="18"/>
                <w:szCs w:val="18"/>
              </w:rPr>
            </w:pPr>
            <w:r w:rsidRPr="00496144">
              <w:rPr>
                <w:sz w:val="18"/>
                <w:szCs w:val="18"/>
              </w:rPr>
              <w:t>БелГИМ от 05.09.2023 г. № 7022</w:t>
            </w:r>
            <w:r w:rsidRPr="00496144">
              <w:rPr>
                <w:sz w:val="18"/>
                <w:szCs w:val="18"/>
                <w:lang w:val="en-US"/>
              </w:rPr>
              <w:t>/29639</w:t>
            </w:r>
          </w:p>
        </w:tc>
        <w:tc>
          <w:tcPr>
            <w:tcW w:w="2672" w:type="pct"/>
            <w:shd w:val="clear" w:color="auto" w:fill="auto"/>
          </w:tcPr>
          <w:p w14:paraId="2D265783" w14:textId="77777777" w:rsidR="00496144" w:rsidRPr="00496144" w:rsidRDefault="00496144" w:rsidP="008403A0">
            <w:pPr>
              <w:jc w:val="both"/>
              <w:rPr>
                <w:sz w:val="18"/>
                <w:szCs w:val="18"/>
                <w:lang w:eastAsia="ru-RU"/>
              </w:rPr>
            </w:pPr>
            <w:r w:rsidRPr="00496144">
              <w:rPr>
                <w:sz w:val="18"/>
                <w:szCs w:val="18"/>
                <w:lang w:eastAsia="ru-RU"/>
              </w:rPr>
              <w:t>Требуется уточнить требования в пункте 24.12 и других пунктах приложения 3, имеющих формулировку: «Смеси не должны выделять во внешнюю среду вредные химические вещества в количествах, превышающих предельно допустимые концентрации (ПДК), утвержденные органами здравоохранения».</w:t>
            </w:r>
          </w:p>
          <w:p w14:paraId="32F80725" w14:textId="77777777" w:rsidR="00496144" w:rsidRPr="00496144" w:rsidRDefault="00496144" w:rsidP="00D75FAC">
            <w:pPr>
              <w:jc w:val="both"/>
              <w:rPr>
                <w:sz w:val="18"/>
                <w:szCs w:val="18"/>
                <w:lang w:eastAsia="ru-RU"/>
              </w:rPr>
            </w:pPr>
            <w:r w:rsidRPr="00496144">
              <w:rPr>
                <w:sz w:val="18"/>
                <w:szCs w:val="18"/>
                <w:lang w:eastAsia="ru-RU"/>
              </w:rPr>
              <w:t>В позиции 24.12 в столбце требований «безопасность и доступность при использовании» указано требование в виде «Смеси не должны выделять во внешнюю среду вредные химические вещества в количествах, превышающих предельно допустимые концентрации (ПДК), утвержденные органами здравоохранения». Считаем такую формулировку некорректной, т.к. во-первых, не ясно, о каких органах здравоохранения идет речь и в каких документах установлены нормы, а во-вторых, в регламент введено приложение 8, касающееся санитарно-эпидемиологических и</w:t>
            </w:r>
          </w:p>
          <w:p w14:paraId="7036E603" w14:textId="77777777" w:rsidR="00496144" w:rsidRPr="00496144" w:rsidRDefault="00496144" w:rsidP="00D75FAC">
            <w:pPr>
              <w:jc w:val="both"/>
              <w:rPr>
                <w:sz w:val="18"/>
                <w:szCs w:val="18"/>
                <w:lang w:eastAsia="ru-RU"/>
              </w:rPr>
            </w:pPr>
            <w:r w:rsidRPr="00496144">
              <w:rPr>
                <w:sz w:val="18"/>
                <w:szCs w:val="18"/>
                <w:lang w:eastAsia="ru-RU"/>
              </w:rPr>
              <w:t>гигиенических требований к</w:t>
            </w:r>
          </w:p>
          <w:p w14:paraId="7EDB7306" w14:textId="0522FD8D" w:rsidR="00496144" w:rsidRPr="00496144" w:rsidRDefault="00496144" w:rsidP="00D75FAC">
            <w:pPr>
              <w:jc w:val="both"/>
              <w:rPr>
                <w:sz w:val="18"/>
                <w:szCs w:val="18"/>
                <w:lang w:eastAsia="ru-RU"/>
              </w:rPr>
            </w:pPr>
            <w:r w:rsidRPr="00496144">
              <w:rPr>
                <w:sz w:val="18"/>
                <w:szCs w:val="18"/>
                <w:lang w:eastAsia="ru-RU"/>
              </w:rPr>
              <w:t>строительным материалам и изделиям.</w:t>
            </w:r>
          </w:p>
        </w:tc>
        <w:tc>
          <w:tcPr>
            <w:tcW w:w="961" w:type="pct"/>
            <w:shd w:val="clear" w:color="auto" w:fill="auto"/>
          </w:tcPr>
          <w:p w14:paraId="689A9047" w14:textId="34265CD7" w:rsidR="00496144" w:rsidRPr="00496144" w:rsidRDefault="00496144" w:rsidP="008403A0">
            <w:pPr>
              <w:jc w:val="both"/>
              <w:rPr>
                <w:b/>
                <w:sz w:val="18"/>
                <w:szCs w:val="18"/>
                <w:lang w:eastAsia="ru-RU"/>
              </w:rPr>
            </w:pPr>
            <w:r w:rsidRPr="00496144">
              <w:rPr>
                <w:b/>
                <w:sz w:val="18"/>
                <w:szCs w:val="18"/>
                <w:lang w:eastAsia="ru-RU"/>
              </w:rPr>
              <w:t>Принято.</w:t>
            </w:r>
          </w:p>
        </w:tc>
      </w:tr>
      <w:tr w:rsidR="00496144" w:rsidRPr="00496144" w14:paraId="65595F0D" w14:textId="77777777" w:rsidTr="00496144">
        <w:trPr>
          <w:trHeight w:val="526"/>
        </w:trPr>
        <w:tc>
          <w:tcPr>
            <w:tcW w:w="182" w:type="pct"/>
            <w:shd w:val="clear" w:color="auto" w:fill="auto"/>
          </w:tcPr>
          <w:p w14:paraId="2F9629FC" w14:textId="77777777" w:rsidR="00496144" w:rsidRPr="00496144" w:rsidRDefault="00496144" w:rsidP="008403A0">
            <w:pPr>
              <w:numPr>
                <w:ilvl w:val="0"/>
                <w:numId w:val="1"/>
              </w:numPr>
              <w:autoSpaceDE w:val="0"/>
              <w:autoSpaceDN w:val="0"/>
              <w:adjustRightInd w:val="0"/>
              <w:jc w:val="both"/>
              <w:rPr>
                <w:sz w:val="18"/>
                <w:szCs w:val="18"/>
              </w:rPr>
            </w:pPr>
          </w:p>
        </w:tc>
        <w:tc>
          <w:tcPr>
            <w:tcW w:w="504" w:type="pct"/>
            <w:shd w:val="clear" w:color="auto" w:fill="auto"/>
          </w:tcPr>
          <w:p w14:paraId="47F669E0" w14:textId="2A55CB7C" w:rsidR="00496144" w:rsidRPr="00496144" w:rsidRDefault="00496144" w:rsidP="008403A0">
            <w:pPr>
              <w:jc w:val="both"/>
              <w:rPr>
                <w:sz w:val="18"/>
                <w:szCs w:val="18"/>
                <w:lang w:eastAsia="ru-RU"/>
              </w:rPr>
            </w:pPr>
            <w:r w:rsidRPr="00496144">
              <w:rPr>
                <w:sz w:val="18"/>
                <w:szCs w:val="18"/>
                <w:lang w:eastAsia="ru-RU"/>
              </w:rPr>
              <w:t>Приложение 3, пункт 25.46</w:t>
            </w:r>
          </w:p>
          <w:p w14:paraId="2ED562C4" w14:textId="77777777" w:rsidR="00496144" w:rsidRPr="00496144" w:rsidRDefault="00496144" w:rsidP="008403A0">
            <w:pPr>
              <w:jc w:val="both"/>
              <w:rPr>
                <w:sz w:val="18"/>
                <w:szCs w:val="18"/>
                <w:lang w:eastAsia="ru-RU"/>
              </w:rPr>
            </w:pPr>
          </w:p>
        </w:tc>
        <w:tc>
          <w:tcPr>
            <w:tcW w:w="680" w:type="pct"/>
            <w:shd w:val="clear" w:color="auto" w:fill="auto"/>
          </w:tcPr>
          <w:p w14:paraId="4B3AD836" w14:textId="0B742989" w:rsidR="00496144" w:rsidRPr="00496144" w:rsidRDefault="00496144" w:rsidP="008403A0">
            <w:pPr>
              <w:jc w:val="both"/>
              <w:rPr>
                <w:sz w:val="18"/>
                <w:szCs w:val="18"/>
              </w:rPr>
            </w:pPr>
            <w:r w:rsidRPr="00496144">
              <w:rPr>
                <w:sz w:val="18"/>
                <w:szCs w:val="18"/>
              </w:rPr>
              <w:t>БелГИМ от 05.09.2023 г. № 7022</w:t>
            </w:r>
            <w:r w:rsidRPr="00496144">
              <w:rPr>
                <w:sz w:val="18"/>
                <w:szCs w:val="18"/>
                <w:lang w:val="en-US"/>
              </w:rPr>
              <w:t>/29639</w:t>
            </w:r>
          </w:p>
        </w:tc>
        <w:tc>
          <w:tcPr>
            <w:tcW w:w="2672" w:type="pct"/>
            <w:shd w:val="clear" w:color="auto" w:fill="auto"/>
          </w:tcPr>
          <w:p w14:paraId="260400E9" w14:textId="21798CC2" w:rsidR="00496144" w:rsidRPr="00496144" w:rsidRDefault="00496144" w:rsidP="008403A0">
            <w:pPr>
              <w:jc w:val="both"/>
              <w:rPr>
                <w:sz w:val="18"/>
                <w:szCs w:val="18"/>
                <w:lang w:eastAsia="ru-RU"/>
              </w:rPr>
            </w:pPr>
            <w:r w:rsidRPr="00496144">
              <w:rPr>
                <w:sz w:val="18"/>
                <w:szCs w:val="18"/>
                <w:lang w:eastAsia="ru-RU"/>
              </w:rPr>
              <w:t>Предлагается исключить из наименования вила продукции</w:t>
            </w:r>
          </w:p>
          <w:p w14:paraId="02A3C443" w14:textId="77777777" w:rsidR="00496144" w:rsidRPr="00496144" w:rsidRDefault="00496144" w:rsidP="008403A0">
            <w:pPr>
              <w:jc w:val="both"/>
              <w:rPr>
                <w:sz w:val="18"/>
                <w:szCs w:val="18"/>
                <w:lang w:eastAsia="ru-RU"/>
              </w:rPr>
            </w:pPr>
            <w:r w:rsidRPr="00496144">
              <w:rPr>
                <w:sz w:val="18"/>
                <w:szCs w:val="18"/>
                <w:lang w:eastAsia="ru-RU"/>
              </w:rPr>
              <w:t>позиции 25.46 слово «Трубы и», так как существенные требования безопасности установлены</w:t>
            </w:r>
          </w:p>
          <w:p w14:paraId="5FACFB1B" w14:textId="443D4D97" w:rsidR="00496144" w:rsidRPr="00496144" w:rsidRDefault="00496144" w:rsidP="008403A0">
            <w:pPr>
              <w:jc w:val="both"/>
              <w:rPr>
                <w:sz w:val="18"/>
                <w:szCs w:val="18"/>
                <w:lang w:eastAsia="ru-RU"/>
              </w:rPr>
            </w:pPr>
            <w:r w:rsidRPr="00496144">
              <w:rPr>
                <w:sz w:val="18"/>
                <w:szCs w:val="18"/>
                <w:lang w:eastAsia="ru-RU"/>
              </w:rPr>
              <w:t>только для санитарно-технической</w:t>
            </w:r>
          </w:p>
          <w:p w14:paraId="3A02E9F8" w14:textId="7ED66C46" w:rsidR="00496144" w:rsidRPr="00496144" w:rsidRDefault="00496144" w:rsidP="008403A0">
            <w:pPr>
              <w:jc w:val="both"/>
              <w:rPr>
                <w:sz w:val="18"/>
                <w:szCs w:val="18"/>
                <w:lang w:eastAsia="ru-RU"/>
              </w:rPr>
            </w:pPr>
            <w:r w:rsidRPr="00496144">
              <w:rPr>
                <w:sz w:val="18"/>
                <w:szCs w:val="18"/>
                <w:lang w:eastAsia="ru-RU"/>
              </w:rPr>
              <w:t>водоразборной арматуры.</w:t>
            </w:r>
          </w:p>
        </w:tc>
        <w:tc>
          <w:tcPr>
            <w:tcW w:w="961" w:type="pct"/>
            <w:shd w:val="clear" w:color="auto" w:fill="auto"/>
          </w:tcPr>
          <w:p w14:paraId="6E7E1423" w14:textId="13C73717" w:rsidR="00496144" w:rsidRPr="00496144" w:rsidRDefault="00496144" w:rsidP="008403A0">
            <w:pPr>
              <w:jc w:val="both"/>
              <w:rPr>
                <w:b/>
                <w:sz w:val="18"/>
                <w:szCs w:val="18"/>
                <w:lang w:eastAsia="ru-RU"/>
              </w:rPr>
            </w:pPr>
            <w:r w:rsidRPr="00496144">
              <w:rPr>
                <w:b/>
                <w:sz w:val="18"/>
                <w:szCs w:val="18"/>
                <w:lang w:eastAsia="ru-RU"/>
              </w:rPr>
              <w:t>Принято.</w:t>
            </w:r>
          </w:p>
        </w:tc>
      </w:tr>
      <w:tr w:rsidR="00496144" w:rsidRPr="00496144" w14:paraId="308807B5" w14:textId="77777777" w:rsidTr="00496144">
        <w:trPr>
          <w:trHeight w:val="526"/>
        </w:trPr>
        <w:tc>
          <w:tcPr>
            <w:tcW w:w="182" w:type="pct"/>
            <w:shd w:val="clear" w:color="auto" w:fill="auto"/>
          </w:tcPr>
          <w:p w14:paraId="24BAA72C" w14:textId="77777777" w:rsidR="00496144" w:rsidRPr="00496144" w:rsidRDefault="00496144" w:rsidP="008403A0">
            <w:pPr>
              <w:numPr>
                <w:ilvl w:val="0"/>
                <w:numId w:val="1"/>
              </w:numPr>
              <w:autoSpaceDE w:val="0"/>
              <w:autoSpaceDN w:val="0"/>
              <w:adjustRightInd w:val="0"/>
              <w:jc w:val="both"/>
              <w:rPr>
                <w:sz w:val="18"/>
                <w:szCs w:val="18"/>
              </w:rPr>
            </w:pPr>
          </w:p>
        </w:tc>
        <w:tc>
          <w:tcPr>
            <w:tcW w:w="504" w:type="pct"/>
            <w:shd w:val="clear" w:color="auto" w:fill="auto"/>
          </w:tcPr>
          <w:p w14:paraId="626146D2" w14:textId="2382FF6C" w:rsidR="00496144" w:rsidRPr="00496144" w:rsidRDefault="00496144" w:rsidP="008403A0">
            <w:pPr>
              <w:jc w:val="both"/>
              <w:rPr>
                <w:sz w:val="18"/>
                <w:szCs w:val="18"/>
                <w:lang w:eastAsia="ru-RU"/>
              </w:rPr>
            </w:pPr>
            <w:r w:rsidRPr="00496144">
              <w:rPr>
                <w:sz w:val="18"/>
                <w:szCs w:val="18"/>
                <w:lang w:eastAsia="ru-RU"/>
              </w:rPr>
              <w:t>Приложение 3, пункт 26.20, 26.21</w:t>
            </w:r>
          </w:p>
          <w:p w14:paraId="27AC0958" w14:textId="77777777" w:rsidR="00496144" w:rsidRPr="00496144" w:rsidRDefault="00496144" w:rsidP="008403A0">
            <w:pPr>
              <w:jc w:val="both"/>
              <w:rPr>
                <w:sz w:val="18"/>
                <w:szCs w:val="18"/>
                <w:lang w:eastAsia="ru-RU"/>
              </w:rPr>
            </w:pPr>
          </w:p>
        </w:tc>
        <w:tc>
          <w:tcPr>
            <w:tcW w:w="680" w:type="pct"/>
            <w:shd w:val="clear" w:color="auto" w:fill="auto"/>
          </w:tcPr>
          <w:p w14:paraId="0DEF3DF4" w14:textId="026A2379" w:rsidR="00496144" w:rsidRPr="00496144" w:rsidRDefault="00496144" w:rsidP="008403A0">
            <w:pPr>
              <w:jc w:val="both"/>
              <w:rPr>
                <w:sz w:val="18"/>
                <w:szCs w:val="18"/>
              </w:rPr>
            </w:pPr>
            <w:r w:rsidRPr="00496144">
              <w:rPr>
                <w:sz w:val="18"/>
                <w:szCs w:val="18"/>
              </w:rPr>
              <w:t>БелГИМ от 05.09.2023 г. № 7022</w:t>
            </w:r>
            <w:r w:rsidRPr="00496144">
              <w:rPr>
                <w:sz w:val="18"/>
                <w:szCs w:val="18"/>
                <w:lang w:val="en-US"/>
              </w:rPr>
              <w:t>/29639</w:t>
            </w:r>
          </w:p>
        </w:tc>
        <w:tc>
          <w:tcPr>
            <w:tcW w:w="2672" w:type="pct"/>
            <w:shd w:val="clear" w:color="auto" w:fill="auto"/>
          </w:tcPr>
          <w:p w14:paraId="5D973795" w14:textId="77777777" w:rsidR="00496144" w:rsidRPr="00496144" w:rsidRDefault="00496144" w:rsidP="008403A0">
            <w:pPr>
              <w:jc w:val="both"/>
              <w:rPr>
                <w:sz w:val="18"/>
                <w:szCs w:val="18"/>
                <w:lang w:eastAsia="ru-RU"/>
              </w:rPr>
            </w:pPr>
            <w:r w:rsidRPr="00496144">
              <w:rPr>
                <w:sz w:val="18"/>
                <w:szCs w:val="18"/>
                <w:lang w:eastAsia="ru-RU"/>
              </w:rPr>
              <w:t>Из приложения 3 предлагается исключить позиции 26.20 и 26.21 в</w:t>
            </w:r>
          </w:p>
          <w:p w14:paraId="5F762F00" w14:textId="0D3C285F" w:rsidR="00496144" w:rsidRPr="00496144" w:rsidRDefault="00496144" w:rsidP="008403A0">
            <w:pPr>
              <w:jc w:val="both"/>
              <w:rPr>
                <w:sz w:val="18"/>
                <w:szCs w:val="18"/>
                <w:lang w:eastAsia="ru-RU"/>
              </w:rPr>
            </w:pPr>
            <w:r w:rsidRPr="00496144">
              <w:rPr>
                <w:sz w:val="18"/>
                <w:szCs w:val="18"/>
                <w:lang w:eastAsia="ru-RU"/>
              </w:rPr>
              <w:t>связи с отсутствием к данным видам продукции существенных требований.</w:t>
            </w:r>
          </w:p>
        </w:tc>
        <w:tc>
          <w:tcPr>
            <w:tcW w:w="961" w:type="pct"/>
            <w:shd w:val="clear" w:color="auto" w:fill="auto"/>
          </w:tcPr>
          <w:p w14:paraId="7828ED16" w14:textId="3CF789A5" w:rsidR="00496144" w:rsidRPr="00496144" w:rsidRDefault="00496144" w:rsidP="008403A0">
            <w:pPr>
              <w:jc w:val="both"/>
              <w:rPr>
                <w:b/>
                <w:sz w:val="18"/>
                <w:szCs w:val="18"/>
                <w:lang w:eastAsia="ru-RU"/>
              </w:rPr>
            </w:pPr>
            <w:r w:rsidRPr="00496144">
              <w:rPr>
                <w:b/>
                <w:sz w:val="18"/>
                <w:szCs w:val="18"/>
                <w:lang w:eastAsia="ru-RU"/>
              </w:rPr>
              <w:t>Принято.</w:t>
            </w:r>
          </w:p>
          <w:p w14:paraId="60DAE58F" w14:textId="77777777" w:rsidR="00496144" w:rsidRPr="00496144" w:rsidRDefault="00496144" w:rsidP="008403A0">
            <w:pPr>
              <w:jc w:val="both"/>
              <w:rPr>
                <w:b/>
                <w:sz w:val="18"/>
                <w:szCs w:val="18"/>
                <w:lang w:eastAsia="ru-RU"/>
              </w:rPr>
            </w:pPr>
          </w:p>
          <w:p w14:paraId="1F6BA4AC" w14:textId="551C4AAB" w:rsidR="00496144" w:rsidRPr="00496144" w:rsidRDefault="00496144" w:rsidP="008403A0">
            <w:pPr>
              <w:jc w:val="both"/>
              <w:rPr>
                <w:b/>
                <w:sz w:val="18"/>
                <w:szCs w:val="18"/>
                <w:lang w:eastAsia="ru-RU"/>
              </w:rPr>
            </w:pPr>
            <w:r w:rsidRPr="00496144">
              <w:rPr>
                <w:bCs/>
                <w:sz w:val="18"/>
                <w:szCs w:val="18"/>
                <w:lang w:eastAsia="ru-RU"/>
              </w:rPr>
              <w:t>Существенные характеристики для указанных видов продукции установлены</w:t>
            </w:r>
          </w:p>
        </w:tc>
      </w:tr>
      <w:tr w:rsidR="00496144" w:rsidRPr="00496144" w14:paraId="35F3A697" w14:textId="77777777" w:rsidTr="00496144">
        <w:trPr>
          <w:trHeight w:val="526"/>
        </w:trPr>
        <w:tc>
          <w:tcPr>
            <w:tcW w:w="182" w:type="pct"/>
            <w:shd w:val="clear" w:color="auto" w:fill="auto"/>
          </w:tcPr>
          <w:p w14:paraId="7DCD8A2D" w14:textId="77777777" w:rsidR="00496144" w:rsidRPr="00496144" w:rsidRDefault="00496144" w:rsidP="008403A0">
            <w:pPr>
              <w:numPr>
                <w:ilvl w:val="0"/>
                <w:numId w:val="1"/>
              </w:numPr>
              <w:autoSpaceDE w:val="0"/>
              <w:autoSpaceDN w:val="0"/>
              <w:adjustRightInd w:val="0"/>
              <w:jc w:val="both"/>
              <w:rPr>
                <w:sz w:val="18"/>
                <w:szCs w:val="18"/>
              </w:rPr>
            </w:pPr>
          </w:p>
        </w:tc>
        <w:tc>
          <w:tcPr>
            <w:tcW w:w="504" w:type="pct"/>
            <w:shd w:val="clear" w:color="auto" w:fill="auto"/>
          </w:tcPr>
          <w:p w14:paraId="513AEAD0" w14:textId="0EC05882" w:rsidR="00496144" w:rsidRPr="00496144" w:rsidRDefault="00496144" w:rsidP="008403A0">
            <w:pPr>
              <w:jc w:val="both"/>
              <w:rPr>
                <w:sz w:val="18"/>
                <w:szCs w:val="18"/>
                <w:lang w:eastAsia="ru-RU"/>
              </w:rPr>
            </w:pPr>
            <w:r w:rsidRPr="00496144">
              <w:rPr>
                <w:sz w:val="18"/>
                <w:szCs w:val="18"/>
                <w:lang w:eastAsia="ru-RU"/>
              </w:rPr>
              <w:t>Приложение 3</w:t>
            </w:r>
          </w:p>
        </w:tc>
        <w:tc>
          <w:tcPr>
            <w:tcW w:w="680" w:type="pct"/>
            <w:shd w:val="clear" w:color="auto" w:fill="auto"/>
          </w:tcPr>
          <w:p w14:paraId="5C4F212D" w14:textId="3CDF7D00" w:rsidR="00496144" w:rsidRPr="00496144" w:rsidRDefault="00496144" w:rsidP="008403A0">
            <w:pPr>
              <w:jc w:val="both"/>
              <w:rPr>
                <w:sz w:val="18"/>
                <w:szCs w:val="18"/>
              </w:rPr>
            </w:pPr>
            <w:r w:rsidRPr="00496144">
              <w:rPr>
                <w:sz w:val="18"/>
                <w:szCs w:val="18"/>
              </w:rPr>
              <w:t>БелГИМ от 05.09.2023 г. № 7022</w:t>
            </w:r>
            <w:r w:rsidRPr="00496144">
              <w:rPr>
                <w:sz w:val="18"/>
                <w:szCs w:val="18"/>
                <w:lang w:val="en-US"/>
              </w:rPr>
              <w:t>/29639</w:t>
            </w:r>
          </w:p>
        </w:tc>
        <w:tc>
          <w:tcPr>
            <w:tcW w:w="2672" w:type="pct"/>
            <w:shd w:val="clear" w:color="auto" w:fill="auto"/>
          </w:tcPr>
          <w:p w14:paraId="4B9AD3D4" w14:textId="77777777" w:rsidR="00496144" w:rsidRPr="00496144" w:rsidRDefault="00496144" w:rsidP="008403A0">
            <w:pPr>
              <w:jc w:val="both"/>
              <w:rPr>
                <w:sz w:val="18"/>
                <w:szCs w:val="18"/>
                <w:lang w:eastAsia="ru-RU"/>
              </w:rPr>
            </w:pPr>
            <w:r w:rsidRPr="00496144">
              <w:rPr>
                <w:sz w:val="18"/>
                <w:szCs w:val="18"/>
                <w:lang w:eastAsia="ru-RU"/>
              </w:rPr>
              <w:t>Предлагается перенести требования в позициях 26.22-26.25 из столбца «рациональное использование природных ресурсов» в столбец «механическая безопасность», а сам столбец из приложения 3 и соответствующее базовое требование из приложения 2 исключить.</w:t>
            </w:r>
          </w:p>
          <w:p w14:paraId="0DBD476E" w14:textId="77777777" w:rsidR="00496144" w:rsidRPr="00496144" w:rsidRDefault="00496144" w:rsidP="00D75FAC">
            <w:pPr>
              <w:jc w:val="both"/>
              <w:rPr>
                <w:sz w:val="18"/>
                <w:szCs w:val="18"/>
                <w:lang w:eastAsia="ru-RU"/>
              </w:rPr>
            </w:pPr>
            <w:r w:rsidRPr="00496144">
              <w:rPr>
                <w:sz w:val="18"/>
                <w:szCs w:val="18"/>
                <w:lang w:eastAsia="ru-RU"/>
              </w:rPr>
              <w:t>После ряда обсуждений существенных требований, указанных в столбце «рациональное использование природных ресурсов» приложения 3, данные требования остались только в позициях 26.22-26.25 применительно к стеклу и стеклопакетам (влагостойкость (для стекла для теплиц с покрытием), стойкость к истиранию (для стекла для теплиц с покрытием), стойкость к ультрафиолетовому излучению (для стекла для теплиц с покрытием), герметичность, точка росы, долговечность).</w:t>
            </w:r>
          </w:p>
          <w:p w14:paraId="5FCFB222" w14:textId="316A1184" w:rsidR="00496144" w:rsidRPr="00496144" w:rsidRDefault="00496144" w:rsidP="00D75FAC">
            <w:pPr>
              <w:jc w:val="both"/>
              <w:rPr>
                <w:sz w:val="18"/>
                <w:szCs w:val="18"/>
                <w:lang w:eastAsia="ru-RU"/>
              </w:rPr>
            </w:pPr>
            <w:r w:rsidRPr="00496144">
              <w:rPr>
                <w:sz w:val="18"/>
                <w:szCs w:val="18"/>
                <w:lang w:eastAsia="ru-RU"/>
              </w:rPr>
              <w:t>По нашему мнению, перечисленные требования не имеют прямого отношения к рациональному использованию природных ресурсов и относятся к показателям назначения (качества). Например, стойкость к УФ излучению в позициях 8.1, 12.9, истираемость в позиции 21.7, водостойкость в ряде позиций отнесены в столбец «механическая безопасность».</w:t>
            </w:r>
          </w:p>
        </w:tc>
        <w:tc>
          <w:tcPr>
            <w:tcW w:w="961" w:type="pct"/>
            <w:shd w:val="clear" w:color="auto" w:fill="auto"/>
          </w:tcPr>
          <w:p w14:paraId="795531B8" w14:textId="1CC85DB6" w:rsidR="00496144" w:rsidRPr="00496144" w:rsidRDefault="00496144" w:rsidP="008403A0">
            <w:pPr>
              <w:jc w:val="both"/>
              <w:rPr>
                <w:b/>
                <w:sz w:val="18"/>
                <w:szCs w:val="18"/>
                <w:lang w:eastAsia="ru-RU"/>
              </w:rPr>
            </w:pPr>
            <w:r w:rsidRPr="00496144">
              <w:rPr>
                <w:b/>
                <w:sz w:val="18"/>
                <w:szCs w:val="18"/>
                <w:lang w:eastAsia="ru-RU"/>
              </w:rPr>
              <w:t>Принято.</w:t>
            </w:r>
          </w:p>
        </w:tc>
      </w:tr>
      <w:tr w:rsidR="00496144" w:rsidRPr="00496144" w14:paraId="10961AF4" w14:textId="77777777" w:rsidTr="00496144">
        <w:trPr>
          <w:trHeight w:val="526"/>
        </w:trPr>
        <w:tc>
          <w:tcPr>
            <w:tcW w:w="182" w:type="pct"/>
            <w:shd w:val="clear" w:color="auto" w:fill="auto"/>
          </w:tcPr>
          <w:p w14:paraId="62267BC3" w14:textId="77777777" w:rsidR="00496144" w:rsidRPr="00496144" w:rsidRDefault="00496144" w:rsidP="008403A0">
            <w:pPr>
              <w:numPr>
                <w:ilvl w:val="0"/>
                <w:numId w:val="1"/>
              </w:numPr>
              <w:autoSpaceDE w:val="0"/>
              <w:autoSpaceDN w:val="0"/>
              <w:adjustRightInd w:val="0"/>
              <w:jc w:val="both"/>
              <w:rPr>
                <w:sz w:val="18"/>
                <w:szCs w:val="18"/>
              </w:rPr>
            </w:pPr>
          </w:p>
        </w:tc>
        <w:tc>
          <w:tcPr>
            <w:tcW w:w="504" w:type="pct"/>
            <w:shd w:val="clear" w:color="auto" w:fill="auto"/>
          </w:tcPr>
          <w:p w14:paraId="1FDB0CDF" w14:textId="77777777" w:rsidR="00496144" w:rsidRPr="00496144" w:rsidRDefault="00496144" w:rsidP="008403A0">
            <w:pPr>
              <w:jc w:val="both"/>
              <w:rPr>
                <w:sz w:val="18"/>
                <w:szCs w:val="18"/>
                <w:lang w:eastAsia="ru-RU"/>
              </w:rPr>
            </w:pPr>
            <w:r w:rsidRPr="00496144">
              <w:rPr>
                <w:sz w:val="18"/>
                <w:szCs w:val="18"/>
                <w:lang w:eastAsia="ru-RU"/>
              </w:rPr>
              <w:t xml:space="preserve">Приложение 3 </w:t>
            </w:r>
          </w:p>
          <w:p w14:paraId="7966DDD9" w14:textId="77777777" w:rsidR="00496144" w:rsidRPr="00496144" w:rsidRDefault="00496144" w:rsidP="008403A0">
            <w:pPr>
              <w:jc w:val="both"/>
              <w:rPr>
                <w:sz w:val="18"/>
                <w:szCs w:val="18"/>
                <w:lang w:eastAsia="ru-RU"/>
              </w:rPr>
            </w:pPr>
          </w:p>
        </w:tc>
        <w:tc>
          <w:tcPr>
            <w:tcW w:w="680" w:type="pct"/>
            <w:shd w:val="clear" w:color="auto" w:fill="auto"/>
          </w:tcPr>
          <w:p w14:paraId="7A59D141" w14:textId="0EBDC683" w:rsidR="00496144" w:rsidRPr="00496144" w:rsidRDefault="00496144" w:rsidP="008403A0">
            <w:pPr>
              <w:jc w:val="both"/>
              <w:rPr>
                <w:sz w:val="18"/>
                <w:szCs w:val="18"/>
              </w:rPr>
            </w:pPr>
            <w:r w:rsidRPr="00496144">
              <w:rPr>
                <w:sz w:val="18"/>
                <w:szCs w:val="18"/>
              </w:rPr>
              <w:t xml:space="preserve">РГП «КазСтандарт» </w:t>
            </w:r>
            <w:r w:rsidRPr="00496144">
              <w:rPr>
                <w:rFonts w:eastAsiaTheme="minorHAnsi"/>
                <w:sz w:val="18"/>
              </w:rPr>
              <w:t>№ 10/14135-И от 31.08.2023 (ОЮЛ «Казахстанская ассоциация производителей цемента и бетона «QazCem»)</w:t>
            </w:r>
          </w:p>
        </w:tc>
        <w:tc>
          <w:tcPr>
            <w:tcW w:w="2672" w:type="pct"/>
            <w:shd w:val="clear" w:color="auto" w:fill="auto"/>
          </w:tcPr>
          <w:p w14:paraId="5862828A" w14:textId="77777777" w:rsidR="00496144" w:rsidRPr="00496144" w:rsidRDefault="00496144" w:rsidP="008403A0">
            <w:pPr>
              <w:jc w:val="both"/>
              <w:rPr>
                <w:sz w:val="18"/>
                <w:szCs w:val="18"/>
                <w:lang w:eastAsia="ru-RU"/>
              </w:rPr>
            </w:pPr>
            <w:r w:rsidRPr="00496144">
              <w:rPr>
                <w:sz w:val="18"/>
                <w:szCs w:val="18"/>
                <w:lang w:eastAsia="ru-RU"/>
              </w:rPr>
              <w:t>Группа 10 Материалы лакокрасочные.</w:t>
            </w:r>
          </w:p>
          <w:p w14:paraId="5636C08C" w14:textId="77777777" w:rsidR="00496144" w:rsidRPr="00496144" w:rsidRDefault="00496144" w:rsidP="008403A0">
            <w:pPr>
              <w:jc w:val="both"/>
              <w:rPr>
                <w:sz w:val="18"/>
                <w:szCs w:val="18"/>
                <w:lang w:eastAsia="ru-RU"/>
              </w:rPr>
            </w:pPr>
            <w:r w:rsidRPr="00496144">
              <w:rPr>
                <w:sz w:val="18"/>
                <w:szCs w:val="18"/>
                <w:lang w:eastAsia="ru-RU"/>
              </w:rPr>
              <w:t>Столбец 7 Пожарная безопасность</w:t>
            </w:r>
          </w:p>
          <w:p w14:paraId="0D85A197" w14:textId="77777777" w:rsidR="00496144" w:rsidRPr="00496144" w:rsidRDefault="00496144" w:rsidP="008403A0">
            <w:pPr>
              <w:jc w:val="both"/>
              <w:rPr>
                <w:sz w:val="18"/>
                <w:szCs w:val="18"/>
                <w:lang w:eastAsia="ru-RU"/>
              </w:rPr>
            </w:pPr>
            <w:r w:rsidRPr="00496144">
              <w:rPr>
                <w:sz w:val="18"/>
                <w:szCs w:val="18"/>
                <w:lang w:eastAsia="ru-RU"/>
              </w:rPr>
              <w:t>Необходимо включить существенные</w:t>
            </w:r>
          </w:p>
          <w:p w14:paraId="5A94D274" w14:textId="77777777" w:rsidR="00496144" w:rsidRPr="00496144" w:rsidRDefault="00496144" w:rsidP="008403A0">
            <w:pPr>
              <w:jc w:val="both"/>
              <w:rPr>
                <w:sz w:val="18"/>
                <w:szCs w:val="18"/>
                <w:lang w:eastAsia="ru-RU"/>
              </w:rPr>
            </w:pPr>
            <w:r w:rsidRPr="00496144">
              <w:rPr>
                <w:sz w:val="18"/>
                <w:szCs w:val="18"/>
                <w:lang w:eastAsia="ru-RU"/>
              </w:rPr>
              <w:t>требования пожарной</w:t>
            </w:r>
          </w:p>
          <w:p w14:paraId="1A5A999D" w14:textId="77777777" w:rsidR="00496144" w:rsidRPr="00496144" w:rsidRDefault="00496144" w:rsidP="008403A0">
            <w:pPr>
              <w:jc w:val="both"/>
              <w:rPr>
                <w:sz w:val="18"/>
                <w:szCs w:val="18"/>
                <w:lang w:eastAsia="ru-RU"/>
              </w:rPr>
            </w:pPr>
            <w:r w:rsidRPr="00496144">
              <w:rPr>
                <w:sz w:val="18"/>
                <w:szCs w:val="18"/>
                <w:lang w:eastAsia="ru-RU"/>
              </w:rPr>
              <w:t>безопасности:</w:t>
            </w:r>
          </w:p>
          <w:p w14:paraId="20C3DDF9" w14:textId="77777777" w:rsidR="00496144" w:rsidRPr="00496144" w:rsidRDefault="00496144" w:rsidP="008403A0">
            <w:pPr>
              <w:jc w:val="both"/>
              <w:rPr>
                <w:sz w:val="18"/>
                <w:szCs w:val="18"/>
                <w:lang w:eastAsia="ru-RU"/>
              </w:rPr>
            </w:pPr>
            <w:r w:rsidRPr="00496144">
              <w:rPr>
                <w:sz w:val="18"/>
                <w:szCs w:val="18"/>
                <w:lang w:eastAsia="ru-RU"/>
              </w:rPr>
              <w:t>1. Горючесть ГОСТ 30244–94</w:t>
            </w:r>
          </w:p>
          <w:p w14:paraId="15276D4E" w14:textId="77777777" w:rsidR="00496144" w:rsidRPr="00496144" w:rsidRDefault="00496144" w:rsidP="008403A0">
            <w:pPr>
              <w:jc w:val="both"/>
              <w:rPr>
                <w:sz w:val="18"/>
                <w:szCs w:val="18"/>
                <w:lang w:eastAsia="ru-RU"/>
              </w:rPr>
            </w:pPr>
            <w:r w:rsidRPr="00496144">
              <w:rPr>
                <w:sz w:val="18"/>
                <w:szCs w:val="18"/>
                <w:lang w:eastAsia="ru-RU"/>
              </w:rPr>
              <w:t>2. Воспламеняемость ГОСТ 30402–96</w:t>
            </w:r>
          </w:p>
          <w:p w14:paraId="249906A1" w14:textId="77777777" w:rsidR="00496144" w:rsidRPr="00496144" w:rsidRDefault="00496144" w:rsidP="008403A0">
            <w:pPr>
              <w:jc w:val="both"/>
              <w:rPr>
                <w:sz w:val="18"/>
                <w:szCs w:val="18"/>
                <w:lang w:eastAsia="ru-RU"/>
              </w:rPr>
            </w:pPr>
            <w:r w:rsidRPr="00496144">
              <w:rPr>
                <w:sz w:val="18"/>
                <w:szCs w:val="18"/>
                <w:lang w:eastAsia="ru-RU"/>
              </w:rPr>
              <w:t>3. Токсичность продуктов горения</w:t>
            </w:r>
          </w:p>
          <w:p w14:paraId="1DA0184C" w14:textId="77777777" w:rsidR="00496144" w:rsidRPr="00496144" w:rsidRDefault="00496144" w:rsidP="008403A0">
            <w:pPr>
              <w:jc w:val="both"/>
              <w:rPr>
                <w:sz w:val="18"/>
                <w:szCs w:val="18"/>
                <w:lang w:eastAsia="ru-RU"/>
              </w:rPr>
            </w:pPr>
            <w:r w:rsidRPr="00496144">
              <w:rPr>
                <w:sz w:val="18"/>
                <w:szCs w:val="18"/>
                <w:lang w:eastAsia="ru-RU"/>
              </w:rPr>
              <w:t>ГОСТ 12.1.044–89</w:t>
            </w:r>
          </w:p>
          <w:p w14:paraId="21D0CBDE" w14:textId="77777777" w:rsidR="00496144" w:rsidRPr="00496144" w:rsidRDefault="00496144" w:rsidP="008403A0">
            <w:pPr>
              <w:jc w:val="both"/>
              <w:rPr>
                <w:sz w:val="18"/>
                <w:szCs w:val="18"/>
                <w:lang w:eastAsia="ru-RU"/>
              </w:rPr>
            </w:pPr>
            <w:r w:rsidRPr="00496144">
              <w:rPr>
                <w:sz w:val="18"/>
                <w:szCs w:val="18"/>
                <w:lang w:eastAsia="ru-RU"/>
              </w:rPr>
              <w:t>4. Дымообразующая способность</w:t>
            </w:r>
          </w:p>
          <w:p w14:paraId="5E2E2B41" w14:textId="77777777" w:rsidR="00496144" w:rsidRPr="00496144" w:rsidRDefault="00496144" w:rsidP="008403A0">
            <w:pPr>
              <w:jc w:val="both"/>
              <w:rPr>
                <w:sz w:val="18"/>
                <w:szCs w:val="18"/>
                <w:lang w:eastAsia="ru-RU"/>
              </w:rPr>
            </w:pPr>
            <w:r w:rsidRPr="00496144">
              <w:rPr>
                <w:sz w:val="18"/>
                <w:szCs w:val="18"/>
                <w:lang w:eastAsia="ru-RU"/>
              </w:rPr>
              <w:t>ГОСТ 12.1.044-89.</w:t>
            </w:r>
          </w:p>
          <w:p w14:paraId="2C3E533A" w14:textId="77777777" w:rsidR="00496144" w:rsidRPr="00496144" w:rsidRDefault="00496144" w:rsidP="00D75FAC">
            <w:pPr>
              <w:jc w:val="both"/>
              <w:rPr>
                <w:sz w:val="18"/>
                <w:szCs w:val="18"/>
                <w:lang w:eastAsia="ru-RU"/>
              </w:rPr>
            </w:pPr>
            <w:r w:rsidRPr="00496144">
              <w:rPr>
                <w:sz w:val="18"/>
                <w:szCs w:val="18"/>
                <w:lang w:eastAsia="ru-RU"/>
              </w:rPr>
              <w:t>Отсутствуют существенные</w:t>
            </w:r>
          </w:p>
          <w:p w14:paraId="6E0BA026" w14:textId="77777777" w:rsidR="00496144" w:rsidRPr="00496144" w:rsidRDefault="00496144" w:rsidP="00D75FAC">
            <w:pPr>
              <w:jc w:val="both"/>
              <w:rPr>
                <w:sz w:val="18"/>
                <w:szCs w:val="18"/>
                <w:lang w:eastAsia="ru-RU"/>
              </w:rPr>
            </w:pPr>
            <w:r w:rsidRPr="00496144">
              <w:rPr>
                <w:sz w:val="18"/>
                <w:szCs w:val="18"/>
                <w:lang w:eastAsia="ru-RU"/>
              </w:rPr>
              <w:t>требования пожарной</w:t>
            </w:r>
          </w:p>
          <w:p w14:paraId="1F04800F" w14:textId="4F0BC7F7" w:rsidR="00496144" w:rsidRPr="00496144" w:rsidRDefault="00496144" w:rsidP="00D75FAC">
            <w:pPr>
              <w:jc w:val="both"/>
              <w:rPr>
                <w:sz w:val="18"/>
                <w:szCs w:val="18"/>
                <w:lang w:eastAsia="ru-RU"/>
              </w:rPr>
            </w:pPr>
            <w:r w:rsidRPr="00496144">
              <w:rPr>
                <w:sz w:val="18"/>
                <w:szCs w:val="18"/>
                <w:lang w:eastAsia="ru-RU"/>
              </w:rPr>
              <w:t>безопасности</w:t>
            </w:r>
          </w:p>
        </w:tc>
        <w:tc>
          <w:tcPr>
            <w:tcW w:w="961" w:type="pct"/>
            <w:shd w:val="clear" w:color="auto" w:fill="auto"/>
          </w:tcPr>
          <w:p w14:paraId="550E5A35" w14:textId="515C8A18" w:rsidR="00496144" w:rsidRPr="00496144" w:rsidRDefault="00496144" w:rsidP="008403A0">
            <w:pPr>
              <w:jc w:val="both"/>
              <w:rPr>
                <w:b/>
                <w:sz w:val="18"/>
                <w:szCs w:val="18"/>
                <w:lang w:eastAsia="ru-RU"/>
              </w:rPr>
            </w:pPr>
            <w:r w:rsidRPr="00496144">
              <w:rPr>
                <w:b/>
                <w:sz w:val="18"/>
                <w:szCs w:val="18"/>
                <w:lang w:eastAsia="ru-RU"/>
              </w:rPr>
              <w:t>Принято.</w:t>
            </w:r>
          </w:p>
        </w:tc>
      </w:tr>
      <w:tr w:rsidR="00496144" w:rsidRPr="00496144" w14:paraId="5129BFDE" w14:textId="77777777" w:rsidTr="00496144">
        <w:trPr>
          <w:trHeight w:val="526"/>
        </w:trPr>
        <w:tc>
          <w:tcPr>
            <w:tcW w:w="182" w:type="pct"/>
            <w:shd w:val="clear" w:color="auto" w:fill="auto"/>
          </w:tcPr>
          <w:p w14:paraId="6C000379" w14:textId="77777777" w:rsidR="00496144" w:rsidRPr="00496144" w:rsidRDefault="00496144" w:rsidP="008403A0">
            <w:pPr>
              <w:numPr>
                <w:ilvl w:val="0"/>
                <w:numId w:val="1"/>
              </w:numPr>
              <w:autoSpaceDE w:val="0"/>
              <w:autoSpaceDN w:val="0"/>
              <w:adjustRightInd w:val="0"/>
              <w:jc w:val="both"/>
              <w:rPr>
                <w:sz w:val="18"/>
                <w:szCs w:val="18"/>
              </w:rPr>
            </w:pPr>
          </w:p>
        </w:tc>
        <w:tc>
          <w:tcPr>
            <w:tcW w:w="504" w:type="pct"/>
            <w:shd w:val="clear" w:color="auto" w:fill="auto"/>
          </w:tcPr>
          <w:p w14:paraId="0836ED2A" w14:textId="77777777" w:rsidR="00496144" w:rsidRPr="00496144" w:rsidRDefault="00496144" w:rsidP="008403A0">
            <w:pPr>
              <w:jc w:val="both"/>
              <w:rPr>
                <w:sz w:val="18"/>
                <w:szCs w:val="18"/>
                <w:lang w:eastAsia="ru-RU"/>
              </w:rPr>
            </w:pPr>
            <w:r w:rsidRPr="00496144">
              <w:rPr>
                <w:sz w:val="18"/>
                <w:szCs w:val="18"/>
                <w:lang w:eastAsia="ru-RU"/>
              </w:rPr>
              <w:t xml:space="preserve">Приложение 3 </w:t>
            </w:r>
          </w:p>
          <w:p w14:paraId="57922A79" w14:textId="77777777" w:rsidR="00496144" w:rsidRPr="00496144" w:rsidRDefault="00496144" w:rsidP="008403A0">
            <w:pPr>
              <w:jc w:val="both"/>
              <w:rPr>
                <w:sz w:val="18"/>
                <w:szCs w:val="18"/>
                <w:lang w:eastAsia="ru-RU"/>
              </w:rPr>
            </w:pPr>
          </w:p>
        </w:tc>
        <w:tc>
          <w:tcPr>
            <w:tcW w:w="680" w:type="pct"/>
            <w:shd w:val="clear" w:color="auto" w:fill="auto"/>
          </w:tcPr>
          <w:p w14:paraId="1D7444FE" w14:textId="5EA6AD41" w:rsidR="00496144" w:rsidRPr="00496144" w:rsidRDefault="00496144" w:rsidP="008403A0">
            <w:pPr>
              <w:jc w:val="both"/>
              <w:rPr>
                <w:sz w:val="18"/>
                <w:szCs w:val="18"/>
              </w:rPr>
            </w:pPr>
            <w:r w:rsidRPr="00496144">
              <w:rPr>
                <w:sz w:val="18"/>
                <w:szCs w:val="18"/>
              </w:rPr>
              <w:t xml:space="preserve">РГП «КазСтандарт» </w:t>
            </w:r>
            <w:r w:rsidRPr="00496144">
              <w:rPr>
                <w:rFonts w:eastAsiaTheme="minorHAnsi"/>
                <w:sz w:val="18"/>
              </w:rPr>
              <w:t>№ 10/14135-И от 31.08.2023 (ОЮЛ «Казахстанская ассоциация производителей цемента и бетона «QazCem»)</w:t>
            </w:r>
          </w:p>
        </w:tc>
        <w:tc>
          <w:tcPr>
            <w:tcW w:w="2672" w:type="pct"/>
            <w:shd w:val="clear" w:color="auto" w:fill="auto"/>
          </w:tcPr>
          <w:p w14:paraId="44341701" w14:textId="77777777" w:rsidR="00496144" w:rsidRPr="00496144" w:rsidRDefault="00496144" w:rsidP="008403A0">
            <w:pPr>
              <w:jc w:val="both"/>
              <w:rPr>
                <w:sz w:val="18"/>
                <w:szCs w:val="18"/>
                <w:lang w:eastAsia="ru-RU"/>
              </w:rPr>
            </w:pPr>
            <w:r w:rsidRPr="00496144">
              <w:rPr>
                <w:sz w:val="18"/>
                <w:szCs w:val="18"/>
                <w:lang w:eastAsia="ru-RU"/>
              </w:rPr>
              <w:t>Включить в таблицу существенное</w:t>
            </w:r>
          </w:p>
          <w:p w14:paraId="1D636432" w14:textId="77777777" w:rsidR="00496144" w:rsidRPr="00496144" w:rsidRDefault="00496144" w:rsidP="008403A0">
            <w:pPr>
              <w:jc w:val="both"/>
              <w:rPr>
                <w:sz w:val="18"/>
                <w:szCs w:val="18"/>
                <w:lang w:eastAsia="ru-RU"/>
              </w:rPr>
            </w:pPr>
            <w:r w:rsidRPr="00496144">
              <w:rPr>
                <w:sz w:val="18"/>
                <w:szCs w:val="18"/>
                <w:lang w:eastAsia="ru-RU"/>
              </w:rPr>
              <w:t>требование безопасности по удельной</w:t>
            </w:r>
          </w:p>
          <w:p w14:paraId="09079C0C" w14:textId="77777777" w:rsidR="00496144" w:rsidRPr="00496144" w:rsidRDefault="00496144" w:rsidP="008403A0">
            <w:pPr>
              <w:jc w:val="both"/>
              <w:rPr>
                <w:sz w:val="18"/>
                <w:szCs w:val="18"/>
                <w:lang w:eastAsia="ru-RU"/>
              </w:rPr>
            </w:pPr>
            <w:r w:rsidRPr="00496144">
              <w:rPr>
                <w:sz w:val="18"/>
                <w:szCs w:val="18"/>
                <w:lang w:eastAsia="ru-RU"/>
              </w:rPr>
              <w:t>эффективной активности</w:t>
            </w:r>
          </w:p>
          <w:p w14:paraId="03FA2F96" w14:textId="77777777" w:rsidR="00496144" w:rsidRPr="00496144" w:rsidRDefault="00496144" w:rsidP="008403A0">
            <w:pPr>
              <w:jc w:val="both"/>
              <w:rPr>
                <w:sz w:val="18"/>
                <w:szCs w:val="18"/>
                <w:lang w:eastAsia="ru-RU"/>
              </w:rPr>
            </w:pPr>
            <w:r w:rsidRPr="00496144">
              <w:rPr>
                <w:sz w:val="18"/>
                <w:szCs w:val="18"/>
                <w:lang w:eastAsia="ru-RU"/>
              </w:rPr>
              <w:t>естественных радионуклидов</w:t>
            </w:r>
          </w:p>
          <w:p w14:paraId="30003BF3" w14:textId="77777777" w:rsidR="00496144" w:rsidRPr="00496144" w:rsidRDefault="00496144" w:rsidP="008403A0">
            <w:pPr>
              <w:jc w:val="both"/>
              <w:rPr>
                <w:sz w:val="18"/>
                <w:szCs w:val="18"/>
                <w:lang w:eastAsia="ru-RU"/>
              </w:rPr>
            </w:pPr>
            <w:r w:rsidRPr="00496144">
              <w:rPr>
                <w:sz w:val="18"/>
                <w:szCs w:val="18"/>
                <w:lang w:eastAsia="ru-RU"/>
              </w:rPr>
              <w:t>(радиологии) на следующие группы</w:t>
            </w:r>
          </w:p>
          <w:p w14:paraId="1408A46F" w14:textId="77777777" w:rsidR="00496144" w:rsidRPr="00496144" w:rsidRDefault="00496144" w:rsidP="008403A0">
            <w:pPr>
              <w:jc w:val="both"/>
              <w:rPr>
                <w:sz w:val="18"/>
                <w:szCs w:val="18"/>
                <w:lang w:eastAsia="ru-RU"/>
              </w:rPr>
            </w:pPr>
            <w:r w:rsidRPr="00496144">
              <w:rPr>
                <w:sz w:val="18"/>
                <w:szCs w:val="18"/>
                <w:lang w:eastAsia="ru-RU"/>
              </w:rPr>
              <w:t>строительных материалов:</w:t>
            </w:r>
          </w:p>
          <w:p w14:paraId="2A98F0EB" w14:textId="77777777" w:rsidR="00496144" w:rsidRPr="00496144" w:rsidRDefault="00496144" w:rsidP="008403A0">
            <w:pPr>
              <w:jc w:val="both"/>
              <w:rPr>
                <w:sz w:val="18"/>
                <w:szCs w:val="18"/>
                <w:lang w:eastAsia="ru-RU"/>
              </w:rPr>
            </w:pPr>
            <w:r w:rsidRPr="00496144">
              <w:rPr>
                <w:sz w:val="18"/>
                <w:szCs w:val="18"/>
                <w:lang w:eastAsia="ru-RU"/>
              </w:rPr>
              <w:t>1) Заполнители для бетонов и</w:t>
            </w:r>
          </w:p>
          <w:p w14:paraId="2B1AB7DE" w14:textId="77777777" w:rsidR="00496144" w:rsidRPr="00496144" w:rsidRDefault="00496144" w:rsidP="008403A0">
            <w:pPr>
              <w:jc w:val="both"/>
              <w:rPr>
                <w:sz w:val="18"/>
                <w:szCs w:val="18"/>
                <w:lang w:eastAsia="ru-RU"/>
              </w:rPr>
            </w:pPr>
            <w:r w:rsidRPr="00496144">
              <w:rPr>
                <w:sz w:val="18"/>
                <w:szCs w:val="18"/>
                <w:lang w:eastAsia="ru-RU"/>
              </w:rPr>
              <w:t>растворов;</w:t>
            </w:r>
          </w:p>
          <w:p w14:paraId="7C8A741D" w14:textId="77777777" w:rsidR="00496144" w:rsidRPr="00496144" w:rsidRDefault="00496144" w:rsidP="008403A0">
            <w:pPr>
              <w:jc w:val="both"/>
              <w:rPr>
                <w:sz w:val="18"/>
                <w:szCs w:val="18"/>
                <w:lang w:eastAsia="ru-RU"/>
              </w:rPr>
            </w:pPr>
            <w:r w:rsidRPr="00496144">
              <w:rPr>
                <w:sz w:val="18"/>
                <w:szCs w:val="18"/>
                <w:lang w:eastAsia="ru-RU"/>
              </w:rPr>
              <w:t>2) Изделия бетонные и</w:t>
            </w:r>
          </w:p>
          <w:p w14:paraId="66957E89" w14:textId="77777777" w:rsidR="00496144" w:rsidRPr="00496144" w:rsidRDefault="00496144" w:rsidP="008403A0">
            <w:pPr>
              <w:jc w:val="both"/>
              <w:rPr>
                <w:sz w:val="18"/>
                <w:szCs w:val="18"/>
                <w:lang w:eastAsia="ru-RU"/>
              </w:rPr>
            </w:pPr>
            <w:r w:rsidRPr="00496144">
              <w:rPr>
                <w:sz w:val="18"/>
                <w:szCs w:val="18"/>
                <w:lang w:eastAsia="ru-RU"/>
              </w:rPr>
              <w:t>железобетонные;</w:t>
            </w:r>
          </w:p>
          <w:p w14:paraId="10242D4E" w14:textId="77777777" w:rsidR="00496144" w:rsidRPr="00496144" w:rsidRDefault="00496144" w:rsidP="008403A0">
            <w:pPr>
              <w:jc w:val="both"/>
              <w:rPr>
                <w:sz w:val="18"/>
                <w:szCs w:val="18"/>
                <w:lang w:eastAsia="ru-RU"/>
              </w:rPr>
            </w:pPr>
            <w:r w:rsidRPr="00496144">
              <w:rPr>
                <w:sz w:val="18"/>
                <w:szCs w:val="18"/>
                <w:lang w:eastAsia="ru-RU"/>
              </w:rPr>
              <w:t>3) Изделия для устройства стен,</w:t>
            </w:r>
          </w:p>
          <w:p w14:paraId="56EAD384" w14:textId="77777777" w:rsidR="00496144" w:rsidRPr="00496144" w:rsidRDefault="00496144" w:rsidP="008403A0">
            <w:pPr>
              <w:jc w:val="both"/>
              <w:rPr>
                <w:sz w:val="18"/>
                <w:szCs w:val="18"/>
                <w:lang w:eastAsia="ru-RU"/>
              </w:rPr>
            </w:pPr>
            <w:r w:rsidRPr="00496144">
              <w:rPr>
                <w:sz w:val="18"/>
                <w:szCs w:val="18"/>
                <w:lang w:eastAsia="ru-RU"/>
              </w:rPr>
              <w:t>покрытий, перекрытий и перегородок;</w:t>
            </w:r>
          </w:p>
          <w:p w14:paraId="09C1420D" w14:textId="77777777" w:rsidR="00496144" w:rsidRPr="00496144" w:rsidRDefault="00496144" w:rsidP="008403A0">
            <w:pPr>
              <w:jc w:val="both"/>
              <w:rPr>
                <w:sz w:val="18"/>
                <w:szCs w:val="18"/>
                <w:lang w:eastAsia="ru-RU"/>
              </w:rPr>
            </w:pPr>
            <w:r w:rsidRPr="00496144">
              <w:rPr>
                <w:sz w:val="18"/>
                <w:szCs w:val="18"/>
                <w:lang w:eastAsia="ru-RU"/>
              </w:rPr>
              <w:t>4) Композиционные материалы и</w:t>
            </w:r>
          </w:p>
          <w:p w14:paraId="560FB10E" w14:textId="77777777" w:rsidR="00496144" w:rsidRPr="00496144" w:rsidRDefault="00496144" w:rsidP="008403A0">
            <w:pPr>
              <w:jc w:val="both"/>
              <w:rPr>
                <w:sz w:val="18"/>
                <w:szCs w:val="18"/>
                <w:lang w:eastAsia="ru-RU"/>
              </w:rPr>
            </w:pPr>
            <w:r w:rsidRPr="00496144">
              <w:rPr>
                <w:sz w:val="18"/>
                <w:szCs w:val="18"/>
                <w:lang w:eastAsia="ru-RU"/>
              </w:rPr>
              <w:t>изделия;</w:t>
            </w:r>
          </w:p>
          <w:p w14:paraId="3308591A" w14:textId="77777777" w:rsidR="00496144" w:rsidRPr="00496144" w:rsidRDefault="00496144" w:rsidP="008403A0">
            <w:pPr>
              <w:jc w:val="both"/>
              <w:rPr>
                <w:sz w:val="18"/>
                <w:szCs w:val="18"/>
                <w:lang w:eastAsia="ru-RU"/>
              </w:rPr>
            </w:pPr>
            <w:r w:rsidRPr="00496144">
              <w:rPr>
                <w:sz w:val="18"/>
                <w:szCs w:val="18"/>
                <w:lang w:eastAsia="ru-RU"/>
              </w:rPr>
              <w:t>5) Материалы лакокрасочные для</w:t>
            </w:r>
          </w:p>
          <w:p w14:paraId="624F0D50" w14:textId="77777777" w:rsidR="00496144" w:rsidRPr="00496144" w:rsidRDefault="00496144" w:rsidP="008403A0">
            <w:pPr>
              <w:jc w:val="both"/>
              <w:rPr>
                <w:sz w:val="18"/>
                <w:szCs w:val="18"/>
                <w:lang w:eastAsia="ru-RU"/>
              </w:rPr>
            </w:pPr>
            <w:r w:rsidRPr="00496144">
              <w:rPr>
                <w:sz w:val="18"/>
                <w:szCs w:val="18"/>
                <w:lang w:eastAsia="ru-RU"/>
              </w:rPr>
              <w:t>наружных и внутренних работ;</w:t>
            </w:r>
          </w:p>
          <w:p w14:paraId="0DBEB239" w14:textId="77777777" w:rsidR="00496144" w:rsidRPr="00496144" w:rsidRDefault="00496144" w:rsidP="008403A0">
            <w:pPr>
              <w:jc w:val="both"/>
              <w:rPr>
                <w:sz w:val="18"/>
                <w:szCs w:val="18"/>
                <w:lang w:eastAsia="ru-RU"/>
              </w:rPr>
            </w:pPr>
            <w:r w:rsidRPr="00496144">
              <w:rPr>
                <w:sz w:val="18"/>
                <w:szCs w:val="18"/>
                <w:lang w:eastAsia="ru-RU"/>
              </w:rPr>
              <w:t>6) Материалы и изделия для защиты</w:t>
            </w:r>
          </w:p>
          <w:p w14:paraId="67C7E75B" w14:textId="77777777" w:rsidR="00496144" w:rsidRPr="00496144" w:rsidRDefault="00496144" w:rsidP="008403A0">
            <w:pPr>
              <w:jc w:val="both"/>
              <w:rPr>
                <w:sz w:val="18"/>
                <w:szCs w:val="18"/>
                <w:lang w:eastAsia="ru-RU"/>
              </w:rPr>
            </w:pPr>
            <w:r w:rsidRPr="00496144">
              <w:rPr>
                <w:sz w:val="18"/>
                <w:szCs w:val="18"/>
                <w:lang w:eastAsia="ru-RU"/>
              </w:rPr>
              <w:t>строительных изделий и конструкций</w:t>
            </w:r>
          </w:p>
          <w:p w14:paraId="7B03862A" w14:textId="77777777" w:rsidR="00496144" w:rsidRPr="00496144" w:rsidRDefault="00496144" w:rsidP="008403A0">
            <w:pPr>
              <w:jc w:val="both"/>
              <w:rPr>
                <w:sz w:val="18"/>
                <w:szCs w:val="18"/>
                <w:lang w:eastAsia="ru-RU"/>
              </w:rPr>
            </w:pPr>
            <w:r w:rsidRPr="00496144">
              <w:rPr>
                <w:sz w:val="18"/>
                <w:szCs w:val="18"/>
                <w:lang w:eastAsia="ru-RU"/>
              </w:rPr>
              <w:t>от</w:t>
            </w:r>
          </w:p>
          <w:p w14:paraId="513EFFFA" w14:textId="77777777" w:rsidR="00496144" w:rsidRPr="00496144" w:rsidRDefault="00496144" w:rsidP="008403A0">
            <w:pPr>
              <w:jc w:val="both"/>
              <w:rPr>
                <w:sz w:val="18"/>
                <w:szCs w:val="18"/>
                <w:lang w:eastAsia="ru-RU"/>
              </w:rPr>
            </w:pPr>
            <w:r w:rsidRPr="00496144">
              <w:rPr>
                <w:sz w:val="18"/>
                <w:szCs w:val="18"/>
                <w:lang w:eastAsia="ru-RU"/>
              </w:rPr>
              <w:t>коррозии;</w:t>
            </w:r>
          </w:p>
          <w:p w14:paraId="78EF0A6F" w14:textId="77777777" w:rsidR="00496144" w:rsidRPr="00496144" w:rsidRDefault="00496144" w:rsidP="008403A0">
            <w:pPr>
              <w:jc w:val="both"/>
              <w:rPr>
                <w:sz w:val="18"/>
                <w:szCs w:val="18"/>
                <w:lang w:eastAsia="ru-RU"/>
              </w:rPr>
            </w:pPr>
            <w:r w:rsidRPr="00496144">
              <w:rPr>
                <w:sz w:val="18"/>
                <w:szCs w:val="18"/>
                <w:lang w:eastAsia="ru-RU"/>
              </w:rPr>
              <w:t>7) Материалы и изделия кровельные и</w:t>
            </w:r>
          </w:p>
          <w:p w14:paraId="057044C1" w14:textId="77777777" w:rsidR="00496144" w:rsidRPr="00496144" w:rsidRDefault="00496144" w:rsidP="008403A0">
            <w:pPr>
              <w:jc w:val="both"/>
              <w:rPr>
                <w:sz w:val="18"/>
                <w:szCs w:val="18"/>
                <w:lang w:eastAsia="ru-RU"/>
              </w:rPr>
            </w:pPr>
            <w:r w:rsidRPr="00496144">
              <w:rPr>
                <w:sz w:val="18"/>
                <w:szCs w:val="18"/>
                <w:lang w:eastAsia="ru-RU"/>
              </w:rPr>
              <w:t>гидроизоляционные;</w:t>
            </w:r>
          </w:p>
          <w:p w14:paraId="3F0A607A" w14:textId="77777777" w:rsidR="00496144" w:rsidRPr="00496144" w:rsidRDefault="00496144" w:rsidP="008403A0">
            <w:pPr>
              <w:jc w:val="both"/>
              <w:rPr>
                <w:sz w:val="18"/>
                <w:szCs w:val="18"/>
                <w:lang w:eastAsia="ru-RU"/>
              </w:rPr>
            </w:pPr>
            <w:r w:rsidRPr="00496144">
              <w:rPr>
                <w:sz w:val="18"/>
                <w:szCs w:val="18"/>
                <w:lang w:eastAsia="ru-RU"/>
              </w:rPr>
              <w:t>8) Минеральные вяжущие;</w:t>
            </w:r>
          </w:p>
          <w:p w14:paraId="0C240349" w14:textId="77777777" w:rsidR="00496144" w:rsidRPr="00496144" w:rsidRDefault="00496144" w:rsidP="008403A0">
            <w:pPr>
              <w:jc w:val="both"/>
              <w:rPr>
                <w:sz w:val="18"/>
                <w:szCs w:val="18"/>
                <w:lang w:eastAsia="ru-RU"/>
              </w:rPr>
            </w:pPr>
            <w:r w:rsidRPr="00496144">
              <w:rPr>
                <w:sz w:val="18"/>
                <w:szCs w:val="18"/>
                <w:lang w:eastAsia="ru-RU"/>
              </w:rPr>
              <w:t>9) Материалы и изделия из гипса;</w:t>
            </w:r>
          </w:p>
          <w:p w14:paraId="5C9ECEA0" w14:textId="77777777" w:rsidR="00496144" w:rsidRPr="00496144" w:rsidRDefault="00496144" w:rsidP="008403A0">
            <w:pPr>
              <w:jc w:val="both"/>
              <w:rPr>
                <w:sz w:val="18"/>
                <w:szCs w:val="18"/>
                <w:lang w:eastAsia="ru-RU"/>
              </w:rPr>
            </w:pPr>
            <w:r w:rsidRPr="00496144">
              <w:rPr>
                <w:sz w:val="18"/>
                <w:szCs w:val="18"/>
                <w:lang w:eastAsia="ru-RU"/>
              </w:rPr>
              <w:t>10) Материалы и изделия из</w:t>
            </w:r>
          </w:p>
          <w:p w14:paraId="5369B86D" w14:textId="77777777" w:rsidR="00496144" w:rsidRPr="00496144" w:rsidRDefault="00496144" w:rsidP="008403A0">
            <w:pPr>
              <w:jc w:val="both"/>
              <w:rPr>
                <w:sz w:val="18"/>
                <w:szCs w:val="18"/>
                <w:lang w:eastAsia="ru-RU"/>
              </w:rPr>
            </w:pPr>
            <w:r w:rsidRPr="00496144">
              <w:rPr>
                <w:sz w:val="18"/>
                <w:szCs w:val="18"/>
                <w:lang w:eastAsia="ru-RU"/>
              </w:rPr>
              <w:t>древесины;</w:t>
            </w:r>
          </w:p>
          <w:p w14:paraId="19D50172" w14:textId="77777777" w:rsidR="00496144" w:rsidRPr="00496144" w:rsidRDefault="00496144" w:rsidP="008403A0">
            <w:pPr>
              <w:jc w:val="both"/>
              <w:rPr>
                <w:sz w:val="18"/>
                <w:szCs w:val="18"/>
                <w:lang w:eastAsia="ru-RU"/>
              </w:rPr>
            </w:pPr>
            <w:r w:rsidRPr="00496144">
              <w:rPr>
                <w:sz w:val="18"/>
                <w:szCs w:val="18"/>
                <w:lang w:eastAsia="ru-RU"/>
              </w:rPr>
              <w:t>11) Материалы и изделия</w:t>
            </w:r>
          </w:p>
          <w:p w14:paraId="1BA52FB5" w14:textId="77777777" w:rsidR="00496144" w:rsidRPr="00496144" w:rsidRDefault="00496144" w:rsidP="008403A0">
            <w:pPr>
              <w:jc w:val="both"/>
              <w:rPr>
                <w:sz w:val="18"/>
                <w:szCs w:val="18"/>
                <w:lang w:eastAsia="ru-RU"/>
              </w:rPr>
            </w:pPr>
            <w:r w:rsidRPr="00496144">
              <w:rPr>
                <w:sz w:val="18"/>
                <w:szCs w:val="18"/>
                <w:lang w:eastAsia="ru-RU"/>
              </w:rPr>
              <w:t>изоляционные (теплоизоляционные,</w:t>
            </w:r>
          </w:p>
          <w:p w14:paraId="2B23FC8F" w14:textId="77777777" w:rsidR="00496144" w:rsidRPr="00496144" w:rsidRDefault="00496144" w:rsidP="008403A0">
            <w:pPr>
              <w:jc w:val="both"/>
              <w:rPr>
                <w:sz w:val="18"/>
                <w:szCs w:val="18"/>
                <w:lang w:eastAsia="ru-RU"/>
              </w:rPr>
            </w:pPr>
            <w:r w:rsidRPr="00496144">
              <w:rPr>
                <w:sz w:val="18"/>
                <w:szCs w:val="18"/>
                <w:lang w:eastAsia="ru-RU"/>
              </w:rPr>
              <w:t>гидроизоляционные,</w:t>
            </w:r>
          </w:p>
          <w:p w14:paraId="1E9CD092" w14:textId="77777777" w:rsidR="00496144" w:rsidRPr="00496144" w:rsidRDefault="00496144" w:rsidP="008403A0">
            <w:pPr>
              <w:jc w:val="both"/>
              <w:rPr>
                <w:sz w:val="18"/>
                <w:szCs w:val="18"/>
                <w:lang w:eastAsia="ru-RU"/>
              </w:rPr>
            </w:pPr>
            <w:r w:rsidRPr="00496144">
              <w:rPr>
                <w:sz w:val="18"/>
                <w:szCs w:val="18"/>
                <w:lang w:eastAsia="ru-RU"/>
              </w:rPr>
              <w:t>звукоизоляционные);</w:t>
            </w:r>
          </w:p>
          <w:p w14:paraId="00FA239F" w14:textId="77777777" w:rsidR="00496144" w:rsidRPr="00496144" w:rsidRDefault="00496144" w:rsidP="008403A0">
            <w:pPr>
              <w:jc w:val="both"/>
              <w:rPr>
                <w:sz w:val="18"/>
                <w:szCs w:val="18"/>
                <w:lang w:eastAsia="ru-RU"/>
              </w:rPr>
            </w:pPr>
            <w:r w:rsidRPr="00496144">
              <w:rPr>
                <w:sz w:val="18"/>
                <w:szCs w:val="18"/>
                <w:lang w:eastAsia="ru-RU"/>
              </w:rPr>
              <w:t>12) Материалы и изделия</w:t>
            </w:r>
          </w:p>
          <w:p w14:paraId="17352F2E" w14:textId="77777777" w:rsidR="00496144" w:rsidRPr="00496144" w:rsidRDefault="00496144" w:rsidP="008403A0">
            <w:pPr>
              <w:jc w:val="both"/>
              <w:rPr>
                <w:sz w:val="18"/>
                <w:szCs w:val="18"/>
                <w:lang w:eastAsia="ru-RU"/>
              </w:rPr>
            </w:pPr>
            <w:r w:rsidRPr="00496144">
              <w:rPr>
                <w:sz w:val="18"/>
                <w:szCs w:val="18"/>
                <w:lang w:eastAsia="ru-RU"/>
              </w:rPr>
              <w:t>герметизирующие и уплотняющие;</w:t>
            </w:r>
          </w:p>
          <w:p w14:paraId="6E5FB5D3" w14:textId="77777777" w:rsidR="00496144" w:rsidRPr="00496144" w:rsidRDefault="00496144" w:rsidP="008403A0">
            <w:pPr>
              <w:jc w:val="both"/>
              <w:rPr>
                <w:sz w:val="18"/>
                <w:szCs w:val="18"/>
                <w:lang w:eastAsia="ru-RU"/>
              </w:rPr>
            </w:pPr>
            <w:r w:rsidRPr="00496144">
              <w:rPr>
                <w:sz w:val="18"/>
                <w:szCs w:val="18"/>
                <w:lang w:eastAsia="ru-RU"/>
              </w:rPr>
              <w:t>13) Материалы и изделия отделочные</w:t>
            </w:r>
          </w:p>
          <w:p w14:paraId="68CF5B3F" w14:textId="77777777" w:rsidR="00496144" w:rsidRPr="00496144" w:rsidRDefault="00496144" w:rsidP="008403A0">
            <w:pPr>
              <w:jc w:val="both"/>
              <w:rPr>
                <w:sz w:val="18"/>
                <w:szCs w:val="18"/>
                <w:lang w:eastAsia="ru-RU"/>
              </w:rPr>
            </w:pPr>
            <w:r w:rsidRPr="00496144">
              <w:rPr>
                <w:sz w:val="18"/>
                <w:szCs w:val="18"/>
                <w:lang w:eastAsia="ru-RU"/>
              </w:rPr>
              <w:t>и облицовочные для внутренних и</w:t>
            </w:r>
          </w:p>
          <w:p w14:paraId="75EC5E38" w14:textId="77777777" w:rsidR="00496144" w:rsidRPr="00496144" w:rsidRDefault="00496144" w:rsidP="008403A0">
            <w:pPr>
              <w:jc w:val="both"/>
              <w:rPr>
                <w:sz w:val="18"/>
                <w:szCs w:val="18"/>
                <w:lang w:eastAsia="ru-RU"/>
              </w:rPr>
            </w:pPr>
            <w:r w:rsidRPr="00496144">
              <w:rPr>
                <w:sz w:val="18"/>
                <w:szCs w:val="18"/>
                <w:lang w:eastAsia="ru-RU"/>
              </w:rPr>
              <w:t>наружных работ;</w:t>
            </w:r>
          </w:p>
          <w:p w14:paraId="07E77E7D" w14:textId="77777777" w:rsidR="00496144" w:rsidRPr="00496144" w:rsidRDefault="00496144" w:rsidP="008403A0">
            <w:pPr>
              <w:jc w:val="both"/>
              <w:rPr>
                <w:sz w:val="18"/>
                <w:szCs w:val="18"/>
                <w:lang w:eastAsia="ru-RU"/>
              </w:rPr>
            </w:pPr>
            <w:r w:rsidRPr="00496144">
              <w:rPr>
                <w:sz w:val="18"/>
                <w:szCs w:val="18"/>
                <w:lang w:eastAsia="ru-RU"/>
              </w:rPr>
              <w:t>14) Материалы и изделия</w:t>
            </w:r>
          </w:p>
          <w:p w14:paraId="56EC2380" w14:textId="77777777" w:rsidR="00496144" w:rsidRPr="00496144" w:rsidRDefault="00496144" w:rsidP="008403A0">
            <w:pPr>
              <w:jc w:val="both"/>
              <w:rPr>
                <w:sz w:val="18"/>
                <w:szCs w:val="18"/>
                <w:lang w:eastAsia="ru-RU"/>
              </w:rPr>
            </w:pPr>
            <w:r w:rsidRPr="00496144">
              <w:rPr>
                <w:sz w:val="18"/>
                <w:szCs w:val="18"/>
                <w:lang w:eastAsia="ru-RU"/>
              </w:rPr>
              <w:t>геосинтетические;</w:t>
            </w:r>
          </w:p>
          <w:p w14:paraId="3C1AD824" w14:textId="77777777" w:rsidR="00496144" w:rsidRPr="00496144" w:rsidRDefault="00496144" w:rsidP="008403A0">
            <w:pPr>
              <w:jc w:val="both"/>
              <w:rPr>
                <w:sz w:val="18"/>
                <w:szCs w:val="18"/>
                <w:lang w:eastAsia="ru-RU"/>
              </w:rPr>
            </w:pPr>
            <w:r w:rsidRPr="00496144">
              <w:rPr>
                <w:sz w:val="18"/>
                <w:szCs w:val="18"/>
                <w:lang w:eastAsia="ru-RU"/>
              </w:rPr>
              <w:t>15) Материалы и изделия для</w:t>
            </w:r>
          </w:p>
          <w:p w14:paraId="6CE2B378" w14:textId="77777777" w:rsidR="00496144" w:rsidRPr="00496144" w:rsidRDefault="00496144" w:rsidP="008403A0">
            <w:pPr>
              <w:jc w:val="both"/>
              <w:rPr>
                <w:sz w:val="18"/>
                <w:szCs w:val="18"/>
                <w:lang w:eastAsia="ru-RU"/>
              </w:rPr>
            </w:pPr>
            <w:r w:rsidRPr="00496144">
              <w:rPr>
                <w:sz w:val="18"/>
                <w:szCs w:val="18"/>
                <w:lang w:eastAsia="ru-RU"/>
              </w:rPr>
              <w:t>устройства пола;</w:t>
            </w:r>
          </w:p>
          <w:p w14:paraId="500BECFE" w14:textId="77777777" w:rsidR="00496144" w:rsidRPr="00496144" w:rsidRDefault="00496144" w:rsidP="008403A0">
            <w:pPr>
              <w:jc w:val="both"/>
              <w:rPr>
                <w:sz w:val="18"/>
                <w:szCs w:val="18"/>
                <w:lang w:eastAsia="ru-RU"/>
              </w:rPr>
            </w:pPr>
            <w:r w:rsidRPr="00496144">
              <w:rPr>
                <w:sz w:val="18"/>
                <w:szCs w:val="18"/>
                <w:lang w:eastAsia="ru-RU"/>
              </w:rPr>
              <w:t>16) Металлические изделия;</w:t>
            </w:r>
          </w:p>
          <w:p w14:paraId="67B44350" w14:textId="77777777" w:rsidR="00496144" w:rsidRPr="00496144" w:rsidRDefault="00496144" w:rsidP="008403A0">
            <w:pPr>
              <w:jc w:val="both"/>
              <w:rPr>
                <w:sz w:val="18"/>
                <w:szCs w:val="18"/>
                <w:lang w:eastAsia="ru-RU"/>
              </w:rPr>
            </w:pPr>
            <w:r w:rsidRPr="00496144">
              <w:rPr>
                <w:sz w:val="18"/>
                <w:szCs w:val="18"/>
                <w:lang w:eastAsia="ru-RU"/>
              </w:rPr>
              <w:t>17) Панели, блоки и штучные изделия для устройства стен, покрытий,</w:t>
            </w:r>
          </w:p>
          <w:p w14:paraId="09873D57" w14:textId="77777777" w:rsidR="00496144" w:rsidRPr="00496144" w:rsidRDefault="00496144" w:rsidP="008403A0">
            <w:pPr>
              <w:jc w:val="both"/>
              <w:rPr>
                <w:sz w:val="18"/>
                <w:szCs w:val="18"/>
                <w:lang w:eastAsia="ru-RU"/>
              </w:rPr>
            </w:pPr>
            <w:r w:rsidRPr="00496144">
              <w:rPr>
                <w:sz w:val="18"/>
                <w:szCs w:val="18"/>
                <w:lang w:eastAsia="ru-RU"/>
              </w:rPr>
              <w:t>перекрытий</w:t>
            </w:r>
          </w:p>
          <w:p w14:paraId="2448EDF3" w14:textId="77777777" w:rsidR="00496144" w:rsidRPr="00496144" w:rsidRDefault="00496144" w:rsidP="008403A0">
            <w:pPr>
              <w:jc w:val="both"/>
              <w:rPr>
                <w:sz w:val="18"/>
                <w:szCs w:val="18"/>
                <w:lang w:eastAsia="ru-RU"/>
              </w:rPr>
            </w:pPr>
            <w:r w:rsidRPr="00496144">
              <w:rPr>
                <w:sz w:val="18"/>
                <w:szCs w:val="18"/>
                <w:lang w:eastAsia="ru-RU"/>
              </w:rPr>
              <w:t>и перегородок;</w:t>
            </w:r>
          </w:p>
          <w:p w14:paraId="1CDD57B9" w14:textId="77777777" w:rsidR="00496144" w:rsidRPr="00496144" w:rsidRDefault="00496144" w:rsidP="008403A0">
            <w:pPr>
              <w:jc w:val="both"/>
              <w:rPr>
                <w:sz w:val="18"/>
                <w:szCs w:val="18"/>
                <w:lang w:eastAsia="ru-RU"/>
              </w:rPr>
            </w:pPr>
            <w:r w:rsidRPr="00496144">
              <w:rPr>
                <w:sz w:val="18"/>
                <w:szCs w:val="18"/>
                <w:lang w:eastAsia="ru-RU"/>
              </w:rPr>
              <w:t>18) Товарный бетон, Растворы</w:t>
            </w:r>
          </w:p>
          <w:p w14:paraId="727B22E1" w14:textId="77777777" w:rsidR="00496144" w:rsidRPr="00496144" w:rsidRDefault="00496144" w:rsidP="008403A0">
            <w:pPr>
              <w:jc w:val="both"/>
              <w:rPr>
                <w:sz w:val="18"/>
                <w:szCs w:val="18"/>
                <w:lang w:eastAsia="ru-RU"/>
              </w:rPr>
            </w:pPr>
            <w:r w:rsidRPr="00496144">
              <w:rPr>
                <w:sz w:val="18"/>
                <w:szCs w:val="18"/>
                <w:lang w:eastAsia="ru-RU"/>
              </w:rPr>
              <w:t>строительные. Сухие строительные</w:t>
            </w:r>
          </w:p>
          <w:p w14:paraId="78F6074C" w14:textId="77777777" w:rsidR="00496144" w:rsidRPr="00496144" w:rsidRDefault="00496144" w:rsidP="008403A0">
            <w:pPr>
              <w:jc w:val="both"/>
              <w:rPr>
                <w:sz w:val="18"/>
                <w:szCs w:val="18"/>
                <w:lang w:eastAsia="ru-RU"/>
              </w:rPr>
            </w:pPr>
            <w:r w:rsidRPr="00496144">
              <w:rPr>
                <w:sz w:val="18"/>
                <w:szCs w:val="18"/>
                <w:lang w:eastAsia="ru-RU"/>
              </w:rPr>
              <w:t>смеси.</w:t>
            </w:r>
          </w:p>
          <w:p w14:paraId="1182EEAA" w14:textId="77777777" w:rsidR="00496144" w:rsidRPr="00496144" w:rsidRDefault="00496144" w:rsidP="008403A0">
            <w:pPr>
              <w:jc w:val="both"/>
              <w:rPr>
                <w:sz w:val="18"/>
                <w:szCs w:val="18"/>
                <w:lang w:eastAsia="ru-RU"/>
              </w:rPr>
            </w:pPr>
            <w:r w:rsidRPr="00496144">
              <w:rPr>
                <w:sz w:val="18"/>
                <w:szCs w:val="18"/>
                <w:lang w:eastAsia="ru-RU"/>
              </w:rPr>
              <w:t>Добавки для бетонов и растворов;</w:t>
            </w:r>
          </w:p>
          <w:p w14:paraId="670AB391" w14:textId="77777777" w:rsidR="00496144" w:rsidRPr="00496144" w:rsidRDefault="00496144" w:rsidP="008403A0">
            <w:pPr>
              <w:jc w:val="both"/>
              <w:rPr>
                <w:sz w:val="18"/>
                <w:szCs w:val="18"/>
                <w:lang w:eastAsia="ru-RU"/>
              </w:rPr>
            </w:pPr>
            <w:r w:rsidRPr="00496144">
              <w:rPr>
                <w:sz w:val="18"/>
                <w:szCs w:val="18"/>
                <w:lang w:eastAsia="ru-RU"/>
              </w:rPr>
              <w:t>19) Трубы, фитинги, трубопроводная</w:t>
            </w:r>
          </w:p>
          <w:p w14:paraId="2097AA47" w14:textId="77777777" w:rsidR="00496144" w:rsidRPr="00496144" w:rsidRDefault="00496144" w:rsidP="008403A0">
            <w:pPr>
              <w:jc w:val="both"/>
              <w:rPr>
                <w:sz w:val="18"/>
                <w:szCs w:val="18"/>
                <w:lang w:eastAsia="ru-RU"/>
              </w:rPr>
            </w:pPr>
            <w:r w:rsidRPr="00496144">
              <w:rPr>
                <w:sz w:val="18"/>
                <w:szCs w:val="18"/>
                <w:lang w:eastAsia="ru-RU"/>
              </w:rPr>
              <w:t>арматура и комплектующие для</w:t>
            </w:r>
          </w:p>
          <w:p w14:paraId="756C2F25" w14:textId="77777777" w:rsidR="00496144" w:rsidRPr="00496144" w:rsidRDefault="00496144" w:rsidP="008403A0">
            <w:pPr>
              <w:jc w:val="both"/>
              <w:rPr>
                <w:sz w:val="18"/>
                <w:szCs w:val="18"/>
                <w:lang w:eastAsia="ru-RU"/>
              </w:rPr>
            </w:pPr>
            <w:r w:rsidRPr="00496144">
              <w:rPr>
                <w:sz w:val="18"/>
                <w:szCs w:val="18"/>
                <w:lang w:eastAsia="ru-RU"/>
              </w:rPr>
              <w:t>наружных и</w:t>
            </w:r>
          </w:p>
          <w:p w14:paraId="525997F9" w14:textId="77777777" w:rsidR="00496144" w:rsidRPr="00496144" w:rsidRDefault="00496144" w:rsidP="008403A0">
            <w:pPr>
              <w:jc w:val="both"/>
              <w:rPr>
                <w:sz w:val="18"/>
                <w:szCs w:val="18"/>
                <w:lang w:eastAsia="ru-RU"/>
              </w:rPr>
            </w:pPr>
            <w:r w:rsidRPr="00496144">
              <w:rPr>
                <w:sz w:val="18"/>
                <w:szCs w:val="18"/>
                <w:lang w:eastAsia="ru-RU"/>
              </w:rPr>
              <w:t>внутренних инженерных систем</w:t>
            </w:r>
          </w:p>
          <w:p w14:paraId="52281D46" w14:textId="77777777" w:rsidR="00496144" w:rsidRPr="00496144" w:rsidRDefault="00496144" w:rsidP="008403A0">
            <w:pPr>
              <w:jc w:val="both"/>
              <w:rPr>
                <w:sz w:val="18"/>
                <w:szCs w:val="18"/>
                <w:lang w:eastAsia="ru-RU"/>
              </w:rPr>
            </w:pPr>
            <w:r w:rsidRPr="00496144">
              <w:rPr>
                <w:sz w:val="18"/>
                <w:szCs w:val="18"/>
                <w:lang w:eastAsia="ru-RU"/>
              </w:rPr>
              <w:t>различного назначения;</w:t>
            </w:r>
          </w:p>
          <w:p w14:paraId="67F7DCE5" w14:textId="77777777" w:rsidR="00496144" w:rsidRPr="00496144" w:rsidRDefault="00496144" w:rsidP="008403A0">
            <w:pPr>
              <w:jc w:val="both"/>
              <w:rPr>
                <w:sz w:val="18"/>
                <w:szCs w:val="18"/>
                <w:lang w:eastAsia="ru-RU"/>
              </w:rPr>
            </w:pPr>
            <w:r w:rsidRPr="00496144">
              <w:rPr>
                <w:sz w:val="18"/>
                <w:szCs w:val="18"/>
                <w:lang w:eastAsia="ru-RU"/>
              </w:rPr>
              <w:t>20) Стекло строительное и изделия строительного назначения из него;</w:t>
            </w:r>
          </w:p>
          <w:p w14:paraId="2AE22E8F" w14:textId="77777777" w:rsidR="00496144" w:rsidRPr="00496144" w:rsidRDefault="00496144" w:rsidP="008403A0">
            <w:pPr>
              <w:jc w:val="both"/>
              <w:rPr>
                <w:sz w:val="18"/>
                <w:szCs w:val="18"/>
                <w:lang w:eastAsia="ru-RU"/>
              </w:rPr>
            </w:pPr>
            <w:r w:rsidRPr="00496144">
              <w:rPr>
                <w:sz w:val="18"/>
                <w:szCs w:val="18"/>
                <w:lang w:eastAsia="ru-RU"/>
              </w:rPr>
              <w:t>21) Материалы и изделия из</w:t>
            </w:r>
          </w:p>
          <w:p w14:paraId="4220F6F8" w14:textId="77777777" w:rsidR="00496144" w:rsidRPr="00496144" w:rsidRDefault="00496144" w:rsidP="008403A0">
            <w:pPr>
              <w:jc w:val="both"/>
              <w:rPr>
                <w:sz w:val="18"/>
                <w:szCs w:val="18"/>
                <w:lang w:eastAsia="ru-RU"/>
              </w:rPr>
            </w:pPr>
            <w:r w:rsidRPr="00496144">
              <w:rPr>
                <w:sz w:val="18"/>
                <w:szCs w:val="18"/>
                <w:lang w:eastAsia="ru-RU"/>
              </w:rPr>
              <w:t>хризотилцемента;</w:t>
            </w:r>
          </w:p>
          <w:p w14:paraId="3954638D" w14:textId="05AF6BD4" w:rsidR="00496144" w:rsidRPr="00496144" w:rsidRDefault="00496144" w:rsidP="008403A0">
            <w:pPr>
              <w:jc w:val="both"/>
              <w:rPr>
                <w:sz w:val="18"/>
                <w:szCs w:val="18"/>
                <w:lang w:eastAsia="ru-RU"/>
              </w:rPr>
            </w:pPr>
            <w:r w:rsidRPr="00496144">
              <w:rPr>
                <w:sz w:val="18"/>
                <w:szCs w:val="18"/>
                <w:lang w:eastAsia="ru-RU"/>
              </w:rPr>
              <w:t>22) Облицовочные материалы.</w:t>
            </w:r>
          </w:p>
        </w:tc>
        <w:tc>
          <w:tcPr>
            <w:tcW w:w="961" w:type="pct"/>
            <w:shd w:val="clear" w:color="auto" w:fill="auto"/>
          </w:tcPr>
          <w:p w14:paraId="4144815D" w14:textId="12FD32E5" w:rsidR="00496144" w:rsidRPr="00496144" w:rsidRDefault="00496144" w:rsidP="008403A0">
            <w:pPr>
              <w:jc w:val="both"/>
              <w:rPr>
                <w:b/>
                <w:sz w:val="18"/>
                <w:szCs w:val="18"/>
                <w:lang w:eastAsia="ru-RU"/>
              </w:rPr>
            </w:pPr>
            <w:r w:rsidRPr="00496144">
              <w:rPr>
                <w:b/>
                <w:sz w:val="18"/>
                <w:szCs w:val="18"/>
                <w:lang w:eastAsia="ru-RU"/>
              </w:rPr>
              <w:t>Отклонено.</w:t>
            </w:r>
          </w:p>
          <w:p w14:paraId="12FA4250" w14:textId="77777777" w:rsidR="00496144" w:rsidRPr="00496144" w:rsidRDefault="00496144" w:rsidP="008403A0">
            <w:pPr>
              <w:jc w:val="both"/>
              <w:rPr>
                <w:b/>
                <w:sz w:val="18"/>
                <w:szCs w:val="18"/>
                <w:lang w:eastAsia="ru-RU"/>
              </w:rPr>
            </w:pPr>
          </w:p>
          <w:p w14:paraId="2CE899AB" w14:textId="7C239397" w:rsidR="00496144" w:rsidRPr="00496144" w:rsidRDefault="00496144" w:rsidP="008403A0">
            <w:pPr>
              <w:jc w:val="both"/>
              <w:rPr>
                <w:b/>
                <w:sz w:val="18"/>
                <w:szCs w:val="18"/>
                <w:lang w:eastAsia="ru-RU"/>
              </w:rPr>
            </w:pPr>
            <w:r w:rsidRPr="00496144">
              <w:rPr>
                <w:sz w:val="18"/>
                <w:szCs w:val="18"/>
                <w:lang w:eastAsia="ru-RU"/>
              </w:rPr>
              <w:t>Требования безопасности по удельной эффективной активности естественных радионуклидов приведены в Приложении 8.</w:t>
            </w:r>
          </w:p>
        </w:tc>
      </w:tr>
      <w:tr w:rsidR="00496144" w:rsidRPr="00496144" w14:paraId="4F85EF3F" w14:textId="77777777" w:rsidTr="00496144">
        <w:trPr>
          <w:trHeight w:val="526"/>
        </w:trPr>
        <w:tc>
          <w:tcPr>
            <w:tcW w:w="182" w:type="pct"/>
            <w:shd w:val="clear" w:color="auto" w:fill="auto"/>
          </w:tcPr>
          <w:p w14:paraId="60AD7BED" w14:textId="77777777" w:rsidR="00496144" w:rsidRPr="00496144" w:rsidRDefault="00496144" w:rsidP="008403A0">
            <w:pPr>
              <w:numPr>
                <w:ilvl w:val="0"/>
                <w:numId w:val="1"/>
              </w:numPr>
              <w:autoSpaceDE w:val="0"/>
              <w:autoSpaceDN w:val="0"/>
              <w:adjustRightInd w:val="0"/>
              <w:jc w:val="both"/>
              <w:rPr>
                <w:sz w:val="18"/>
                <w:szCs w:val="18"/>
              </w:rPr>
            </w:pPr>
          </w:p>
        </w:tc>
        <w:tc>
          <w:tcPr>
            <w:tcW w:w="504" w:type="pct"/>
            <w:shd w:val="clear" w:color="auto" w:fill="auto"/>
          </w:tcPr>
          <w:p w14:paraId="13C8AEEC" w14:textId="77777777" w:rsidR="00496144" w:rsidRPr="00496144" w:rsidRDefault="00496144" w:rsidP="008403A0">
            <w:pPr>
              <w:jc w:val="both"/>
              <w:rPr>
                <w:sz w:val="18"/>
                <w:szCs w:val="18"/>
                <w:lang w:eastAsia="ru-RU"/>
              </w:rPr>
            </w:pPr>
            <w:r w:rsidRPr="00496144">
              <w:rPr>
                <w:sz w:val="18"/>
                <w:szCs w:val="18"/>
                <w:lang w:eastAsia="ru-RU"/>
              </w:rPr>
              <w:t xml:space="preserve">Приложение 3 </w:t>
            </w:r>
          </w:p>
          <w:p w14:paraId="7A780D03" w14:textId="77777777" w:rsidR="00496144" w:rsidRPr="00496144" w:rsidRDefault="00496144" w:rsidP="008403A0">
            <w:pPr>
              <w:jc w:val="both"/>
              <w:rPr>
                <w:sz w:val="18"/>
                <w:szCs w:val="18"/>
                <w:lang w:eastAsia="ru-RU"/>
              </w:rPr>
            </w:pPr>
          </w:p>
        </w:tc>
        <w:tc>
          <w:tcPr>
            <w:tcW w:w="680" w:type="pct"/>
            <w:shd w:val="clear" w:color="auto" w:fill="auto"/>
          </w:tcPr>
          <w:p w14:paraId="6A981BBB" w14:textId="0CCA976C" w:rsidR="00496144" w:rsidRPr="00496144" w:rsidRDefault="00496144" w:rsidP="008403A0">
            <w:pPr>
              <w:jc w:val="both"/>
              <w:rPr>
                <w:sz w:val="18"/>
                <w:szCs w:val="18"/>
              </w:rPr>
            </w:pPr>
            <w:r w:rsidRPr="00496144">
              <w:rPr>
                <w:sz w:val="18"/>
                <w:szCs w:val="18"/>
              </w:rPr>
              <w:t>Тюрин Дмитрий Евгеньевич, специалист в области оценки соответствия ТР ТС 010/2011 и ТР ТС 032/2013</w:t>
            </w:r>
          </w:p>
        </w:tc>
        <w:tc>
          <w:tcPr>
            <w:tcW w:w="2672" w:type="pct"/>
            <w:shd w:val="clear" w:color="auto" w:fill="auto"/>
          </w:tcPr>
          <w:p w14:paraId="19FCAAC4" w14:textId="77777777" w:rsidR="00496144" w:rsidRPr="00496144" w:rsidRDefault="00496144" w:rsidP="008403A0">
            <w:pPr>
              <w:jc w:val="both"/>
              <w:rPr>
                <w:sz w:val="18"/>
                <w:szCs w:val="18"/>
                <w:lang w:eastAsia="ru-RU"/>
              </w:rPr>
            </w:pPr>
            <w:r w:rsidRPr="00496144">
              <w:rPr>
                <w:sz w:val="18"/>
                <w:szCs w:val="18"/>
                <w:lang w:eastAsia="ru-RU"/>
              </w:rPr>
              <w:t>В приложении 3 в наименовании вида продукции 25.46 слова «не питьевой» заменить словом «непитьевой».</w:t>
            </w:r>
          </w:p>
          <w:p w14:paraId="303408AB" w14:textId="0D2FE41E" w:rsidR="00496144" w:rsidRPr="00496144" w:rsidRDefault="00496144" w:rsidP="008403A0">
            <w:pPr>
              <w:jc w:val="both"/>
              <w:rPr>
                <w:sz w:val="18"/>
                <w:szCs w:val="18"/>
                <w:lang w:eastAsia="ru-RU"/>
              </w:rPr>
            </w:pPr>
            <w:r w:rsidRPr="00496144">
              <w:rPr>
                <w:sz w:val="18"/>
                <w:szCs w:val="18"/>
                <w:lang w:eastAsia="ru-RU"/>
              </w:rPr>
              <w:t>Исправление грамматической ошибки.</w:t>
            </w:r>
          </w:p>
        </w:tc>
        <w:tc>
          <w:tcPr>
            <w:tcW w:w="961" w:type="pct"/>
            <w:shd w:val="clear" w:color="auto" w:fill="auto"/>
          </w:tcPr>
          <w:p w14:paraId="650158C9" w14:textId="27597046" w:rsidR="00496144" w:rsidRPr="00496144" w:rsidRDefault="00496144" w:rsidP="008403A0">
            <w:pPr>
              <w:jc w:val="both"/>
              <w:rPr>
                <w:b/>
                <w:sz w:val="18"/>
                <w:szCs w:val="18"/>
                <w:lang w:eastAsia="ru-RU"/>
              </w:rPr>
            </w:pPr>
            <w:r w:rsidRPr="00496144">
              <w:rPr>
                <w:b/>
                <w:sz w:val="18"/>
                <w:szCs w:val="18"/>
                <w:lang w:eastAsia="ru-RU"/>
              </w:rPr>
              <w:t>Принято.</w:t>
            </w:r>
          </w:p>
        </w:tc>
      </w:tr>
      <w:tr w:rsidR="00496144" w:rsidRPr="00496144" w14:paraId="24372B96" w14:textId="77777777" w:rsidTr="00496144">
        <w:trPr>
          <w:trHeight w:val="526"/>
        </w:trPr>
        <w:tc>
          <w:tcPr>
            <w:tcW w:w="182" w:type="pct"/>
            <w:shd w:val="clear" w:color="auto" w:fill="auto"/>
          </w:tcPr>
          <w:p w14:paraId="020523DC" w14:textId="77777777" w:rsidR="00496144" w:rsidRPr="00496144" w:rsidRDefault="00496144" w:rsidP="008403A0">
            <w:pPr>
              <w:numPr>
                <w:ilvl w:val="0"/>
                <w:numId w:val="1"/>
              </w:numPr>
              <w:autoSpaceDE w:val="0"/>
              <w:autoSpaceDN w:val="0"/>
              <w:adjustRightInd w:val="0"/>
              <w:jc w:val="both"/>
              <w:rPr>
                <w:sz w:val="18"/>
                <w:szCs w:val="18"/>
              </w:rPr>
            </w:pPr>
          </w:p>
        </w:tc>
        <w:tc>
          <w:tcPr>
            <w:tcW w:w="504" w:type="pct"/>
            <w:shd w:val="clear" w:color="auto" w:fill="auto"/>
          </w:tcPr>
          <w:p w14:paraId="1808B772" w14:textId="77777777" w:rsidR="00496144" w:rsidRPr="00496144" w:rsidRDefault="00496144" w:rsidP="008403A0">
            <w:pPr>
              <w:jc w:val="both"/>
              <w:rPr>
                <w:sz w:val="18"/>
                <w:szCs w:val="18"/>
                <w:lang w:eastAsia="ru-RU"/>
              </w:rPr>
            </w:pPr>
            <w:r w:rsidRPr="00496144">
              <w:rPr>
                <w:sz w:val="18"/>
                <w:szCs w:val="18"/>
                <w:lang w:eastAsia="ru-RU"/>
              </w:rPr>
              <w:t xml:space="preserve">Приложение 3 </w:t>
            </w:r>
          </w:p>
          <w:p w14:paraId="1A3D5058" w14:textId="77777777" w:rsidR="00496144" w:rsidRPr="00496144" w:rsidRDefault="00496144" w:rsidP="008403A0">
            <w:pPr>
              <w:jc w:val="both"/>
              <w:rPr>
                <w:sz w:val="18"/>
                <w:szCs w:val="18"/>
                <w:lang w:eastAsia="ru-RU"/>
              </w:rPr>
            </w:pPr>
          </w:p>
        </w:tc>
        <w:tc>
          <w:tcPr>
            <w:tcW w:w="680" w:type="pct"/>
            <w:shd w:val="clear" w:color="auto" w:fill="auto"/>
          </w:tcPr>
          <w:p w14:paraId="3D3FF3E6" w14:textId="2320B235" w:rsidR="00496144" w:rsidRPr="00496144" w:rsidRDefault="00496144" w:rsidP="008403A0">
            <w:pPr>
              <w:jc w:val="both"/>
              <w:rPr>
                <w:sz w:val="18"/>
                <w:szCs w:val="18"/>
              </w:rPr>
            </w:pPr>
            <w:r w:rsidRPr="00496144">
              <w:rPr>
                <w:sz w:val="18"/>
                <w:szCs w:val="18"/>
              </w:rPr>
              <w:t>Тюрин Дмитрий Евгеньевич, специалист в области оценки соответствия ТР ТС 010/2011 и ТР ТС 032/2013</w:t>
            </w:r>
          </w:p>
        </w:tc>
        <w:tc>
          <w:tcPr>
            <w:tcW w:w="2672" w:type="pct"/>
            <w:shd w:val="clear" w:color="auto" w:fill="auto"/>
          </w:tcPr>
          <w:p w14:paraId="18ECCF06" w14:textId="2F913BBA" w:rsidR="00496144" w:rsidRPr="00496144" w:rsidRDefault="00496144" w:rsidP="008403A0">
            <w:pPr>
              <w:jc w:val="both"/>
              <w:rPr>
                <w:sz w:val="18"/>
                <w:szCs w:val="18"/>
                <w:lang w:eastAsia="ru-RU"/>
              </w:rPr>
            </w:pPr>
            <w:r w:rsidRPr="00496144">
              <w:rPr>
                <w:sz w:val="18"/>
                <w:szCs w:val="18"/>
                <w:lang w:eastAsia="ru-RU"/>
              </w:rPr>
              <w:t>В приложении 3 и в обоих перечнях стандартов нумерация порядковых пунктов групп продукции после группы 6. Изделия для систем вентиляции не соответствует приложению 1, поскольку в них пропущена предусмотренная приложением 1 группа продукции 7. Изделия для устройства стен, покрытий, перекрытий и перегородок. Однако, не исключено, что вместо этого в приложении 1 следует изменить нумерацию групп продукции после группы 6, исключив из него группу 7, поскольку она может повторять группу 24. Панели, блоки и штучные изделия для устройства стен, покрытий, перекрытий и перегородок.</w:t>
            </w:r>
          </w:p>
        </w:tc>
        <w:tc>
          <w:tcPr>
            <w:tcW w:w="961" w:type="pct"/>
            <w:shd w:val="clear" w:color="auto" w:fill="auto"/>
          </w:tcPr>
          <w:p w14:paraId="5006273B" w14:textId="61E6E778" w:rsidR="00496144" w:rsidRPr="00496144" w:rsidRDefault="00496144" w:rsidP="008403A0">
            <w:pPr>
              <w:jc w:val="both"/>
              <w:rPr>
                <w:b/>
                <w:sz w:val="18"/>
                <w:szCs w:val="18"/>
                <w:lang w:eastAsia="ru-RU"/>
              </w:rPr>
            </w:pPr>
            <w:r w:rsidRPr="00496144">
              <w:rPr>
                <w:b/>
                <w:sz w:val="18"/>
                <w:szCs w:val="18"/>
                <w:lang w:eastAsia="ru-RU"/>
              </w:rPr>
              <w:t>Принято.</w:t>
            </w:r>
          </w:p>
        </w:tc>
      </w:tr>
      <w:tr w:rsidR="00496144" w:rsidRPr="00496144" w14:paraId="5008B4C7" w14:textId="77777777" w:rsidTr="00496144">
        <w:trPr>
          <w:trHeight w:val="526"/>
        </w:trPr>
        <w:tc>
          <w:tcPr>
            <w:tcW w:w="182" w:type="pct"/>
            <w:shd w:val="clear" w:color="auto" w:fill="auto"/>
          </w:tcPr>
          <w:p w14:paraId="679B134D" w14:textId="77777777" w:rsidR="00496144" w:rsidRPr="00496144" w:rsidRDefault="00496144" w:rsidP="008403A0">
            <w:pPr>
              <w:numPr>
                <w:ilvl w:val="0"/>
                <w:numId w:val="1"/>
              </w:numPr>
              <w:autoSpaceDE w:val="0"/>
              <w:autoSpaceDN w:val="0"/>
              <w:adjustRightInd w:val="0"/>
              <w:jc w:val="both"/>
              <w:rPr>
                <w:sz w:val="18"/>
                <w:szCs w:val="18"/>
              </w:rPr>
            </w:pPr>
          </w:p>
        </w:tc>
        <w:tc>
          <w:tcPr>
            <w:tcW w:w="504" w:type="pct"/>
            <w:shd w:val="clear" w:color="auto" w:fill="auto"/>
          </w:tcPr>
          <w:p w14:paraId="03BCD78C" w14:textId="77777777" w:rsidR="00496144" w:rsidRPr="00496144" w:rsidRDefault="00496144" w:rsidP="008403A0">
            <w:pPr>
              <w:jc w:val="both"/>
              <w:rPr>
                <w:sz w:val="18"/>
                <w:szCs w:val="18"/>
                <w:lang w:eastAsia="ru-RU"/>
              </w:rPr>
            </w:pPr>
            <w:r w:rsidRPr="00496144">
              <w:rPr>
                <w:sz w:val="18"/>
                <w:szCs w:val="18"/>
                <w:lang w:eastAsia="ru-RU"/>
              </w:rPr>
              <w:t xml:space="preserve">Приложение 3 </w:t>
            </w:r>
          </w:p>
          <w:p w14:paraId="43404F62" w14:textId="7EA5B6F9" w:rsidR="00496144" w:rsidRPr="00496144" w:rsidRDefault="00496144" w:rsidP="008403A0">
            <w:pPr>
              <w:autoSpaceDE w:val="0"/>
              <w:autoSpaceDN w:val="0"/>
              <w:adjustRightInd w:val="0"/>
              <w:jc w:val="both"/>
              <w:rPr>
                <w:sz w:val="18"/>
                <w:szCs w:val="18"/>
              </w:rPr>
            </w:pPr>
            <w:r w:rsidRPr="00496144">
              <w:rPr>
                <w:sz w:val="18"/>
                <w:szCs w:val="18"/>
                <w:lang w:eastAsia="ru-RU"/>
              </w:rPr>
              <w:t>Строка 24.1</w:t>
            </w:r>
          </w:p>
        </w:tc>
        <w:tc>
          <w:tcPr>
            <w:tcW w:w="680" w:type="pct"/>
            <w:shd w:val="clear" w:color="auto" w:fill="auto"/>
          </w:tcPr>
          <w:p w14:paraId="15323759" w14:textId="277EAB6F" w:rsidR="00496144" w:rsidRPr="00496144" w:rsidRDefault="00496144" w:rsidP="008403A0">
            <w:pPr>
              <w:jc w:val="both"/>
              <w:rPr>
                <w:sz w:val="18"/>
                <w:szCs w:val="18"/>
              </w:rPr>
            </w:pPr>
            <w:r w:rsidRPr="00496144">
              <w:rPr>
                <w:sz w:val="18"/>
                <w:szCs w:val="18"/>
              </w:rPr>
              <w:t>НО «СОЮЗЦЕМЕНТ» от 07.09.2023 № 2/СЦ-2177/23</w:t>
            </w:r>
          </w:p>
        </w:tc>
        <w:tc>
          <w:tcPr>
            <w:tcW w:w="2672" w:type="pct"/>
            <w:shd w:val="clear" w:color="auto" w:fill="auto"/>
          </w:tcPr>
          <w:p w14:paraId="6B7A1653" w14:textId="77777777" w:rsidR="00496144" w:rsidRPr="00496144" w:rsidRDefault="00496144" w:rsidP="008403A0">
            <w:pPr>
              <w:jc w:val="both"/>
              <w:rPr>
                <w:sz w:val="18"/>
                <w:szCs w:val="18"/>
                <w:lang w:eastAsia="ru-RU"/>
              </w:rPr>
            </w:pPr>
            <w:r w:rsidRPr="00496144">
              <w:rPr>
                <w:sz w:val="18"/>
                <w:szCs w:val="18"/>
                <w:lang w:eastAsia="ru-RU"/>
              </w:rPr>
              <w:t>Бетоны отнести к классу 1.</w:t>
            </w:r>
          </w:p>
          <w:p w14:paraId="11F8F299" w14:textId="77777777" w:rsidR="00496144" w:rsidRPr="00496144" w:rsidRDefault="00496144" w:rsidP="008403A0">
            <w:pPr>
              <w:jc w:val="both"/>
              <w:rPr>
                <w:sz w:val="18"/>
                <w:szCs w:val="18"/>
                <w:lang w:eastAsia="ru-RU"/>
              </w:rPr>
            </w:pPr>
            <w:r w:rsidRPr="00496144">
              <w:rPr>
                <w:sz w:val="18"/>
                <w:szCs w:val="18"/>
                <w:lang w:eastAsia="ru-RU"/>
              </w:rPr>
              <w:t>Товарный бетон отнесен к 4 классу строительных материалов и изделий в зависимости от риска невыполнения базовых требований безопасности к зданиям и сооружениям. А также установлена схема декларирования 1д и 2д.</w:t>
            </w:r>
          </w:p>
          <w:p w14:paraId="13804E09" w14:textId="167F83DE" w:rsidR="00496144" w:rsidRPr="00496144" w:rsidRDefault="00496144" w:rsidP="008403A0">
            <w:pPr>
              <w:jc w:val="both"/>
              <w:rPr>
                <w:sz w:val="18"/>
                <w:szCs w:val="18"/>
                <w:lang w:eastAsia="ru-RU"/>
              </w:rPr>
            </w:pPr>
            <w:r w:rsidRPr="00496144">
              <w:rPr>
                <w:sz w:val="18"/>
                <w:szCs w:val="18"/>
                <w:lang w:eastAsia="ru-RU"/>
              </w:rPr>
              <w:t xml:space="preserve">В соответствии с Приложением 4 к классу 4 относятся – строительные материалы и изделия, несоответствие фактических значений существенных характеристик которых требованиям настоящего технического регламента, может повлечь за собой незначительные нарушения базовых требований по безопасности зданий и сооружений, которые могут быть устранены путем планового ремонта без потери зданием и сооружением основных технических характеристик. Бетоны таковыми не являются. </w:t>
            </w:r>
            <w:r w:rsidRPr="00496144">
              <w:rPr>
                <w:b/>
                <w:bCs/>
                <w:sz w:val="18"/>
                <w:szCs w:val="18"/>
                <w:lang w:eastAsia="ru-RU"/>
              </w:rPr>
              <w:t>Необходимо разработать методику отнесения строительных материалов к классам на основании которой бетон можно отнести к 4 классу.</w:t>
            </w:r>
          </w:p>
        </w:tc>
        <w:tc>
          <w:tcPr>
            <w:tcW w:w="961" w:type="pct"/>
            <w:shd w:val="clear" w:color="auto" w:fill="auto"/>
          </w:tcPr>
          <w:p w14:paraId="408FE8DC" w14:textId="19B4715E" w:rsidR="00496144" w:rsidRPr="00496144" w:rsidRDefault="00496144" w:rsidP="008403A0">
            <w:pPr>
              <w:jc w:val="both"/>
              <w:rPr>
                <w:b/>
                <w:sz w:val="18"/>
                <w:szCs w:val="18"/>
                <w:lang w:eastAsia="ru-RU"/>
              </w:rPr>
            </w:pPr>
            <w:r w:rsidRPr="00496144">
              <w:rPr>
                <w:b/>
                <w:sz w:val="18"/>
                <w:szCs w:val="18"/>
                <w:lang w:eastAsia="ru-RU"/>
              </w:rPr>
              <w:t>Отклонено.</w:t>
            </w:r>
          </w:p>
        </w:tc>
      </w:tr>
      <w:tr w:rsidR="00496144" w:rsidRPr="00496144" w14:paraId="21C3F459" w14:textId="77777777" w:rsidTr="00496144">
        <w:trPr>
          <w:trHeight w:val="526"/>
        </w:trPr>
        <w:tc>
          <w:tcPr>
            <w:tcW w:w="182" w:type="pct"/>
            <w:shd w:val="clear" w:color="auto" w:fill="auto"/>
          </w:tcPr>
          <w:p w14:paraId="6307B9FE" w14:textId="77777777" w:rsidR="00496144" w:rsidRPr="00496144" w:rsidRDefault="00496144" w:rsidP="008403A0">
            <w:pPr>
              <w:numPr>
                <w:ilvl w:val="0"/>
                <w:numId w:val="1"/>
              </w:numPr>
              <w:autoSpaceDE w:val="0"/>
              <w:autoSpaceDN w:val="0"/>
              <w:adjustRightInd w:val="0"/>
              <w:jc w:val="both"/>
              <w:rPr>
                <w:sz w:val="18"/>
                <w:szCs w:val="18"/>
              </w:rPr>
            </w:pPr>
          </w:p>
        </w:tc>
        <w:tc>
          <w:tcPr>
            <w:tcW w:w="504" w:type="pct"/>
            <w:shd w:val="clear" w:color="auto" w:fill="auto"/>
          </w:tcPr>
          <w:p w14:paraId="3A77361E" w14:textId="48CB2D9C" w:rsidR="00496144" w:rsidRPr="00496144" w:rsidRDefault="00496144" w:rsidP="008403A0">
            <w:pPr>
              <w:jc w:val="both"/>
              <w:rPr>
                <w:sz w:val="18"/>
                <w:szCs w:val="18"/>
                <w:lang w:eastAsia="ru-RU"/>
              </w:rPr>
            </w:pPr>
            <w:r w:rsidRPr="00496144">
              <w:rPr>
                <w:sz w:val="18"/>
                <w:szCs w:val="18"/>
                <w:lang w:eastAsia="ru-RU"/>
              </w:rPr>
              <w:t xml:space="preserve">Приложение 3 П.13.1-13.11 </w:t>
            </w:r>
          </w:p>
        </w:tc>
        <w:tc>
          <w:tcPr>
            <w:tcW w:w="680" w:type="pct"/>
            <w:shd w:val="clear" w:color="auto" w:fill="auto"/>
          </w:tcPr>
          <w:p w14:paraId="0A63E582" w14:textId="6FEA572E" w:rsidR="00496144" w:rsidRPr="00496144" w:rsidRDefault="00496144" w:rsidP="008403A0">
            <w:pPr>
              <w:jc w:val="both"/>
              <w:rPr>
                <w:sz w:val="18"/>
                <w:szCs w:val="18"/>
                <w:lang w:eastAsia="ru-RU"/>
              </w:rPr>
            </w:pPr>
            <w:r w:rsidRPr="00496144">
              <w:rPr>
                <w:sz w:val="18"/>
                <w:szCs w:val="18"/>
              </w:rPr>
              <w:t>НО «СОЮЗЦЕМЕНТ» от 07.09.2023 № 2/СЦ-2177/23</w:t>
            </w:r>
          </w:p>
        </w:tc>
        <w:tc>
          <w:tcPr>
            <w:tcW w:w="2672" w:type="pct"/>
            <w:shd w:val="clear" w:color="auto" w:fill="auto"/>
          </w:tcPr>
          <w:p w14:paraId="08679EE1" w14:textId="77777777" w:rsidR="00496144" w:rsidRPr="00496144" w:rsidRDefault="00496144" w:rsidP="008403A0">
            <w:pPr>
              <w:jc w:val="both"/>
              <w:rPr>
                <w:sz w:val="18"/>
                <w:szCs w:val="18"/>
              </w:rPr>
            </w:pPr>
            <w:r w:rsidRPr="00496144">
              <w:rPr>
                <w:sz w:val="18"/>
                <w:szCs w:val="18"/>
              </w:rPr>
              <w:t>Неполные перечни показателей качества (механическая безопасность) портландцементов согласно требованиям стандартов (технических условий) на продукцию.</w:t>
            </w:r>
          </w:p>
          <w:p w14:paraId="003AAD6C" w14:textId="0A46CB86" w:rsidR="00496144" w:rsidRPr="00496144" w:rsidRDefault="00496144" w:rsidP="008403A0">
            <w:pPr>
              <w:jc w:val="both"/>
              <w:rPr>
                <w:sz w:val="18"/>
                <w:szCs w:val="18"/>
                <w:lang w:eastAsia="ru-RU"/>
              </w:rPr>
            </w:pPr>
            <w:r w:rsidRPr="00496144">
              <w:rPr>
                <w:sz w:val="18"/>
                <w:szCs w:val="18"/>
              </w:rPr>
              <w:t>Дополнить перечни показателей качества (механическая безопасность) портландцементов согласно требованиям стандартов (технических условий) на продукцию.</w:t>
            </w:r>
          </w:p>
        </w:tc>
        <w:tc>
          <w:tcPr>
            <w:tcW w:w="961" w:type="pct"/>
            <w:shd w:val="clear" w:color="auto" w:fill="auto"/>
          </w:tcPr>
          <w:p w14:paraId="1E559034" w14:textId="22738DF0" w:rsidR="00496144" w:rsidRPr="00496144" w:rsidRDefault="00496144" w:rsidP="008403A0">
            <w:pPr>
              <w:jc w:val="both"/>
              <w:rPr>
                <w:b/>
                <w:sz w:val="18"/>
                <w:szCs w:val="18"/>
                <w:lang w:eastAsia="ru-RU"/>
              </w:rPr>
            </w:pPr>
            <w:r w:rsidRPr="00496144">
              <w:rPr>
                <w:b/>
                <w:sz w:val="18"/>
                <w:szCs w:val="18"/>
                <w:lang w:eastAsia="ru-RU"/>
              </w:rPr>
              <w:t>Отклонено.</w:t>
            </w:r>
          </w:p>
          <w:p w14:paraId="4DD54B21" w14:textId="5389DFE6" w:rsidR="00496144" w:rsidRPr="00496144" w:rsidRDefault="00496144" w:rsidP="008403A0">
            <w:pPr>
              <w:jc w:val="both"/>
              <w:rPr>
                <w:b/>
                <w:sz w:val="18"/>
                <w:szCs w:val="18"/>
                <w:lang w:eastAsia="ru-RU"/>
              </w:rPr>
            </w:pPr>
            <w:r w:rsidRPr="00496144">
              <w:rPr>
                <w:bCs/>
                <w:sz w:val="18"/>
                <w:szCs w:val="18"/>
                <w:lang w:eastAsia="ru-RU"/>
              </w:rPr>
              <w:t>Отсутствуют конкретные предложения. Характеристики цементов указаны в соответствии с действующими нормативными документами.</w:t>
            </w:r>
          </w:p>
        </w:tc>
      </w:tr>
      <w:tr w:rsidR="00496144" w:rsidRPr="00496144" w14:paraId="5BE4A56D" w14:textId="5746FCC0" w:rsidTr="00496144">
        <w:trPr>
          <w:trHeight w:val="526"/>
        </w:trPr>
        <w:tc>
          <w:tcPr>
            <w:tcW w:w="182" w:type="pct"/>
            <w:shd w:val="clear" w:color="auto" w:fill="auto"/>
          </w:tcPr>
          <w:p w14:paraId="79A74D1E" w14:textId="77777777" w:rsidR="00496144" w:rsidRPr="00496144" w:rsidRDefault="00496144" w:rsidP="008403A0">
            <w:pPr>
              <w:numPr>
                <w:ilvl w:val="0"/>
                <w:numId w:val="1"/>
              </w:numPr>
              <w:autoSpaceDE w:val="0"/>
              <w:autoSpaceDN w:val="0"/>
              <w:adjustRightInd w:val="0"/>
              <w:jc w:val="both"/>
              <w:rPr>
                <w:sz w:val="18"/>
                <w:szCs w:val="18"/>
              </w:rPr>
            </w:pPr>
          </w:p>
        </w:tc>
        <w:tc>
          <w:tcPr>
            <w:tcW w:w="504" w:type="pct"/>
            <w:shd w:val="clear" w:color="auto" w:fill="auto"/>
          </w:tcPr>
          <w:p w14:paraId="22467688" w14:textId="693625D1" w:rsidR="00496144" w:rsidRPr="00496144" w:rsidRDefault="00496144" w:rsidP="008403A0">
            <w:pPr>
              <w:autoSpaceDE w:val="0"/>
              <w:autoSpaceDN w:val="0"/>
              <w:adjustRightInd w:val="0"/>
              <w:jc w:val="both"/>
              <w:rPr>
                <w:sz w:val="18"/>
                <w:szCs w:val="18"/>
              </w:rPr>
            </w:pPr>
            <w:r w:rsidRPr="00496144">
              <w:rPr>
                <w:sz w:val="18"/>
                <w:szCs w:val="18"/>
              </w:rPr>
              <w:t>Приложение 3</w:t>
            </w:r>
          </w:p>
        </w:tc>
        <w:tc>
          <w:tcPr>
            <w:tcW w:w="680" w:type="pct"/>
            <w:shd w:val="clear" w:color="auto" w:fill="auto"/>
          </w:tcPr>
          <w:p w14:paraId="043DF1FD" w14:textId="33D22B12" w:rsidR="00496144" w:rsidRPr="00496144" w:rsidRDefault="00496144" w:rsidP="008403A0">
            <w:pPr>
              <w:jc w:val="both"/>
              <w:rPr>
                <w:sz w:val="18"/>
                <w:szCs w:val="18"/>
              </w:rPr>
            </w:pPr>
            <w:r w:rsidRPr="00496144">
              <w:rPr>
                <w:sz w:val="18"/>
                <w:szCs w:val="18"/>
              </w:rPr>
              <w:t>ООО «Газпромнефть- БМ» №БМ-02/000697 от 07.09.2023 г.</w:t>
            </w:r>
          </w:p>
        </w:tc>
        <w:tc>
          <w:tcPr>
            <w:tcW w:w="2672" w:type="pct"/>
            <w:shd w:val="clear" w:color="auto" w:fill="auto"/>
          </w:tcPr>
          <w:p w14:paraId="657D61AB" w14:textId="77777777" w:rsidR="00496144" w:rsidRPr="00496144" w:rsidRDefault="00496144" w:rsidP="008403A0">
            <w:pPr>
              <w:jc w:val="both"/>
              <w:rPr>
                <w:sz w:val="18"/>
                <w:szCs w:val="18"/>
              </w:rPr>
            </w:pPr>
            <w:r w:rsidRPr="00496144">
              <w:rPr>
                <w:sz w:val="18"/>
                <w:szCs w:val="18"/>
              </w:rPr>
              <w:t>Из Приложения 3 необходимо исключить колонку 4 таблицы с указанием классов строительных материалов и изделий в зависимости от риска невыполнения базовых требований безопасности к зданиям и сооружениям.</w:t>
            </w:r>
          </w:p>
          <w:p w14:paraId="5C1A23A1" w14:textId="1618D10A" w:rsidR="00496144" w:rsidRPr="00496144" w:rsidRDefault="00496144" w:rsidP="008403A0">
            <w:pPr>
              <w:jc w:val="both"/>
              <w:rPr>
                <w:sz w:val="18"/>
                <w:szCs w:val="18"/>
                <w:lang w:eastAsia="ru-RU"/>
              </w:rPr>
            </w:pPr>
            <w:r w:rsidRPr="00496144">
              <w:rPr>
                <w:sz w:val="18"/>
                <w:szCs w:val="18"/>
              </w:rPr>
              <w:t>См. комментарии по приложению 4 к ТР.</w:t>
            </w:r>
          </w:p>
        </w:tc>
        <w:tc>
          <w:tcPr>
            <w:tcW w:w="961" w:type="pct"/>
            <w:shd w:val="clear" w:color="auto" w:fill="auto"/>
          </w:tcPr>
          <w:p w14:paraId="44E1C518" w14:textId="4655663D" w:rsidR="00496144" w:rsidRPr="00496144" w:rsidRDefault="00496144" w:rsidP="008403A0">
            <w:pPr>
              <w:jc w:val="both"/>
              <w:rPr>
                <w:b/>
                <w:sz w:val="18"/>
                <w:szCs w:val="18"/>
                <w:lang w:eastAsia="ru-RU"/>
              </w:rPr>
            </w:pPr>
            <w:r w:rsidRPr="00496144">
              <w:rPr>
                <w:b/>
                <w:sz w:val="18"/>
                <w:szCs w:val="18"/>
                <w:lang w:eastAsia="ru-RU"/>
              </w:rPr>
              <w:t>Отклонено.</w:t>
            </w:r>
          </w:p>
          <w:p w14:paraId="245302F6" w14:textId="77777777" w:rsidR="00496144" w:rsidRPr="00496144" w:rsidRDefault="00496144" w:rsidP="008403A0">
            <w:pPr>
              <w:jc w:val="both"/>
              <w:rPr>
                <w:sz w:val="18"/>
                <w:szCs w:val="18"/>
                <w:lang w:eastAsia="ru-RU"/>
              </w:rPr>
            </w:pPr>
          </w:p>
          <w:p w14:paraId="31566EC7" w14:textId="60C38DA4" w:rsidR="00496144" w:rsidRPr="00496144" w:rsidRDefault="00496144" w:rsidP="008403A0">
            <w:pPr>
              <w:jc w:val="both"/>
              <w:rPr>
                <w:sz w:val="18"/>
                <w:szCs w:val="18"/>
                <w:lang w:eastAsia="ru-RU"/>
              </w:rPr>
            </w:pPr>
            <w:r w:rsidRPr="00496144">
              <w:rPr>
                <w:sz w:val="18"/>
                <w:szCs w:val="18"/>
                <w:lang w:eastAsia="ru-RU"/>
              </w:rPr>
              <w:t>При исключении данной колонки придётся объяснять выбор форм оценки соответствия. Форма приложения 3 согласована межгосударственной рабочей группой.</w:t>
            </w:r>
          </w:p>
        </w:tc>
      </w:tr>
      <w:tr w:rsidR="00496144" w:rsidRPr="00496144" w14:paraId="7B6E5F83" w14:textId="1AD4C3D2" w:rsidTr="00496144">
        <w:trPr>
          <w:trHeight w:val="738"/>
        </w:trPr>
        <w:tc>
          <w:tcPr>
            <w:tcW w:w="182" w:type="pct"/>
            <w:shd w:val="clear" w:color="auto" w:fill="auto"/>
          </w:tcPr>
          <w:p w14:paraId="15D12DD2" w14:textId="77777777" w:rsidR="00496144" w:rsidRPr="00496144" w:rsidRDefault="00496144" w:rsidP="008403A0">
            <w:pPr>
              <w:numPr>
                <w:ilvl w:val="0"/>
                <w:numId w:val="1"/>
              </w:numPr>
              <w:autoSpaceDE w:val="0"/>
              <w:autoSpaceDN w:val="0"/>
              <w:adjustRightInd w:val="0"/>
              <w:jc w:val="both"/>
              <w:rPr>
                <w:sz w:val="18"/>
                <w:szCs w:val="18"/>
              </w:rPr>
            </w:pPr>
          </w:p>
        </w:tc>
        <w:tc>
          <w:tcPr>
            <w:tcW w:w="504" w:type="pct"/>
            <w:shd w:val="clear" w:color="auto" w:fill="auto"/>
          </w:tcPr>
          <w:p w14:paraId="14D7945A" w14:textId="1F888006" w:rsidR="00496144" w:rsidRPr="00496144" w:rsidRDefault="00496144" w:rsidP="008403A0">
            <w:pPr>
              <w:autoSpaceDE w:val="0"/>
              <w:autoSpaceDN w:val="0"/>
              <w:adjustRightInd w:val="0"/>
              <w:jc w:val="both"/>
              <w:rPr>
                <w:sz w:val="18"/>
                <w:szCs w:val="18"/>
              </w:rPr>
            </w:pPr>
            <w:r w:rsidRPr="00496144">
              <w:rPr>
                <w:sz w:val="18"/>
                <w:szCs w:val="18"/>
              </w:rPr>
              <w:t>Приложение 3</w:t>
            </w:r>
          </w:p>
        </w:tc>
        <w:tc>
          <w:tcPr>
            <w:tcW w:w="680" w:type="pct"/>
            <w:shd w:val="clear" w:color="auto" w:fill="auto"/>
          </w:tcPr>
          <w:p w14:paraId="2D6309FA" w14:textId="20CB2A08" w:rsidR="00496144" w:rsidRPr="00496144" w:rsidRDefault="00496144" w:rsidP="008403A0">
            <w:pPr>
              <w:jc w:val="both"/>
              <w:rPr>
                <w:sz w:val="18"/>
                <w:szCs w:val="18"/>
              </w:rPr>
            </w:pPr>
            <w:r w:rsidRPr="00496144">
              <w:rPr>
                <w:sz w:val="18"/>
                <w:szCs w:val="18"/>
              </w:rPr>
              <w:t>ООО «Газпромнефть- БМ» №БМ-02/000697 от 07.09.2023 г.</w:t>
            </w:r>
          </w:p>
        </w:tc>
        <w:tc>
          <w:tcPr>
            <w:tcW w:w="2672" w:type="pct"/>
            <w:shd w:val="clear" w:color="auto" w:fill="auto"/>
          </w:tcPr>
          <w:p w14:paraId="5FABC59D" w14:textId="77777777" w:rsidR="00496144" w:rsidRPr="00496144" w:rsidRDefault="00496144" w:rsidP="008403A0">
            <w:pPr>
              <w:jc w:val="both"/>
              <w:rPr>
                <w:sz w:val="18"/>
                <w:szCs w:val="18"/>
              </w:rPr>
            </w:pPr>
            <w:r w:rsidRPr="00496144">
              <w:rPr>
                <w:sz w:val="18"/>
                <w:szCs w:val="18"/>
              </w:rPr>
              <w:t>Дополнительные предложения по корректировкам см. в Приложении 2 к настоящему письму.</w:t>
            </w:r>
          </w:p>
          <w:p w14:paraId="69A91D9A" w14:textId="5BC90D5F" w:rsidR="00496144" w:rsidRPr="00496144" w:rsidRDefault="00496144" w:rsidP="008403A0">
            <w:pPr>
              <w:jc w:val="both"/>
              <w:rPr>
                <w:b/>
                <w:sz w:val="18"/>
                <w:szCs w:val="18"/>
                <w:lang w:eastAsia="ru-RU"/>
              </w:rPr>
            </w:pPr>
            <w:r w:rsidRPr="00496144">
              <w:rPr>
                <w:b/>
                <w:sz w:val="18"/>
                <w:szCs w:val="18"/>
                <w:lang w:eastAsia="ru-RU"/>
              </w:rPr>
              <w:t>*Смотреть приложение к письму</w:t>
            </w:r>
          </w:p>
        </w:tc>
        <w:tc>
          <w:tcPr>
            <w:tcW w:w="961" w:type="pct"/>
            <w:shd w:val="clear" w:color="auto" w:fill="auto"/>
          </w:tcPr>
          <w:p w14:paraId="6F0E83C5" w14:textId="77777777" w:rsidR="00496144" w:rsidRPr="00496144" w:rsidRDefault="00496144" w:rsidP="008403A0">
            <w:pPr>
              <w:jc w:val="both"/>
              <w:rPr>
                <w:b/>
                <w:bCs/>
                <w:sz w:val="18"/>
                <w:szCs w:val="18"/>
                <w:lang w:eastAsia="ru-RU"/>
              </w:rPr>
            </w:pPr>
            <w:r w:rsidRPr="00496144">
              <w:rPr>
                <w:b/>
                <w:bCs/>
                <w:sz w:val="18"/>
                <w:szCs w:val="18"/>
                <w:lang w:eastAsia="ru-RU"/>
              </w:rPr>
              <w:t>Принято частично.</w:t>
            </w:r>
          </w:p>
          <w:p w14:paraId="1AE2047F" w14:textId="77777777" w:rsidR="00496144" w:rsidRPr="00496144" w:rsidRDefault="00496144" w:rsidP="008403A0">
            <w:pPr>
              <w:jc w:val="left"/>
              <w:rPr>
                <w:sz w:val="18"/>
                <w:szCs w:val="18"/>
                <w:lang w:eastAsia="ru-RU"/>
              </w:rPr>
            </w:pPr>
            <w:r w:rsidRPr="00496144">
              <w:rPr>
                <w:sz w:val="18"/>
                <w:szCs w:val="18"/>
                <w:lang w:eastAsia="ru-RU"/>
              </w:rPr>
              <w:t>Замечания по изменению наименования группы 12.9, корректировке существенных характеристик и дополнению перечня методов испытаний приняты.</w:t>
            </w:r>
          </w:p>
          <w:p w14:paraId="6BD32D36" w14:textId="77777777" w:rsidR="00496144" w:rsidRPr="00496144" w:rsidRDefault="00496144" w:rsidP="008403A0">
            <w:pPr>
              <w:jc w:val="left"/>
              <w:rPr>
                <w:sz w:val="18"/>
                <w:szCs w:val="18"/>
                <w:lang w:eastAsia="ru-RU"/>
              </w:rPr>
            </w:pPr>
            <w:r w:rsidRPr="00496144">
              <w:rPr>
                <w:sz w:val="18"/>
                <w:szCs w:val="18"/>
                <w:lang w:eastAsia="ru-RU"/>
              </w:rPr>
              <w:t xml:space="preserve">Существенные характеристики мастик (п. 12.11) приведены в соответствии с ГОСТ 30693-2000. Наименование вида продукции откорректировано. </w:t>
            </w:r>
          </w:p>
          <w:p w14:paraId="1F7A6FD9" w14:textId="77777777" w:rsidR="00496144" w:rsidRPr="00496144" w:rsidRDefault="00496144" w:rsidP="008403A0">
            <w:pPr>
              <w:jc w:val="left"/>
              <w:rPr>
                <w:sz w:val="18"/>
                <w:szCs w:val="18"/>
                <w:lang w:eastAsia="ru-RU"/>
              </w:rPr>
            </w:pPr>
            <w:r w:rsidRPr="00496144">
              <w:rPr>
                <w:sz w:val="18"/>
                <w:szCs w:val="18"/>
                <w:lang w:eastAsia="ru-RU"/>
              </w:rPr>
              <w:t>Замечания по формулировкам существенных характеристик п. 17.1 приняты.</w:t>
            </w:r>
          </w:p>
          <w:p w14:paraId="42B02AFF" w14:textId="37219BCB" w:rsidR="00496144" w:rsidRPr="00496144" w:rsidRDefault="00496144" w:rsidP="008403A0">
            <w:pPr>
              <w:jc w:val="both"/>
              <w:rPr>
                <w:sz w:val="18"/>
                <w:szCs w:val="18"/>
                <w:lang w:eastAsia="ru-RU"/>
              </w:rPr>
            </w:pPr>
            <w:r w:rsidRPr="00496144">
              <w:rPr>
                <w:sz w:val="18"/>
                <w:szCs w:val="18"/>
                <w:lang w:eastAsia="ru-RU"/>
              </w:rPr>
              <w:t>Существенные характеристики продукции по п. 17.2 сформированы в соответствии с ГОСТ Р 59522-2021 и дополнены характеристиками по ГОСТ Р 59523-2021.</w:t>
            </w:r>
          </w:p>
        </w:tc>
      </w:tr>
      <w:tr w:rsidR="00496144" w:rsidRPr="00496144" w14:paraId="04552859" w14:textId="2E11430B" w:rsidTr="00496144">
        <w:trPr>
          <w:trHeight w:val="526"/>
        </w:trPr>
        <w:tc>
          <w:tcPr>
            <w:tcW w:w="182" w:type="pct"/>
            <w:shd w:val="clear" w:color="auto" w:fill="auto"/>
          </w:tcPr>
          <w:p w14:paraId="33448004" w14:textId="4FAB9A11" w:rsidR="00496144" w:rsidRPr="00496144" w:rsidRDefault="00496144" w:rsidP="008403A0">
            <w:pPr>
              <w:numPr>
                <w:ilvl w:val="0"/>
                <w:numId w:val="1"/>
              </w:numPr>
              <w:autoSpaceDE w:val="0"/>
              <w:autoSpaceDN w:val="0"/>
              <w:adjustRightInd w:val="0"/>
              <w:jc w:val="both"/>
              <w:rPr>
                <w:sz w:val="18"/>
                <w:szCs w:val="18"/>
              </w:rPr>
            </w:pPr>
            <w:r w:rsidRPr="00496144">
              <w:rPr>
                <w:sz w:val="18"/>
                <w:szCs w:val="18"/>
              </w:rPr>
              <w:t>н</w:t>
            </w:r>
          </w:p>
        </w:tc>
        <w:tc>
          <w:tcPr>
            <w:tcW w:w="504" w:type="pct"/>
            <w:shd w:val="clear" w:color="auto" w:fill="auto"/>
          </w:tcPr>
          <w:p w14:paraId="65EFEA73" w14:textId="01BE7C1E" w:rsidR="00496144" w:rsidRPr="00496144" w:rsidRDefault="00496144" w:rsidP="008403A0">
            <w:pPr>
              <w:autoSpaceDE w:val="0"/>
              <w:autoSpaceDN w:val="0"/>
              <w:adjustRightInd w:val="0"/>
              <w:jc w:val="both"/>
              <w:rPr>
                <w:sz w:val="18"/>
                <w:szCs w:val="18"/>
              </w:rPr>
            </w:pPr>
            <w:r w:rsidRPr="00496144">
              <w:rPr>
                <w:sz w:val="18"/>
                <w:szCs w:val="18"/>
                <w:lang w:eastAsia="ru-RU"/>
              </w:rPr>
              <w:t>Приложение 3</w:t>
            </w:r>
          </w:p>
        </w:tc>
        <w:tc>
          <w:tcPr>
            <w:tcW w:w="680" w:type="pct"/>
            <w:shd w:val="clear" w:color="auto" w:fill="auto"/>
          </w:tcPr>
          <w:p w14:paraId="4002252E" w14:textId="168F4B1D" w:rsidR="00496144" w:rsidRPr="00496144" w:rsidRDefault="00496144" w:rsidP="008403A0">
            <w:pPr>
              <w:jc w:val="both"/>
              <w:rPr>
                <w:sz w:val="18"/>
                <w:szCs w:val="18"/>
              </w:rPr>
            </w:pPr>
            <w:r w:rsidRPr="00496144">
              <w:rPr>
                <w:sz w:val="18"/>
                <w:szCs w:val="18"/>
              </w:rPr>
              <w:t>Национальная палата предпринимателей Республики Казахстан «Атамекен» №12084/17 от 06.09.2023 г.</w:t>
            </w:r>
          </w:p>
        </w:tc>
        <w:tc>
          <w:tcPr>
            <w:tcW w:w="2672" w:type="pct"/>
            <w:shd w:val="clear" w:color="auto" w:fill="auto"/>
          </w:tcPr>
          <w:p w14:paraId="7DC99693" w14:textId="77777777" w:rsidR="00496144" w:rsidRPr="00496144" w:rsidRDefault="00496144" w:rsidP="008403A0">
            <w:pPr>
              <w:jc w:val="both"/>
              <w:rPr>
                <w:sz w:val="18"/>
                <w:szCs w:val="18"/>
                <w:lang w:eastAsia="ru-RU"/>
              </w:rPr>
            </w:pPr>
            <w:r w:rsidRPr="00496144">
              <w:rPr>
                <w:sz w:val="18"/>
                <w:szCs w:val="18"/>
                <w:lang w:eastAsia="ru-RU"/>
              </w:rPr>
              <w:t>Включить группу 7 «Изделия для устройства стен, покрытий, перекрытий и перегородок» продукцию и нормативные документы на эту продукцию.</w:t>
            </w:r>
          </w:p>
          <w:p w14:paraId="2CF78585" w14:textId="5469296D" w:rsidR="00496144" w:rsidRPr="00496144" w:rsidRDefault="00496144" w:rsidP="00D75FAC">
            <w:pPr>
              <w:jc w:val="both"/>
              <w:rPr>
                <w:sz w:val="18"/>
                <w:szCs w:val="18"/>
                <w:lang w:eastAsia="ru-RU"/>
              </w:rPr>
            </w:pPr>
            <w:r w:rsidRPr="00496144">
              <w:rPr>
                <w:sz w:val="18"/>
                <w:szCs w:val="18"/>
              </w:rPr>
              <w:t xml:space="preserve">В перечне строительных материалов и изделий, на которые распространяется действие ТР ЕАЭС «О безопасности строительных материалов и изделий» приложения № 1 к проекту </w:t>
            </w:r>
            <w:r w:rsidRPr="00496144">
              <w:rPr>
                <w:sz w:val="18"/>
                <w:szCs w:val="18"/>
                <w:lang w:eastAsia="ru-RU"/>
              </w:rPr>
              <w:t>указано 33 группы строительных материалов, в том числе «Изделия для устройства стен, покрытий, перекрытий и перегородок».</w:t>
            </w:r>
          </w:p>
          <w:p w14:paraId="18035E6D" w14:textId="52063D44" w:rsidR="00496144" w:rsidRPr="00496144" w:rsidRDefault="00496144" w:rsidP="00D75FAC">
            <w:pPr>
              <w:jc w:val="both"/>
              <w:rPr>
                <w:sz w:val="18"/>
                <w:szCs w:val="18"/>
                <w:lang w:eastAsia="ru-RU"/>
              </w:rPr>
            </w:pPr>
            <w:r w:rsidRPr="00496144">
              <w:rPr>
                <w:sz w:val="18"/>
                <w:szCs w:val="18"/>
                <w:lang w:eastAsia="ru-RU"/>
              </w:rPr>
              <w:t>При этом, в Приложении № 3 к проекту отсутствует группа «Изделий для устройства стен, покрытий, перекрытий и перегородок».</w:t>
            </w:r>
          </w:p>
          <w:p w14:paraId="0FEDE367" w14:textId="68834C00" w:rsidR="00496144" w:rsidRPr="00496144" w:rsidRDefault="00496144" w:rsidP="00D75FAC">
            <w:pPr>
              <w:jc w:val="both"/>
              <w:rPr>
                <w:sz w:val="18"/>
                <w:szCs w:val="18"/>
                <w:lang w:eastAsia="ru-RU"/>
              </w:rPr>
            </w:pPr>
            <w:r w:rsidRPr="00496144">
              <w:rPr>
                <w:sz w:val="18"/>
                <w:szCs w:val="18"/>
                <w:lang w:eastAsia="ru-RU"/>
              </w:rPr>
              <w:t>В этой связи, считаем необходимым включить «Изделия для устройства стен, покрытий, перекрытий  и перегородок».</w:t>
            </w:r>
          </w:p>
          <w:p w14:paraId="4F939C23" w14:textId="6C2FB898" w:rsidR="00496144" w:rsidRPr="00496144" w:rsidRDefault="00496144" w:rsidP="008403A0">
            <w:pPr>
              <w:jc w:val="both"/>
              <w:rPr>
                <w:sz w:val="18"/>
                <w:szCs w:val="18"/>
                <w:lang w:eastAsia="ru-RU"/>
              </w:rPr>
            </w:pPr>
          </w:p>
        </w:tc>
        <w:tc>
          <w:tcPr>
            <w:tcW w:w="961" w:type="pct"/>
            <w:shd w:val="clear" w:color="auto" w:fill="auto"/>
          </w:tcPr>
          <w:p w14:paraId="227840D9" w14:textId="77777777" w:rsidR="00496144" w:rsidRPr="00496144" w:rsidRDefault="00496144" w:rsidP="008403A0">
            <w:pPr>
              <w:jc w:val="both"/>
              <w:rPr>
                <w:b/>
                <w:sz w:val="18"/>
                <w:szCs w:val="18"/>
                <w:lang w:eastAsia="ru-RU"/>
              </w:rPr>
            </w:pPr>
            <w:r w:rsidRPr="00496144">
              <w:rPr>
                <w:b/>
                <w:sz w:val="18"/>
                <w:szCs w:val="18"/>
                <w:lang w:eastAsia="ru-RU"/>
              </w:rPr>
              <w:t>Принято.</w:t>
            </w:r>
          </w:p>
          <w:p w14:paraId="7A5C98C0" w14:textId="77777777" w:rsidR="00496144" w:rsidRPr="00496144" w:rsidRDefault="00496144" w:rsidP="008403A0">
            <w:pPr>
              <w:jc w:val="left"/>
              <w:rPr>
                <w:sz w:val="18"/>
                <w:szCs w:val="18"/>
                <w:lang w:eastAsia="ru-RU"/>
              </w:rPr>
            </w:pPr>
            <w:r w:rsidRPr="00496144">
              <w:rPr>
                <w:sz w:val="18"/>
                <w:szCs w:val="18"/>
                <w:lang w:eastAsia="ru-RU"/>
              </w:rPr>
              <w:t>Приложение 1 откорректировано.</w:t>
            </w:r>
          </w:p>
          <w:p w14:paraId="4D5CE85F" w14:textId="77777777" w:rsidR="00496144" w:rsidRPr="00496144" w:rsidRDefault="00496144" w:rsidP="008403A0">
            <w:pPr>
              <w:jc w:val="left"/>
              <w:rPr>
                <w:sz w:val="18"/>
                <w:szCs w:val="18"/>
                <w:lang w:eastAsia="ru-RU"/>
              </w:rPr>
            </w:pPr>
            <w:r w:rsidRPr="00496144">
              <w:rPr>
                <w:sz w:val="18"/>
                <w:szCs w:val="18"/>
                <w:lang w:eastAsia="ru-RU"/>
              </w:rPr>
              <w:t xml:space="preserve">Группа «Изделия для устройства стен, покрытий, перекрытий и </w:t>
            </w:r>
          </w:p>
          <w:p w14:paraId="7C026E7A" w14:textId="004B70A3" w:rsidR="00496144" w:rsidRPr="00496144" w:rsidRDefault="00496144" w:rsidP="008403A0">
            <w:pPr>
              <w:jc w:val="both"/>
              <w:rPr>
                <w:b/>
                <w:sz w:val="18"/>
                <w:szCs w:val="18"/>
                <w:lang w:eastAsia="ru-RU"/>
              </w:rPr>
            </w:pPr>
            <w:r w:rsidRPr="00496144">
              <w:rPr>
                <w:sz w:val="18"/>
                <w:szCs w:val="18"/>
                <w:lang w:eastAsia="ru-RU"/>
              </w:rPr>
              <w:t>перегородок» исключена из приложения 3 ввиду пересечений с другими группами, все виды продукции размещены в соответствующих группах с целью исключения дублирования.</w:t>
            </w:r>
          </w:p>
        </w:tc>
      </w:tr>
      <w:tr w:rsidR="00496144" w:rsidRPr="00496144" w14:paraId="05EEF557" w14:textId="7CC5A79E" w:rsidTr="00496144">
        <w:trPr>
          <w:trHeight w:val="526"/>
        </w:trPr>
        <w:tc>
          <w:tcPr>
            <w:tcW w:w="182" w:type="pct"/>
            <w:shd w:val="clear" w:color="auto" w:fill="auto"/>
          </w:tcPr>
          <w:p w14:paraId="5DFDD91F" w14:textId="77777777" w:rsidR="00496144" w:rsidRPr="00496144" w:rsidRDefault="00496144" w:rsidP="008403A0">
            <w:pPr>
              <w:numPr>
                <w:ilvl w:val="0"/>
                <w:numId w:val="1"/>
              </w:numPr>
              <w:autoSpaceDE w:val="0"/>
              <w:autoSpaceDN w:val="0"/>
              <w:adjustRightInd w:val="0"/>
              <w:jc w:val="both"/>
              <w:rPr>
                <w:sz w:val="18"/>
                <w:szCs w:val="18"/>
              </w:rPr>
            </w:pPr>
          </w:p>
        </w:tc>
        <w:tc>
          <w:tcPr>
            <w:tcW w:w="504" w:type="pct"/>
            <w:shd w:val="clear" w:color="auto" w:fill="auto"/>
          </w:tcPr>
          <w:p w14:paraId="03AC3C48" w14:textId="77777777" w:rsidR="00496144" w:rsidRPr="00496144" w:rsidRDefault="00496144" w:rsidP="008403A0">
            <w:pPr>
              <w:jc w:val="both"/>
              <w:rPr>
                <w:sz w:val="18"/>
                <w:szCs w:val="18"/>
                <w:lang w:eastAsia="ru-RU"/>
              </w:rPr>
            </w:pPr>
            <w:r w:rsidRPr="00496144">
              <w:rPr>
                <w:sz w:val="18"/>
                <w:szCs w:val="18"/>
                <w:lang w:eastAsia="ru-RU"/>
              </w:rPr>
              <w:t>Приложение 3,</w:t>
            </w:r>
          </w:p>
          <w:p w14:paraId="01913E2D" w14:textId="77777777" w:rsidR="00496144" w:rsidRPr="00496144" w:rsidRDefault="00496144" w:rsidP="008403A0">
            <w:pPr>
              <w:jc w:val="both"/>
              <w:rPr>
                <w:sz w:val="18"/>
                <w:szCs w:val="18"/>
                <w:lang w:eastAsia="ru-RU"/>
              </w:rPr>
            </w:pPr>
            <w:r w:rsidRPr="00496144">
              <w:rPr>
                <w:sz w:val="18"/>
                <w:szCs w:val="18"/>
                <w:lang w:eastAsia="ru-RU"/>
              </w:rPr>
              <w:t xml:space="preserve">27. Стекло строительное и изделия строительного </w:t>
            </w:r>
          </w:p>
          <w:p w14:paraId="6E7F5F0A" w14:textId="3C0AE84E" w:rsidR="00496144" w:rsidRPr="00496144" w:rsidRDefault="00496144" w:rsidP="008403A0">
            <w:pPr>
              <w:autoSpaceDE w:val="0"/>
              <w:autoSpaceDN w:val="0"/>
              <w:adjustRightInd w:val="0"/>
              <w:jc w:val="both"/>
              <w:rPr>
                <w:sz w:val="18"/>
                <w:szCs w:val="18"/>
              </w:rPr>
            </w:pPr>
            <w:r w:rsidRPr="00496144">
              <w:rPr>
                <w:sz w:val="18"/>
                <w:szCs w:val="18"/>
                <w:lang w:eastAsia="ru-RU"/>
              </w:rPr>
              <w:t>назначения из него</w:t>
            </w:r>
          </w:p>
        </w:tc>
        <w:tc>
          <w:tcPr>
            <w:tcW w:w="680" w:type="pct"/>
            <w:shd w:val="clear" w:color="auto" w:fill="auto"/>
          </w:tcPr>
          <w:p w14:paraId="276DE83D" w14:textId="1241580D" w:rsidR="00496144" w:rsidRPr="00496144" w:rsidRDefault="00496144" w:rsidP="008403A0">
            <w:pPr>
              <w:jc w:val="both"/>
              <w:rPr>
                <w:sz w:val="18"/>
                <w:szCs w:val="18"/>
              </w:rPr>
            </w:pPr>
            <w:r w:rsidRPr="00496144">
              <w:rPr>
                <w:sz w:val="18"/>
                <w:szCs w:val="18"/>
              </w:rPr>
              <w:t>Национальная палата предпринимателей Республики Казахстан «Атамекен» №12084/17 от 06.09.2023 г.</w:t>
            </w:r>
          </w:p>
        </w:tc>
        <w:tc>
          <w:tcPr>
            <w:tcW w:w="2672" w:type="pct"/>
            <w:shd w:val="clear" w:color="auto" w:fill="auto"/>
          </w:tcPr>
          <w:p w14:paraId="4567C999" w14:textId="77777777" w:rsidR="00496144" w:rsidRPr="00496144" w:rsidRDefault="00496144" w:rsidP="008403A0">
            <w:pPr>
              <w:jc w:val="both"/>
              <w:rPr>
                <w:sz w:val="18"/>
                <w:szCs w:val="18"/>
                <w:lang w:eastAsia="ru-RU"/>
              </w:rPr>
            </w:pPr>
            <w:r w:rsidRPr="00496144">
              <w:rPr>
                <w:sz w:val="18"/>
                <w:szCs w:val="18"/>
                <w:lang w:eastAsia="ru-RU"/>
              </w:rPr>
              <w:t xml:space="preserve">Для видов стекол, предусмотренных в п.27.1-27.12, </w:t>
            </w:r>
          </w:p>
          <w:p w14:paraId="6A277851" w14:textId="77777777" w:rsidR="00496144" w:rsidRPr="00496144" w:rsidRDefault="00496144" w:rsidP="008403A0">
            <w:pPr>
              <w:jc w:val="both"/>
              <w:rPr>
                <w:sz w:val="18"/>
                <w:szCs w:val="18"/>
                <w:lang w:eastAsia="ru-RU"/>
              </w:rPr>
            </w:pPr>
            <w:r w:rsidRPr="00496144">
              <w:rPr>
                <w:sz w:val="18"/>
                <w:szCs w:val="18"/>
                <w:lang w:eastAsia="ru-RU"/>
              </w:rPr>
              <w:t>не установлены показатели по механической безопасности.</w:t>
            </w:r>
          </w:p>
          <w:p w14:paraId="6351EDB6" w14:textId="073FABF9" w:rsidR="00496144" w:rsidRPr="00496144" w:rsidRDefault="00496144" w:rsidP="008403A0">
            <w:pPr>
              <w:jc w:val="both"/>
              <w:rPr>
                <w:sz w:val="18"/>
                <w:szCs w:val="18"/>
                <w:lang w:eastAsia="ru-RU"/>
              </w:rPr>
            </w:pPr>
            <w:r w:rsidRPr="00496144">
              <w:rPr>
                <w:sz w:val="18"/>
                <w:szCs w:val="18"/>
                <w:lang w:eastAsia="ru-RU"/>
              </w:rPr>
              <w:t>Необходимо установить показатели по механической безопасности согласно стандартам на эти продукции, которые необходимы для проведения оценки соответствия.</w:t>
            </w:r>
          </w:p>
        </w:tc>
        <w:tc>
          <w:tcPr>
            <w:tcW w:w="961" w:type="pct"/>
            <w:shd w:val="clear" w:color="auto" w:fill="auto"/>
          </w:tcPr>
          <w:p w14:paraId="77ED00DC" w14:textId="12A0CA20" w:rsidR="00496144" w:rsidRPr="00496144" w:rsidRDefault="00496144" w:rsidP="008403A0">
            <w:pPr>
              <w:jc w:val="left"/>
              <w:rPr>
                <w:b/>
                <w:sz w:val="18"/>
                <w:szCs w:val="18"/>
                <w:lang w:eastAsia="ru-RU"/>
              </w:rPr>
            </w:pPr>
            <w:r w:rsidRPr="00496144">
              <w:rPr>
                <w:b/>
                <w:sz w:val="18"/>
                <w:szCs w:val="18"/>
                <w:lang w:eastAsia="ru-RU"/>
              </w:rPr>
              <w:t>Отклонено.</w:t>
            </w:r>
          </w:p>
          <w:p w14:paraId="38FE116B" w14:textId="5A46E338" w:rsidR="00496144" w:rsidRPr="00496144" w:rsidRDefault="00496144" w:rsidP="008403A0">
            <w:pPr>
              <w:jc w:val="both"/>
              <w:rPr>
                <w:sz w:val="18"/>
                <w:szCs w:val="18"/>
                <w:lang w:eastAsia="ru-RU"/>
              </w:rPr>
            </w:pPr>
            <w:r w:rsidRPr="00496144">
              <w:rPr>
                <w:sz w:val="18"/>
                <w:szCs w:val="18"/>
                <w:lang w:eastAsia="ru-RU"/>
              </w:rPr>
              <w:t>Межгосударственные стандарты, включенные в перечень международных и региональных (межгосударственных) стандартов, в результате применения которых на добровольной основе обеспечивается соблюдение требований технических регламентов, не содержат характеристик механической безопасности для данных видов продукции.</w:t>
            </w:r>
          </w:p>
        </w:tc>
      </w:tr>
      <w:tr w:rsidR="00496144" w:rsidRPr="00496144" w14:paraId="37BA9D84" w14:textId="6674941F" w:rsidTr="00496144">
        <w:trPr>
          <w:trHeight w:val="526"/>
        </w:trPr>
        <w:tc>
          <w:tcPr>
            <w:tcW w:w="182" w:type="pct"/>
            <w:shd w:val="clear" w:color="auto" w:fill="auto"/>
          </w:tcPr>
          <w:p w14:paraId="3BBC10FB" w14:textId="77777777" w:rsidR="00496144" w:rsidRPr="00496144" w:rsidRDefault="00496144" w:rsidP="008403A0">
            <w:pPr>
              <w:numPr>
                <w:ilvl w:val="0"/>
                <w:numId w:val="1"/>
              </w:numPr>
              <w:autoSpaceDE w:val="0"/>
              <w:autoSpaceDN w:val="0"/>
              <w:adjustRightInd w:val="0"/>
              <w:jc w:val="both"/>
              <w:rPr>
                <w:sz w:val="18"/>
                <w:szCs w:val="18"/>
              </w:rPr>
            </w:pPr>
          </w:p>
        </w:tc>
        <w:tc>
          <w:tcPr>
            <w:tcW w:w="504" w:type="pct"/>
            <w:shd w:val="clear" w:color="auto" w:fill="auto"/>
          </w:tcPr>
          <w:p w14:paraId="097ECA1E" w14:textId="77777777" w:rsidR="00496144" w:rsidRPr="00496144" w:rsidRDefault="00496144" w:rsidP="008403A0">
            <w:pPr>
              <w:jc w:val="both"/>
              <w:rPr>
                <w:sz w:val="18"/>
                <w:szCs w:val="18"/>
                <w:lang w:eastAsia="ru-RU"/>
              </w:rPr>
            </w:pPr>
            <w:r w:rsidRPr="00496144">
              <w:rPr>
                <w:sz w:val="18"/>
                <w:szCs w:val="18"/>
                <w:lang w:eastAsia="ru-RU"/>
              </w:rPr>
              <w:t>Приложение 3,</w:t>
            </w:r>
          </w:p>
          <w:p w14:paraId="601C8769" w14:textId="77777777" w:rsidR="00496144" w:rsidRPr="00496144" w:rsidRDefault="00496144" w:rsidP="008403A0">
            <w:pPr>
              <w:jc w:val="both"/>
              <w:rPr>
                <w:sz w:val="18"/>
                <w:szCs w:val="18"/>
                <w:lang w:eastAsia="ru-RU"/>
              </w:rPr>
            </w:pPr>
            <w:r w:rsidRPr="00496144">
              <w:rPr>
                <w:sz w:val="18"/>
                <w:szCs w:val="18"/>
                <w:lang w:eastAsia="ru-RU"/>
              </w:rPr>
              <w:t xml:space="preserve">28. Инженерное и </w:t>
            </w:r>
          </w:p>
          <w:p w14:paraId="4183AEEC" w14:textId="77777777" w:rsidR="00496144" w:rsidRPr="00496144" w:rsidRDefault="00496144" w:rsidP="008403A0">
            <w:pPr>
              <w:jc w:val="both"/>
              <w:rPr>
                <w:sz w:val="18"/>
                <w:szCs w:val="18"/>
                <w:lang w:eastAsia="ru-RU"/>
              </w:rPr>
            </w:pPr>
            <w:r w:rsidRPr="00496144">
              <w:rPr>
                <w:sz w:val="18"/>
                <w:szCs w:val="18"/>
                <w:lang w:eastAsia="ru-RU"/>
              </w:rPr>
              <w:t xml:space="preserve">санитарно техническое </w:t>
            </w:r>
          </w:p>
          <w:p w14:paraId="38E44959" w14:textId="73DA5D29" w:rsidR="00496144" w:rsidRPr="00496144" w:rsidRDefault="00496144" w:rsidP="008403A0">
            <w:pPr>
              <w:autoSpaceDE w:val="0"/>
              <w:autoSpaceDN w:val="0"/>
              <w:adjustRightInd w:val="0"/>
              <w:jc w:val="both"/>
              <w:rPr>
                <w:sz w:val="18"/>
                <w:szCs w:val="18"/>
              </w:rPr>
            </w:pPr>
            <w:r w:rsidRPr="00496144">
              <w:rPr>
                <w:sz w:val="18"/>
                <w:szCs w:val="18"/>
                <w:lang w:eastAsia="ru-RU"/>
              </w:rPr>
              <w:t>оборудование</w:t>
            </w:r>
          </w:p>
        </w:tc>
        <w:tc>
          <w:tcPr>
            <w:tcW w:w="680" w:type="pct"/>
            <w:shd w:val="clear" w:color="auto" w:fill="auto"/>
          </w:tcPr>
          <w:p w14:paraId="28DE9ED8" w14:textId="6FDBAD42" w:rsidR="00496144" w:rsidRPr="00496144" w:rsidRDefault="00496144" w:rsidP="008403A0">
            <w:pPr>
              <w:jc w:val="both"/>
              <w:rPr>
                <w:sz w:val="18"/>
                <w:szCs w:val="18"/>
              </w:rPr>
            </w:pPr>
            <w:r w:rsidRPr="00496144">
              <w:rPr>
                <w:sz w:val="18"/>
                <w:szCs w:val="18"/>
              </w:rPr>
              <w:t>Национальная палата предпринимателей Республики Казахстан «Атамекен» №12084/17 от 06.09.2023 г.</w:t>
            </w:r>
          </w:p>
        </w:tc>
        <w:tc>
          <w:tcPr>
            <w:tcW w:w="2672" w:type="pct"/>
            <w:shd w:val="clear" w:color="auto" w:fill="auto"/>
          </w:tcPr>
          <w:p w14:paraId="115A6C7D" w14:textId="232A7005" w:rsidR="00496144" w:rsidRPr="00496144" w:rsidRDefault="00496144" w:rsidP="008403A0">
            <w:pPr>
              <w:jc w:val="both"/>
              <w:rPr>
                <w:sz w:val="18"/>
                <w:szCs w:val="18"/>
                <w:lang w:eastAsia="ru-RU"/>
              </w:rPr>
            </w:pPr>
            <w:r w:rsidRPr="00496144">
              <w:rPr>
                <w:sz w:val="18"/>
                <w:szCs w:val="18"/>
                <w:lang w:eastAsia="ru-RU"/>
              </w:rPr>
              <w:t>28.2. Арматура санитарно-техническая водоразборная.</w:t>
            </w:r>
          </w:p>
          <w:p w14:paraId="5500C449" w14:textId="77777777" w:rsidR="00496144" w:rsidRPr="00496144" w:rsidRDefault="00496144" w:rsidP="008403A0">
            <w:pPr>
              <w:jc w:val="both"/>
              <w:rPr>
                <w:b/>
                <w:sz w:val="18"/>
                <w:szCs w:val="18"/>
                <w:lang w:eastAsia="ru-RU"/>
              </w:rPr>
            </w:pPr>
            <w:r w:rsidRPr="00496144">
              <w:rPr>
                <w:sz w:val="18"/>
                <w:szCs w:val="18"/>
                <w:lang w:eastAsia="ru-RU"/>
              </w:rPr>
              <w:t>…</w:t>
            </w:r>
          </w:p>
          <w:p w14:paraId="19770C4C" w14:textId="77777777" w:rsidR="00496144" w:rsidRPr="00496144" w:rsidRDefault="00496144" w:rsidP="008403A0">
            <w:pPr>
              <w:jc w:val="both"/>
              <w:rPr>
                <w:b/>
                <w:sz w:val="18"/>
                <w:szCs w:val="18"/>
                <w:lang w:eastAsia="ru-RU"/>
              </w:rPr>
            </w:pPr>
            <w:r w:rsidRPr="00496144">
              <w:rPr>
                <w:b/>
                <w:sz w:val="18"/>
                <w:szCs w:val="18"/>
                <w:lang w:eastAsia="ru-RU"/>
              </w:rPr>
              <w:t>- выдерживание испытательного давления;</w:t>
            </w:r>
          </w:p>
          <w:p w14:paraId="071F890B" w14:textId="77777777" w:rsidR="00496144" w:rsidRPr="00496144" w:rsidRDefault="00496144" w:rsidP="008403A0">
            <w:pPr>
              <w:jc w:val="both"/>
              <w:rPr>
                <w:b/>
                <w:sz w:val="18"/>
                <w:szCs w:val="18"/>
                <w:lang w:eastAsia="ru-RU"/>
              </w:rPr>
            </w:pPr>
            <w:r w:rsidRPr="00496144">
              <w:rPr>
                <w:b/>
                <w:sz w:val="18"/>
                <w:szCs w:val="18"/>
                <w:lang w:eastAsia="ru-RU"/>
              </w:rPr>
              <w:t>- крутящий момент;</w:t>
            </w:r>
          </w:p>
          <w:p w14:paraId="5FD91EC5" w14:textId="77777777" w:rsidR="00496144" w:rsidRPr="00496144" w:rsidRDefault="00496144" w:rsidP="008403A0">
            <w:pPr>
              <w:jc w:val="both"/>
              <w:rPr>
                <w:b/>
                <w:sz w:val="18"/>
                <w:szCs w:val="18"/>
                <w:lang w:eastAsia="ru-RU"/>
              </w:rPr>
            </w:pPr>
            <w:r w:rsidRPr="00496144">
              <w:rPr>
                <w:b/>
                <w:sz w:val="18"/>
                <w:szCs w:val="18"/>
                <w:lang w:eastAsia="ru-RU"/>
              </w:rPr>
              <w:t>- шероховатость;</w:t>
            </w:r>
          </w:p>
          <w:p w14:paraId="277E591D" w14:textId="77777777" w:rsidR="00496144" w:rsidRPr="00496144" w:rsidRDefault="00496144" w:rsidP="008403A0">
            <w:pPr>
              <w:jc w:val="both"/>
              <w:rPr>
                <w:b/>
                <w:sz w:val="18"/>
                <w:szCs w:val="18"/>
                <w:lang w:eastAsia="ru-RU"/>
              </w:rPr>
            </w:pPr>
            <w:r w:rsidRPr="00496144">
              <w:rPr>
                <w:b/>
                <w:sz w:val="18"/>
                <w:szCs w:val="18"/>
                <w:lang w:eastAsia="ru-RU"/>
              </w:rPr>
              <w:t xml:space="preserve">- овальность </w:t>
            </w:r>
          </w:p>
          <w:p w14:paraId="40D6B25A" w14:textId="77777777" w:rsidR="00496144" w:rsidRPr="00496144" w:rsidRDefault="00496144" w:rsidP="008403A0">
            <w:pPr>
              <w:jc w:val="both"/>
              <w:rPr>
                <w:b/>
                <w:sz w:val="18"/>
                <w:szCs w:val="18"/>
                <w:lang w:eastAsia="ru-RU"/>
              </w:rPr>
            </w:pPr>
            <w:r w:rsidRPr="00496144">
              <w:rPr>
                <w:b/>
                <w:sz w:val="18"/>
                <w:szCs w:val="18"/>
                <w:lang w:eastAsia="ru-RU"/>
              </w:rPr>
              <w:t>…</w:t>
            </w:r>
          </w:p>
          <w:p w14:paraId="024F0502" w14:textId="0784EB8F" w:rsidR="00496144" w:rsidRPr="00496144" w:rsidRDefault="00496144" w:rsidP="008403A0">
            <w:pPr>
              <w:jc w:val="both"/>
              <w:rPr>
                <w:sz w:val="18"/>
                <w:szCs w:val="18"/>
                <w:lang w:eastAsia="ru-RU"/>
              </w:rPr>
            </w:pPr>
            <w:r w:rsidRPr="00496144">
              <w:rPr>
                <w:sz w:val="18"/>
                <w:szCs w:val="18"/>
                <w:lang w:eastAsia="ru-RU"/>
              </w:rPr>
              <w:t>Не установлены показатели по механической и иным видам безопасности согласно ГОСТ 19681-2016 «Арматура санитарно-техническая водоразборания. Общие технические условия».</w:t>
            </w:r>
          </w:p>
        </w:tc>
        <w:tc>
          <w:tcPr>
            <w:tcW w:w="961" w:type="pct"/>
            <w:shd w:val="clear" w:color="auto" w:fill="auto"/>
          </w:tcPr>
          <w:p w14:paraId="2DDF9681" w14:textId="18388AFF" w:rsidR="00496144" w:rsidRPr="00496144" w:rsidRDefault="00496144" w:rsidP="008403A0">
            <w:pPr>
              <w:jc w:val="both"/>
              <w:rPr>
                <w:b/>
                <w:sz w:val="18"/>
                <w:szCs w:val="18"/>
                <w:lang w:eastAsia="ru-RU"/>
              </w:rPr>
            </w:pPr>
            <w:r w:rsidRPr="00496144">
              <w:rPr>
                <w:b/>
                <w:sz w:val="18"/>
                <w:szCs w:val="18"/>
                <w:lang w:eastAsia="ru-RU"/>
              </w:rPr>
              <w:t>Отклонено.</w:t>
            </w:r>
          </w:p>
          <w:p w14:paraId="3D531788" w14:textId="759DABCD" w:rsidR="00496144" w:rsidRPr="00496144" w:rsidRDefault="00496144" w:rsidP="008403A0">
            <w:pPr>
              <w:jc w:val="both"/>
              <w:rPr>
                <w:sz w:val="18"/>
                <w:szCs w:val="18"/>
                <w:lang w:eastAsia="ru-RU"/>
              </w:rPr>
            </w:pPr>
            <w:r w:rsidRPr="00496144">
              <w:rPr>
                <w:sz w:val="18"/>
                <w:szCs w:val="18"/>
                <w:lang w:eastAsia="ru-RU"/>
              </w:rPr>
              <w:t>Предлагаемые характеристики не определяют механическую безопасность данного вида продукции. Базовый параметр – герметичность – учтен.</w:t>
            </w:r>
          </w:p>
        </w:tc>
      </w:tr>
      <w:tr w:rsidR="00496144" w:rsidRPr="00496144" w14:paraId="2B07ADD4" w14:textId="7956DF80" w:rsidTr="00496144">
        <w:trPr>
          <w:trHeight w:val="526"/>
        </w:trPr>
        <w:tc>
          <w:tcPr>
            <w:tcW w:w="182" w:type="pct"/>
            <w:shd w:val="clear" w:color="auto" w:fill="auto"/>
          </w:tcPr>
          <w:p w14:paraId="5439E513" w14:textId="13F0C75D" w:rsidR="00496144" w:rsidRPr="00496144" w:rsidRDefault="00496144" w:rsidP="00FC3E30">
            <w:pPr>
              <w:numPr>
                <w:ilvl w:val="0"/>
                <w:numId w:val="1"/>
              </w:numPr>
              <w:autoSpaceDE w:val="0"/>
              <w:autoSpaceDN w:val="0"/>
              <w:adjustRightInd w:val="0"/>
              <w:jc w:val="both"/>
              <w:rPr>
                <w:sz w:val="18"/>
                <w:szCs w:val="18"/>
              </w:rPr>
            </w:pPr>
            <w:r w:rsidRPr="00496144">
              <w:rPr>
                <w:sz w:val="18"/>
                <w:szCs w:val="18"/>
              </w:rPr>
              <w:t>н</w:t>
            </w:r>
          </w:p>
        </w:tc>
        <w:tc>
          <w:tcPr>
            <w:tcW w:w="504" w:type="pct"/>
            <w:shd w:val="clear" w:color="auto" w:fill="auto"/>
          </w:tcPr>
          <w:p w14:paraId="4C15D9DA" w14:textId="749C0C1E" w:rsidR="00496144" w:rsidRPr="00496144" w:rsidRDefault="00496144" w:rsidP="00FC3E30">
            <w:pPr>
              <w:jc w:val="both"/>
              <w:rPr>
                <w:sz w:val="18"/>
                <w:szCs w:val="18"/>
                <w:lang w:eastAsia="ru-RU"/>
              </w:rPr>
            </w:pPr>
            <w:r w:rsidRPr="00496144">
              <w:rPr>
                <w:sz w:val="18"/>
                <w:szCs w:val="18"/>
                <w:lang w:eastAsia="ru-RU"/>
              </w:rPr>
              <w:t>Приложение 3</w:t>
            </w:r>
          </w:p>
        </w:tc>
        <w:tc>
          <w:tcPr>
            <w:tcW w:w="680" w:type="pct"/>
            <w:shd w:val="clear" w:color="auto" w:fill="auto"/>
          </w:tcPr>
          <w:p w14:paraId="10E788DF" w14:textId="77777777" w:rsidR="00496144" w:rsidRPr="00496144" w:rsidRDefault="00496144" w:rsidP="00FC3E30">
            <w:pPr>
              <w:jc w:val="both"/>
              <w:rPr>
                <w:sz w:val="18"/>
                <w:szCs w:val="18"/>
                <w:lang w:eastAsia="ru-RU"/>
              </w:rPr>
            </w:pPr>
            <w:r w:rsidRPr="00496144">
              <w:rPr>
                <w:sz w:val="18"/>
                <w:szCs w:val="18"/>
                <w:lang w:eastAsia="ru-RU"/>
              </w:rPr>
              <w:t>ООО «Технониколь- строительные системы» №01.02.530 от 01.09.2023, №01.09/1 от 01.09.2023,</w:t>
            </w:r>
          </w:p>
          <w:p w14:paraId="7D5352C3" w14:textId="1D7A9BFF" w:rsidR="00496144" w:rsidRPr="00496144" w:rsidRDefault="00496144" w:rsidP="00FC3E30">
            <w:pPr>
              <w:jc w:val="both"/>
              <w:rPr>
                <w:sz w:val="18"/>
                <w:szCs w:val="18"/>
              </w:rPr>
            </w:pPr>
            <w:r w:rsidRPr="00496144">
              <w:rPr>
                <w:sz w:val="18"/>
                <w:szCs w:val="18"/>
              </w:rPr>
              <w:t>ООО «ТН-Пластики Брест» №472 от 04.09.2023 г., «Кровельный завод ТехноНиколь» «568 от 04.09.2023</w:t>
            </w:r>
          </w:p>
        </w:tc>
        <w:tc>
          <w:tcPr>
            <w:tcW w:w="2672" w:type="pct"/>
            <w:shd w:val="clear" w:color="auto" w:fill="auto"/>
          </w:tcPr>
          <w:p w14:paraId="3C68B714" w14:textId="77777777" w:rsidR="00496144" w:rsidRPr="00496144" w:rsidRDefault="00496144" w:rsidP="00FC3E30">
            <w:pPr>
              <w:jc w:val="both"/>
              <w:rPr>
                <w:sz w:val="18"/>
                <w:szCs w:val="18"/>
                <w:lang w:eastAsia="ru-RU"/>
              </w:rPr>
            </w:pPr>
            <w:r w:rsidRPr="00496144">
              <w:rPr>
                <w:sz w:val="18"/>
                <w:szCs w:val="18"/>
                <w:lang w:eastAsia="ru-RU"/>
              </w:rPr>
              <w:t>Для каждого вида базовой безопасности необходимо определить класс и соответственно схему оценки соответствия, после чего выбрать из полученных классов или схем наиболее серьезный опасный, выдавать по этому классу с представлением доказательственных материалов и периодичностью анализа состояния производства и схема по каждому виду безопасности требований к зданиям и сооружениям следует подтвердить схему подтверждения соответствия – выдавать один документ с наиболее серьезной процедурой подтверждения соответствия, но для видов безопасности требующих другие схемы подтверждения использовать доказательственные материалы и указывать их в сертификате.</w:t>
            </w:r>
          </w:p>
          <w:p w14:paraId="7626E208" w14:textId="77777777" w:rsidR="00496144" w:rsidRPr="00496144" w:rsidRDefault="00496144" w:rsidP="00FC3E30">
            <w:pPr>
              <w:jc w:val="both"/>
              <w:rPr>
                <w:sz w:val="18"/>
                <w:szCs w:val="18"/>
                <w:lang w:eastAsia="ru-RU"/>
              </w:rPr>
            </w:pPr>
            <w:r w:rsidRPr="00496144">
              <w:rPr>
                <w:sz w:val="18"/>
                <w:szCs w:val="18"/>
                <w:lang w:eastAsia="ru-RU"/>
              </w:rPr>
              <w:t xml:space="preserve">Для каждого вида безопасности определить класс. </w:t>
            </w:r>
          </w:p>
          <w:p w14:paraId="56C7C39F" w14:textId="4CBA3A60" w:rsidR="00496144" w:rsidRPr="00496144" w:rsidRDefault="00496144" w:rsidP="00FC3E30">
            <w:pPr>
              <w:jc w:val="both"/>
              <w:rPr>
                <w:sz w:val="18"/>
                <w:szCs w:val="18"/>
                <w:lang w:eastAsia="ru-RU"/>
              </w:rPr>
            </w:pPr>
            <w:r w:rsidRPr="00496144">
              <w:rPr>
                <w:sz w:val="18"/>
                <w:szCs w:val="18"/>
                <w:lang w:eastAsia="ru-RU"/>
              </w:rPr>
              <w:t>На сегодняшний день для того или иного вида безопасности используется своя схема подтверждения соответствия а данный текст ТР подразумевает использование самой опасной из всех видом безопасности схем, что приведет к необоснованному усилению контроля отдельных видов безопасности.</w:t>
            </w:r>
          </w:p>
        </w:tc>
        <w:tc>
          <w:tcPr>
            <w:tcW w:w="961" w:type="pct"/>
            <w:shd w:val="clear" w:color="auto" w:fill="auto"/>
          </w:tcPr>
          <w:p w14:paraId="1E1DBCC7" w14:textId="77777777" w:rsidR="00496144" w:rsidRPr="00496144" w:rsidRDefault="00496144" w:rsidP="00FC3E30">
            <w:pPr>
              <w:jc w:val="both"/>
              <w:rPr>
                <w:b/>
                <w:bCs/>
                <w:sz w:val="18"/>
                <w:szCs w:val="18"/>
                <w:lang w:eastAsia="ru-RU"/>
              </w:rPr>
            </w:pPr>
            <w:r w:rsidRPr="00496144">
              <w:rPr>
                <w:b/>
                <w:bCs/>
                <w:sz w:val="18"/>
                <w:szCs w:val="18"/>
                <w:lang w:eastAsia="ru-RU"/>
              </w:rPr>
              <w:t>Принято.</w:t>
            </w:r>
          </w:p>
          <w:p w14:paraId="75DFDB48" w14:textId="77777777" w:rsidR="00496144" w:rsidRPr="00496144" w:rsidRDefault="00496144" w:rsidP="00FC3E30">
            <w:pPr>
              <w:jc w:val="both"/>
              <w:rPr>
                <w:b/>
                <w:bCs/>
                <w:sz w:val="18"/>
                <w:szCs w:val="18"/>
                <w:lang w:eastAsia="ru-RU"/>
              </w:rPr>
            </w:pPr>
          </w:p>
          <w:p w14:paraId="038F499D" w14:textId="27EC53D1" w:rsidR="00496144" w:rsidRPr="00496144" w:rsidRDefault="00496144" w:rsidP="00FC3E30">
            <w:pPr>
              <w:jc w:val="both"/>
              <w:rPr>
                <w:sz w:val="18"/>
                <w:szCs w:val="18"/>
                <w:lang w:eastAsia="ru-RU"/>
              </w:rPr>
            </w:pPr>
            <w:r w:rsidRPr="00496144">
              <w:rPr>
                <w:sz w:val="18"/>
                <w:szCs w:val="18"/>
                <w:lang w:eastAsia="ru-RU"/>
              </w:rPr>
              <w:t>Приложение 3 переработано. Но в данном замечании нет конкретных предложений.</w:t>
            </w:r>
          </w:p>
        </w:tc>
      </w:tr>
      <w:tr w:rsidR="00496144" w:rsidRPr="00496144" w14:paraId="4DF83309" w14:textId="04A7422D" w:rsidTr="00496144">
        <w:trPr>
          <w:trHeight w:val="526"/>
        </w:trPr>
        <w:tc>
          <w:tcPr>
            <w:tcW w:w="182" w:type="pct"/>
            <w:shd w:val="clear" w:color="auto" w:fill="auto"/>
          </w:tcPr>
          <w:p w14:paraId="2408B5EA" w14:textId="45CAD010" w:rsidR="00496144" w:rsidRPr="00496144" w:rsidRDefault="00496144" w:rsidP="00FC3E30">
            <w:pPr>
              <w:numPr>
                <w:ilvl w:val="0"/>
                <w:numId w:val="1"/>
              </w:numPr>
              <w:autoSpaceDE w:val="0"/>
              <w:autoSpaceDN w:val="0"/>
              <w:adjustRightInd w:val="0"/>
              <w:jc w:val="both"/>
              <w:rPr>
                <w:sz w:val="18"/>
                <w:szCs w:val="18"/>
              </w:rPr>
            </w:pPr>
            <w:r w:rsidRPr="00496144">
              <w:rPr>
                <w:sz w:val="18"/>
                <w:szCs w:val="18"/>
              </w:rPr>
              <w:t>н</w:t>
            </w:r>
          </w:p>
        </w:tc>
        <w:tc>
          <w:tcPr>
            <w:tcW w:w="504" w:type="pct"/>
            <w:shd w:val="clear" w:color="auto" w:fill="auto"/>
          </w:tcPr>
          <w:p w14:paraId="7D378C39" w14:textId="1315F3A6" w:rsidR="00496144" w:rsidRPr="00496144" w:rsidRDefault="00496144" w:rsidP="00FC3E30">
            <w:pPr>
              <w:jc w:val="both"/>
              <w:rPr>
                <w:sz w:val="18"/>
                <w:szCs w:val="18"/>
                <w:lang w:eastAsia="ru-RU"/>
              </w:rPr>
            </w:pPr>
            <w:r w:rsidRPr="00496144">
              <w:rPr>
                <w:sz w:val="18"/>
              </w:rPr>
              <w:t>Приложение 3 пункт 8.1</w:t>
            </w:r>
          </w:p>
        </w:tc>
        <w:tc>
          <w:tcPr>
            <w:tcW w:w="680" w:type="pct"/>
            <w:shd w:val="clear" w:color="auto" w:fill="auto"/>
          </w:tcPr>
          <w:p w14:paraId="598624A3" w14:textId="77777777" w:rsidR="00496144" w:rsidRPr="00496144" w:rsidRDefault="00496144" w:rsidP="00FC3E30">
            <w:pPr>
              <w:jc w:val="both"/>
              <w:rPr>
                <w:sz w:val="18"/>
                <w:szCs w:val="18"/>
                <w:lang w:eastAsia="ru-RU"/>
              </w:rPr>
            </w:pPr>
            <w:r w:rsidRPr="00496144">
              <w:rPr>
                <w:sz w:val="18"/>
                <w:szCs w:val="18"/>
                <w:lang w:eastAsia="ru-RU"/>
              </w:rPr>
              <w:t>ООО «Технониколь- строительные системы» №01.02.530 от 01.09.2023, №01.09/1 от 01.09.2023,</w:t>
            </w:r>
          </w:p>
          <w:p w14:paraId="570B6C14" w14:textId="0A386E3D" w:rsidR="00496144" w:rsidRPr="00496144" w:rsidRDefault="00496144" w:rsidP="00FC3E30">
            <w:pPr>
              <w:jc w:val="both"/>
              <w:rPr>
                <w:sz w:val="18"/>
                <w:szCs w:val="18"/>
              </w:rPr>
            </w:pPr>
            <w:r w:rsidRPr="00496144">
              <w:rPr>
                <w:sz w:val="18"/>
                <w:szCs w:val="18"/>
              </w:rPr>
              <w:t>ООО «ТН-Пластики Брест» №472 от 04.09.2023 г., «Кровельный завод ТехноНиколь» «568 от 04.09.2023</w:t>
            </w:r>
          </w:p>
        </w:tc>
        <w:tc>
          <w:tcPr>
            <w:tcW w:w="2672" w:type="pct"/>
            <w:shd w:val="clear" w:color="auto" w:fill="auto"/>
          </w:tcPr>
          <w:p w14:paraId="01CF4472" w14:textId="77777777" w:rsidR="00496144" w:rsidRPr="00496144" w:rsidRDefault="00496144" w:rsidP="00FC3E30">
            <w:pPr>
              <w:jc w:val="both"/>
              <w:rPr>
                <w:sz w:val="18"/>
                <w:szCs w:val="18"/>
              </w:rPr>
            </w:pPr>
            <w:r w:rsidRPr="00496144">
              <w:rPr>
                <w:sz w:val="18"/>
                <w:szCs w:val="18"/>
              </w:rPr>
              <w:t>Исключить столбец 7.</w:t>
            </w:r>
          </w:p>
          <w:p w14:paraId="2693E946" w14:textId="0B28A4F5" w:rsidR="00496144" w:rsidRPr="00496144" w:rsidRDefault="00496144" w:rsidP="00FC3E30">
            <w:pPr>
              <w:jc w:val="both"/>
              <w:rPr>
                <w:sz w:val="18"/>
                <w:szCs w:val="18"/>
                <w:lang w:eastAsia="ru-RU"/>
              </w:rPr>
            </w:pPr>
            <w:r w:rsidRPr="00496144">
              <w:rPr>
                <w:sz w:val="18"/>
                <w:szCs w:val="18"/>
              </w:rPr>
              <w:t>Показатели пожарной опасности для изделий сложного профиля методически не определимы, либо требуется разработка специализированных методов оценки горючести, воспламеняемости и других показателей для данных видов изделий.</w:t>
            </w:r>
          </w:p>
        </w:tc>
        <w:tc>
          <w:tcPr>
            <w:tcW w:w="961" w:type="pct"/>
            <w:shd w:val="clear" w:color="auto" w:fill="auto"/>
          </w:tcPr>
          <w:p w14:paraId="05031B73" w14:textId="42959196" w:rsidR="00496144" w:rsidRPr="00496144" w:rsidRDefault="00496144" w:rsidP="00FC3E30">
            <w:pPr>
              <w:jc w:val="both"/>
              <w:rPr>
                <w:b/>
                <w:sz w:val="18"/>
                <w:szCs w:val="18"/>
                <w:lang w:eastAsia="ru-RU"/>
              </w:rPr>
            </w:pPr>
            <w:r w:rsidRPr="00496144">
              <w:rPr>
                <w:b/>
                <w:sz w:val="18"/>
                <w:szCs w:val="18"/>
                <w:lang w:eastAsia="ru-RU"/>
              </w:rPr>
              <w:t>Отклонено.</w:t>
            </w:r>
          </w:p>
          <w:p w14:paraId="3A0ADE20" w14:textId="6340B3D6" w:rsidR="00496144" w:rsidRPr="00496144" w:rsidRDefault="00496144" w:rsidP="00FC3E30">
            <w:pPr>
              <w:jc w:val="both"/>
              <w:rPr>
                <w:sz w:val="18"/>
                <w:szCs w:val="18"/>
                <w:lang w:eastAsia="ru-RU"/>
              </w:rPr>
            </w:pPr>
            <w:r w:rsidRPr="00496144">
              <w:rPr>
                <w:sz w:val="18"/>
                <w:szCs w:val="18"/>
              </w:rPr>
              <w:t>Позиции ФГБУ ВНИИПО МЧС России (№ИВ-117-3812-14-2 от 06.09.2023) – характеристики пожарной опасности для данного вида продукции необходимы. ГОСТ 30673-2013 (п. 4.4.5) содержит ссылки на соответствующие методы испытаний.</w:t>
            </w:r>
          </w:p>
        </w:tc>
      </w:tr>
      <w:tr w:rsidR="00496144" w:rsidRPr="00496144" w14:paraId="4121104A" w14:textId="32E48849" w:rsidTr="00496144">
        <w:trPr>
          <w:trHeight w:val="526"/>
        </w:trPr>
        <w:tc>
          <w:tcPr>
            <w:tcW w:w="182" w:type="pct"/>
            <w:shd w:val="clear" w:color="auto" w:fill="auto"/>
          </w:tcPr>
          <w:p w14:paraId="60414A2A"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43C72A0D" w14:textId="7A89DD1E" w:rsidR="00496144" w:rsidRPr="00496144" w:rsidRDefault="00496144" w:rsidP="00FC3E30">
            <w:pPr>
              <w:jc w:val="both"/>
              <w:rPr>
                <w:sz w:val="18"/>
                <w:szCs w:val="18"/>
                <w:lang w:eastAsia="ru-RU"/>
              </w:rPr>
            </w:pPr>
            <w:r w:rsidRPr="00496144">
              <w:rPr>
                <w:sz w:val="18"/>
              </w:rPr>
              <w:t>Приложение 3 пункт 8.2</w:t>
            </w:r>
          </w:p>
        </w:tc>
        <w:tc>
          <w:tcPr>
            <w:tcW w:w="680" w:type="pct"/>
            <w:shd w:val="clear" w:color="auto" w:fill="auto"/>
          </w:tcPr>
          <w:p w14:paraId="732944DF" w14:textId="77777777" w:rsidR="00496144" w:rsidRPr="00496144" w:rsidRDefault="00496144" w:rsidP="00FC3E30">
            <w:pPr>
              <w:jc w:val="both"/>
              <w:rPr>
                <w:sz w:val="18"/>
                <w:szCs w:val="18"/>
                <w:lang w:eastAsia="ru-RU"/>
              </w:rPr>
            </w:pPr>
            <w:r w:rsidRPr="00496144">
              <w:rPr>
                <w:sz w:val="18"/>
                <w:szCs w:val="18"/>
                <w:lang w:eastAsia="ru-RU"/>
              </w:rPr>
              <w:t>ООО «Технониколь- строительные системы» №01.02.530 от 01.09.2023, №01.09/1 от 01.09.2023,</w:t>
            </w:r>
          </w:p>
          <w:p w14:paraId="4AA50F63" w14:textId="114426C9" w:rsidR="00496144" w:rsidRPr="00496144" w:rsidRDefault="00496144" w:rsidP="00FC3E30">
            <w:pPr>
              <w:jc w:val="both"/>
              <w:rPr>
                <w:sz w:val="18"/>
                <w:szCs w:val="18"/>
              </w:rPr>
            </w:pPr>
            <w:r w:rsidRPr="00496144">
              <w:rPr>
                <w:sz w:val="18"/>
                <w:szCs w:val="18"/>
              </w:rPr>
              <w:t>ООО «ТН-Пластики Брест» №472 от 04.09.2023 г., «Кровельный завод ТехноНиколь» «568 от 04.09.2023</w:t>
            </w:r>
          </w:p>
        </w:tc>
        <w:tc>
          <w:tcPr>
            <w:tcW w:w="2672" w:type="pct"/>
            <w:shd w:val="clear" w:color="auto" w:fill="auto"/>
          </w:tcPr>
          <w:p w14:paraId="68A24DA8" w14:textId="77777777" w:rsidR="00496144" w:rsidRPr="00496144" w:rsidRDefault="00496144" w:rsidP="00FC3E30">
            <w:pPr>
              <w:jc w:val="both"/>
              <w:rPr>
                <w:sz w:val="18"/>
                <w:szCs w:val="18"/>
              </w:rPr>
            </w:pPr>
            <w:r w:rsidRPr="00496144">
              <w:rPr>
                <w:sz w:val="18"/>
                <w:szCs w:val="18"/>
              </w:rPr>
              <w:t>Столбец Механическая безопасность изложить в новой редакции:</w:t>
            </w:r>
          </w:p>
          <w:p w14:paraId="358A0B7C" w14:textId="77777777" w:rsidR="00496144" w:rsidRPr="00496144" w:rsidRDefault="00496144" w:rsidP="00FC3E30">
            <w:pPr>
              <w:jc w:val="both"/>
              <w:rPr>
                <w:sz w:val="18"/>
                <w:szCs w:val="18"/>
                <w:lang w:eastAsia="ru-RU"/>
              </w:rPr>
            </w:pPr>
            <w:r w:rsidRPr="00496144">
              <w:rPr>
                <w:sz w:val="18"/>
                <w:szCs w:val="18"/>
                <w:lang w:eastAsia="ru-RU"/>
              </w:rPr>
              <w:t>Столбец 6</w:t>
            </w:r>
          </w:p>
          <w:p w14:paraId="0BE76BA4" w14:textId="77777777" w:rsidR="00496144" w:rsidRPr="00496144" w:rsidRDefault="00496144" w:rsidP="00FC3E30">
            <w:pPr>
              <w:jc w:val="both"/>
              <w:rPr>
                <w:sz w:val="18"/>
                <w:szCs w:val="18"/>
                <w:lang w:eastAsia="ru-RU"/>
              </w:rPr>
            </w:pPr>
            <w:r w:rsidRPr="00496144">
              <w:rPr>
                <w:sz w:val="18"/>
                <w:szCs w:val="18"/>
                <w:lang w:eastAsia="ru-RU"/>
              </w:rPr>
              <w:t>1. Изменение линейных размеров после теплового воздействия;</w:t>
            </w:r>
          </w:p>
          <w:p w14:paraId="48193304" w14:textId="77777777" w:rsidR="00496144" w:rsidRPr="00496144" w:rsidRDefault="00496144" w:rsidP="00FC3E30">
            <w:pPr>
              <w:jc w:val="both"/>
              <w:rPr>
                <w:sz w:val="18"/>
                <w:szCs w:val="18"/>
                <w:lang w:eastAsia="ru-RU"/>
              </w:rPr>
            </w:pPr>
            <w:r w:rsidRPr="00496144">
              <w:rPr>
                <w:sz w:val="18"/>
                <w:szCs w:val="18"/>
                <w:lang w:eastAsia="ru-RU"/>
              </w:rPr>
              <w:t>2. Прочность и относительное удлинение при разрыве;</w:t>
            </w:r>
          </w:p>
          <w:p w14:paraId="09C70263" w14:textId="77777777" w:rsidR="00496144" w:rsidRPr="00496144" w:rsidRDefault="00496144" w:rsidP="00FC3E30">
            <w:pPr>
              <w:jc w:val="both"/>
              <w:rPr>
                <w:sz w:val="18"/>
                <w:szCs w:val="18"/>
                <w:lang w:eastAsia="ru-RU"/>
              </w:rPr>
            </w:pPr>
            <w:r w:rsidRPr="00496144">
              <w:rPr>
                <w:sz w:val="18"/>
                <w:szCs w:val="18"/>
                <w:lang w:eastAsia="ru-RU"/>
              </w:rPr>
              <w:t xml:space="preserve">3. Стойкость к удару при температуре (23±2)‘С; </w:t>
            </w:r>
          </w:p>
          <w:p w14:paraId="32B352F4" w14:textId="77777777" w:rsidR="00496144" w:rsidRPr="00496144" w:rsidRDefault="00496144" w:rsidP="00FC3E30">
            <w:pPr>
              <w:jc w:val="both"/>
              <w:rPr>
                <w:sz w:val="18"/>
                <w:szCs w:val="18"/>
                <w:lang w:eastAsia="ru-RU"/>
              </w:rPr>
            </w:pPr>
            <w:r w:rsidRPr="00496144">
              <w:rPr>
                <w:sz w:val="18"/>
                <w:szCs w:val="18"/>
                <w:lang w:eastAsia="ru-RU"/>
              </w:rPr>
              <w:t>(-15±2) °С</w:t>
            </w:r>
          </w:p>
          <w:p w14:paraId="24821CF4" w14:textId="77777777" w:rsidR="00496144" w:rsidRPr="00496144" w:rsidRDefault="00496144" w:rsidP="00FC3E30">
            <w:pPr>
              <w:jc w:val="both"/>
              <w:rPr>
                <w:sz w:val="18"/>
                <w:szCs w:val="18"/>
                <w:lang w:eastAsia="ru-RU"/>
              </w:rPr>
            </w:pPr>
            <w:r w:rsidRPr="00496144">
              <w:rPr>
                <w:sz w:val="18"/>
                <w:szCs w:val="18"/>
                <w:lang w:eastAsia="ru-RU"/>
              </w:rPr>
              <w:t>4.Температура размягчения по ВИКА</w:t>
            </w:r>
          </w:p>
          <w:p w14:paraId="708000EC" w14:textId="77777777" w:rsidR="00496144" w:rsidRPr="00496144" w:rsidRDefault="00496144" w:rsidP="00FC3E30">
            <w:pPr>
              <w:jc w:val="both"/>
              <w:rPr>
                <w:sz w:val="18"/>
                <w:szCs w:val="18"/>
                <w:lang w:eastAsia="ru-RU"/>
              </w:rPr>
            </w:pPr>
            <w:r w:rsidRPr="00496144">
              <w:rPr>
                <w:sz w:val="18"/>
                <w:szCs w:val="18"/>
                <w:lang w:eastAsia="ru-RU"/>
              </w:rPr>
              <w:t>5. Стойкость к воздействию климатических факторов.</w:t>
            </w:r>
          </w:p>
          <w:p w14:paraId="79B04522" w14:textId="77777777" w:rsidR="00496144" w:rsidRPr="00496144" w:rsidRDefault="00496144" w:rsidP="00D75FAC">
            <w:pPr>
              <w:jc w:val="both"/>
              <w:rPr>
                <w:sz w:val="18"/>
                <w:szCs w:val="18"/>
              </w:rPr>
            </w:pPr>
            <w:r w:rsidRPr="00496144">
              <w:rPr>
                <w:sz w:val="18"/>
                <w:szCs w:val="18"/>
              </w:rPr>
              <w:t>Общепризнанная практика испытаний профильных изделий из ПВХ.</w:t>
            </w:r>
          </w:p>
          <w:p w14:paraId="7A591CAA" w14:textId="77777777" w:rsidR="00496144" w:rsidRPr="00496144" w:rsidRDefault="00496144" w:rsidP="00D75FAC">
            <w:pPr>
              <w:jc w:val="both"/>
              <w:rPr>
                <w:sz w:val="18"/>
                <w:szCs w:val="18"/>
              </w:rPr>
            </w:pPr>
            <w:r w:rsidRPr="00496144">
              <w:rPr>
                <w:sz w:val="18"/>
                <w:szCs w:val="18"/>
              </w:rPr>
              <w:t xml:space="preserve">В зависимости от области применения для внутренней или наружной отделки требования меняются. </w:t>
            </w:r>
          </w:p>
          <w:p w14:paraId="37A3D8BC" w14:textId="6929BE1E" w:rsidR="00496144" w:rsidRPr="00496144" w:rsidRDefault="00496144" w:rsidP="00D75FAC">
            <w:pPr>
              <w:jc w:val="both"/>
              <w:rPr>
                <w:sz w:val="18"/>
                <w:szCs w:val="18"/>
                <w:lang w:eastAsia="ru-RU"/>
              </w:rPr>
            </w:pPr>
            <w:r w:rsidRPr="00496144">
              <w:rPr>
                <w:sz w:val="18"/>
                <w:szCs w:val="18"/>
              </w:rPr>
              <w:t>В проекте разработка ГОСТ Элементы из ПВХ и ППр для облицовки фасадов зданий и сооружений.</w:t>
            </w:r>
          </w:p>
        </w:tc>
        <w:tc>
          <w:tcPr>
            <w:tcW w:w="961" w:type="pct"/>
            <w:shd w:val="clear" w:color="auto" w:fill="auto"/>
          </w:tcPr>
          <w:p w14:paraId="44400743" w14:textId="4D6D7231" w:rsidR="00496144" w:rsidRPr="00496144" w:rsidRDefault="00496144" w:rsidP="00FC3E30">
            <w:pPr>
              <w:jc w:val="both"/>
              <w:rPr>
                <w:b/>
                <w:bCs/>
                <w:sz w:val="18"/>
                <w:szCs w:val="18"/>
                <w:lang w:eastAsia="ru-RU"/>
              </w:rPr>
            </w:pPr>
            <w:r w:rsidRPr="00496144">
              <w:rPr>
                <w:b/>
                <w:bCs/>
                <w:sz w:val="18"/>
                <w:szCs w:val="18"/>
                <w:lang w:eastAsia="ru-RU"/>
              </w:rPr>
              <w:t>Отклонено.</w:t>
            </w:r>
          </w:p>
          <w:p w14:paraId="5CDA6351" w14:textId="67636C1B" w:rsidR="00496144" w:rsidRPr="00496144" w:rsidRDefault="00496144" w:rsidP="00FC3E30">
            <w:pPr>
              <w:jc w:val="both"/>
              <w:rPr>
                <w:sz w:val="18"/>
                <w:szCs w:val="18"/>
                <w:lang w:eastAsia="ru-RU"/>
              </w:rPr>
            </w:pPr>
            <w:r w:rsidRPr="00496144">
              <w:rPr>
                <w:sz w:val="18"/>
                <w:szCs w:val="18"/>
                <w:lang w:eastAsia="ru-RU"/>
              </w:rPr>
              <w:t>Существенные характеристики установлены в соответствии с ГОСТ 19111-2001, пп. 4.1.6, 4.1.7.</w:t>
            </w:r>
          </w:p>
        </w:tc>
      </w:tr>
      <w:tr w:rsidR="00496144" w:rsidRPr="00496144" w14:paraId="20F4D2B3" w14:textId="1EF6B797" w:rsidTr="00496144">
        <w:trPr>
          <w:trHeight w:val="526"/>
        </w:trPr>
        <w:tc>
          <w:tcPr>
            <w:tcW w:w="182" w:type="pct"/>
            <w:shd w:val="clear" w:color="auto" w:fill="auto"/>
          </w:tcPr>
          <w:p w14:paraId="7E7E0A2F"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4459A363" w14:textId="61A28DFE" w:rsidR="00496144" w:rsidRPr="00496144" w:rsidRDefault="00496144" w:rsidP="00FC3E30">
            <w:pPr>
              <w:jc w:val="both"/>
              <w:rPr>
                <w:sz w:val="18"/>
                <w:szCs w:val="18"/>
                <w:lang w:eastAsia="ru-RU"/>
              </w:rPr>
            </w:pPr>
            <w:r w:rsidRPr="00496144">
              <w:rPr>
                <w:sz w:val="18"/>
              </w:rPr>
              <w:t>Приложение 3 пункт 8.2</w:t>
            </w:r>
          </w:p>
        </w:tc>
        <w:tc>
          <w:tcPr>
            <w:tcW w:w="680" w:type="pct"/>
            <w:shd w:val="clear" w:color="auto" w:fill="auto"/>
          </w:tcPr>
          <w:p w14:paraId="0E2D7105" w14:textId="77777777" w:rsidR="00496144" w:rsidRPr="00496144" w:rsidRDefault="00496144" w:rsidP="00FC3E30">
            <w:pPr>
              <w:jc w:val="both"/>
              <w:rPr>
                <w:sz w:val="18"/>
                <w:szCs w:val="18"/>
                <w:lang w:eastAsia="ru-RU"/>
              </w:rPr>
            </w:pPr>
            <w:r w:rsidRPr="00496144">
              <w:rPr>
                <w:sz w:val="18"/>
                <w:szCs w:val="18"/>
                <w:lang w:eastAsia="ru-RU"/>
              </w:rPr>
              <w:t>ООО «Технониколь- строительные системы» №01.02.530 от 01.09.2023, №01.09/1 от 01.09.2023,</w:t>
            </w:r>
          </w:p>
          <w:p w14:paraId="3DDDDF9C" w14:textId="0055744F" w:rsidR="00496144" w:rsidRPr="00496144" w:rsidRDefault="00496144" w:rsidP="00FC3E30">
            <w:pPr>
              <w:jc w:val="both"/>
              <w:rPr>
                <w:sz w:val="18"/>
                <w:szCs w:val="18"/>
              </w:rPr>
            </w:pPr>
            <w:r w:rsidRPr="00496144">
              <w:rPr>
                <w:sz w:val="18"/>
                <w:szCs w:val="18"/>
              </w:rPr>
              <w:t>ООО «ТН-Пластики Брест» №472 от 04.09.2023 г., «Кровельный завод ТехноНиколь» «568 от 04.09.2023</w:t>
            </w:r>
          </w:p>
        </w:tc>
        <w:tc>
          <w:tcPr>
            <w:tcW w:w="2672" w:type="pct"/>
            <w:shd w:val="clear" w:color="auto" w:fill="auto"/>
          </w:tcPr>
          <w:p w14:paraId="6CAEF70B" w14:textId="77777777" w:rsidR="00496144" w:rsidRPr="00496144" w:rsidRDefault="00496144" w:rsidP="00FC3E30">
            <w:pPr>
              <w:jc w:val="both"/>
              <w:rPr>
                <w:sz w:val="18"/>
                <w:szCs w:val="18"/>
              </w:rPr>
            </w:pPr>
            <w:r w:rsidRPr="00496144">
              <w:rPr>
                <w:sz w:val="18"/>
                <w:szCs w:val="18"/>
              </w:rPr>
              <w:t>Столбец 3, 4</w:t>
            </w:r>
          </w:p>
          <w:p w14:paraId="0F486001" w14:textId="77777777" w:rsidR="00496144" w:rsidRPr="00496144" w:rsidRDefault="00496144" w:rsidP="00FC3E30">
            <w:pPr>
              <w:jc w:val="both"/>
              <w:rPr>
                <w:sz w:val="18"/>
                <w:szCs w:val="18"/>
              </w:rPr>
            </w:pPr>
            <w:r w:rsidRPr="00496144">
              <w:rPr>
                <w:sz w:val="18"/>
                <w:szCs w:val="18"/>
              </w:rPr>
              <w:t>Класс 2</w:t>
            </w:r>
          </w:p>
          <w:p w14:paraId="6697B557" w14:textId="77777777" w:rsidR="00496144" w:rsidRPr="00496144" w:rsidRDefault="00496144" w:rsidP="00FC3E30">
            <w:pPr>
              <w:jc w:val="both"/>
              <w:rPr>
                <w:sz w:val="18"/>
                <w:szCs w:val="18"/>
              </w:rPr>
            </w:pPr>
            <w:r w:rsidRPr="00496144">
              <w:rPr>
                <w:sz w:val="18"/>
                <w:szCs w:val="18"/>
              </w:rPr>
              <w:t>Сертификация 1с, 3с, 4с</w:t>
            </w:r>
          </w:p>
          <w:p w14:paraId="6514C689" w14:textId="77777777" w:rsidR="00496144" w:rsidRPr="00496144" w:rsidRDefault="00496144" w:rsidP="00FC3E30">
            <w:pPr>
              <w:jc w:val="both"/>
              <w:rPr>
                <w:sz w:val="18"/>
                <w:szCs w:val="18"/>
                <w:lang w:eastAsia="ru-RU"/>
              </w:rPr>
            </w:pPr>
            <w:r w:rsidRPr="00496144">
              <w:rPr>
                <w:sz w:val="18"/>
                <w:szCs w:val="18"/>
                <w:lang w:eastAsia="ru-RU"/>
              </w:rPr>
              <w:t>Изложить в виде:</w:t>
            </w:r>
          </w:p>
          <w:p w14:paraId="467FACE2" w14:textId="59542451" w:rsidR="00496144" w:rsidRPr="00496144" w:rsidRDefault="00496144" w:rsidP="00FC3E30">
            <w:pPr>
              <w:jc w:val="both"/>
              <w:rPr>
                <w:sz w:val="18"/>
                <w:szCs w:val="18"/>
                <w:lang w:eastAsia="ru-RU"/>
              </w:rPr>
            </w:pPr>
            <w:r w:rsidRPr="00496144">
              <w:rPr>
                <w:sz w:val="18"/>
                <w:szCs w:val="18"/>
                <w:lang w:eastAsia="ru-RU"/>
              </w:rPr>
              <w:t>Сертификация 3с/ Декларирование/3д, 4д, 6д.</w:t>
            </w:r>
          </w:p>
          <w:p w14:paraId="0C022C05" w14:textId="77777777" w:rsidR="00496144" w:rsidRPr="00496144" w:rsidRDefault="00496144" w:rsidP="00FC3E30">
            <w:pPr>
              <w:jc w:val="both"/>
              <w:rPr>
                <w:sz w:val="18"/>
                <w:szCs w:val="18"/>
                <w:lang w:eastAsia="ru-RU"/>
              </w:rPr>
            </w:pPr>
          </w:p>
          <w:p w14:paraId="1BBF251D" w14:textId="2B182BC6" w:rsidR="00496144" w:rsidRPr="00496144" w:rsidRDefault="00496144" w:rsidP="00FC3E30">
            <w:pPr>
              <w:jc w:val="both"/>
              <w:rPr>
                <w:sz w:val="18"/>
                <w:szCs w:val="18"/>
                <w:lang w:eastAsia="ru-RU"/>
              </w:rPr>
            </w:pPr>
            <w:r w:rsidRPr="00496144">
              <w:rPr>
                <w:sz w:val="18"/>
                <w:szCs w:val="18"/>
              </w:rPr>
              <w:t>Классы декларирования и сертификации соответствия: для внутренней отделки -класс 2, для наружной отделки - класс 3</w:t>
            </w:r>
          </w:p>
        </w:tc>
        <w:tc>
          <w:tcPr>
            <w:tcW w:w="961" w:type="pct"/>
            <w:shd w:val="clear" w:color="auto" w:fill="auto"/>
          </w:tcPr>
          <w:p w14:paraId="6C372EAF" w14:textId="167238E9" w:rsidR="00496144" w:rsidRPr="00496144" w:rsidRDefault="00496144" w:rsidP="00FC3E30">
            <w:pPr>
              <w:jc w:val="both"/>
              <w:rPr>
                <w:b/>
                <w:bCs/>
                <w:sz w:val="18"/>
                <w:szCs w:val="18"/>
                <w:lang w:eastAsia="ru-RU"/>
              </w:rPr>
            </w:pPr>
            <w:r w:rsidRPr="00496144">
              <w:rPr>
                <w:b/>
                <w:bCs/>
                <w:sz w:val="18"/>
                <w:szCs w:val="18"/>
                <w:lang w:eastAsia="ru-RU"/>
              </w:rPr>
              <w:t>Отклонено.</w:t>
            </w:r>
          </w:p>
          <w:p w14:paraId="7EC9DB73" w14:textId="1C06D87A" w:rsidR="00496144" w:rsidRPr="00496144" w:rsidRDefault="00496144" w:rsidP="00FC3E30">
            <w:pPr>
              <w:jc w:val="both"/>
              <w:rPr>
                <w:sz w:val="18"/>
                <w:szCs w:val="18"/>
                <w:lang w:eastAsia="ru-RU"/>
              </w:rPr>
            </w:pPr>
            <w:r w:rsidRPr="00496144">
              <w:rPr>
                <w:sz w:val="18"/>
                <w:szCs w:val="18"/>
                <w:lang w:eastAsia="ru-RU"/>
              </w:rPr>
              <w:t>П. 8.2. подразумевает погонажные изделия для внутренней отделки, что следует из его названия. Изделия для наружной облицовки зданий включены в раздел 19 «Материалы и изделия отделочные и облицовочные для внутренних и наружных работ»</w:t>
            </w:r>
          </w:p>
        </w:tc>
      </w:tr>
      <w:tr w:rsidR="00496144" w:rsidRPr="00496144" w14:paraId="11708940" w14:textId="353A4A67" w:rsidTr="00496144">
        <w:trPr>
          <w:trHeight w:val="526"/>
        </w:trPr>
        <w:tc>
          <w:tcPr>
            <w:tcW w:w="182" w:type="pct"/>
            <w:shd w:val="clear" w:color="auto" w:fill="auto"/>
          </w:tcPr>
          <w:p w14:paraId="246A2986"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17C7B8D9" w14:textId="2EA60E16" w:rsidR="00496144" w:rsidRPr="00496144" w:rsidRDefault="00496144" w:rsidP="00FC3E30">
            <w:pPr>
              <w:jc w:val="both"/>
              <w:rPr>
                <w:sz w:val="18"/>
                <w:szCs w:val="18"/>
                <w:lang w:eastAsia="ru-RU"/>
              </w:rPr>
            </w:pPr>
            <w:r w:rsidRPr="00496144">
              <w:rPr>
                <w:sz w:val="18"/>
              </w:rPr>
              <w:t>Приложение 3 пункт 8.3</w:t>
            </w:r>
          </w:p>
        </w:tc>
        <w:tc>
          <w:tcPr>
            <w:tcW w:w="680" w:type="pct"/>
            <w:shd w:val="clear" w:color="auto" w:fill="auto"/>
          </w:tcPr>
          <w:p w14:paraId="7BA07841" w14:textId="77777777" w:rsidR="00496144" w:rsidRPr="00496144" w:rsidRDefault="00496144" w:rsidP="00FC3E30">
            <w:pPr>
              <w:jc w:val="both"/>
              <w:rPr>
                <w:sz w:val="18"/>
                <w:szCs w:val="18"/>
                <w:lang w:eastAsia="ru-RU"/>
              </w:rPr>
            </w:pPr>
            <w:r w:rsidRPr="00496144">
              <w:rPr>
                <w:sz w:val="18"/>
                <w:szCs w:val="18"/>
                <w:lang w:eastAsia="ru-RU"/>
              </w:rPr>
              <w:t>ООО «Технониколь- строительные системы» №01.02.530 от 01.09.2023, №01.09/1 от 01.09.2023,</w:t>
            </w:r>
          </w:p>
          <w:p w14:paraId="640B1507" w14:textId="56324302" w:rsidR="00496144" w:rsidRPr="00496144" w:rsidRDefault="00496144" w:rsidP="00FC3E30">
            <w:pPr>
              <w:jc w:val="both"/>
              <w:rPr>
                <w:sz w:val="18"/>
                <w:szCs w:val="18"/>
              </w:rPr>
            </w:pPr>
            <w:r w:rsidRPr="00496144">
              <w:rPr>
                <w:sz w:val="18"/>
                <w:szCs w:val="18"/>
              </w:rPr>
              <w:t>ООО «ТН-Пластики Брест» №472 от 04.09.2023 г., «Кровельный завод ТехноНиколь» «568 от 04.09.2023</w:t>
            </w:r>
          </w:p>
        </w:tc>
        <w:tc>
          <w:tcPr>
            <w:tcW w:w="2672" w:type="pct"/>
            <w:shd w:val="clear" w:color="auto" w:fill="auto"/>
          </w:tcPr>
          <w:p w14:paraId="7F78D4F8" w14:textId="77777777" w:rsidR="00496144" w:rsidRPr="00496144" w:rsidRDefault="00496144" w:rsidP="00FC3E30">
            <w:pPr>
              <w:jc w:val="both"/>
              <w:rPr>
                <w:sz w:val="18"/>
                <w:szCs w:val="18"/>
              </w:rPr>
            </w:pPr>
            <w:r w:rsidRPr="00496144">
              <w:rPr>
                <w:sz w:val="18"/>
                <w:szCs w:val="18"/>
              </w:rPr>
              <w:t>Столбец Механическая безопасность изложить в новой редакции:</w:t>
            </w:r>
          </w:p>
          <w:p w14:paraId="598F3DA8" w14:textId="77777777" w:rsidR="00496144" w:rsidRPr="00496144" w:rsidRDefault="00496144" w:rsidP="00FC3E30">
            <w:pPr>
              <w:jc w:val="both"/>
              <w:rPr>
                <w:sz w:val="18"/>
                <w:szCs w:val="18"/>
                <w:lang w:eastAsia="ru-RU"/>
              </w:rPr>
            </w:pPr>
            <w:r w:rsidRPr="00496144">
              <w:rPr>
                <w:sz w:val="18"/>
                <w:szCs w:val="18"/>
                <w:lang w:eastAsia="ru-RU"/>
              </w:rPr>
              <w:t>Столбец 6</w:t>
            </w:r>
          </w:p>
          <w:p w14:paraId="673D30C4" w14:textId="77777777" w:rsidR="00496144" w:rsidRPr="00496144" w:rsidRDefault="00496144" w:rsidP="00FC3E30">
            <w:pPr>
              <w:jc w:val="both"/>
              <w:rPr>
                <w:sz w:val="18"/>
                <w:szCs w:val="18"/>
                <w:lang w:eastAsia="ru-RU"/>
              </w:rPr>
            </w:pPr>
            <w:r w:rsidRPr="00496144">
              <w:rPr>
                <w:sz w:val="18"/>
                <w:szCs w:val="18"/>
                <w:lang w:eastAsia="ru-RU"/>
              </w:rPr>
              <w:t>1. Изменение линейных размеров после теплового воздействия;</w:t>
            </w:r>
          </w:p>
          <w:p w14:paraId="3184CE22" w14:textId="77777777" w:rsidR="00496144" w:rsidRPr="00496144" w:rsidRDefault="00496144" w:rsidP="00FC3E30">
            <w:pPr>
              <w:jc w:val="both"/>
              <w:rPr>
                <w:sz w:val="18"/>
                <w:szCs w:val="18"/>
                <w:lang w:eastAsia="ru-RU"/>
              </w:rPr>
            </w:pPr>
            <w:r w:rsidRPr="00496144">
              <w:rPr>
                <w:sz w:val="18"/>
                <w:szCs w:val="18"/>
                <w:lang w:eastAsia="ru-RU"/>
              </w:rPr>
              <w:t>2. Прочность и относительное удлинение при разрыве;</w:t>
            </w:r>
          </w:p>
          <w:p w14:paraId="4EE4BCA7" w14:textId="77777777" w:rsidR="00496144" w:rsidRPr="00496144" w:rsidRDefault="00496144" w:rsidP="00FC3E30">
            <w:pPr>
              <w:jc w:val="both"/>
              <w:rPr>
                <w:sz w:val="18"/>
                <w:szCs w:val="18"/>
                <w:lang w:eastAsia="ru-RU"/>
              </w:rPr>
            </w:pPr>
            <w:r w:rsidRPr="00496144">
              <w:rPr>
                <w:sz w:val="18"/>
                <w:szCs w:val="18"/>
                <w:lang w:eastAsia="ru-RU"/>
              </w:rPr>
              <w:t xml:space="preserve">3. Стойкость к удару при температуре (23±2) °С; </w:t>
            </w:r>
          </w:p>
          <w:p w14:paraId="38262564" w14:textId="77777777" w:rsidR="00496144" w:rsidRPr="00496144" w:rsidRDefault="00496144" w:rsidP="00FC3E30">
            <w:pPr>
              <w:jc w:val="both"/>
              <w:rPr>
                <w:sz w:val="18"/>
                <w:szCs w:val="18"/>
                <w:lang w:eastAsia="ru-RU"/>
              </w:rPr>
            </w:pPr>
            <w:r w:rsidRPr="00496144">
              <w:rPr>
                <w:sz w:val="18"/>
                <w:szCs w:val="18"/>
                <w:lang w:eastAsia="ru-RU"/>
              </w:rPr>
              <w:t>(-15±2) °С</w:t>
            </w:r>
          </w:p>
          <w:p w14:paraId="5251EF07" w14:textId="77777777" w:rsidR="00496144" w:rsidRPr="00496144" w:rsidRDefault="00496144" w:rsidP="00FC3E30">
            <w:pPr>
              <w:jc w:val="both"/>
              <w:rPr>
                <w:sz w:val="18"/>
                <w:szCs w:val="18"/>
                <w:lang w:eastAsia="ru-RU"/>
              </w:rPr>
            </w:pPr>
            <w:r w:rsidRPr="00496144">
              <w:rPr>
                <w:sz w:val="18"/>
                <w:szCs w:val="18"/>
                <w:lang w:eastAsia="ru-RU"/>
              </w:rPr>
              <w:t>4. Стойкость к воздействию климатических факторов.</w:t>
            </w:r>
          </w:p>
          <w:p w14:paraId="66D3BD03" w14:textId="2C4BB9AF" w:rsidR="00496144" w:rsidRPr="00496144" w:rsidRDefault="00496144" w:rsidP="00FC3E30">
            <w:pPr>
              <w:jc w:val="both"/>
              <w:rPr>
                <w:sz w:val="18"/>
                <w:szCs w:val="18"/>
                <w:lang w:eastAsia="ru-RU"/>
              </w:rPr>
            </w:pPr>
            <w:r w:rsidRPr="00496144">
              <w:rPr>
                <w:sz w:val="18"/>
                <w:szCs w:val="18"/>
              </w:rPr>
              <w:t>Общепризнанная практика испытаний погонажных профильных изделий из ПВХ.</w:t>
            </w:r>
          </w:p>
        </w:tc>
        <w:tc>
          <w:tcPr>
            <w:tcW w:w="961" w:type="pct"/>
            <w:shd w:val="clear" w:color="auto" w:fill="auto"/>
          </w:tcPr>
          <w:p w14:paraId="4DAB7F2F" w14:textId="4708DE3F" w:rsidR="00496144" w:rsidRPr="00496144" w:rsidRDefault="00496144" w:rsidP="00FC3E30">
            <w:pPr>
              <w:jc w:val="both"/>
              <w:rPr>
                <w:b/>
                <w:bCs/>
                <w:sz w:val="18"/>
                <w:szCs w:val="18"/>
                <w:lang w:eastAsia="ru-RU"/>
              </w:rPr>
            </w:pPr>
            <w:r w:rsidRPr="00496144">
              <w:rPr>
                <w:b/>
                <w:bCs/>
                <w:sz w:val="18"/>
                <w:szCs w:val="18"/>
                <w:lang w:eastAsia="ru-RU"/>
              </w:rPr>
              <w:t>Отклонено.</w:t>
            </w:r>
          </w:p>
          <w:p w14:paraId="7BE16870" w14:textId="473B1720" w:rsidR="00496144" w:rsidRPr="00496144" w:rsidRDefault="00496144" w:rsidP="00FC3E30">
            <w:pPr>
              <w:jc w:val="both"/>
              <w:rPr>
                <w:sz w:val="18"/>
                <w:szCs w:val="18"/>
                <w:lang w:eastAsia="ru-RU"/>
              </w:rPr>
            </w:pPr>
            <w:r w:rsidRPr="00496144">
              <w:rPr>
                <w:sz w:val="18"/>
                <w:szCs w:val="18"/>
                <w:lang w:eastAsia="ru-RU"/>
              </w:rPr>
              <w:t>П. 8.3 объединен с п. 8.2. Существенные характеристики установлены в соответствии с ГОСТ 19111-2001, пп. 4.1.6, 4.1.7.</w:t>
            </w:r>
          </w:p>
        </w:tc>
      </w:tr>
      <w:tr w:rsidR="00496144" w:rsidRPr="00496144" w14:paraId="680BEB9E" w14:textId="2F3AA46D" w:rsidTr="00496144">
        <w:trPr>
          <w:trHeight w:val="526"/>
        </w:trPr>
        <w:tc>
          <w:tcPr>
            <w:tcW w:w="182" w:type="pct"/>
            <w:shd w:val="clear" w:color="auto" w:fill="auto"/>
          </w:tcPr>
          <w:p w14:paraId="5FACCB40"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02FE3184" w14:textId="4F85E6E0" w:rsidR="00496144" w:rsidRPr="00496144" w:rsidRDefault="00496144" w:rsidP="00FC3E30">
            <w:pPr>
              <w:jc w:val="both"/>
              <w:rPr>
                <w:sz w:val="18"/>
                <w:szCs w:val="18"/>
                <w:lang w:eastAsia="ru-RU"/>
              </w:rPr>
            </w:pPr>
            <w:r w:rsidRPr="00496144">
              <w:rPr>
                <w:sz w:val="18"/>
              </w:rPr>
              <w:t>Приложение 3 пункт 8.3</w:t>
            </w:r>
          </w:p>
        </w:tc>
        <w:tc>
          <w:tcPr>
            <w:tcW w:w="680" w:type="pct"/>
            <w:shd w:val="clear" w:color="auto" w:fill="auto"/>
          </w:tcPr>
          <w:p w14:paraId="299A686B" w14:textId="77777777" w:rsidR="00496144" w:rsidRPr="00496144" w:rsidRDefault="00496144" w:rsidP="00FC3E30">
            <w:pPr>
              <w:jc w:val="both"/>
              <w:rPr>
                <w:sz w:val="18"/>
                <w:szCs w:val="18"/>
                <w:lang w:eastAsia="ru-RU"/>
              </w:rPr>
            </w:pPr>
            <w:r w:rsidRPr="00496144">
              <w:rPr>
                <w:sz w:val="18"/>
                <w:szCs w:val="18"/>
                <w:lang w:eastAsia="ru-RU"/>
              </w:rPr>
              <w:t>ООО «Технониколь- строительные системы» №01.02.530 от 01.09.2023, №01.09/1 от 01.09.2023,</w:t>
            </w:r>
          </w:p>
          <w:p w14:paraId="6CBE5191" w14:textId="23A48DCA" w:rsidR="00496144" w:rsidRPr="00496144" w:rsidRDefault="00496144" w:rsidP="00FC3E30">
            <w:pPr>
              <w:jc w:val="both"/>
              <w:rPr>
                <w:sz w:val="18"/>
                <w:szCs w:val="18"/>
              </w:rPr>
            </w:pPr>
            <w:r w:rsidRPr="00496144">
              <w:rPr>
                <w:sz w:val="18"/>
                <w:szCs w:val="18"/>
              </w:rPr>
              <w:t>ООО «ТН-Пластики Брест» №472 от 04.09.2023 г., «Кровельный завод ТехноНиколь» «568 от 04.09.2023</w:t>
            </w:r>
          </w:p>
        </w:tc>
        <w:tc>
          <w:tcPr>
            <w:tcW w:w="2672" w:type="pct"/>
            <w:shd w:val="clear" w:color="auto" w:fill="auto"/>
          </w:tcPr>
          <w:p w14:paraId="45CEAD1D" w14:textId="77777777" w:rsidR="00496144" w:rsidRPr="00496144" w:rsidRDefault="00496144" w:rsidP="00FC3E30">
            <w:pPr>
              <w:jc w:val="both"/>
              <w:rPr>
                <w:sz w:val="18"/>
                <w:szCs w:val="18"/>
              </w:rPr>
            </w:pPr>
            <w:r w:rsidRPr="00496144">
              <w:rPr>
                <w:sz w:val="18"/>
                <w:szCs w:val="18"/>
              </w:rPr>
              <w:t>Столбец 4</w:t>
            </w:r>
          </w:p>
          <w:p w14:paraId="24D41C29" w14:textId="77777777" w:rsidR="00496144" w:rsidRPr="00496144" w:rsidRDefault="00496144" w:rsidP="00FC3E30">
            <w:pPr>
              <w:jc w:val="both"/>
              <w:rPr>
                <w:sz w:val="18"/>
                <w:szCs w:val="18"/>
              </w:rPr>
            </w:pPr>
            <w:r w:rsidRPr="00496144">
              <w:rPr>
                <w:sz w:val="18"/>
                <w:szCs w:val="18"/>
              </w:rPr>
              <w:t>Сертификация 1с, 3с, 4с</w:t>
            </w:r>
          </w:p>
          <w:p w14:paraId="78491693" w14:textId="77777777" w:rsidR="00496144" w:rsidRPr="00496144" w:rsidRDefault="00496144" w:rsidP="00FC3E30">
            <w:pPr>
              <w:jc w:val="both"/>
              <w:rPr>
                <w:sz w:val="18"/>
                <w:szCs w:val="18"/>
                <w:lang w:eastAsia="ru-RU"/>
              </w:rPr>
            </w:pPr>
            <w:r w:rsidRPr="00496144">
              <w:rPr>
                <w:sz w:val="18"/>
                <w:szCs w:val="18"/>
                <w:lang w:eastAsia="ru-RU"/>
              </w:rPr>
              <w:t>Изложить в виде:</w:t>
            </w:r>
          </w:p>
          <w:p w14:paraId="70552EFA" w14:textId="26F402C2" w:rsidR="00496144" w:rsidRPr="00496144" w:rsidRDefault="00496144" w:rsidP="00FC3E30">
            <w:pPr>
              <w:jc w:val="both"/>
              <w:rPr>
                <w:sz w:val="18"/>
                <w:szCs w:val="18"/>
                <w:lang w:eastAsia="ru-RU"/>
              </w:rPr>
            </w:pPr>
            <w:r w:rsidRPr="00496144">
              <w:rPr>
                <w:sz w:val="18"/>
                <w:szCs w:val="18"/>
                <w:lang w:eastAsia="ru-RU"/>
              </w:rPr>
              <w:t>Сертификация 3с/ Декларирование/3д, 4д, 6д</w:t>
            </w:r>
          </w:p>
        </w:tc>
        <w:tc>
          <w:tcPr>
            <w:tcW w:w="961" w:type="pct"/>
            <w:shd w:val="clear" w:color="auto" w:fill="auto"/>
          </w:tcPr>
          <w:p w14:paraId="40F2F36D" w14:textId="3381B39C" w:rsidR="00496144" w:rsidRPr="00496144" w:rsidRDefault="00496144" w:rsidP="00FC3E30">
            <w:pPr>
              <w:jc w:val="both"/>
              <w:rPr>
                <w:b/>
                <w:bCs/>
                <w:sz w:val="18"/>
                <w:szCs w:val="18"/>
                <w:lang w:eastAsia="ru-RU"/>
              </w:rPr>
            </w:pPr>
            <w:r w:rsidRPr="00496144">
              <w:rPr>
                <w:b/>
                <w:bCs/>
                <w:sz w:val="18"/>
                <w:szCs w:val="18"/>
                <w:lang w:eastAsia="ru-RU"/>
              </w:rPr>
              <w:t>Отклонено.</w:t>
            </w:r>
          </w:p>
          <w:p w14:paraId="60EFBBFE" w14:textId="43717D68" w:rsidR="00496144" w:rsidRPr="00496144" w:rsidRDefault="00496144" w:rsidP="00FC3E30">
            <w:pPr>
              <w:jc w:val="both"/>
              <w:rPr>
                <w:sz w:val="18"/>
                <w:szCs w:val="18"/>
                <w:lang w:eastAsia="ru-RU"/>
              </w:rPr>
            </w:pPr>
            <w:r w:rsidRPr="00496144">
              <w:rPr>
                <w:sz w:val="18"/>
                <w:szCs w:val="18"/>
                <w:lang w:eastAsia="ru-RU"/>
              </w:rPr>
              <w:t>П. 8.3 объединен с п. 8.2. П. 8.2. подразумевает погонажные изделия для внутренней отделки, что следует из его названия. Изделия для наружной облицовки зданий включены в раздел 19 «Материалы и изделия отделочные и облицовочные для внутренних и наружных работ»</w:t>
            </w:r>
          </w:p>
        </w:tc>
      </w:tr>
      <w:tr w:rsidR="00496144" w:rsidRPr="00496144" w14:paraId="1E1C5804" w14:textId="065A6B28" w:rsidTr="00496144">
        <w:trPr>
          <w:trHeight w:val="526"/>
        </w:trPr>
        <w:tc>
          <w:tcPr>
            <w:tcW w:w="182" w:type="pct"/>
            <w:shd w:val="clear" w:color="auto" w:fill="auto"/>
          </w:tcPr>
          <w:p w14:paraId="5C657FBA"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3CE1D943" w14:textId="7A1AA1F7" w:rsidR="00496144" w:rsidRPr="00496144" w:rsidRDefault="00496144" w:rsidP="00FC3E30">
            <w:pPr>
              <w:jc w:val="both"/>
              <w:rPr>
                <w:sz w:val="18"/>
                <w:szCs w:val="18"/>
                <w:lang w:eastAsia="ru-RU"/>
              </w:rPr>
            </w:pPr>
            <w:r w:rsidRPr="00496144">
              <w:rPr>
                <w:sz w:val="18"/>
              </w:rPr>
              <w:t>Приложение 3 пункты 8.2, 8.3</w:t>
            </w:r>
          </w:p>
        </w:tc>
        <w:tc>
          <w:tcPr>
            <w:tcW w:w="680" w:type="pct"/>
            <w:shd w:val="clear" w:color="auto" w:fill="auto"/>
          </w:tcPr>
          <w:p w14:paraId="09C549FB" w14:textId="77777777" w:rsidR="00496144" w:rsidRPr="00496144" w:rsidRDefault="00496144" w:rsidP="00FC3E30">
            <w:pPr>
              <w:jc w:val="both"/>
              <w:rPr>
                <w:sz w:val="18"/>
                <w:szCs w:val="18"/>
                <w:lang w:eastAsia="ru-RU"/>
              </w:rPr>
            </w:pPr>
            <w:r w:rsidRPr="00496144">
              <w:rPr>
                <w:sz w:val="18"/>
                <w:szCs w:val="18"/>
                <w:lang w:eastAsia="ru-RU"/>
              </w:rPr>
              <w:t>ООО «Технониколь- строительные системы» №01.02.530 от 01.09.2023, №01.09/1 от 01.09.2023,</w:t>
            </w:r>
          </w:p>
          <w:p w14:paraId="3F58BF40" w14:textId="70B3D2F6" w:rsidR="00496144" w:rsidRPr="00496144" w:rsidRDefault="00496144" w:rsidP="00FC3E30">
            <w:pPr>
              <w:jc w:val="both"/>
              <w:rPr>
                <w:sz w:val="18"/>
                <w:szCs w:val="18"/>
              </w:rPr>
            </w:pPr>
            <w:r w:rsidRPr="00496144">
              <w:rPr>
                <w:sz w:val="18"/>
                <w:szCs w:val="18"/>
              </w:rPr>
              <w:t>ООО «ТН-Пластики Брест» №472 от 04.09.2023 г., «Кровельный завод ТехноНиколь» «568 от 04.09.2023</w:t>
            </w:r>
          </w:p>
        </w:tc>
        <w:tc>
          <w:tcPr>
            <w:tcW w:w="2672" w:type="pct"/>
            <w:shd w:val="clear" w:color="auto" w:fill="auto"/>
          </w:tcPr>
          <w:p w14:paraId="4D73AB66" w14:textId="2FA49C65" w:rsidR="00496144" w:rsidRPr="00496144" w:rsidRDefault="00496144" w:rsidP="00FC3E30">
            <w:pPr>
              <w:jc w:val="both"/>
              <w:rPr>
                <w:sz w:val="18"/>
                <w:szCs w:val="18"/>
                <w:lang w:eastAsia="ru-RU"/>
              </w:rPr>
            </w:pPr>
            <w:r w:rsidRPr="00496144">
              <w:rPr>
                <w:sz w:val="18"/>
                <w:szCs w:val="18"/>
                <w:lang w:eastAsia="ru-RU"/>
              </w:rPr>
              <w:t>Добавить пункт 8.4 – «Иные профильные изделия…», класс 4.</w:t>
            </w:r>
          </w:p>
          <w:p w14:paraId="6F1E3B13" w14:textId="77777777" w:rsidR="00496144" w:rsidRPr="00496144" w:rsidRDefault="00496144" w:rsidP="00D75FAC">
            <w:pPr>
              <w:jc w:val="both"/>
              <w:rPr>
                <w:sz w:val="18"/>
                <w:szCs w:val="18"/>
              </w:rPr>
            </w:pPr>
            <w:r w:rsidRPr="00496144">
              <w:rPr>
                <w:sz w:val="18"/>
                <w:szCs w:val="18"/>
              </w:rPr>
              <w:t>1) В части пожарной безопасности для многих изделий действующие методы испытаний не позволяют провести испытания из-за размера образцов, из-за невозможности размещения образца в испытательной установке. Следует исключить такие материалы из этого раздела по определению пожарной безопасности</w:t>
            </w:r>
          </w:p>
          <w:p w14:paraId="5910A887" w14:textId="75CD47A7" w:rsidR="00496144" w:rsidRPr="00496144" w:rsidRDefault="00496144" w:rsidP="00D75FAC">
            <w:pPr>
              <w:jc w:val="both"/>
              <w:rPr>
                <w:sz w:val="18"/>
                <w:szCs w:val="18"/>
                <w:lang w:eastAsia="ru-RU"/>
              </w:rPr>
            </w:pPr>
            <w:r w:rsidRPr="00496144">
              <w:rPr>
                <w:sz w:val="18"/>
                <w:szCs w:val="18"/>
              </w:rPr>
              <w:t>2) Есть профильные ПВХ изделия, применяемые для декоративной функции и не оказывающие влияние на безопасность здания в целом. Не понятно почему для изделия присвоен класс 2, для наружной отделки зданий и в целом для изделий.</w:t>
            </w:r>
          </w:p>
          <w:p w14:paraId="06CE6923" w14:textId="785E1C61" w:rsidR="00496144" w:rsidRPr="00496144" w:rsidRDefault="00496144" w:rsidP="00FC3E30">
            <w:pPr>
              <w:jc w:val="both"/>
              <w:rPr>
                <w:sz w:val="18"/>
                <w:szCs w:val="18"/>
                <w:lang w:eastAsia="ru-RU"/>
              </w:rPr>
            </w:pPr>
          </w:p>
        </w:tc>
        <w:tc>
          <w:tcPr>
            <w:tcW w:w="961" w:type="pct"/>
            <w:shd w:val="clear" w:color="auto" w:fill="auto"/>
          </w:tcPr>
          <w:p w14:paraId="73E4CC54" w14:textId="1A6C8E53" w:rsidR="00496144" w:rsidRPr="00496144" w:rsidRDefault="00496144" w:rsidP="00FC3E30">
            <w:pPr>
              <w:jc w:val="both"/>
              <w:rPr>
                <w:b/>
                <w:bCs/>
                <w:sz w:val="18"/>
                <w:szCs w:val="18"/>
                <w:lang w:eastAsia="ru-RU"/>
              </w:rPr>
            </w:pPr>
            <w:r w:rsidRPr="00496144">
              <w:rPr>
                <w:b/>
                <w:bCs/>
                <w:sz w:val="18"/>
                <w:szCs w:val="18"/>
                <w:lang w:eastAsia="ru-RU"/>
              </w:rPr>
              <w:t>Отклонено.</w:t>
            </w:r>
          </w:p>
          <w:p w14:paraId="2FE92424" w14:textId="2B7FB2A5" w:rsidR="00496144" w:rsidRPr="00496144" w:rsidRDefault="00496144" w:rsidP="00FC3E30">
            <w:pPr>
              <w:jc w:val="both"/>
              <w:rPr>
                <w:sz w:val="18"/>
                <w:szCs w:val="18"/>
                <w:lang w:eastAsia="ru-RU"/>
              </w:rPr>
            </w:pPr>
            <w:r w:rsidRPr="00496144">
              <w:rPr>
                <w:sz w:val="18"/>
                <w:szCs w:val="18"/>
                <w:lang w:eastAsia="ru-RU"/>
              </w:rPr>
              <w:t xml:space="preserve">Отсутствуют конкретные предложения по видам иных профильных изделий, существенным характеристикам, перечням стандартов. Класс 2 установлен в виду необходимости сертификации продукции по показателям пожарной опасности. </w:t>
            </w:r>
          </w:p>
        </w:tc>
      </w:tr>
      <w:tr w:rsidR="00496144" w:rsidRPr="00496144" w14:paraId="32784D3B" w14:textId="494F5643" w:rsidTr="00496144">
        <w:trPr>
          <w:trHeight w:val="526"/>
        </w:trPr>
        <w:tc>
          <w:tcPr>
            <w:tcW w:w="182" w:type="pct"/>
            <w:shd w:val="clear" w:color="auto" w:fill="auto"/>
          </w:tcPr>
          <w:p w14:paraId="05313C79"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4CE9A9C0" w14:textId="1D54AB50" w:rsidR="00496144" w:rsidRPr="00496144" w:rsidRDefault="00496144" w:rsidP="00FC3E30">
            <w:pPr>
              <w:jc w:val="both"/>
              <w:rPr>
                <w:sz w:val="18"/>
                <w:szCs w:val="18"/>
                <w:lang w:eastAsia="ru-RU"/>
              </w:rPr>
            </w:pPr>
            <w:r w:rsidRPr="00496144">
              <w:rPr>
                <w:sz w:val="18"/>
              </w:rPr>
              <w:t>Приложение 3 Пункт 8.3</w:t>
            </w:r>
          </w:p>
        </w:tc>
        <w:tc>
          <w:tcPr>
            <w:tcW w:w="680" w:type="pct"/>
            <w:shd w:val="clear" w:color="auto" w:fill="auto"/>
          </w:tcPr>
          <w:p w14:paraId="4BF52FA7" w14:textId="77777777" w:rsidR="00496144" w:rsidRPr="00496144" w:rsidRDefault="00496144" w:rsidP="00FC3E30">
            <w:pPr>
              <w:jc w:val="both"/>
              <w:rPr>
                <w:sz w:val="18"/>
                <w:szCs w:val="18"/>
                <w:lang w:eastAsia="ru-RU"/>
              </w:rPr>
            </w:pPr>
            <w:r w:rsidRPr="00496144">
              <w:rPr>
                <w:sz w:val="18"/>
                <w:szCs w:val="18"/>
                <w:lang w:eastAsia="ru-RU"/>
              </w:rPr>
              <w:t>ООО «Технониколь- строительные системы» №01.02.530 от 01.09.2023, №01.09/1 от 01.09.2023,</w:t>
            </w:r>
          </w:p>
          <w:p w14:paraId="3B2202A4" w14:textId="1831E858" w:rsidR="00496144" w:rsidRPr="00496144" w:rsidRDefault="00496144" w:rsidP="00FC3E30">
            <w:pPr>
              <w:jc w:val="both"/>
              <w:rPr>
                <w:sz w:val="18"/>
                <w:szCs w:val="18"/>
              </w:rPr>
            </w:pPr>
            <w:r w:rsidRPr="00496144">
              <w:rPr>
                <w:sz w:val="18"/>
                <w:szCs w:val="18"/>
              </w:rPr>
              <w:t>ООО «ТН-Пластики Брест» №472 от 04.09.2023 г., «Кровельный завод ТехноНиколь» «568 от 04.09.2023</w:t>
            </w:r>
          </w:p>
        </w:tc>
        <w:tc>
          <w:tcPr>
            <w:tcW w:w="2672" w:type="pct"/>
            <w:shd w:val="clear" w:color="auto" w:fill="auto"/>
          </w:tcPr>
          <w:p w14:paraId="5E069C3B" w14:textId="77777777" w:rsidR="00496144" w:rsidRPr="00496144" w:rsidRDefault="00496144" w:rsidP="00FC3E30">
            <w:pPr>
              <w:jc w:val="both"/>
              <w:rPr>
                <w:sz w:val="18"/>
                <w:szCs w:val="18"/>
              </w:rPr>
            </w:pPr>
            <w:r w:rsidRPr="00496144">
              <w:rPr>
                <w:sz w:val="18"/>
                <w:szCs w:val="18"/>
              </w:rPr>
              <w:t>Исключить столбец 7.</w:t>
            </w:r>
          </w:p>
          <w:p w14:paraId="0D6FE147" w14:textId="4355EFB2" w:rsidR="00496144" w:rsidRPr="00496144" w:rsidRDefault="00496144" w:rsidP="00FC3E30">
            <w:pPr>
              <w:jc w:val="both"/>
              <w:rPr>
                <w:sz w:val="18"/>
                <w:szCs w:val="18"/>
                <w:lang w:eastAsia="ru-RU"/>
              </w:rPr>
            </w:pPr>
            <w:r w:rsidRPr="00496144">
              <w:rPr>
                <w:sz w:val="18"/>
                <w:szCs w:val="18"/>
              </w:rPr>
              <w:t>Показатели пожарной опасности для изделий сложного профиля методически не определимы, либо требуется разработка специализированных методов оценки горючести, воспламеняемости и других показателей для данных видов изделий.</w:t>
            </w:r>
          </w:p>
        </w:tc>
        <w:tc>
          <w:tcPr>
            <w:tcW w:w="961" w:type="pct"/>
            <w:shd w:val="clear" w:color="auto" w:fill="auto"/>
          </w:tcPr>
          <w:p w14:paraId="5CF52ECB" w14:textId="1286C271" w:rsidR="00496144" w:rsidRPr="00496144" w:rsidRDefault="00496144" w:rsidP="00FC3E30">
            <w:pPr>
              <w:jc w:val="both"/>
              <w:rPr>
                <w:sz w:val="18"/>
                <w:szCs w:val="18"/>
                <w:lang w:eastAsia="ru-RU"/>
              </w:rPr>
            </w:pPr>
            <w:r w:rsidRPr="00496144">
              <w:rPr>
                <w:b/>
                <w:bCs/>
                <w:sz w:val="18"/>
                <w:szCs w:val="18"/>
                <w:lang w:eastAsia="ru-RU"/>
              </w:rPr>
              <w:t>Отклонено.</w:t>
            </w:r>
          </w:p>
          <w:p w14:paraId="70FCEF61" w14:textId="45110D31" w:rsidR="00496144" w:rsidRPr="00496144" w:rsidRDefault="00496144" w:rsidP="00FC3E30">
            <w:pPr>
              <w:jc w:val="both"/>
              <w:rPr>
                <w:sz w:val="18"/>
                <w:szCs w:val="18"/>
                <w:lang w:eastAsia="ru-RU"/>
              </w:rPr>
            </w:pPr>
            <w:r w:rsidRPr="00496144">
              <w:rPr>
                <w:sz w:val="18"/>
                <w:szCs w:val="18"/>
                <w:lang w:eastAsia="ru-RU"/>
              </w:rPr>
              <w:t>П. 8.3 объединен с п. 8.2. П. 8.2. Перечень показателей пожарной опасности и методы испытаний установлены ГОСТ 19111-2001 (п. 5.4), а также ФЗ 123 (табл. 27).</w:t>
            </w:r>
          </w:p>
        </w:tc>
      </w:tr>
      <w:tr w:rsidR="00496144" w:rsidRPr="00496144" w14:paraId="24896398" w14:textId="24164F9C" w:rsidTr="00496144">
        <w:trPr>
          <w:trHeight w:val="526"/>
        </w:trPr>
        <w:tc>
          <w:tcPr>
            <w:tcW w:w="182" w:type="pct"/>
            <w:shd w:val="clear" w:color="auto" w:fill="auto"/>
          </w:tcPr>
          <w:p w14:paraId="3A5B0688"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51166B58" w14:textId="66650ECE" w:rsidR="00496144" w:rsidRPr="00496144" w:rsidRDefault="00496144" w:rsidP="00FC3E30">
            <w:pPr>
              <w:jc w:val="both"/>
              <w:rPr>
                <w:sz w:val="18"/>
                <w:szCs w:val="18"/>
                <w:lang w:eastAsia="ru-RU"/>
              </w:rPr>
            </w:pPr>
            <w:r w:rsidRPr="00496144">
              <w:rPr>
                <w:sz w:val="18"/>
              </w:rPr>
              <w:t>Приложение 3 пункты 9.1, 9.2</w:t>
            </w:r>
          </w:p>
        </w:tc>
        <w:tc>
          <w:tcPr>
            <w:tcW w:w="680" w:type="pct"/>
            <w:shd w:val="clear" w:color="auto" w:fill="auto"/>
          </w:tcPr>
          <w:p w14:paraId="3ED6163C" w14:textId="77777777" w:rsidR="00496144" w:rsidRPr="00496144" w:rsidRDefault="00496144" w:rsidP="00FC3E30">
            <w:pPr>
              <w:jc w:val="both"/>
              <w:rPr>
                <w:sz w:val="18"/>
                <w:szCs w:val="18"/>
                <w:lang w:eastAsia="ru-RU"/>
              </w:rPr>
            </w:pPr>
            <w:r w:rsidRPr="00496144">
              <w:rPr>
                <w:sz w:val="18"/>
                <w:szCs w:val="18"/>
                <w:lang w:eastAsia="ru-RU"/>
              </w:rPr>
              <w:t>ООО «Технониколь- строительные системы» №01.02.530 от 01.09.2023, №01.09/1 от 01.09.2023,</w:t>
            </w:r>
          </w:p>
          <w:p w14:paraId="6420E3F0" w14:textId="361FDEEE" w:rsidR="00496144" w:rsidRPr="00496144" w:rsidRDefault="00496144" w:rsidP="00FC3E30">
            <w:pPr>
              <w:jc w:val="both"/>
              <w:rPr>
                <w:sz w:val="18"/>
                <w:szCs w:val="18"/>
              </w:rPr>
            </w:pPr>
            <w:r w:rsidRPr="00496144">
              <w:rPr>
                <w:sz w:val="18"/>
                <w:szCs w:val="18"/>
              </w:rPr>
              <w:t>ООО «ТН-Пластики Брест» №472 от 04.09.2023 г., «Кровельный завод ТехноНиколь» «568 от 04.09.2023</w:t>
            </w:r>
          </w:p>
        </w:tc>
        <w:tc>
          <w:tcPr>
            <w:tcW w:w="2672" w:type="pct"/>
            <w:shd w:val="clear" w:color="auto" w:fill="auto"/>
          </w:tcPr>
          <w:p w14:paraId="1E323606" w14:textId="77777777" w:rsidR="00496144" w:rsidRPr="00496144" w:rsidRDefault="00496144" w:rsidP="00FC3E30">
            <w:pPr>
              <w:jc w:val="both"/>
              <w:rPr>
                <w:sz w:val="18"/>
                <w:szCs w:val="18"/>
              </w:rPr>
            </w:pPr>
            <w:r w:rsidRPr="00496144">
              <w:rPr>
                <w:sz w:val="18"/>
                <w:szCs w:val="18"/>
              </w:rPr>
              <w:t>Исключить столбец 7 или определить область применения.</w:t>
            </w:r>
          </w:p>
          <w:p w14:paraId="7D1C4781" w14:textId="065EAAF7" w:rsidR="00496144" w:rsidRPr="00496144" w:rsidRDefault="00496144" w:rsidP="00FC3E30">
            <w:pPr>
              <w:jc w:val="both"/>
              <w:rPr>
                <w:sz w:val="18"/>
                <w:szCs w:val="18"/>
                <w:lang w:eastAsia="ru-RU"/>
              </w:rPr>
            </w:pPr>
            <w:r w:rsidRPr="00496144">
              <w:rPr>
                <w:sz w:val="18"/>
                <w:szCs w:val="18"/>
              </w:rPr>
              <w:t>Для ряда изделий показатели пожарной безопасности методически не определимы, либо требуется разработка специализированных стандартов.</w:t>
            </w:r>
          </w:p>
        </w:tc>
        <w:tc>
          <w:tcPr>
            <w:tcW w:w="961" w:type="pct"/>
            <w:shd w:val="clear" w:color="auto" w:fill="auto"/>
          </w:tcPr>
          <w:p w14:paraId="3A33FCC6" w14:textId="77777777" w:rsidR="00496144" w:rsidRPr="00496144" w:rsidRDefault="00496144" w:rsidP="00FC3E30">
            <w:pPr>
              <w:jc w:val="both"/>
              <w:rPr>
                <w:b/>
                <w:bCs/>
                <w:sz w:val="18"/>
                <w:szCs w:val="18"/>
                <w:lang w:eastAsia="ru-RU"/>
              </w:rPr>
            </w:pPr>
            <w:r w:rsidRPr="00496144">
              <w:rPr>
                <w:b/>
                <w:bCs/>
                <w:sz w:val="18"/>
                <w:szCs w:val="18"/>
                <w:lang w:eastAsia="ru-RU"/>
              </w:rPr>
              <w:t>Принято</w:t>
            </w:r>
          </w:p>
          <w:p w14:paraId="5766F9C8" w14:textId="777507F3" w:rsidR="00496144" w:rsidRPr="00496144" w:rsidRDefault="00496144" w:rsidP="00FC3E30">
            <w:pPr>
              <w:jc w:val="both"/>
              <w:rPr>
                <w:sz w:val="18"/>
                <w:szCs w:val="18"/>
                <w:lang w:eastAsia="ru-RU"/>
              </w:rPr>
            </w:pPr>
            <w:r w:rsidRPr="00496144">
              <w:rPr>
                <w:sz w:val="18"/>
                <w:szCs w:val="18"/>
                <w:lang w:eastAsia="ru-RU"/>
              </w:rPr>
              <w:t xml:space="preserve">Раздел 9 «Материалы и изделия из полимерных композитов» полностью переработан. Показатели пожарной опасности и методы испытаний установлены в соответствии с действующими стандартами на конкретную продукцию. </w:t>
            </w:r>
          </w:p>
        </w:tc>
      </w:tr>
      <w:tr w:rsidR="00496144" w:rsidRPr="00496144" w14:paraId="6D2F86EE" w14:textId="12F6B7B8" w:rsidTr="00496144">
        <w:trPr>
          <w:trHeight w:val="526"/>
        </w:trPr>
        <w:tc>
          <w:tcPr>
            <w:tcW w:w="182" w:type="pct"/>
            <w:shd w:val="clear" w:color="auto" w:fill="auto"/>
          </w:tcPr>
          <w:p w14:paraId="67607E10"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7BD119F4" w14:textId="244CC0A7" w:rsidR="00496144" w:rsidRPr="00496144" w:rsidRDefault="00496144" w:rsidP="00FC3E30">
            <w:pPr>
              <w:jc w:val="both"/>
              <w:rPr>
                <w:sz w:val="18"/>
                <w:szCs w:val="18"/>
                <w:lang w:eastAsia="ru-RU"/>
              </w:rPr>
            </w:pPr>
            <w:r w:rsidRPr="00496144">
              <w:rPr>
                <w:sz w:val="18"/>
              </w:rPr>
              <w:t>Приложение 3 пункт 10</w:t>
            </w:r>
          </w:p>
        </w:tc>
        <w:tc>
          <w:tcPr>
            <w:tcW w:w="680" w:type="pct"/>
            <w:shd w:val="clear" w:color="auto" w:fill="auto"/>
          </w:tcPr>
          <w:p w14:paraId="5344EB4C" w14:textId="77777777" w:rsidR="00496144" w:rsidRPr="00496144" w:rsidRDefault="00496144" w:rsidP="00FC3E30">
            <w:pPr>
              <w:jc w:val="both"/>
              <w:rPr>
                <w:sz w:val="18"/>
                <w:szCs w:val="18"/>
                <w:lang w:eastAsia="ru-RU"/>
              </w:rPr>
            </w:pPr>
            <w:r w:rsidRPr="00496144">
              <w:rPr>
                <w:sz w:val="18"/>
                <w:szCs w:val="18"/>
                <w:lang w:eastAsia="ru-RU"/>
              </w:rPr>
              <w:t>ООО «Технониколь- строительные системы» №01.02.530 от 01.09.2023, №01.09/1 от 01.09.2023,</w:t>
            </w:r>
          </w:p>
          <w:p w14:paraId="1FDDA64B" w14:textId="16039901" w:rsidR="00496144" w:rsidRPr="00496144" w:rsidRDefault="00496144" w:rsidP="00FC3E30">
            <w:pPr>
              <w:jc w:val="both"/>
              <w:rPr>
                <w:sz w:val="18"/>
                <w:szCs w:val="18"/>
              </w:rPr>
            </w:pPr>
            <w:r w:rsidRPr="00496144">
              <w:rPr>
                <w:sz w:val="18"/>
                <w:szCs w:val="18"/>
              </w:rPr>
              <w:t>ООО «ТН-Пластики Брест» №472 от 04.09.2023 г., «Кровельный завод ТехноНиколь» «568 от 04.09.2023</w:t>
            </w:r>
          </w:p>
        </w:tc>
        <w:tc>
          <w:tcPr>
            <w:tcW w:w="2672" w:type="pct"/>
            <w:shd w:val="clear" w:color="auto" w:fill="auto"/>
          </w:tcPr>
          <w:p w14:paraId="1535F792" w14:textId="77777777" w:rsidR="00496144" w:rsidRPr="00496144" w:rsidRDefault="00496144" w:rsidP="00FC3E30">
            <w:pPr>
              <w:jc w:val="both"/>
              <w:rPr>
                <w:sz w:val="18"/>
                <w:szCs w:val="18"/>
              </w:rPr>
            </w:pPr>
            <w:r w:rsidRPr="00496144">
              <w:rPr>
                <w:sz w:val="18"/>
                <w:szCs w:val="18"/>
              </w:rPr>
              <w:t>Включить показатели пожарной опасности.</w:t>
            </w:r>
          </w:p>
          <w:p w14:paraId="081D96B0" w14:textId="6256761F" w:rsidR="00496144" w:rsidRPr="00496144" w:rsidRDefault="00496144" w:rsidP="00FC3E30">
            <w:pPr>
              <w:jc w:val="both"/>
              <w:rPr>
                <w:sz w:val="18"/>
                <w:szCs w:val="18"/>
                <w:lang w:eastAsia="ru-RU"/>
              </w:rPr>
            </w:pPr>
            <w:r w:rsidRPr="00496144">
              <w:rPr>
                <w:sz w:val="18"/>
                <w:szCs w:val="18"/>
              </w:rPr>
              <w:t>Краски могут применяться на фасадах и на путях эвакуации, что требует подтверждения показателей пожарной опасности.</w:t>
            </w:r>
          </w:p>
        </w:tc>
        <w:tc>
          <w:tcPr>
            <w:tcW w:w="961" w:type="pct"/>
            <w:shd w:val="clear" w:color="auto" w:fill="auto"/>
          </w:tcPr>
          <w:p w14:paraId="5FBEF52E" w14:textId="25D04C7D" w:rsidR="00496144" w:rsidRPr="00496144" w:rsidRDefault="00496144" w:rsidP="00FC3E30">
            <w:pPr>
              <w:jc w:val="both"/>
              <w:rPr>
                <w:b/>
                <w:bCs/>
                <w:sz w:val="18"/>
                <w:szCs w:val="18"/>
                <w:lang w:eastAsia="ru-RU"/>
              </w:rPr>
            </w:pPr>
            <w:r w:rsidRPr="00496144">
              <w:rPr>
                <w:b/>
                <w:bCs/>
                <w:sz w:val="18"/>
                <w:szCs w:val="18"/>
                <w:lang w:eastAsia="ru-RU"/>
              </w:rPr>
              <w:t>Отклонено.</w:t>
            </w:r>
          </w:p>
          <w:p w14:paraId="6413F875" w14:textId="3BD0C1F3" w:rsidR="00496144" w:rsidRPr="00496144" w:rsidRDefault="00496144" w:rsidP="00FC3E30">
            <w:pPr>
              <w:jc w:val="both"/>
              <w:rPr>
                <w:sz w:val="18"/>
                <w:szCs w:val="18"/>
                <w:lang w:eastAsia="ru-RU"/>
              </w:rPr>
            </w:pPr>
            <w:r w:rsidRPr="00496144">
              <w:rPr>
                <w:sz w:val="18"/>
                <w:szCs w:val="18"/>
              </w:rPr>
              <w:t>ФГБУ ВНИИПО МЧС по данным позициям предложений по установлению характеристик пожарной безопасности не предоставило</w:t>
            </w:r>
          </w:p>
        </w:tc>
      </w:tr>
      <w:tr w:rsidR="00496144" w:rsidRPr="00496144" w14:paraId="4D920ACA" w14:textId="0567F308" w:rsidTr="00496144">
        <w:trPr>
          <w:trHeight w:val="526"/>
        </w:trPr>
        <w:tc>
          <w:tcPr>
            <w:tcW w:w="182" w:type="pct"/>
            <w:shd w:val="clear" w:color="auto" w:fill="auto"/>
          </w:tcPr>
          <w:p w14:paraId="591AF2D9" w14:textId="77777777" w:rsidR="00496144" w:rsidRPr="00496144" w:rsidRDefault="00496144" w:rsidP="008403A0">
            <w:pPr>
              <w:numPr>
                <w:ilvl w:val="0"/>
                <w:numId w:val="1"/>
              </w:numPr>
              <w:autoSpaceDE w:val="0"/>
              <w:autoSpaceDN w:val="0"/>
              <w:adjustRightInd w:val="0"/>
              <w:jc w:val="both"/>
              <w:rPr>
                <w:sz w:val="18"/>
                <w:szCs w:val="18"/>
              </w:rPr>
            </w:pPr>
          </w:p>
        </w:tc>
        <w:tc>
          <w:tcPr>
            <w:tcW w:w="504" w:type="pct"/>
            <w:shd w:val="clear" w:color="auto" w:fill="auto"/>
          </w:tcPr>
          <w:p w14:paraId="79E3612B" w14:textId="560722BA" w:rsidR="00496144" w:rsidRPr="00496144" w:rsidRDefault="00496144" w:rsidP="008403A0">
            <w:pPr>
              <w:jc w:val="both"/>
              <w:rPr>
                <w:sz w:val="18"/>
                <w:szCs w:val="18"/>
                <w:lang w:eastAsia="ru-RU"/>
              </w:rPr>
            </w:pPr>
            <w:r w:rsidRPr="00496144">
              <w:rPr>
                <w:sz w:val="18"/>
              </w:rPr>
              <w:t>Приложение 3 пункты 10.1, 10.2</w:t>
            </w:r>
          </w:p>
        </w:tc>
        <w:tc>
          <w:tcPr>
            <w:tcW w:w="680" w:type="pct"/>
            <w:shd w:val="clear" w:color="auto" w:fill="auto"/>
          </w:tcPr>
          <w:p w14:paraId="71514332" w14:textId="77777777" w:rsidR="00496144" w:rsidRPr="00496144" w:rsidRDefault="00496144" w:rsidP="008403A0">
            <w:pPr>
              <w:jc w:val="both"/>
              <w:rPr>
                <w:sz w:val="18"/>
                <w:szCs w:val="18"/>
                <w:lang w:eastAsia="ru-RU"/>
              </w:rPr>
            </w:pPr>
            <w:r w:rsidRPr="00496144">
              <w:rPr>
                <w:sz w:val="18"/>
                <w:szCs w:val="18"/>
                <w:lang w:eastAsia="ru-RU"/>
              </w:rPr>
              <w:t>ООО «Технониколь- строительные системы» №01.02.530 от 01.09.2023, №01.09/1 от 01.09.2023,</w:t>
            </w:r>
          </w:p>
          <w:p w14:paraId="2313B5DE" w14:textId="558BB885" w:rsidR="00496144" w:rsidRPr="00496144" w:rsidRDefault="00496144" w:rsidP="008403A0">
            <w:pPr>
              <w:jc w:val="both"/>
              <w:rPr>
                <w:sz w:val="18"/>
                <w:szCs w:val="18"/>
              </w:rPr>
            </w:pPr>
            <w:r w:rsidRPr="00496144">
              <w:rPr>
                <w:sz w:val="18"/>
                <w:szCs w:val="18"/>
              </w:rPr>
              <w:t>ООО «ТН-Пластики Брест» №472 от 04.09.2023 г., «Кровельный завод ТехноНиколь» «568 от 04.09.2023</w:t>
            </w:r>
          </w:p>
        </w:tc>
        <w:tc>
          <w:tcPr>
            <w:tcW w:w="2672" w:type="pct"/>
            <w:shd w:val="clear" w:color="auto" w:fill="auto"/>
          </w:tcPr>
          <w:p w14:paraId="351C71C5" w14:textId="77777777" w:rsidR="00496144" w:rsidRPr="00496144" w:rsidRDefault="00496144" w:rsidP="008403A0">
            <w:pPr>
              <w:jc w:val="both"/>
              <w:rPr>
                <w:sz w:val="18"/>
                <w:szCs w:val="18"/>
              </w:rPr>
            </w:pPr>
            <w:r w:rsidRPr="00496144">
              <w:rPr>
                <w:sz w:val="18"/>
                <w:szCs w:val="18"/>
              </w:rPr>
              <w:t>Не понятно определение класс 4, если для групп 8.1 и 8.2 самый опасный класс 2 (сертификация), а здесь класс 4 декларирование, в чем логика?</w:t>
            </w:r>
          </w:p>
          <w:p w14:paraId="74A55922" w14:textId="1F4567C3" w:rsidR="00496144" w:rsidRPr="00496144" w:rsidRDefault="00496144" w:rsidP="008403A0">
            <w:pPr>
              <w:jc w:val="both"/>
              <w:rPr>
                <w:sz w:val="18"/>
                <w:szCs w:val="18"/>
                <w:lang w:eastAsia="ru-RU"/>
              </w:rPr>
            </w:pPr>
            <w:r w:rsidRPr="00496144">
              <w:rPr>
                <w:sz w:val="18"/>
                <w:szCs w:val="18"/>
              </w:rPr>
              <w:t>Обращаем внимание, что на сегодняшний день в РФ для красок, применяемых на путях эвакуации обязательная сертификация, а в приложении 3 вообще отсутствует</w:t>
            </w:r>
          </w:p>
        </w:tc>
        <w:tc>
          <w:tcPr>
            <w:tcW w:w="961" w:type="pct"/>
            <w:shd w:val="clear" w:color="auto" w:fill="auto"/>
          </w:tcPr>
          <w:p w14:paraId="2CF852ED" w14:textId="5B7F5722" w:rsidR="00496144" w:rsidRPr="00496144" w:rsidRDefault="00496144" w:rsidP="008403A0">
            <w:pPr>
              <w:jc w:val="both"/>
              <w:rPr>
                <w:sz w:val="18"/>
                <w:szCs w:val="18"/>
                <w:lang w:eastAsia="ru-RU"/>
              </w:rPr>
            </w:pPr>
            <w:r w:rsidRPr="00496144">
              <w:rPr>
                <w:b/>
                <w:bCs/>
                <w:sz w:val="18"/>
                <w:szCs w:val="18"/>
                <w:lang w:eastAsia="ru-RU"/>
              </w:rPr>
              <w:t>Принято.</w:t>
            </w:r>
          </w:p>
        </w:tc>
      </w:tr>
      <w:tr w:rsidR="00496144" w:rsidRPr="00496144" w14:paraId="73DF3966" w14:textId="4C0E3AB8" w:rsidTr="00496144">
        <w:trPr>
          <w:trHeight w:val="526"/>
        </w:trPr>
        <w:tc>
          <w:tcPr>
            <w:tcW w:w="182" w:type="pct"/>
            <w:shd w:val="clear" w:color="auto" w:fill="auto"/>
          </w:tcPr>
          <w:p w14:paraId="75EF3314" w14:textId="77777777" w:rsidR="00496144" w:rsidRPr="00496144" w:rsidRDefault="00496144" w:rsidP="008403A0">
            <w:pPr>
              <w:numPr>
                <w:ilvl w:val="0"/>
                <w:numId w:val="1"/>
              </w:numPr>
              <w:autoSpaceDE w:val="0"/>
              <w:autoSpaceDN w:val="0"/>
              <w:adjustRightInd w:val="0"/>
              <w:jc w:val="both"/>
              <w:rPr>
                <w:sz w:val="18"/>
                <w:szCs w:val="18"/>
              </w:rPr>
            </w:pPr>
          </w:p>
        </w:tc>
        <w:tc>
          <w:tcPr>
            <w:tcW w:w="504" w:type="pct"/>
            <w:shd w:val="clear" w:color="auto" w:fill="auto"/>
          </w:tcPr>
          <w:p w14:paraId="74877FCC" w14:textId="44AA6B79" w:rsidR="00496144" w:rsidRPr="00496144" w:rsidRDefault="00496144" w:rsidP="008403A0">
            <w:pPr>
              <w:jc w:val="both"/>
              <w:rPr>
                <w:sz w:val="18"/>
                <w:szCs w:val="18"/>
                <w:lang w:eastAsia="ru-RU"/>
              </w:rPr>
            </w:pPr>
            <w:r w:rsidRPr="00496144">
              <w:rPr>
                <w:sz w:val="18"/>
              </w:rPr>
              <w:t>Приложение 3 пункты 12.1, 12.2, 12.7</w:t>
            </w:r>
          </w:p>
        </w:tc>
        <w:tc>
          <w:tcPr>
            <w:tcW w:w="680" w:type="pct"/>
            <w:shd w:val="clear" w:color="auto" w:fill="auto"/>
          </w:tcPr>
          <w:p w14:paraId="6C67F983" w14:textId="77777777" w:rsidR="00496144" w:rsidRPr="00496144" w:rsidRDefault="00496144" w:rsidP="008403A0">
            <w:pPr>
              <w:jc w:val="both"/>
              <w:rPr>
                <w:sz w:val="18"/>
                <w:szCs w:val="18"/>
                <w:lang w:eastAsia="ru-RU"/>
              </w:rPr>
            </w:pPr>
            <w:r w:rsidRPr="00496144">
              <w:rPr>
                <w:sz w:val="18"/>
                <w:szCs w:val="18"/>
                <w:lang w:eastAsia="ru-RU"/>
              </w:rPr>
              <w:t>ООО «Технониколь- строительные системы» №01.02.530 от 01.09.2023, №01.09/1 от 01.09.2023,</w:t>
            </w:r>
          </w:p>
          <w:p w14:paraId="0D3EA6EE" w14:textId="6BDC0C4D" w:rsidR="00496144" w:rsidRPr="00496144" w:rsidRDefault="00496144" w:rsidP="008403A0">
            <w:pPr>
              <w:jc w:val="both"/>
              <w:rPr>
                <w:sz w:val="18"/>
                <w:szCs w:val="18"/>
              </w:rPr>
            </w:pPr>
            <w:r w:rsidRPr="00496144">
              <w:rPr>
                <w:sz w:val="18"/>
                <w:szCs w:val="18"/>
              </w:rPr>
              <w:t>ООО «ТН-Пластики Брест» №472 от 04.09.2023 г., «Кровельный завод ТехноНиколь» «568 от 04.09.2023</w:t>
            </w:r>
          </w:p>
        </w:tc>
        <w:tc>
          <w:tcPr>
            <w:tcW w:w="2672" w:type="pct"/>
            <w:shd w:val="clear" w:color="auto" w:fill="auto"/>
          </w:tcPr>
          <w:p w14:paraId="689AF7DA" w14:textId="77777777" w:rsidR="00496144" w:rsidRPr="00496144" w:rsidRDefault="00496144" w:rsidP="008403A0">
            <w:pPr>
              <w:jc w:val="both"/>
              <w:rPr>
                <w:sz w:val="18"/>
                <w:szCs w:val="18"/>
              </w:rPr>
            </w:pPr>
            <w:r w:rsidRPr="00496144">
              <w:rPr>
                <w:sz w:val="18"/>
                <w:szCs w:val="18"/>
              </w:rPr>
              <w:t xml:space="preserve">Установить требования аналогично 12.3 и 12.4. Определить 12.1, 12.2 класс 3, декларирование и для такой продукции следует определять показатели пожарной опасности как для других материалов группы 12. </w:t>
            </w:r>
          </w:p>
          <w:p w14:paraId="1C235744" w14:textId="77777777" w:rsidR="00496144" w:rsidRPr="00496144" w:rsidRDefault="00496144" w:rsidP="00D75FAC">
            <w:pPr>
              <w:jc w:val="both"/>
              <w:rPr>
                <w:sz w:val="18"/>
                <w:szCs w:val="18"/>
              </w:rPr>
            </w:pPr>
            <w:r w:rsidRPr="00496144">
              <w:rPr>
                <w:sz w:val="18"/>
                <w:szCs w:val="18"/>
              </w:rPr>
              <w:t>Материалы имеют одну область применения, не понятно почему для одних подтверждение требуется для других нет. В частности, «керамическая черепица» может включать горючее декоративное покрытие.</w:t>
            </w:r>
          </w:p>
          <w:p w14:paraId="29D06D8D" w14:textId="12D782DA" w:rsidR="00496144" w:rsidRPr="00496144" w:rsidRDefault="00496144" w:rsidP="00D75FAC">
            <w:pPr>
              <w:jc w:val="both"/>
              <w:rPr>
                <w:sz w:val="18"/>
                <w:szCs w:val="18"/>
                <w:lang w:eastAsia="ru-RU"/>
              </w:rPr>
            </w:pPr>
            <w:r w:rsidRPr="00496144">
              <w:rPr>
                <w:sz w:val="18"/>
                <w:szCs w:val="18"/>
              </w:rPr>
              <w:t>И керамическая и цементно-песчаная черепица могут иметь нанесенное горючее покрытие.</w:t>
            </w:r>
          </w:p>
        </w:tc>
        <w:tc>
          <w:tcPr>
            <w:tcW w:w="961" w:type="pct"/>
            <w:shd w:val="clear" w:color="auto" w:fill="auto"/>
          </w:tcPr>
          <w:p w14:paraId="5F64CF55" w14:textId="77777777" w:rsidR="00496144" w:rsidRPr="00496144" w:rsidRDefault="00496144" w:rsidP="008403A0">
            <w:pPr>
              <w:jc w:val="both"/>
              <w:rPr>
                <w:b/>
                <w:bCs/>
                <w:sz w:val="18"/>
                <w:szCs w:val="18"/>
                <w:lang w:eastAsia="ru-RU"/>
              </w:rPr>
            </w:pPr>
            <w:r w:rsidRPr="00496144">
              <w:rPr>
                <w:b/>
                <w:bCs/>
                <w:sz w:val="18"/>
                <w:szCs w:val="18"/>
                <w:lang w:eastAsia="ru-RU"/>
              </w:rPr>
              <w:t>Принято.</w:t>
            </w:r>
          </w:p>
          <w:p w14:paraId="08244E5F" w14:textId="3972CD2A" w:rsidR="00496144" w:rsidRPr="00496144" w:rsidRDefault="00496144" w:rsidP="008403A0">
            <w:pPr>
              <w:jc w:val="both"/>
              <w:rPr>
                <w:sz w:val="18"/>
                <w:szCs w:val="18"/>
                <w:lang w:eastAsia="ru-RU"/>
              </w:rPr>
            </w:pPr>
            <w:r w:rsidRPr="00496144">
              <w:rPr>
                <w:sz w:val="18"/>
                <w:szCs w:val="18"/>
                <w:lang w:eastAsia="ru-RU"/>
              </w:rPr>
              <w:t>Показатели пожарной опасности для лакокрасочных материалов установлены.</w:t>
            </w:r>
          </w:p>
        </w:tc>
      </w:tr>
      <w:tr w:rsidR="00496144" w:rsidRPr="00496144" w14:paraId="0B7E37FB" w14:textId="7599DFBA" w:rsidTr="00496144">
        <w:trPr>
          <w:trHeight w:val="526"/>
        </w:trPr>
        <w:tc>
          <w:tcPr>
            <w:tcW w:w="182" w:type="pct"/>
            <w:shd w:val="clear" w:color="auto" w:fill="auto"/>
          </w:tcPr>
          <w:p w14:paraId="2EEF816C"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3544E9E5" w14:textId="04B094D4" w:rsidR="00496144" w:rsidRPr="00496144" w:rsidRDefault="00496144" w:rsidP="00FC3E30">
            <w:pPr>
              <w:jc w:val="both"/>
              <w:rPr>
                <w:sz w:val="18"/>
                <w:szCs w:val="18"/>
                <w:lang w:eastAsia="ru-RU"/>
              </w:rPr>
            </w:pPr>
            <w:r w:rsidRPr="00496144">
              <w:rPr>
                <w:sz w:val="18"/>
              </w:rPr>
              <w:t>Приложение 3 пункт 12.4</w:t>
            </w:r>
          </w:p>
        </w:tc>
        <w:tc>
          <w:tcPr>
            <w:tcW w:w="680" w:type="pct"/>
            <w:shd w:val="clear" w:color="auto" w:fill="auto"/>
          </w:tcPr>
          <w:p w14:paraId="2C6C4884" w14:textId="77777777" w:rsidR="00496144" w:rsidRPr="00496144" w:rsidRDefault="00496144" w:rsidP="00FC3E30">
            <w:pPr>
              <w:jc w:val="both"/>
              <w:rPr>
                <w:sz w:val="18"/>
                <w:szCs w:val="18"/>
                <w:lang w:eastAsia="ru-RU"/>
              </w:rPr>
            </w:pPr>
            <w:r w:rsidRPr="00496144">
              <w:rPr>
                <w:sz w:val="18"/>
                <w:szCs w:val="18"/>
                <w:lang w:eastAsia="ru-RU"/>
              </w:rPr>
              <w:t>ООО «Технониколь- строительные системы» №01.02.530 от 01.09.2023, №01.09/1 от 01.09.2023,</w:t>
            </w:r>
          </w:p>
          <w:p w14:paraId="2FCDD1FB" w14:textId="5126B303" w:rsidR="00496144" w:rsidRPr="00496144" w:rsidRDefault="00496144" w:rsidP="00FC3E30">
            <w:pPr>
              <w:jc w:val="both"/>
              <w:rPr>
                <w:sz w:val="18"/>
                <w:szCs w:val="18"/>
              </w:rPr>
            </w:pPr>
            <w:r w:rsidRPr="00496144">
              <w:rPr>
                <w:sz w:val="18"/>
                <w:szCs w:val="18"/>
              </w:rPr>
              <w:t>ООО «ТН-Пластики Брест» №472 от 04.09.2023 г., «Кровельный завод ТехноНиколь» «568 от 04.09.2023</w:t>
            </w:r>
          </w:p>
        </w:tc>
        <w:tc>
          <w:tcPr>
            <w:tcW w:w="2672" w:type="pct"/>
            <w:shd w:val="clear" w:color="auto" w:fill="auto"/>
          </w:tcPr>
          <w:p w14:paraId="0DD40A5E" w14:textId="77777777" w:rsidR="00496144" w:rsidRPr="00496144" w:rsidRDefault="00496144" w:rsidP="00FC3E30">
            <w:pPr>
              <w:jc w:val="both"/>
              <w:rPr>
                <w:sz w:val="18"/>
                <w:szCs w:val="18"/>
              </w:rPr>
            </w:pPr>
            <w:r w:rsidRPr="00496144">
              <w:rPr>
                <w:sz w:val="18"/>
                <w:szCs w:val="18"/>
              </w:rPr>
              <w:t>Показатель «Стойкость к старению под воздействием искусственных климатических факторов» исключить.</w:t>
            </w:r>
          </w:p>
          <w:p w14:paraId="1A9E7DFC" w14:textId="77777777" w:rsidR="00496144" w:rsidRPr="00496144" w:rsidRDefault="00496144" w:rsidP="00FC3E30">
            <w:pPr>
              <w:jc w:val="both"/>
              <w:rPr>
                <w:sz w:val="18"/>
                <w:szCs w:val="18"/>
                <w:lang w:eastAsia="ru-RU"/>
              </w:rPr>
            </w:pPr>
            <w:r w:rsidRPr="00496144">
              <w:rPr>
                <w:sz w:val="18"/>
                <w:szCs w:val="18"/>
                <w:lang w:eastAsia="ru-RU"/>
              </w:rPr>
              <w:t xml:space="preserve">Изложить в виде: </w:t>
            </w:r>
          </w:p>
          <w:p w14:paraId="4D53EB1D" w14:textId="77777777" w:rsidR="00496144" w:rsidRPr="00496144" w:rsidRDefault="00496144" w:rsidP="00FC3E30">
            <w:pPr>
              <w:jc w:val="both"/>
              <w:rPr>
                <w:sz w:val="18"/>
                <w:szCs w:val="18"/>
                <w:lang w:eastAsia="ru-RU"/>
              </w:rPr>
            </w:pPr>
            <w:r w:rsidRPr="00496144">
              <w:rPr>
                <w:sz w:val="18"/>
                <w:szCs w:val="18"/>
                <w:lang w:eastAsia="ru-RU"/>
              </w:rPr>
              <w:t>Столбец 6</w:t>
            </w:r>
          </w:p>
          <w:p w14:paraId="276F84B7" w14:textId="77777777" w:rsidR="00496144" w:rsidRPr="00496144" w:rsidRDefault="00496144" w:rsidP="00FC3E30">
            <w:pPr>
              <w:jc w:val="both"/>
              <w:rPr>
                <w:sz w:val="18"/>
                <w:szCs w:val="18"/>
                <w:lang w:eastAsia="ru-RU"/>
              </w:rPr>
            </w:pPr>
            <w:r w:rsidRPr="00496144">
              <w:rPr>
                <w:sz w:val="18"/>
                <w:szCs w:val="18"/>
                <w:lang w:eastAsia="ru-RU"/>
              </w:rPr>
              <w:t>1. Разрывное усилие при растяжении;</w:t>
            </w:r>
          </w:p>
          <w:p w14:paraId="7C431766" w14:textId="77777777" w:rsidR="00496144" w:rsidRPr="00496144" w:rsidRDefault="00496144" w:rsidP="00FC3E30">
            <w:pPr>
              <w:jc w:val="both"/>
              <w:rPr>
                <w:sz w:val="18"/>
                <w:szCs w:val="18"/>
                <w:lang w:eastAsia="ru-RU"/>
              </w:rPr>
            </w:pPr>
            <w:r w:rsidRPr="00496144">
              <w:rPr>
                <w:sz w:val="18"/>
                <w:szCs w:val="18"/>
                <w:lang w:eastAsia="ru-RU"/>
              </w:rPr>
              <w:t>2. Водопоглощение;</w:t>
            </w:r>
          </w:p>
          <w:p w14:paraId="67A61CC9" w14:textId="77777777" w:rsidR="00496144" w:rsidRPr="00496144" w:rsidRDefault="00496144" w:rsidP="00FC3E30">
            <w:pPr>
              <w:jc w:val="both"/>
              <w:rPr>
                <w:sz w:val="18"/>
                <w:szCs w:val="18"/>
                <w:lang w:eastAsia="ru-RU"/>
              </w:rPr>
            </w:pPr>
            <w:r w:rsidRPr="00496144">
              <w:rPr>
                <w:sz w:val="18"/>
                <w:szCs w:val="18"/>
                <w:lang w:eastAsia="ru-RU"/>
              </w:rPr>
              <w:t>3. Теплостойкость</w:t>
            </w:r>
          </w:p>
          <w:p w14:paraId="461E9626" w14:textId="77777777" w:rsidR="00496144" w:rsidRPr="00496144" w:rsidRDefault="00496144" w:rsidP="00FC3E30">
            <w:pPr>
              <w:jc w:val="both"/>
              <w:rPr>
                <w:sz w:val="18"/>
                <w:szCs w:val="18"/>
                <w:lang w:eastAsia="ru-RU"/>
              </w:rPr>
            </w:pPr>
          </w:p>
          <w:p w14:paraId="62218C50" w14:textId="1E731243" w:rsidR="00496144" w:rsidRPr="00496144" w:rsidRDefault="00496144" w:rsidP="00FC3E30">
            <w:pPr>
              <w:jc w:val="both"/>
              <w:rPr>
                <w:sz w:val="18"/>
                <w:szCs w:val="18"/>
                <w:lang w:eastAsia="ru-RU"/>
              </w:rPr>
            </w:pPr>
            <w:r w:rsidRPr="00496144">
              <w:rPr>
                <w:sz w:val="18"/>
                <w:szCs w:val="18"/>
              </w:rPr>
              <w:t>Не является существенной характеристикой для такого материала.</w:t>
            </w:r>
          </w:p>
        </w:tc>
        <w:tc>
          <w:tcPr>
            <w:tcW w:w="961" w:type="pct"/>
            <w:shd w:val="clear" w:color="auto" w:fill="auto"/>
          </w:tcPr>
          <w:p w14:paraId="370D579F" w14:textId="77777777" w:rsidR="00496144" w:rsidRPr="00496144" w:rsidRDefault="00496144" w:rsidP="00FC3E30">
            <w:pPr>
              <w:jc w:val="both"/>
              <w:rPr>
                <w:b/>
                <w:bCs/>
                <w:sz w:val="18"/>
                <w:szCs w:val="18"/>
                <w:lang w:eastAsia="ru-RU"/>
              </w:rPr>
            </w:pPr>
            <w:r w:rsidRPr="00496144">
              <w:rPr>
                <w:b/>
                <w:bCs/>
                <w:sz w:val="18"/>
                <w:szCs w:val="18"/>
                <w:lang w:eastAsia="ru-RU"/>
              </w:rPr>
              <w:t>Принято</w:t>
            </w:r>
          </w:p>
          <w:p w14:paraId="67643CD2" w14:textId="77777777" w:rsidR="00496144" w:rsidRPr="00496144" w:rsidRDefault="00496144" w:rsidP="00FC3E30">
            <w:pPr>
              <w:jc w:val="both"/>
              <w:rPr>
                <w:sz w:val="18"/>
                <w:szCs w:val="18"/>
                <w:lang w:eastAsia="ru-RU"/>
              </w:rPr>
            </w:pPr>
          </w:p>
        </w:tc>
      </w:tr>
      <w:tr w:rsidR="00496144" w:rsidRPr="00496144" w14:paraId="363C180F" w14:textId="5AAD5662" w:rsidTr="00496144">
        <w:trPr>
          <w:trHeight w:val="526"/>
        </w:trPr>
        <w:tc>
          <w:tcPr>
            <w:tcW w:w="182" w:type="pct"/>
            <w:shd w:val="clear" w:color="auto" w:fill="auto"/>
          </w:tcPr>
          <w:p w14:paraId="5F723F6D"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3CF832CE" w14:textId="31B970B7" w:rsidR="00496144" w:rsidRPr="00496144" w:rsidRDefault="00496144" w:rsidP="00FC3E30">
            <w:pPr>
              <w:jc w:val="both"/>
              <w:rPr>
                <w:sz w:val="18"/>
                <w:szCs w:val="18"/>
                <w:lang w:eastAsia="ru-RU"/>
              </w:rPr>
            </w:pPr>
            <w:r w:rsidRPr="00496144">
              <w:rPr>
                <w:sz w:val="18"/>
              </w:rPr>
              <w:t xml:space="preserve">Приложение 3 пункты 12.5,12.6, 12.7 </w:t>
            </w:r>
          </w:p>
        </w:tc>
        <w:tc>
          <w:tcPr>
            <w:tcW w:w="680" w:type="pct"/>
            <w:shd w:val="clear" w:color="auto" w:fill="auto"/>
          </w:tcPr>
          <w:p w14:paraId="421B1D80" w14:textId="77777777" w:rsidR="00496144" w:rsidRPr="00496144" w:rsidRDefault="00496144" w:rsidP="00FC3E30">
            <w:pPr>
              <w:jc w:val="both"/>
              <w:rPr>
                <w:sz w:val="18"/>
                <w:szCs w:val="18"/>
                <w:lang w:eastAsia="ru-RU"/>
              </w:rPr>
            </w:pPr>
            <w:r w:rsidRPr="00496144">
              <w:rPr>
                <w:sz w:val="18"/>
                <w:szCs w:val="18"/>
                <w:lang w:eastAsia="ru-RU"/>
              </w:rPr>
              <w:t>ООО «Технониколь- строительные системы» №01.02.530 от 01.09.2023, №01.09/1 от 01.09.2023,</w:t>
            </w:r>
          </w:p>
          <w:p w14:paraId="18C1EC7E" w14:textId="254786ED" w:rsidR="00496144" w:rsidRPr="00496144" w:rsidRDefault="00496144" w:rsidP="00FC3E30">
            <w:pPr>
              <w:jc w:val="both"/>
              <w:rPr>
                <w:sz w:val="18"/>
                <w:szCs w:val="18"/>
              </w:rPr>
            </w:pPr>
            <w:r w:rsidRPr="00496144">
              <w:rPr>
                <w:sz w:val="18"/>
                <w:szCs w:val="18"/>
              </w:rPr>
              <w:t>ООО «ТН-Пластики Брест» №472 от 04.09.2023 г., «Кровельный завод ТехноНиколь» «568 от 04.09.2023</w:t>
            </w:r>
          </w:p>
        </w:tc>
        <w:tc>
          <w:tcPr>
            <w:tcW w:w="2672" w:type="pct"/>
            <w:shd w:val="clear" w:color="auto" w:fill="auto"/>
          </w:tcPr>
          <w:p w14:paraId="65F61ADC" w14:textId="77777777" w:rsidR="00496144" w:rsidRPr="00496144" w:rsidRDefault="00496144" w:rsidP="00FC3E30">
            <w:pPr>
              <w:jc w:val="both"/>
              <w:rPr>
                <w:sz w:val="18"/>
                <w:szCs w:val="18"/>
              </w:rPr>
            </w:pPr>
            <w:r w:rsidRPr="00496144">
              <w:rPr>
                <w:sz w:val="18"/>
                <w:szCs w:val="18"/>
              </w:rPr>
              <w:t>Перевести в класс 3.</w:t>
            </w:r>
          </w:p>
          <w:p w14:paraId="58846F62" w14:textId="2D7164E2" w:rsidR="00496144" w:rsidRPr="00496144" w:rsidRDefault="00496144" w:rsidP="00FC3E30">
            <w:pPr>
              <w:jc w:val="both"/>
              <w:rPr>
                <w:sz w:val="18"/>
                <w:szCs w:val="18"/>
                <w:lang w:eastAsia="ru-RU"/>
              </w:rPr>
            </w:pPr>
            <w:r w:rsidRPr="00496144">
              <w:rPr>
                <w:sz w:val="18"/>
                <w:szCs w:val="18"/>
              </w:rPr>
              <w:t>Материалы имеют одну область применения, не понятно почему для одних подтверждение требуется для других нет.</w:t>
            </w:r>
          </w:p>
        </w:tc>
        <w:tc>
          <w:tcPr>
            <w:tcW w:w="961" w:type="pct"/>
            <w:shd w:val="clear" w:color="auto" w:fill="auto"/>
          </w:tcPr>
          <w:p w14:paraId="21402E47" w14:textId="15E733A0" w:rsidR="00496144" w:rsidRPr="00496144" w:rsidRDefault="00496144" w:rsidP="00FC3E30">
            <w:pPr>
              <w:jc w:val="both"/>
              <w:rPr>
                <w:sz w:val="18"/>
                <w:szCs w:val="18"/>
                <w:lang w:eastAsia="ru-RU"/>
              </w:rPr>
            </w:pPr>
            <w:r w:rsidRPr="00496144">
              <w:rPr>
                <w:b/>
                <w:bCs/>
                <w:sz w:val="18"/>
                <w:szCs w:val="18"/>
                <w:lang w:eastAsia="ru-RU"/>
              </w:rPr>
              <w:t>Принято</w:t>
            </w:r>
          </w:p>
        </w:tc>
      </w:tr>
      <w:tr w:rsidR="00496144" w:rsidRPr="00496144" w14:paraId="0B2F5EF8" w14:textId="5F97E562" w:rsidTr="00496144">
        <w:trPr>
          <w:trHeight w:val="526"/>
        </w:trPr>
        <w:tc>
          <w:tcPr>
            <w:tcW w:w="182" w:type="pct"/>
            <w:shd w:val="clear" w:color="auto" w:fill="auto"/>
          </w:tcPr>
          <w:p w14:paraId="61427793"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4DF235B7" w14:textId="72EA7E0A" w:rsidR="00496144" w:rsidRPr="00496144" w:rsidRDefault="00496144" w:rsidP="00FC3E30">
            <w:pPr>
              <w:jc w:val="both"/>
              <w:rPr>
                <w:sz w:val="18"/>
                <w:szCs w:val="18"/>
                <w:lang w:eastAsia="ru-RU"/>
              </w:rPr>
            </w:pPr>
            <w:r w:rsidRPr="00496144">
              <w:rPr>
                <w:sz w:val="18"/>
              </w:rPr>
              <w:t>Приложение 3 пункт 12.7</w:t>
            </w:r>
          </w:p>
        </w:tc>
        <w:tc>
          <w:tcPr>
            <w:tcW w:w="680" w:type="pct"/>
            <w:shd w:val="clear" w:color="auto" w:fill="auto"/>
          </w:tcPr>
          <w:p w14:paraId="34006662" w14:textId="77777777" w:rsidR="00496144" w:rsidRPr="00496144" w:rsidRDefault="00496144" w:rsidP="00FC3E30">
            <w:pPr>
              <w:jc w:val="both"/>
              <w:rPr>
                <w:sz w:val="18"/>
                <w:szCs w:val="18"/>
                <w:lang w:eastAsia="ru-RU"/>
              </w:rPr>
            </w:pPr>
            <w:r w:rsidRPr="00496144">
              <w:rPr>
                <w:sz w:val="18"/>
                <w:szCs w:val="18"/>
                <w:lang w:eastAsia="ru-RU"/>
              </w:rPr>
              <w:t>ООО «Технониколь- строительные системы» №01.02.530 от 01.09.2023, №01.09/1 от 01.09.2023,</w:t>
            </w:r>
          </w:p>
          <w:p w14:paraId="60039C39" w14:textId="0E647E1E" w:rsidR="00496144" w:rsidRPr="00496144" w:rsidRDefault="00496144" w:rsidP="00FC3E30">
            <w:pPr>
              <w:jc w:val="both"/>
              <w:rPr>
                <w:sz w:val="18"/>
                <w:szCs w:val="18"/>
              </w:rPr>
            </w:pPr>
            <w:r w:rsidRPr="00496144">
              <w:rPr>
                <w:sz w:val="18"/>
                <w:szCs w:val="18"/>
              </w:rPr>
              <w:t>ООО «ТН-Пластики Брест» №472 от 04.09.2023 г., «Кровельный завод ТехноНиколь» «568 от 04.09.2023</w:t>
            </w:r>
          </w:p>
        </w:tc>
        <w:tc>
          <w:tcPr>
            <w:tcW w:w="2672" w:type="pct"/>
            <w:shd w:val="clear" w:color="auto" w:fill="auto"/>
          </w:tcPr>
          <w:p w14:paraId="164EB73F" w14:textId="77777777" w:rsidR="00496144" w:rsidRPr="00496144" w:rsidRDefault="00496144" w:rsidP="00FC3E30">
            <w:pPr>
              <w:jc w:val="both"/>
              <w:rPr>
                <w:sz w:val="18"/>
                <w:szCs w:val="18"/>
              </w:rPr>
            </w:pPr>
            <w:r w:rsidRPr="00496144">
              <w:rPr>
                <w:sz w:val="18"/>
                <w:szCs w:val="18"/>
              </w:rPr>
              <w:t>Не понятно почему требования пожарной безопасности отсутствуют, определять характеристики пожарной опасности.</w:t>
            </w:r>
          </w:p>
          <w:p w14:paraId="126CBDC1" w14:textId="64D89791" w:rsidR="00496144" w:rsidRPr="00496144" w:rsidRDefault="00496144" w:rsidP="00FC3E30">
            <w:pPr>
              <w:jc w:val="both"/>
              <w:rPr>
                <w:sz w:val="18"/>
                <w:szCs w:val="18"/>
                <w:lang w:eastAsia="ru-RU"/>
              </w:rPr>
            </w:pPr>
            <w:r w:rsidRPr="00496144">
              <w:rPr>
                <w:sz w:val="18"/>
                <w:szCs w:val="18"/>
              </w:rPr>
              <w:t>Материалы имеют одну область применения, не понятно почему для одних подтверждение требуется для других нет.</w:t>
            </w:r>
          </w:p>
        </w:tc>
        <w:tc>
          <w:tcPr>
            <w:tcW w:w="961" w:type="pct"/>
            <w:shd w:val="clear" w:color="auto" w:fill="auto"/>
          </w:tcPr>
          <w:p w14:paraId="6B327E97" w14:textId="61B431D4" w:rsidR="00496144" w:rsidRPr="00496144" w:rsidRDefault="00496144" w:rsidP="00FC3E30">
            <w:pPr>
              <w:jc w:val="both"/>
              <w:rPr>
                <w:sz w:val="18"/>
                <w:szCs w:val="18"/>
                <w:lang w:eastAsia="ru-RU"/>
              </w:rPr>
            </w:pPr>
            <w:r w:rsidRPr="00496144">
              <w:rPr>
                <w:b/>
                <w:bCs/>
                <w:sz w:val="18"/>
                <w:szCs w:val="18"/>
                <w:lang w:eastAsia="ru-RU"/>
              </w:rPr>
              <w:t>Принято</w:t>
            </w:r>
          </w:p>
        </w:tc>
      </w:tr>
      <w:tr w:rsidR="00496144" w:rsidRPr="00496144" w14:paraId="611C3DCE" w14:textId="1BF2C2BF" w:rsidTr="00496144">
        <w:trPr>
          <w:trHeight w:val="526"/>
        </w:trPr>
        <w:tc>
          <w:tcPr>
            <w:tcW w:w="182" w:type="pct"/>
            <w:shd w:val="clear" w:color="auto" w:fill="auto"/>
          </w:tcPr>
          <w:p w14:paraId="1EE4F79E"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50FC3174" w14:textId="4FC05CA8" w:rsidR="00496144" w:rsidRPr="00496144" w:rsidRDefault="00496144" w:rsidP="00FC3E30">
            <w:pPr>
              <w:jc w:val="both"/>
              <w:rPr>
                <w:sz w:val="18"/>
                <w:szCs w:val="18"/>
                <w:lang w:eastAsia="ru-RU"/>
              </w:rPr>
            </w:pPr>
            <w:r w:rsidRPr="00496144">
              <w:rPr>
                <w:sz w:val="18"/>
              </w:rPr>
              <w:t>Приложение 3 пункт 12.8</w:t>
            </w:r>
          </w:p>
        </w:tc>
        <w:tc>
          <w:tcPr>
            <w:tcW w:w="680" w:type="pct"/>
            <w:shd w:val="clear" w:color="auto" w:fill="auto"/>
          </w:tcPr>
          <w:p w14:paraId="7FF5128C" w14:textId="77777777" w:rsidR="00496144" w:rsidRPr="00496144" w:rsidRDefault="00496144" w:rsidP="00FC3E30">
            <w:pPr>
              <w:jc w:val="both"/>
              <w:rPr>
                <w:sz w:val="18"/>
                <w:szCs w:val="18"/>
                <w:lang w:eastAsia="ru-RU"/>
              </w:rPr>
            </w:pPr>
            <w:r w:rsidRPr="00496144">
              <w:rPr>
                <w:sz w:val="18"/>
                <w:szCs w:val="18"/>
                <w:lang w:eastAsia="ru-RU"/>
              </w:rPr>
              <w:t>ООО «Технониколь- строительные системы» №01.02.530 от 01.09.2023, №01.09/1 от 01.09.2023,</w:t>
            </w:r>
          </w:p>
          <w:p w14:paraId="76020CCC" w14:textId="77D59445" w:rsidR="00496144" w:rsidRPr="00496144" w:rsidRDefault="00496144" w:rsidP="00FC3E30">
            <w:pPr>
              <w:jc w:val="both"/>
              <w:rPr>
                <w:sz w:val="18"/>
                <w:szCs w:val="18"/>
              </w:rPr>
            </w:pPr>
            <w:r w:rsidRPr="00496144">
              <w:rPr>
                <w:sz w:val="18"/>
                <w:szCs w:val="18"/>
              </w:rPr>
              <w:t>ООО «ТН-Пластики Брест» №472 от 04.09.2023 г., «Кровельный завод ТехноНиколь» «568 от 04.09.2023</w:t>
            </w:r>
          </w:p>
        </w:tc>
        <w:tc>
          <w:tcPr>
            <w:tcW w:w="2672" w:type="pct"/>
            <w:shd w:val="clear" w:color="auto" w:fill="auto"/>
          </w:tcPr>
          <w:p w14:paraId="539A9BD5" w14:textId="27319E3F" w:rsidR="00496144" w:rsidRPr="00496144" w:rsidRDefault="00496144" w:rsidP="00FC3E30">
            <w:pPr>
              <w:jc w:val="both"/>
              <w:rPr>
                <w:sz w:val="18"/>
                <w:szCs w:val="18"/>
                <w:lang w:eastAsia="ru-RU"/>
              </w:rPr>
            </w:pPr>
            <w:r w:rsidRPr="00496144">
              <w:rPr>
                <w:sz w:val="18"/>
                <w:szCs w:val="18"/>
                <w:lang w:eastAsia="ru-RU"/>
              </w:rPr>
              <w:t>Действующая редакция:</w:t>
            </w:r>
          </w:p>
          <w:p w14:paraId="3590A171" w14:textId="2C9015DF" w:rsidR="00496144" w:rsidRPr="00496144" w:rsidRDefault="00496144" w:rsidP="00FC3E30">
            <w:pPr>
              <w:jc w:val="both"/>
              <w:rPr>
                <w:sz w:val="18"/>
                <w:szCs w:val="18"/>
              </w:rPr>
            </w:pPr>
            <w:r w:rsidRPr="00496144">
              <w:rPr>
                <w:sz w:val="18"/>
                <w:szCs w:val="18"/>
              </w:rPr>
              <w:t>1. Толщина стального проката; 2. Класс металлического защитного покрытия; 3. Толщина полимерного покрытия; 4. Адгезия декоративного покрытия; 5. Морозостойкость; 6. Стойкость к климатическим воздействиям.</w:t>
            </w:r>
          </w:p>
          <w:p w14:paraId="2EA3CD47" w14:textId="6C8F5568" w:rsidR="00496144" w:rsidRPr="00496144" w:rsidRDefault="00496144" w:rsidP="00FC3E30">
            <w:pPr>
              <w:jc w:val="both"/>
              <w:rPr>
                <w:sz w:val="18"/>
                <w:szCs w:val="18"/>
                <w:lang w:eastAsia="ru-RU"/>
              </w:rPr>
            </w:pPr>
            <w:r w:rsidRPr="00496144">
              <w:rPr>
                <w:sz w:val="18"/>
                <w:szCs w:val="18"/>
                <w:lang w:eastAsia="ru-RU"/>
              </w:rPr>
              <w:t>Изложить в виде:</w:t>
            </w:r>
          </w:p>
          <w:p w14:paraId="105B0173" w14:textId="51CC61B4" w:rsidR="00496144" w:rsidRPr="00496144" w:rsidRDefault="00496144" w:rsidP="00FC3E30">
            <w:pPr>
              <w:jc w:val="both"/>
              <w:rPr>
                <w:sz w:val="18"/>
                <w:szCs w:val="18"/>
                <w:lang w:eastAsia="ru-RU"/>
              </w:rPr>
            </w:pPr>
            <w:r w:rsidRPr="00496144">
              <w:rPr>
                <w:sz w:val="18"/>
                <w:szCs w:val="18"/>
                <w:lang w:eastAsia="ru-RU"/>
              </w:rPr>
              <w:t>1. Толщина стального проката; 2. Класс металлического защитного покрытия; 3. Толщина полимерного покрытия; 4. Требования к геометрической точности изделия.</w:t>
            </w:r>
          </w:p>
        </w:tc>
        <w:tc>
          <w:tcPr>
            <w:tcW w:w="961" w:type="pct"/>
            <w:shd w:val="clear" w:color="auto" w:fill="auto"/>
          </w:tcPr>
          <w:p w14:paraId="58E86E67" w14:textId="4E056795" w:rsidR="00496144" w:rsidRPr="00496144" w:rsidRDefault="00496144" w:rsidP="00FC3E30">
            <w:pPr>
              <w:jc w:val="both"/>
              <w:rPr>
                <w:b/>
                <w:bCs/>
                <w:sz w:val="18"/>
                <w:szCs w:val="18"/>
                <w:lang w:eastAsia="ru-RU"/>
              </w:rPr>
            </w:pPr>
            <w:r w:rsidRPr="00496144">
              <w:rPr>
                <w:b/>
                <w:bCs/>
                <w:sz w:val="18"/>
                <w:szCs w:val="18"/>
                <w:lang w:eastAsia="ru-RU"/>
              </w:rPr>
              <w:t>Отклонено.</w:t>
            </w:r>
          </w:p>
          <w:p w14:paraId="2ECBF254" w14:textId="67E03DD5" w:rsidR="00496144" w:rsidRPr="00496144" w:rsidRDefault="00496144" w:rsidP="00FC3E30">
            <w:pPr>
              <w:jc w:val="both"/>
              <w:rPr>
                <w:sz w:val="18"/>
                <w:szCs w:val="18"/>
                <w:lang w:eastAsia="ru-RU"/>
              </w:rPr>
            </w:pPr>
            <w:r w:rsidRPr="00496144">
              <w:rPr>
                <w:sz w:val="18"/>
                <w:szCs w:val="18"/>
                <w:lang w:eastAsia="ru-RU"/>
              </w:rPr>
              <w:t>Представленные характеристики важны с точки зрения обеспечения долговечности и функциональных характеристик продукции.</w:t>
            </w:r>
          </w:p>
        </w:tc>
      </w:tr>
      <w:tr w:rsidR="00496144" w:rsidRPr="00496144" w14:paraId="0ADD17D4" w14:textId="04F7630A" w:rsidTr="00496144">
        <w:trPr>
          <w:trHeight w:val="526"/>
        </w:trPr>
        <w:tc>
          <w:tcPr>
            <w:tcW w:w="182" w:type="pct"/>
            <w:shd w:val="clear" w:color="auto" w:fill="auto"/>
          </w:tcPr>
          <w:p w14:paraId="07C3C894"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7CF27A2D" w14:textId="30450A3C" w:rsidR="00496144" w:rsidRPr="00496144" w:rsidRDefault="00496144" w:rsidP="00FC3E30">
            <w:pPr>
              <w:jc w:val="both"/>
              <w:rPr>
                <w:sz w:val="18"/>
                <w:szCs w:val="18"/>
                <w:lang w:eastAsia="ru-RU"/>
              </w:rPr>
            </w:pPr>
            <w:r w:rsidRPr="00496144">
              <w:rPr>
                <w:sz w:val="18"/>
              </w:rPr>
              <w:t>Приложение 3 пункт 12.9</w:t>
            </w:r>
          </w:p>
        </w:tc>
        <w:tc>
          <w:tcPr>
            <w:tcW w:w="680" w:type="pct"/>
            <w:shd w:val="clear" w:color="auto" w:fill="auto"/>
          </w:tcPr>
          <w:p w14:paraId="18828E0F" w14:textId="77777777" w:rsidR="00496144" w:rsidRPr="00496144" w:rsidRDefault="00496144" w:rsidP="00FC3E30">
            <w:pPr>
              <w:jc w:val="both"/>
              <w:rPr>
                <w:sz w:val="18"/>
                <w:szCs w:val="18"/>
                <w:lang w:eastAsia="ru-RU"/>
              </w:rPr>
            </w:pPr>
            <w:r w:rsidRPr="00496144">
              <w:rPr>
                <w:sz w:val="18"/>
                <w:szCs w:val="18"/>
                <w:lang w:eastAsia="ru-RU"/>
              </w:rPr>
              <w:t>ООО «Технониколь- строительные системы» №01.02.530 от 01.09.2023, №01.09/1 от 01.09.2023,</w:t>
            </w:r>
          </w:p>
          <w:p w14:paraId="7D461B30" w14:textId="6390A1B9" w:rsidR="00496144" w:rsidRPr="00496144" w:rsidRDefault="00496144" w:rsidP="00FC3E30">
            <w:pPr>
              <w:jc w:val="both"/>
              <w:rPr>
                <w:sz w:val="18"/>
                <w:szCs w:val="18"/>
              </w:rPr>
            </w:pPr>
            <w:r w:rsidRPr="00496144">
              <w:rPr>
                <w:sz w:val="18"/>
                <w:szCs w:val="18"/>
              </w:rPr>
              <w:t>ООО «ТН-Пластики Брест» №472 от 04.09.2023 г., «Кровельный завод ТехноНиколь» «568 от 04.09.2023</w:t>
            </w:r>
          </w:p>
        </w:tc>
        <w:tc>
          <w:tcPr>
            <w:tcW w:w="2672" w:type="pct"/>
            <w:shd w:val="clear" w:color="auto" w:fill="auto"/>
          </w:tcPr>
          <w:p w14:paraId="00FD5D46" w14:textId="77777777" w:rsidR="00496144" w:rsidRPr="00496144" w:rsidRDefault="00496144" w:rsidP="00FC3E30">
            <w:pPr>
              <w:jc w:val="both"/>
              <w:rPr>
                <w:sz w:val="18"/>
                <w:szCs w:val="18"/>
                <w:lang w:eastAsia="ru-RU"/>
              </w:rPr>
            </w:pPr>
            <w:r w:rsidRPr="00496144">
              <w:rPr>
                <w:sz w:val="18"/>
                <w:szCs w:val="18"/>
                <w:lang w:eastAsia="ru-RU"/>
              </w:rPr>
              <w:t>Изложить в виде:</w:t>
            </w:r>
          </w:p>
          <w:p w14:paraId="12F007D8" w14:textId="77777777" w:rsidR="00496144" w:rsidRPr="00496144" w:rsidRDefault="00496144" w:rsidP="00FC3E30">
            <w:pPr>
              <w:jc w:val="both"/>
              <w:rPr>
                <w:sz w:val="18"/>
                <w:szCs w:val="18"/>
                <w:lang w:eastAsia="ru-RU"/>
              </w:rPr>
            </w:pPr>
            <w:r w:rsidRPr="00496144">
              <w:rPr>
                <w:sz w:val="18"/>
                <w:szCs w:val="18"/>
                <w:lang w:eastAsia="ru-RU"/>
              </w:rPr>
              <w:t>Столбец 6</w:t>
            </w:r>
          </w:p>
          <w:p w14:paraId="1D69B2E7" w14:textId="77777777" w:rsidR="00496144" w:rsidRPr="00496144" w:rsidRDefault="00496144" w:rsidP="00FC3E30">
            <w:pPr>
              <w:jc w:val="both"/>
              <w:rPr>
                <w:sz w:val="18"/>
                <w:szCs w:val="18"/>
                <w:lang w:eastAsia="ru-RU"/>
              </w:rPr>
            </w:pPr>
            <w:r w:rsidRPr="00496144">
              <w:rPr>
                <w:sz w:val="18"/>
                <w:szCs w:val="18"/>
                <w:lang w:eastAsia="ru-RU"/>
              </w:rPr>
              <w:t>1. Водонепроницаемость;</w:t>
            </w:r>
          </w:p>
          <w:p w14:paraId="7B010731" w14:textId="77777777" w:rsidR="00496144" w:rsidRPr="00496144" w:rsidRDefault="00496144" w:rsidP="00FC3E30">
            <w:pPr>
              <w:jc w:val="both"/>
              <w:rPr>
                <w:sz w:val="18"/>
                <w:szCs w:val="18"/>
                <w:lang w:eastAsia="ru-RU"/>
              </w:rPr>
            </w:pPr>
            <w:r w:rsidRPr="00496144">
              <w:rPr>
                <w:sz w:val="18"/>
                <w:szCs w:val="18"/>
                <w:lang w:eastAsia="ru-RU"/>
              </w:rPr>
              <w:t>2. Разрывное усилие при растяжении;</w:t>
            </w:r>
          </w:p>
          <w:p w14:paraId="717DDEFE" w14:textId="77777777" w:rsidR="00496144" w:rsidRPr="00496144" w:rsidRDefault="00496144" w:rsidP="00FC3E30">
            <w:pPr>
              <w:jc w:val="both"/>
              <w:rPr>
                <w:sz w:val="18"/>
                <w:szCs w:val="18"/>
                <w:lang w:eastAsia="ru-RU"/>
              </w:rPr>
            </w:pPr>
            <w:r w:rsidRPr="00496144">
              <w:rPr>
                <w:sz w:val="18"/>
                <w:szCs w:val="18"/>
                <w:lang w:eastAsia="ru-RU"/>
              </w:rPr>
              <w:t>3. Относительное удлинение при разрыве;</w:t>
            </w:r>
          </w:p>
          <w:p w14:paraId="04E0A5FF" w14:textId="77777777" w:rsidR="00496144" w:rsidRPr="00496144" w:rsidRDefault="00496144" w:rsidP="00FC3E30">
            <w:pPr>
              <w:jc w:val="both"/>
              <w:rPr>
                <w:sz w:val="18"/>
                <w:szCs w:val="18"/>
                <w:lang w:eastAsia="ru-RU"/>
              </w:rPr>
            </w:pPr>
            <w:r w:rsidRPr="00496144">
              <w:rPr>
                <w:sz w:val="18"/>
                <w:szCs w:val="18"/>
                <w:lang w:eastAsia="ru-RU"/>
              </w:rPr>
              <w:t>4. Гибкость</w:t>
            </w:r>
          </w:p>
          <w:p w14:paraId="09A2F741" w14:textId="77777777" w:rsidR="00496144" w:rsidRPr="00496144" w:rsidRDefault="00496144" w:rsidP="00FC3E30">
            <w:pPr>
              <w:jc w:val="both"/>
              <w:rPr>
                <w:sz w:val="18"/>
                <w:szCs w:val="18"/>
                <w:lang w:eastAsia="ru-RU"/>
              </w:rPr>
            </w:pPr>
            <w:r w:rsidRPr="00496144">
              <w:rPr>
                <w:sz w:val="18"/>
                <w:szCs w:val="18"/>
                <w:lang w:eastAsia="ru-RU"/>
              </w:rPr>
              <w:t>5. Теплостойкость.</w:t>
            </w:r>
          </w:p>
          <w:p w14:paraId="4BF41C81" w14:textId="77777777" w:rsidR="00496144" w:rsidRPr="00496144" w:rsidRDefault="00496144" w:rsidP="00D75FAC">
            <w:pPr>
              <w:jc w:val="both"/>
              <w:rPr>
                <w:sz w:val="18"/>
                <w:szCs w:val="18"/>
              </w:rPr>
            </w:pPr>
            <w:r w:rsidRPr="00496144">
              <w:rPr>
                <w:sz w:val="18"/>
                <w:szCs w:val="18"/>
              </w:rPr>
              <w:t>В столбце механическая безопасность, исключить:</w:t>
            </w:r>
          </w:p>
          <w:p w14:paraId="6EF65AED" w14:textId="77777777" w:rsidR="00496144" w:rsidRPr="00496144" w:rsidRDefault="00496144" w:rsidP="00D75FAC">
            <w:pPr>
              <w:jc w:val="both"/>
              <w:rPr>
                <w:sz w:val="18"/>
                <w:szCs w:val="18"/>
              </w:rPr>
            </w:pPr>
            <w:r w:rsidRPr="00496144">
              <w:rPr>
                <w:sz w:val="18"/>
                <w:szCs w:val="18"/>
              </w:rPr>
              <w:t>Сопротивление статическому и динамическому продавливанию;</w:t>
            </w:r>
          </w:p>
          <w:p w14:paraId="7C0B1CAC" w14:textId="77777777" w:rsidR="00496144" w:rsidRPr="00496144" w:rsidRDefault="00496144" w:rsidP="00D75FAC">
            <w:pPr>
              <w:jc w:val="both"/>
              <w:rPr>
                <w:sz w:val="18"/>
                <w:szCs w:val="18"/>
              </w:rPr>
            </w:pPr>
            <w:r w:rsidRPr="00496144">
              <w:rPr>
                <w:sz w:val="18"/>
                <w:szCs w:val="18"/>
              </w:rPr>
              <w:t>Стойкость к воздействию ультрафиолета (для лицевых кровельных материалов);</w:t>
            </w:r>
          </w:p>
          <w:p w14:paraId="5157E5F3" w14:textId="77777777" w:rsidR="00496144" w:rsidRPr="00496144" w:rsidRDefault="00496144" w:rsidP="00D75FAC">
            <w:pPr>
              <w:jc w:val="both"/>
              <w:rPr>
                <w:sz w:val="18"/>
                <w:szCs w:val="18"/>
              </w:rPr>
            </w:pPr>
            <w:r w:rsidRPr="00496144">
              <w:rPr>
                <w:sz w:val="18"/>
                <w:szCs w:val="18"/>
              </w:rPr>
              <w:t>Морозостойкость/хрупкость. Добавить «гибкость», «теплостойкость». Все остальные определяются по необходимости</w:t>
            </w:r>
          </w:p>
          <w:p w14:paraId="31544100" w14:textId="381E9E12" w:rsidR="00496144" w:rsidRPr="00496144" w:rsidRDefault="00496144" w:rsidP="00FC3E30">
            <w:pPr>
              <w:jc w:val="both"/>
              <w:rPr>
                <w:sz w:val="18"/>
                <w:szCs w:val="18"/>
                <w:lang w:eastAsia="ru-RU"/>
              </w:rPr>
            </w:pPr>
          </w:p>
        </w:tc>
        <w:tc>
          <w:tcPr>
            <w:tcW w:w="961" w:type="pct"/>
            <w:shd w:val="clear" w:color="auto" w:fill="auto"/>
          </w:tcPr>
          <w:p w14:paraId="20B0FB1C" w14:textId="77777777" w:rsidR="00496144" w:rsidRPr="00496144" w:rsidRDefault="00496144" w:rsidP="00FC3E30">
            <w:pPr>
              <w:jc w:val="both"/>
              <w:rPr>
                <w:b/>
                <w:bCs/>
                <w:sz w:val="18"/>
                <w:szCs w:val="18"/>
                <w:lang w:eastAsia="ru-RU"/>
              </w:rPr>
            </w:pPr>
            <w:r w:rsidRPr="00496144">
              <w:rPr>
                <w:b/>
                <w:bCs/>
                <w:sz w:val="18"/>
                <w:szCs w:val="18"/>
                <w:lang w:eastAsia="ru-RU"/>
              </w:rPr>
              <w:t>Принято частично</w:t>
            </w:r>
          </w:p>
          <w:p w14:paraId="461ABD4D" w14:textId="409E15C6" w:rsidR="00496144" w:rsidRPr="00496144" w:rsidRDefault="00496144" w:rsidP="00FC3E30">
            <w:pPr>
              <w:jc w:val="both"/>
              <w:rPr>
                <w:sz w:val="18"/>
                <w:szCs w:val="18"/>
                <w:lang w:eastAsia="ru-RU"/>
              </w:rPr>
            </w:pPr>
            <w:r w:rsidRPr="00496144">
              <w:rPr>
                <w:sz w:val="18"/>
                <w:szCs w:val="18"/>
                <w:lang w:eastAsia="ru-RU"/>
              </w:rPr>
              <w:t xml:space="preserve">Характеристики теплостойкости и гибкости при низких температурах включены. Показатели стойкости к ультрафиолету и к динамическому продавливанию исключены. Отсутствует обоснование для исключения из перечня существенных характеристик сопротивления статическому продавливанию. Предложение </w:t>
            </w:r>
            <w:r w:rsidRPr="00496144">
              <w:rPr>
                <w:sz w:val="18"/>
                <w:szCs w:val="18"/>
              </w:rPr>
              <w:t xml:space="preserve">ООО «Газпромнефть- БМ» (№БМ-02/000697 от 07.09.2023 г.) – данную характеристику оставить. </w:t>
            </w:r>
          </w:p>
        </w:tc>
      </w:tr>
      <w:tr w:rsidR="00496144" w:rsidRPr="00496144" w14:paraId="56661831" w14:textId="6FAF81E8" w:rsidTr="00496144">
        <w:trPr>
          <w:trHeight w:val="526"/>
        </w:trPr>
        <w:tc>
          <w:tcPr>
            <w:tcW w:w="182" w:type="pct"/>
            <w:shd w:val="clear" w:color="auto" w:fill="auto"/>
          </w:tcPr>
          <w:p w14:paraId="636F86D1"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4893EED2" w14:textId="41FB1B16" w:rsidR="00496144" w:rsidRPr="00496144" w:rsidRDefault="00496144" w:rsidP="00FC3E30">
            <w:pPr>
              <w:jc w:val="both"/>
              <w:rPr>
                <w:sz w:val="18"/>
                <w:szCs w:val="18"/>
                <w:lang w:eastAsia="ru-RU"/>
              </w:rPr>
            </w:pPr>
            <w:r w:rsidRPr="00496144">
              <w:rPr>
                <w:sz w:val="18"/>
              </w:rPr>
              <w:t>Приложение 3 пункт 12.10</w:t>
            </w:r>
          </w:p>
        </w:tc>
        <w:tc>
          <w:tcPr>
            <w:tcW w:w="680" w:type="pct"/>
            <w:shd w:val="clear" w:color="auto" w:fill="auto"/>
          </w:tcPr>
          <w:p w14:paraId="1644F1C5" w14:textId="77777777" w:rsidR="00496144" w:rsidRPr="00496144" w:rsidRDefault="00496144" w:rsidP="00FC3E30">
            <w:pPr>
              <w:jc w:val="both"/>
              <w:rPr>
                <w:sz w:val="18"/>
                <w:szCs w:val="18"/>
                <w:lang w:eastAsia="ru-RU"/>
              </w:rPr>
            </w:pPr>
            <w:r w:rsidRPr="00496144">
              <w:rPr>
                <w:sz w:val="18"/>
                <w:szCs w:val="18"/>
                <w:lang w:eastAsia="ru-RU"/>
              </w:rPr>
              <w:t>ООО «Технониколь- строительные системы» №01.02.530 от 01.09.2023, №01.09/1 от 01.09.2023,</w:t>
            </w:r>
          </w:p>
          <w:p w14:paraId="6E3DC188" w14:textId="6DFBC358" w:rsidR="00496144" w:rsidRPr="00496144" w:rsidRDefault="00496144" w:rsidP="00FC3E30">
            <w:pPr>
              <w:jc w:val="both"/>
              <w:rPr>
                <w:sz w:val="18"/>
                <w:szCs w:val="18"/>
              </w:rPr>
            </w:pPr>
            <w:r w:rsidRPr="00496144">
              <w:rPr>
                <w:sz w:val="18"/>
                <w:szCs w:val="18"/>
              </w:rPr>
              <w:t>ООО «ТН-Пластики Брест» №472 от 04.09.2023 г., «Кровельный завод ТехноНиколь» «568 от 04.09.2023</w:t>
            </w:r>
          </w:p>
        </w:tc>
        <w:tc>
          <w:tcPr>
            <w:tcW w:w="2672" w:type="pct"/>
            <w:shd w:val="clear" w:color="auto" w:fill="auto"/>
          </w:tcPr>
          <w:p w14:paraId="2AF8A88E" w14:textId="77777777" w:rsidR="00496144" w:rsidRPr="00496144" w:rsidRDefault="00496144" w:rsidP="00FC3E30">
            <w:pPr>
              <w:jc w:val="both"/>
              <w:rPr>
                <w:sz w:val="18"/>
                <w:szCs w:val="18"/>
                <w:lang w:eastAsia="ru-RU"/>
              </w:rPr>
            </w:pPr>
            <w:r w:rsidRPr="00496144">
              <w:rPr>
                <w:sz w:val="18"/>
                <w:szCs w:val="18"/>
                <w:lang w:eastAsia="ru-RU"/>
              </w:rPr>
              <w:t>Изложить в виде:</w:t>
            </w:r>
          </w:p>
          <w:p w14:paraId="20670B75" w14:textId="77777777" w:rsidR="00496144" w:rsidRPr="00496144" w:rsidRDefault="00496144" w:rsidP="00FC3E30">
            <w:pPr>
              <w:jc w:val="both"/>
              <w:rPr>
                <w:sz w:val="18"/>
                <w:szCs w:val="18"/>
                <w:lang w:eastAsia="ru-RU"/>
              </w:rPr>
            </w:pPr>
            <w:r w:rsidRPr="00496144">
              <w:rPr>
                <w:sz w:val="18"/>
                <w:szCs w:val="18"/>
                <w:lang w:eastAsia="ru-RU"/>
              </w:rPr>
              <w:t>Столбец 6</w:t>
            </w:r>
          </w:p>
          <w:p w14:paraId="2C2F4000" w14:textId="77777777" w:rsidR="00496144" w:rsidRPr="00496144" w:rsidRDefault="00496144" w:rsidP="00FC3E30">
            <w:pPr>
              <w:jc w:val="both"/>
              <w:rPr>
                <w:sz w:val="18"/>
                <w:szCs w:val="18"/>
                <w:lang w:eastAsia="ru-RU"/>
              </w:rPr>
            </w:pPr>
            <w:r w:rsidRPr="00496144">
              <w:rPr>
                <w:sz w:val="18"/>
                <w:szCs w:val="18"/>
                <w:lang w:eastAsia="ru-RU"/>
              </w:rPr>
              <w:t>1. Водонепроницаемость;</w:t>
            </w:r>
          </w:p>
          <w:p w14:paraId="2BB71831" w14:textId="77777777" w:rsidR="00496144" w:rsidRPr="00496144" w:rsidRDefault="00496144" w:rsidP="00FC3E30">
            <w:pPr>
              <w:jc w:val="both"/>
              <w:rPr>
                <w:sz w:val="18"/>
                <w:szCs w:val="18"/>
                <w:lang w:eastAsia="ru-RU"/>
              </w:rPr>
            </w:pPr>
            <w:r w:rsidRPr="00496144">
              <w:rPr>
                <w:sz w:val="18"/>
                <w:szCs w:val="18"/>
                <w:lang w:eastAsia="ru-RU"/>
              </w:rPr>
              <w:t>2. Разрывное усилие при растяжении;</w:t>
            </w:r>
          </w:p>
          <w:p w14:paraId="2A27E1A0" w14:textId="77777777" w:rsidR="00496144" w:rsidRPr="00496144" w:rsidRDefault="00496144" w:rsidP="00FC3E30">
            <w:pPr>
              <w:jc w:val="both"/>
              <w:rPr>
                <w:sz w:val="18"/>
                <w:szCs w:val="18"/>
                <w:lang w:eastAsia="ru-RU"/>
              </w:rPr>
            </w:pPr>
            <w:r w:rsidRPr="00496144">
              <w:rPr>
                <w:sz w:val="18"/>
                <w:szCs w:val="18"/>
                <w:lang w:eastAsia="ru-RU"/>
              </w:rPr>
              <w:t>3. Относительное удлинение при разрыве;</w:t>
            </w:r>
          </w:p>
          <w:p w14:paraId="57077816" w14:textId="77777777" w:rsidR="00496144" w:rsidRPr="00496144" w:rsidRDefault="00496144" w:rsidP="00FC3E30">
            <w:pPr>
              <w:jc w:val="both"/>
              <w:rPr>
                <w:sz w:val="18"/>
                <w:szCs w:val="18"/>
                <w:lang w:eastAsia="ru-RU"/>
              </w:rPr>
            </w:pPr>
            <w:r w:rsidRPr="00496144">
              <w:rPr>
                <w:sz w:val="18"/>
                <w:szCs w:val="18"/>
                <w:lang w:eastAsia="ru-RU"/>
              </w:rPr>
              <w:t>4. Гибкость на фальце (полная складываемость при отрицательной температуре);</w:t>
            </w:r>
          </w:p>
          <w:p w14:paraId="54B75112" w14:textId="77777777" w:rsidR="00496144" w:rsidRPr="00496144" w:rsidRDefault="00496144" w:rsidP="00FC3E30">
            <w:pPr>
              <w:jc w:val="both"/>
              <w:rPr>
                <w:sz w:val="18"/>
                <w:szCs w:val="18"/>
                <w:lang w:eastAsia="ru-RU"/>
              </w:rPr>
            </w:pPr>
            <w:r w:rsidRPr="00496144">
              <w:rPr>
                <w:sz w:val="18"/>
                <w:szCs w:val="18"/>
                <w:lang w:eastAsia="ru-RU"/>
              </w:rPr>
              <w:t>5. Прочность сварного шва на раздир и на разрыв.</w:t>
            </w:r>
          </w:p>
          <w:p w14:paraId="17ADF87B" w14:textId="77777777" w:rsidR="00496144" w:rsidRPr="00496144" w:rsidRDefault="00496144" w:rsidP="00D75FAC">
            <w:pPr>
              <w:jc w:val="both"/>
              <w:rPr>
                <w:sz w:val="18"/>
                <w:szCs w:val="18"/>
              </w:rPr>
            </w:pPr>
            <w:r w:rsidRPr="00496144">
              <w:rPr>
                <w:sz w:val="18"/>
                <w:szCs w:val="18"/>
              </w:rPr>
              <w:t>В столбце механическая безопасность, исключить:</w:t>
            </w:r>
          </w:p>
          <w:p w14:paraId="08225177" w14:textId="77777777" w:rsidR="00496144" w:rsidRPr="00496144" w:rsidRDefault="00496144" w:rsidP="00D75FAC">
            <w:pPr>
              <w:jc w:val="both"/>
              <w:rPr>
                <w:sz w:val="18"/>
                <w:szCs w:val="18"/>
              </w:rPr>
            </w:pPr>
            <w:r w:rsidRPr="00496144">
              <w:rPr>
                <w:sz w:val="18"/>
                <w:szCs w:val="18"/>
              </w:rPr>
              <w:t>Сопротивление статическому и динамическому продавливанию;</w:t>
            </w:r>
          </w:p>
          <w:p w14:paraId="279C0059" w14:textId="77777777" w:rsidR="00496144" w:rsidRPr="00496144" w:rsidRDefault="00496144" w:rsidP="00D75FAC">
            <w:pPr>
              <w:jc w:val="both"/>
              <w:rPr>
                <w:sz w:val="18"/>
                <w:szCs w:val="18"/>
              </w:rPr>
            </w:pPr>
            <w:r w:rsidRPr="00496144">
              <w:rPr>
                <w:sz w:val="18"/>
                <w:szCs w:val="18"/>
              </w:rPr>
              <w:t>Стойкость к воздействию ультрафиолета (для лицевых кровельных материалов);</w:t>
            </w:r>
          </w:p>
          <w:p w14:paraId="0E81A58F" w14:textId="48B1ECEE" w:rsidR="00496144" w:rsidRPr="00496144" w:rsidRDefault="00496144" w:rsidP="00FC3E30">
            <w:pPr>
              <w:jc w:val="both"/>
              <w:rPr>
                <w:sz w:val="18"/>
                <w:szCs w:val="18"/>
              </w:rPr>
            </w:pPr>
            <w:r w:rsidRPr="00496144">
              <w:rPr>
                <w:sz w:val="18"/>
                <w:szCs w:val="18"/>
              </w:rPr>
              <w:t>Морозостойкость/хрупкость. Добавить «гибкость на фальце (полная складываемость при отрицательной температуре)», «прочность сварного шва на раздир и на разрыв».</w:t>
            </w:r>
          </w:p>
        </w:tc>
        <w:tc>
          <w:tcPr>
            <w:tcW w:w="961" w:type="pct"/>
            <w:shd w:val="clear" w:color="auto" w:fill="auto"/>
          </w:tcPr>
          <w:p w14:paraId="0BB6140A" w14:textId="77777777" w:rsidR="00496144" w:rsidRPr="00496144" w:rsidRDefault="00496144" w:rsidP="00FC3E30">
            <w:pPr>
              <w:jc w:val="both"/>
              <w:rPr>
                <w:b/>
                <w:bCs/>
                <w:sz w:val="18"/>
                <w:szCs w:val="18"/>
                <w:lang w:eastAsia="ru-RU"/>
              </w:rPr>
            </w:pPr>
            <w:r w:rsidRPr="00496144">
              <w:rPr>
                <w:b/>
                <w:bCs/>
                <w:sz w:val="18"/>
                <w:szCs w:val="18"/>
                <w:lang w:eastAsia="ru-RU"/>
              </w:rPr>
              <w:t>Принято частично</w:t>
            </w:r>
          </w:p>
          <w:p w14:paraId="3E2CC3F3" w14:textId="632B8591" w:rsidR="00496144" w:rsidRPr="00496144" w:rsidRDefault="00496144" w:rsidP="00FC3E30">
            <w:pPr>
              <w:jc w:val="both"/>
              <w:rPr>
                <w:sz w:val="18"/>
                <w:szCs w:val="18"/>
                <w:lang w:eastAsia="ru-RU"/>
              </w:rPr>
            </w:pPr>
            <w:r w:rsidRPr="00496144">
              <w:rPr>
                <w:sz w:val="18"/>
                <w:szCs w:val="18"/>
                <w:lang w:eastAsia="ru-RU"/>
              </w:rPr>
              <w:t>Характеристики гибкости при низких температурах и прочности сварного шва включены. Стойкость к старению исключена. Отсутствует обоснование для исключения из перечня существенных характеристик сопротивления статическому и динамическому продавливанию, стойкости к старению. Считаем, что мембран показатели стойкости к пробою и проколу важны.</w:t>
            </w:r>
          </w:p>
        </w:tc>
      </w:tr>
      <w:tr w:rsidR="00496144" w:rsidRPr="00496144" w14:paraId="21A86FD4" w14:textId="1092F226" w:rsidTr="00496144">
        <w:trPr>
          <w:trHeight w:val="526"/>
        </w:trPr>
        <w:tc>
          <w:tcPr>
            <w:tcW w:w="182" w:type="pct"/>
            <w:shd w:val="clear" w:color="auto" w:fill="auto"/>
          </w:tcPr>
          <w:p w14:paraId="32B08A11"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39AD8BFD" w14:textId="56C2AD16" w:rsidR="00496144" w:rsidRPr="00496144" w:rsidRDefault="00496144" w:rsidP="00FC3E30">
            <w:pPr>
              <w:jc w:val="both"/>
              <w:rPr>
                <w:sz w:val="18"/>
                <w:szCs w:val="18"/>
                <w:lang w:eastAsia="ru-RU"/>
              </w:rPr>
            </w:pPr>
            <w:r w:rsidRPr="00496144">
              <w:rPr>
                <w:sz w:val="18"/>
              </w:rPr>
              <w:t>Приложение 3, пункт 12.11 таблица</w:t>
            </w:r>
          </w:p>
        </w:tc>
        <w:tc>
          <w:tcPr>
            <w:tcW w:w="680" w:type="pct"/>
            <w:shd w:val="clear" w:color="auto" w:fill="auto"/>
          </w:tcPr>
          <w:p w14:paraId="0907469A" w14:textId="77777777" w:rsidR="00496144" w:rsidRPr="00496144" w:rsidRDefault="00496144" w:rsidP="00FC3E30">
            <w:pPr>
              <w:jc w:val="both"/>
              <w:rPr>
                <w:sz w:val="18"/>
                <w:szCs w:val="18"/>
                <w:lang w:eastAsia="ru-RU"/>
              </w:rPr>
            </w:pPr>
            <w:r w:rsidRPr="00496144">
              <w:rPr>
                <w:sz w:val="18"/>
                <w:szCs w:val="18"/>
                <w:lang w:eastAsia="ru-RU"/>
              </w:rPr>
              <w:t>ООО «Технониколь- строительные системы» №01.02.530 от 01.09.2023, №01.09/1 от 01.09.2023,</w:t>
            </w:r>
          </w:p>
          <w:p w14:paraId="51E02C45" w14:textId="772C2A54" w:rsidR="00496144" w:rsidRPr="00496144" w:rsidRDefault="00496144" w:rsidP="00FC3E30">
            <w:pPr>
              <w:jc w:val="both"/>
              <w:rPr>
                <w:sz w:val="18"/>
                <w:szCs w:val="18"/>
              </w:rPr>
            </w:pPr>
            <w:r w:rsidRPr="00496144">
              <w:rPr>
                <w:sz w:val="18"/>
                <w:szCs w:val="18"/>
              </w:rPr>
              <w:t>ООО «ТН-Пластики Брест» №472 от 04.09.2023 г., «Кровельный завод ТехноНиколь» «568 от 04.09.2023</w:t>
            </w:r>
          </w:p>
        </w:tc>
        <w:tc>
          <w:tcPr>
            <w:tcW w:w="2672" w:type="pct"/>
            <w:shd w:val="clear" w:color="auto" w:fill="auto"/>
          </w:tcPr>
          <w:p w14:paraId="428252E3" w14:textId="77777777" w:rsidR="00496144" w:rsidRPr="00496144" w:rsidRDefault="00496144" w:rsidP="00FC3E30">
            <w:pPr>
              <w:jc w:val="both"/>
              <w:rPr>
                <w:sz w:val="18"/>
                <w:szCs w:val="18"/>
              </w:rPr>
            </w:pPr>
            <w:r w:rsidRPr="00496144">
              <w:rPr>
                <w:sz w:val="18"/>
                <w:szCs w:val="18"/>
              </w:rPr>
              <w:t>В столбце механическая безопасность, исключить:</w:t>
            </w:r>
          </w:p>
          <w:p w14:paraId="1CB29773" w14:textId="77777777" w:rsidR="00496144" w:rsidRPr="00496144" w:rsidRDefault="00496144" w:rsidP="00FC3E30">
            <w:pPr>
              <w:jc w:val="both"/>
              <w:rPr>
                <w:sz w:val="18"/>
                <w:szCs w:val="18"/>
              </w:rPr>
            </w:pPr>
            <w:r w:rsidRPr="00496144">
              <w:rPr>
                <w:sz w:val="18"/>
                <w:szCs w:val="18"/>
              </w:rPr>
              <w:t>Сопротивление статическому и динамическому продавливанию;</w:t>
            </w:r>
          </w:p>
          <w:p w14:paraId="0A68C71C" w14:textId="77777777" w:rsidR="00496144" w:rsidRPr="00496144" w:rsidRDefault="00496144" w:rsidP="00FC3E30">
            <w:pPr>
              <w:jc w:val="both"/>
              <w:rPr>
                <w:sz w:val="18"/>
                <w:szCs w:val="18"/>
              </w:rPr>
            </w:pPr>
            <w:r w:rsidRPr="00496144">
              <w:rPr>
                <w:sz w:val="18"/>
                <w:szCs w:val="18"/>
              </w:rPr>
              <w:t>Стойкость к воздействию ультрафиолета;</w:t>
            </w:r>
          </w:p>
          <w:p w14:paraId="70AB36B7" w14:textId="77777777" w:rsidR="00496144" w:rsidRPr="00496144" w:rsidRDefault="00496144" w:rsidP="00FC3E30">
            <w:pPr>
              <w:jc w:val="both"/>
              <w:rPr>
                <w:sz w:val="18"/>
                <w:szCs w:val="18"/>
              </w:rPr>
            </w:pPr>
            <w:r w:rsidRPr="00496144">
              <w:rPr>
                <w:sz w:val="18"/>
                <w:szCs w:val="18"/>
              </w:rPr>
              <w:t>Теплостойкость;</w:t>
            </w:r>
          </w:p>
          <w:p w14:paraId="735EF780" w14:textId="77777777" w:rsidR="00496144" w:rsidRPr="00496144" w:rsidRDefault="00496144" w:rsidP="00FC3E30">
            <w:pPr>
              <w:jc w:val="both"/>
              <w:rPr>
                <w:sz w:val="18"/>
                <w:szCs w:val="18"/>
              </w:rPr>
            </w:pPr>
            <w:r w:rsidRPr="00496144">
              <w:rPr>
                <w:sz w:val="18"/>
                <w:szCs w:val="18"/>
              </w:rPr>
              <w:t>Относительное удлинение при разрыве;</w:t>
            </w:r>
          </w:p>
          <w:p w14:paraId="1D49CE6E" w14:textId="77777777" w:rsidR="00496144" w:rsidRPr="00496144" w:rsidRDefault="00496144" w:rsidP="00FC3E30">
            <w:pPr>
              <w:jc w:val="both"/>
              <w:rPr>
                <w:sz w:val="18"/>
                <w:szCs w:val="18"/>
              </w:rPr>
            </w:pPr>
            <w:r w:rsidRPr="00496144">
              <w:rPr>
                <w:sz w:val="18"/>
                <w:szCs w:val="18"/>
              </w:rPr>
              <w:t>Исправить:</w:t>
            </w:r>
          </w:p>
          <w:p w14:paraId="33811F37" w14:textId="77777777" w:rsidR="00496144" w:rsidRPr="00496144" w:rsidRDefault="00496144" w:rsidP="00FC3E30">
            <w:pPr>
              <w:jc w:val="both"/>
              <w:rPr>
                <w:sz w:val="18"/>
                <w:szCs w:val="18"/>
              </w:rPr>
            </w:pPr>
            <w:r w:rsidRPr="00496144">
              <w:rPr>
                <w:sz w:val="18"/>
                <w:szCs w:val="18"/>
              </w:rPr>
              <w:t>Морозостойкость/хрупкость на гибкость на брусе</w:t>
            </w:r>
          </w:p>
          <w:p w14:paraId="7B973EDE" w14:textId="77777777" w:rsidR="00496144" w:rsidRPr="00496144" w:rsidRDefault="00496144" w:rsidP="00FC3E30">
            <w:pPr>
              <w:jc w:val="both"/>
              <w:rPr>
                <w:sz w:val="18"/>
                <w:szCs w:val="18"/>
                <w:lang w:eastAsia="ru-RU"/>
              </w:rPr>
            </w:pPr>
            <w:r w:rsidRPr="00496144">
              <w:rPr>
                <w:sz w:val="18"/>
                <w:szCs w:val="18"/>
                <w:lang w:eastAsia="ru-RU"/>
              </w:rPr>
              <w:t>Изложить в виде:</w:t>
            </w:r>
          </w:p>
          <w:p w14:paraId="7453CC32" w14:textId="77777777" w:rsidR="00496144" w:rsidRPr="00496144" w:rsidRDefault="00496144" w:rsidP="00FC3E30">
            <w:pPr>
              <w:jc w:val="both"/>
              <w:rPr>
                <w:sz w:val="18"/>
                <w:szCs w:val="18"/>
                <w:lang w:eastAsia="ru-RU"/>
              </w:rPr>
            </w:pPr>
            <w:r w:rsidRPr="00496144">
              <w:rPr>
                <w:sz w:val="18"/>
                <w:szCs w:val="18"/>
                <w:lang w:eastAsia="ru-RU"/>
              </w:rPr>
              <w:t>Столбец 6</w:t>
            </w:r>
          </w:p>
          <w:p w14:paraId="4DCD9C9D" w14:textId="77777777" w:rsidR="00496144" w:rsidRPr="00496144" w:rsidRDefault="00496144" w:rsidP="00FC3E30">
            <w:pPr>
              <w:jc w:val="both"/>
              <w:rPr>
                <w:sz w:val="18"/>
                <w:szCs w:val="18"/>
                <w:lang w:eastAsia="ru-RU"/>
              </w:rPr>
            </w:pPr>
            <w:r w:rsidRPr="00496144">
              <w:rPr>
                <w:sz w:val="18"/>
                <w:szCs w:val="18"/>
                <w:lang w:eastAsia="ru-RU"/>
              </w:rPr>
              <w:t>1. Водонепроницаемость;</w:t>
            </w:r>
          </w:p>
          <w:p w14:paraId="63FE1603" w14:textId="77777777" w:rsidR="00496144" w:rsidRPr="00496144" w:rsidRDefault="00496144" w:rsidP="00FC3E30">
            <w:pPr>
              <w:jc w:val="both"/>
              <w:rPr>
                <w:sz w:val="18"/>
                <w:szCs w:val="18"/>
                <w:lang w:eastAsia="ru-RU"/>
              </w:rPr>
            </w:pPr>
            <w:r w:rsidRPr="00496144">
              <w:rPr>
                <w:sz w:val="18"/>
                <w:szCs w:val="18"/>
                <w:lang w:eastAsia="ru-RU"/>
              </w:rPr>
              <w:t>2. Теплостойкость;</w:t>
            </w:r>
          </w:p>
          <w:p w14:paraId="259F6F45" w14:textId="77777777" w:rsidR="00496144" w:rsidRPr="00496144" w:rsidRDefault="00496144" w:rsidP="00FC3E30">
            <w:pPr>
              <w:jc w:val="both"/>
              <w:rPr>
                <w:sz w:val="18"/>
                <w:szCs w:val="18"/>
                <w:lang w:eastAsia="ru-RU"/>
              </w:rPr>
            </w:pPr>
            <w:r w:rsidRPr="00496144">
              <w:rPr>
                <w:sz w:val="18"/>
                <w:szCs w:val="18"/>
                <w:lang w:eastAsia="ru-RU"/>
              </w:rPr>
              <w:t>3. Относительное удлинение при разрыве;</w:t>
            </w:r>
          </w:p>
          <w:p w14:paraId="4E002227" w14:textId="77777777" w:rsidR="00496144" w:rsidRPr="00496144" w:rsidRDefault="00496144" w:rsidP="00FC3E30">
            <w:pPr>
              <w:jc w:val="both"/>
              <w:rPr>
                <w:sz w:val="18"/>
                <w:szCs w:val="18"/>
                <w:lang w:eastAsia="ru-RU"/>
              </w:rPr>
            </w:pPr>
            <w:r w:rsidRPr="00496144">
              <w:rPr>
                <w:sz w:val="18"/>
                <w:szCs w:val="18"/>
                <w:lang w:eastAsia="ru-RU"/>
              </w:rPr>
              <w:t>4. Гибкость на брусе.</w:t>
            </w:r>
          </w:p>
          <w:p w14:paraId="762B161F" w14:textId="77777777" w:rsidR="00496144" w:rsidRPr="00496144" w:rsidRDefault="00496144" w:rsidP="003B34BF">
            <w:pPr>
              <w:jc w:val="both"/>
              <w:rPr>
                <w:sz w:val="18"/>
                <w:szCs w:val="18"/>
              </w:rPr>
            </w:pPr>
            <w:r w:rsidRPr="00496144">
              <w:rPr>
                <w:sz w:val="18"/>
                <w:szCs w:val="18"/>
              </w:rPr>
              <w:t>Сопротивление статическому и динамическому продавливанию и стойкость к воздействию ультрафиолета - не регламентируются ГОСТ 30693, нет методики испытаний для замера данных показателей для мастик.</w:t>
            </w:r>
          </w:p>
          <w:p w14:paraId="6DFC88F0" w14:textId="77777777" w:rsidR="00496144" w:rsidRPr="00496144" w:rsidRDefault="00496144" w:rsidP="003B34BF">
            <w:pPr>
              <w:jc w:val="both"/>
              <w:rPr>
                <w:sz w:val="18"/>
                <w:szCs w:val="18"/>
              </w:rPr>
            </w:pPr>
            <w:r w:rsidRPr="00496144">
              <w:rPr>
                <w:sz w:val="18"/>
                <w:szCs w:val="18"/>
              </w:rPr>
              <w:t>Теплостойкость - нужна для разграничения области применения материалов (на кровле - выше, под землей - ниже).</w:t>
            </w:r>
          </w:p>
          <w:p w14:paraId="0C1E4BC3" w14:textId="77777777" w:rsidR="00496144" w:rsidRPr="00496144" w:rsidRDefault="00496144" w:rsidP="003B34BF">
            <w:pPr>
              <w:jc w:val="both"/>
              <w:rPr>
                <w:sz w:val="18"/>
                <w:szCs w:val="18"/>
              </w:rPr>
            </w:pPr>
            <w:r w:rsidRPr="00496144">
              <w:rPr>
                <w:sz w:val="18"/>
                <w:szCs w:val="18"/>
              </w:rPr>
              <w:t>Относительное удлинение при разрыве - для понимания возможностей материала сопротивляться деформациям (раскрытию трещин, подвижке элементов, осадке фундамента).</w:t>
            </w:r>
          </w:p>
          <w:p w14:paraId="02EC9E6E" w14:textId="09A8C6E9" w:rsidR="00496144" w:rsidRPr="00496144" w:rsidRDefault="00496144" w:rsidP="003B34BF">
            <w:pPr>
              <w:jc w:val="both"/>
              <w:rPr>
                <w:sz w:val="18"/>
                <w:szCs w:val="18"/>
                <w:lang w:eastAsia="ru-RU"/>
              </w:rPr>
            </w:pPr>
            <w:r w:rsidRPr="00496144">
              <w:rPr>
                <w:sz w:val="18"/>
                <w:szCs w:val="18"/>
              </w:rPr>
              <w:t>Гибкость на брусе - параметр регламентированный ГОСТ 30693.</w:t>
            </w:r>
          </w:p>
        </w:tc>
        <w:tc>
          <w:tcPr>
            <w:tcW w:w="961" w:type="pct"/>
            <w:shd w:val="clear" w:color="auto" w:fill="auto"/>
          </w:tcPr>
          <w:p w14:paraId="17B005E3" w14:textId="77777777" w:rsidR="00496144" w:rsidRPr="00496144" w:rsidRDefault="00496144" w:rsidP="00FC3E30">
            <w:pPr>
              <w:jc w:val="both"/>
              <w:rPr>
                <w:b/>
                <w:bCs/>
                <w:sz w:val="18"/>
                <w:szCs w:val="18"/>
                <w:lang w:eastAsia="ru-RU"/>
              </w:rPr>
            </w:pPr>
            <w:r w:rsidRPr="00496144">
              <w:rPr>
                <w:b/>
                <w:bCs/>
                <w:sz w:val="18"/>
                <w:szCs w:val="18"/>
                <w:lang w:eastAsia="ru-RU"/>
              </w:rPr>
              <w:t>Принято</w:t>
            </w:r>
          </w:p>
          <w:p w14:paraId="26C9AAC1" w14:textId="56DE92C1" w:rsidR="00496144" w:rsidRPr="00496144" w:rsidRDefault="00496144" w:rsidP="00FC3E30">
            <w:pPr>
              <w:jc w:val="both"/>
              <w:rPr>
                <w:sz w:val="18"/>
                <w:szCs w:val="18"/>
                <w:lang w:eastAsia="ru-RU"/>
              </w:rPr>
            </w:pPr>
            <w:r w:rsidRPr="00496144">
              <w:rPr>
                <w:sz w:val="18"/>
                <w:szCs w:val="18"/>
                <w:lang w:eastAsia="ru-RU"/>
              </w:rPr>
              <w:t>Перечень существенных характеристик мастик отредактирован в соответствии с ГОСТ 30693-2000.</w:t>
            </w:r>
          </w:p>
        </w:tc>
      </w:tr>
      <w:tr w:rsidR="00496144" w:rsidRPr="00496144" w14:paraId="3247071E" w14:textId="3CFBCA3B" w:rsidTr="00496144">
        <w:trPr>
          <w:trHeight w:val="526"/>
        </w:trPr>
        <w:tc>
          <w:tcPr>
            <w:tcW w:w="182" w:type="pct"/>
            <w:shd w:val="clear" w:color="auto" w:fill="auto"/>
          </w:tcPr>
          <w:p w14:paraId="4D14CD23"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320EA4F6" w14:textId="7E17CEB1" w:rsidR="00496144" w:rsidRPr="00496144" w:rsidRDefault="00496144" w:rsidP="00FC3E30">
            <w:pPr>
              <w:jc w:val="both"/>
              <w:rPr>
                <w:sz w:val="18"/>
                <w:szCs w:val="18"/>
                <w:lang w:eastAsia="ru-RU"/>
              </w:rPr>
            </w:pPr>
            <w:r w:rsidRPr="00496144">
              <w:rPr>
                <w:sz w:val="18"/>
              </w:rPr>
              <w:t>Приложение 3, пункт 12.12</w:t>
            </w:r>
          </w:p>
        </w:tc>
        <w:tc>
          <w:tcPr>
            <w:tcW w:w="680" w:type="pct"/>
            <w:shd w:val="clear" w:color="auto" w:fill="auto"/>
          </w:tcPr>
          <w:p w14:paraId="41DA0301" w14:textId="77777777" w:rsidR="00496144" w:rsidRPr="00496144" w:rsidRDefault="00496144" w:rsidP="00FC3E30">
            <w:pPr>
              <w:jc w:val="both"/>
              <w:rPr>
                <w:sz w:val="18"/>
                <w:szCs w:val="18"/>
                <w:lang w:eastAsia="ru-RU"/>
              </w:rPr>
            </w:pPr>
            <w:r w:rsidRPr="00496144">
              <w:rPr>
                <w:sz w:val="18"/>
                <w:szCs w:val="18"/>
                <w:lang w:eastAsia="ru-RU"/>
              </w:rPr>
              <w:t>ООО «Технониколь- строительные системы» №01.02.530 от 01.09.2023, №01.09/1 от 01.09.2023,</w:t>
            </w:r>
          </w:p>
          <w:p w14:paraId="76DB44C2" w14:textId="63B20884" w:rsidR="00496144" w:rsidRPr="00496144" w:rsidRDefault="00496144" w:rsidP="00FC3E30">
            <w:pPr>
              <w:jc w:val="both"/>
              <w:rPr>
                <w:sz w:val="18"/>
                <w:szCs w:val="18"/>
              </w:rPr>
            </w:pPr>
            <w:r w:rsidRPr="00496144">
              <w:rPr>
                <w:sz w:val="18"/>
                <w:szCs w:val="18"/>
              </w:rPr>
              <w:t>ООО «ТН-Пластики Брест» №472 от 04.09.2023 г., «Кровельный завод ТехноНиколь» «568 от 04.09.2023</w:t>
            </w:r>
          </w:p>
        </w:tc>
        <w:tc>
          <w:tcPr>
            <w:tcW w:w="2672" w:type="pct"/>
            <w:shd w:val="clear" w:color="auto" w:fill="auto"/>
          </w:tcPr>
          <w:p w14:paraId="1C9C6D3C" w14:textId="77777777" w:rsidR="00496144" w:rsidRPr="00496144" w:rsidRDefault="00496144" w:rsidP="00FC3E30">
            <w:pPr>
              <w:jc w:val="both"/>
              <w:rPr>
                <w:sz w:val="18"/>
                <w:szCs w:val="18"/>
              </w:rPr>
            </w:pPr>
            <w:r w:rsidRPr="00496144">
              <w:rPr>
                <w:sz w:val="18"/>
                <w:szCs w:val="18"/>
              </w:rPr>
              <w:t>В столбце механическая безопасность, исключить:</w:t>
            </w:r>
          </w:p>
          <w:p w14:paraId="381760C0" w14:textId="77777777" w:rsidR="00496144" w:rsidRPr="00496144" w:rsidRDefault="00496144" w:rsidP="00FC3E30">
            <w:pPr>
              <w:jc w:val="both"/>
              <w:rPr>
                <w:sz w:val="18"/>
                <w:szCs w:val="18"/>
              </w:rPr>
            </w:pPr>
            <w:r w:rsidRPr="00496144">
              <w:rPr>
                <w:sz w:val="18"/>
                <w:szCs w:val="18"/>
              </w:rPr>
              <w:t xml:space="preserve">Сопротивление статическому и динамическому продавливанию; </w:t>
            </w:r>
          </w:p>
          <w:p w14:paraId="73E78A4D" w14:textId="77777777" w:rsidR="00496144" w:rsidRPr="00496144" w:rsidRDefault="00496144" w:rsidP="00FC3E30">
            <w:pPr>
              <w:jc w:val="both"/>
              <w:rPr>
                <w:sz w:val="18"/>
                <w:szCs w:val="18"/>
              </w:rPr>
            </w:pPr>
            <w:r w:rsidRPr="00496144">
              <w:rPr>
                <w:sz w:val="18"/>
                <w:szCs w:val="18"/>
              </w:rPr>
              <w:t xml:space="preserve">Стойкость к воздействию ультрафиолета (для лицевых кровельных материалов); </w:t>
            </w:r>
          </w:p>
          <w:p w14:paraId="14B1A309" w14:textId="77777777" w:rsidR="00496144" w:rsidRPr="00496144" w:rsidRDefault="00496144" w:rsidP="00FC3E30">
            <w:pPr>
              <w:jc w:val="both"/>
              <w:rPr>
                <w:sz w:val="18"/>
                <w:szCs w:val="18"/>
              </w:rPr>
            </w:pPr>
            <w:r w:rsidRPr="00496144">
              <w:rPr>
                <w:sz w:val="18"/>
                <w:szCs w:val="18"/>
              </w:rPr>
              <w:t>Морозостойкость/хрупкость;</w:t>
            </w:r>
          </w:p>
          <w:p w14:paraId="7DC85BDE" w14:textId="77777777" w:rsidR="00496144" w:rsidRPr="00496144" w:rsidRDefault="00496144" w:rsidP="00FC3E30">
            <w:pPr>
              <w:jc w:val="both"/>
              <w:rPr>
                <w:sz w:val="18"/>
                <w:szCs w:val="18"/>
                <w:lang w:eastAsia="ru-RU"/>
              </w:rPr>
            </w:pPr>
            <w:r w:rsidRPr="00496144">
              <w:rPr>
                <w:sz w:val="18"/>
                <w:szCs w:val="18"/>
                <w:lang w:eastAsia="ru-RU"/>
              </w:rPr>
              <w:t>Изложить в виде:</w:t>
            </w:r>
          </w:p>
          <w:p w14:paraId="0A795E6B" w14:textId="77777777" w:rsidR="00496144" w:rsidRPr="00496144" w:rsidRDefault="00496144" w:rsidP="00FC3E30">
            <w:pPr>
              <w:jc w:val="both"/>
              <w:rPr>
                <w:sz w:val="18"/>
                <w:szCs w:val="18"/>
                <w:lang w:eastAsia="ru-RU"/>
              </w:rPr>
            </w:pPr>
            <w:r w:rsidRPr="00496144">
              <w:rPr>
                <w:sz w:val="18"/>
                <w:szCs w:val="18"/>
                <w:lang w:eastAsia="ru-RU"/>
              </w:rPr>
              <w:t>Столбец 6</w:t>
            </w:r>
          </w:p>
          <w:p w14:paraId="286C27E4" w14:textId="6D27F1A1" w:rsidR="00496144" w:rsidRPr="00496144" w:rsidRDefault="00496144" w:rsidP="00FC3E30">
            <w:pPr>
              <w:jc w:val="both"/>
              <w:rPr>
                <w:sz w:val="18"/>
                <w:szCs w:val="18"/>
                <w:lang w:eastAsia="ru-RU"/>
              </w:rPr>
            </w:pPr>
            <w:r w:rsidRPr="00496144">
              <w:rPr>
                <w:sz w:val="18"/>
                <w:szCs w:val="18"/>
                <w:lang w:eastAsia="ru-RU"/>
              </w:rPr>
              <w:t>1. Водонепроницаемость</w:t>
            </w:r>
          </w:p>
        </w:tc>
        <w:tc>
          <w:tcPr>
            <w:tcW w:w="961" w:type="pct"/>
            <w:shd w:val="clear" w:color="auto" w:fill="auto"/>
          </w:tcPr>
          <w:p w14:paraId="33B0E648" w14:textId="77777777" w:rsidR="00496144" w:rsidRPr="00496144" w:rsidRDefault="00496144" w:rsidP="00FC3E30">
            <w:pPr>
              <w:jc w:val="both"/>
              <w:rPr>
                <w:b/>
                <w:bCs/>
                <w:sz w:val="18"/>
                <w:szCs w:val="18"/>
                <w:lang w:eastAsia="ru-RU"/>
              </w:rPr>
            </w:pPr>
            <w:r w:rsidRPr="00496144">
              <w:rPr>
                <w:b/>
                <w:bCs/>
                <w:sz w:val="18"/>
                <w:szCs w:val="18"/>
                <w:lang w:eastAsia="ru-RU"/>
              </w:rPr>
              <w:t>Принято</w:t>
            </w:r>
          </w:p>
          <w:p w14:paraId="23B6AE3C" w14:textId="247F2EC6" w:rsidR="00496144" w:rsidRPr="00496144" w:rsidRDefault="00496144" w:rsidP="00FC3E30">
            <w:pPr>
              <w:jc w:val="both"/>
              <w:rPr>
                <w:sz w:val="18"/>
                <w:szCs w:val="18"/>
                <w:lang w:eastAsia="ru-RU"/>
              </w:rPr>
            </w:pPr>
            <w:r w:rsidRPr="00496144">
              <w:rPr>
                <w:sz w:val="18"/>
                <w:szCs w:val="18"/>
                <w:lang w:eastAsia="ru-RU"/>
              </w:rPr>
              <w:t>Перечень существенных характеристик полимерных напыляемых кровельных и гидроизоляционных отредактирован в соответствии с ГОСТ 30693-2000 как для полимерных мастик.</w:t>
            </w:r>
          </w:p>
        </w:tc>
      </w:tr>
      <w:tr w:rsidR="00496144" w:rsidRPr="00496144" w14:paraId="6332EAB4" w14:textId="23B69143" w:rsidTr="00496144">
        <w:trPr>
          <w:trHeight w:val="526"/>
        </w:trPr>
        <w:tc>
          <w:tcPr>
            <w:tcW w:w="182" w:type="pct"/>
            <w:shd w:val="clear" w:color="auto" w:fill="auto"/>
          </w:tcPr>
          <w:p w14:paraId="3354C79A"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567A27C6" w14:textId="306DA79F" w:rsidR="00496144" w:rsidRPr="00496144" w:rsidRDefault="00496144" w:rsidP="00FC3E30">
            <w:pPr>
              <w:jc w:val="both"/>
              <w:rPr>
                <w:sz w:val="18"/>
                <w:szCs w:val="18"/>
                <w:lang w:eastAsia="ru-RU"/>
              </w:rPr>
            </w:pPr>
            <w:r w:rsidRPr="00496144">
              <w:rPr>
                <w:sz w:val="18"/>
              </w:rPr>
              <w:t>Приложение 3, пункт 12.14</w:t>
            </w:r>
          </w:p>
        </w:tc>
        <w:tc>
          <w:tcPr>
            <w:tcW w:w="680" w:type="pct"/>
            <w:shd w:val="clear" w:color="auto" w:fill="auto"/>
          </w:tcPr>
          <w:p w14:paraId="7DAD1621" w14:textId="77777777" w:rsidR="00496144" w:rsidRPr="00496144" w:rsidRDefault="00496144" w:rsidP="00FC3E30">
            <w:pPr>
              <w:jc w:val="both"/>
              <w:rPr>
                <w:sz w:val="18"/>
                <w:szCs w:val="18"/>
                <w:lang w:eastAsia="ru-RU"/>
              </w:rPr>
            </w:pPr>
            <w:r w:rsidRPr="00496144">
              <w:rPr>
                <w:sz w:val="18"/>
                <w:szCs w:val="18"/>
                <w:lang w:eastAsia="ru-RU"/>
              </w:rPr>
              <w:t>ООО «Технониколь- строительные системы» №01.02.530 от 01.09.2023, №01.09/1 от 01.09.2023,</w:t>
            </w:r>
          </w:p>
          <w:p w14:paraId="2754C60D" w14:textId="7436E7DF" w:rsidR="00496144" w:rsidRPr="00496144" w:rsidRDefault="00496144" w:rsidP="00FC3E30">
            <w:pPr>
              <w:jc w:val="both"/>
              <w:rPr>
                <w:sz w:val="18"/>
                <w:szCs w:val="18"/>
              </w:rPr>
            </w:pPr>
            <w:r w:rsidRPr="00496144">
              <w:rPr>
                <w:sz w:val="18"/>
                <w:szCs w:val="18"/>
              </w:rPr>
              <w:t>ООО «ТН-Пластики Брест» №472 от 04.09.2023 г., «Кровельный завод ТехноНиколь» «568 от 04.09.2023</w:t>
            </w:r>
          </w:p>
        </w:tc>
        <w:tc>
          <w:tcPr>
            <w:tcW w:w="2672" w:type="pct"/>
            <w:shd w:val="clear" w:color="auto" w:fill="auto"/>
          </w:tcPr>
          <w:p w14:paraId="7CFAD871" w14:textId="77777777" w:rsidR="00496144" w:rsidRPr="00496144" w:rsidRDefault="00496144" w:rsidP="00FC3E30">
            <w:pPr>
              <w:jc w:val="both"/>
              <w:rPr>
                <w:sz w:val="18"/>
                <w:szCs w:val="18"/>
              </w:rPr>
            </w:pPr>
            <w:r w:rsidRPr="00496144">
              <w:rPr>
                <w:sz w:val="18"/>
                <w:szCs w:val="18"/>
              </w:rPr>
              <w:t>Опечатка столбце механическая безопасность</w:t>
            </w:r>
          </w:p>
          <w:p w14:paraId="3E4E5B91" w14:textId="77777777" w:rsidR="00496144" w:rsidRPr="00496144" w:rsidRDefault="00496144" w:rsidP="00FC3E30">
            <w:pPr>
              <w:jc w:val="both"/>
              <w:rPr>
                <w:sz w:val="18"/>
                <w:szCs w:val="18"/>
              </w:rPr>
            </w:pPr>
            <w:r w:rsidRPr="00496144">
              <w:rPr>
                <w:sz w:val="18"/>
                <w:szCs w:val="18"/>
              </w:rPr>
              <w:t>2. Папроницаемость;</w:t>
            </w:r>
          </w:p>
          <w:p w14:paraId="5F1B8E89" w14:textId="77777777" w:rsidR="00496144" w:rsidRPr="00496144" w:rsidRDefault="00496144" w:rsidP="00FC3E30">
            <w:pPr>
              <w:jc w:val="both"/>
              <w:rPr>
                <w:sz w:val="18"/>
                <w:szCs w:val="18"/>
                <w:lang w:eastAsia="ru-RU"/>
              </w:rPr>
            </w:pPr>
            <w:r w:rsidRPr="00496144">
              <w:rPr>
                <w:sz w:val="18"/>
                <w:szCs w:val="18"/>
                <w:lang w:eastAsia="ru-RU"/>
              </w:rPr>
              <w:t>Изложить в виде:</w:t>
            </w:r>
          </w:p>
          <w:p w14:paraId="3F37F4D6" w14:textId="77777777" w:rsidR="00496144" w:rsidRPr="00496144" w:rsidRDefault="00496144" w:rsidP="00FC3E30">
            <w:pPr>
              <w:jc w:val="both"/>
              <w:rPr>
                <w:sz w:val="18"/>
                <w:szCs w:val="18"/>
                <w:lang w:eastAsia="ru-RU"/>
              </w:rPr>
            </w:pPr>
            <w:r w:rsidRPr="00496144">
              <w:rPr>
                <w:sz w:val="18"/>
                <w:szCs w:val="18"/>
                <w:lang w:eastAsia="ru-RU"/>
              </w:rPr>
              <w:t>Столбец 6</w:t>
            </w:r>
          </w:p>
          <w:p w14:paraId="4FED417F" w14:textId="60B89221" w:rsidR="00496144" w:rsidRPr="00496144" w:rsidRDefault="00496144" w:rsidP="00FC3E30">
            <w:pPr>
              <w:jc w:val="both"/>
              <w:rPr>
                <w:sz w:val="18"/>
                <w:szCs w:val="18"/>
                <w:lang w:eastAsia="ru-RU"/>
              </w:rPr>
            </w:pPr>
            <w:r w:rsidRPr="00496144">
              <w:rPr>
                <w:sz w:val="18"/>
                <w:szCs w:val="18"/>
                <w:lang w:eastAsia="ru-RU"/>
              </w:rPr>
              <w:t>2. Паропроницаемость</w:t>
            </w:r>
          </w:p>
        </w:tc>
        <w:tc>
          <w:tcPr>
            <w:tcW w:w="961" w:type="pct"/>
            <w:shd w:val="clear" w:color="auto" w:fill="auto"/>
          </w:tcPr>
          <w:p w14:paraId="1D29AF33" w14:textId="3E323ADF" w:rsidR="00496144" w:rsidRPr="00496144" w:rsidRDefault="00496144" w:rsidP="00FC3E30">
            <w:pPr>
              <w:jc w:val="both"/>
              <w:rPr>
                <w:sz w:val="18"/>
                <w:szCs w:val="18"/>
                <w:lang w:eastAsia="ru-RU"/>
              </w:rPr>
            </w:pPr>
            <w:r w:rsidRPr="00496144">
              <w:rPr>
                <w:b/>
                <w:bCs/>
                <w:sz w:val="18"/>
                <w:szCs w:val="18"/>
                <w:lang w:eastAsia="ru-RU"/>
              </w:rPr>
              <w:t>Принято</w:t>
            </w:r>
          </w:p>
        </w:tc>
      </w:tr>
      <w:tr w:rsidR="00496144" w:rsidRPr="00496144" w14:paraId="02F6F58C" w14:textId="58068163" w:rsidTr="00496144">
        <w:trPr>
          <w:trHeight w:val="526"/>
        </w:trPr>
        <w:tc>
          <w:tcPr>
            <w:tcW w:w="182" w:type="pct"/>
            <w:shd w:val="clear" w:color="auto" w:fill="auto"/>
          </w:tcPr>
          <w:p w14:paraId="14CE8484"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51BE848F" w14:textId="23CAD468" w:rsidR="00496144" w:rsidRPr="00496144" w:rsidRDefault="00496144" w:rsidP="00FC3E30">
            <w:pPr>
              <w:jc w:val="both"/>
              <w:rPr>
                <w:sz w:val="18"/>
                <w:szCs w:val="18"/>
                <w:lang w:eastAsia="ru-RU"/>
              </w:rPr>
            </w:pPr>
            <w:r w:rsidRPr="00496144">
              <w:rPr>
                <w:sz w:val="18"/>
              </w:rPr>
              <w:t>Приложение 3 пункт 14.1</w:t>
            </w:r>
          </w:p>
        </w:tc>
        <w:tc>
          <w:tcPr>
            <w:tcW w:w="680" w:type="pct"/>
            <w:shd w:val="clear" w:color="auto" w:fill="auto"/>
          </w:tcPr>
          <w:p w14:paraId="7D52668E" w14:textId="77777777" w:rsidR="00496144" w:rsidRPr="00496144" w:rsidRDefault="00496144" w:rsidP="00FC3E30">
            <w:pPr>
              <w:jc w:val="both"/>
              <w:rPr>
                <w:sz w:val="18"/>
                <w:szCs w:val="18"/>
                <w:lang w:eastAsia="ru-RU"/>
              </w:rPr>
            </w:pPr>
            <w:r w:rsidRPr="00496144">
              <w:rPr>
                <w:sz w:val="18"/>
                <w:szCs w:val="18"/>
                <w:lang w:eastAsia="ru-RU"/>
              </w:rPr>
              <w:t>ООО «Технониколь- строительные системы» №01.02.530 от 01.09.2023, №01.09/1 от 01.09.2023,</w:t>
            </w:r>
          </w:p>
          <w:p w14:paraId="14F03C2A" w14:textId="5D354DFF" w:rsidR="00496144" w:rsidRPr="00496144" w:rsidRDefault="00496144" w:rsidP="00FC3E30">
            <w:pPr>
              <w:jc w:val="both"/>
              <w:rPr>
                <w:sz w:val="18"/>
                <w:szCs w:val="18"/>
              </w:rPr>
            </w:pPr>
            <w:r w:rsidRPr="00496144">
              <w:rPr>
                <w:sz w:val="18"/>
                <w:szCs w:val="18"/>
              </w:rPr>
              <w:t>ООО «ТН-Пластики Брест» №472 от 04.09.2023 г., «Кровельный завод ТехноНиколь» «568 от 04.09.2023</w:t>
            </w:r>
          </w:p>
        </w:tc>
        <w:tc>
          <w:tcPr>
            <w:tcW w:w="2672" w:type="pct"/>
            <w:shd w:val="clear" w:color="auto" w:fill="auto"/>
          </w:tcPr>
          <w:p w14:paraId="2DE61868" w14:textId="77777777" w:rsidR="00496144" w:rsidRPr="00496144" w:rsidRDefault="00496144" w:rsidP="00FC3E30">
            <w:pPr>
              <w:jc w:val="both"/>
              <w:rPr>
                <w:sz w:val="18"/>
                <w:szCs w:val="18"/>
              </w:rPr>
            </w:pPr>
            <w:r w:rsidRPr="00496144">
              <w:rPr>
                <w:sz w:val="18"/>
                <w:szCs w:val="18"/>
              </w:rPr>
              <w:t>В столбце пожарная безопасность исключить показатель «Сопротивляемость листов ГКЛО и ГКЛВО воздействию открытого пламени»</w:t>
            </w:r>
          </w:p>
          <w:p w14:paraId="6F4314E3" w14:textId="77777777" w:rsidR="00496144" w:rsidRPr="00496144" w:rsidRDefault="00496144" w:rsidP="00FC3E30">
            <w:pPr>
              <w:jc w:val="both"/>
              <w:rPr>
                <w:sz w:val="18"/>
                <w:szCs w:val="18"/>
                <w:lang w:eastAsia="ru-RU"/>
              </w:rPr>
            </w:pPr>
            <w:r w:rsidRPr="00496144">
              <w:rPr>
                <w:sz w:val="18"/>
                <w:szCs w:val="18"/>
                <w:lang w:eastAsia="ru-RU"/>
              </w:rPr>
              <w:t>Изложить в виде:</w:t>
            </w:r>
          </w:p>
          <w:p w14:paraId="7B8530C3" w14:textId="77777777" w:rsidR="00496144" w:rsidRPr="00496144" w:rsidRDefault="00496144" w:rsidP="00FC3E30">
            <w:pPr>
              <w:jc w:val="both"/>
              <w:rPr>
                <w:sz w:val="18"/>
                <w:szCs w:val="18"/>
                <w:lang w:eastAsia="ru-RU"/>
              </w:rPr>
            </w:pPr>
            <w:r w:rsidRPr="00496144">
              <w:rPr>
                <w:sz w:val="18"/>
                <w:szCs w:val="18"/>
                <w:lang w:eastAsia="ru-RU"/>
              </w:rPr>
              <w:t>Столбец 7</w:t>
            </w:r>
          </w:p>
          <w:p w14:paraId="3FACA30C" w14:textId="77777777" w:rsidR="00496144" w:rsidRPr="00496144" w:rsidRDefault="00496144" w:rsidP="00FC3E30">
            <w:pPr>
              <w:jc w:val="both"/>
              <w:rPr>
                <w:sz w:val="18"/>
                <w:szCs w:val="18"/>
                <w:lang w:eastAsia="ru-RU"/>
              </w:rPr>
            </w:pPr>
            <w:r w:rsidRPr="00496144">
              <w:rPr>
                <w:sz w:val="18"/>
                <w:szCs w:val="18"/>
                <w:lang w:eastAsia="ru-RU"/>
              </w:rPr>
              <w:t>1. Группа горючести;</w:t>
            </w:r>
          </w:p>
          <w:p w14:paraId="5CF7E716" w14:textId="77777777" w:rsidR="00496144" w:rsidRPr="00496144" w:rsidRDefault="00496144" w:rsidP="00FC3E30">
            <w:pPr>
              <w:jc w:val="both"/>
              <w:rPr>
                <w:sz w:val="18"/>
                <w:szCs w:val="18"/>
                <w:lang w:eastAsia="ru-RU"/>
              </w:rPr>
            </w:pPr>
            <w:r w:rsidRPr="00496144">
              <w:rPr>
                <w:sz w:val="18"/>
                <w:szCs w:val="18"/>
                <w:lang w:eastAsia="ru-RU"/>
              </w:rPr>
              <w:t>2. Группа воспламеняемости;</w:t>
            </w:r>
          </w:p>
          <w:p w14:paraId="2D692E21" w14:textId="77777777" w:rsidR="00496144" w:rsidRPr="00496144" w:rsidRDefault="00496144" w:rsidP="00FC3E30">
            <w:pPr>
              <w:jc w:val="both"/>
              <w:rPr>
                <w:sz w:val="18"/>
                <w:szCs w:val="18"/>
                <w:lang w:eastAsia="ru-RU"/>
              </w:rPr>
            </w:pPr>
            <w:r w:rsidRPr="00496144">
              <w:rPr>
                <w:sz w:val="18"/>
                <w:szCs w:val="18"/>
                <w:lang w:eastAsia="ru-RU"/>
              </w:rPr>
              <w:t>3. Группа по дымообразующей способности;</w:t>
            </w:r>
          </w:p>
          <w:p w14:paraId="2535867C" w14:textId="77777777" w:rsidR="00496144" w:rsidRPr="00496144" w:rsidRDefault="00496144" w:rsidP="00FC3E30">
            <w:pPr>
              <w:jc w:val="both"/>
              <w:rPr>
                <w:sz w:val="18"/>
                <w:szCs w:val="18"/>
                <w:lang w:eastAsia="ru-RU"/>
              </w:rPr>
            </w:pPr>
            <w:r w:rsidRPr="00496144">
              <w:rPr>
                <w:sz w:val="18"/>
                <w:szCs w:val="18"/>
                <w:lang w:eastAsia="ru-RU"/>
              </w:rPr>
              <w:t>4. Группа по токсичности продуктов горения.</w:t>
            </w:r>
          </w:p>
          <w:p w14:paraId="1174FCBF" w14:textId="77777777" w:rsidR="00496144" w:rsidRPr="00496144" w:rsidRDefault="00496144" w:rsidP="003B34BF">
            <w:pPr>
              <w:jc w:val="both"/>
              <w:rPr>
                <w:sz w:val="18"/>
                <w:szCs w:val="18"/>
              </w:rPr>
            </w:pPr>
            <w:r w:rsidRPr="00496144">
              <w:rPr>
                <w:sz w:val="18"/>
                <w:szCs w:val="18"/>
              </w:rPr>
              <w:t xml:space="preserve">Не понятно почему для данного типа материалов нужно определять «Сопротивляемость листов ГКЛО и ГКЛВО воздействию», а для других подобных материалов нет. </w:t>
            </w:r>
          </w:p>
          <w:p w14:paraId="5010D99E" w14:textId="77777777" w:rsidR="00496144" w:rsidRPr="00496144" w:rsidRDefault="00496144" w:rsidP="003B34BF">
            <w:pPr>
              <w:jc w:val="both"/>
              <w:rPr>
                <w:sz w:val="18"/>
                <w:szCs w:val="18"/>
              </w:rPr>
            </w:pPr>
            <w:r w:rsidRPr="00496144">
              <w:rPr>
                <w:sz w:val="18"/>
                <w:szCs w:val="18"/>
              </w:rPr>
              <w:t xml:space="preserve">Создание не равных конкурентных условий. </w:t>
            </w:r>
          </w:p>
          <w:p w14:paraId="57ADB1ED" w14:textId="31795F03" w:rsidR="00496144" w:rsidRPr="00496144" w:rsidRDefault="00496144" w:rsidP="003B34BF">
            <w:pPr>
              <w:jc w:val="both"/>
              <w:rPr>
                <w:sz w:val="18"/>
                <w:szCs w:val="18"/>
                <w:lang w:eastAsia="ru-RU"/>
              </w:rPr>
            </w:pPr>
            <w:r w:rsidRPr="00496144">
              <w:rPr>
                <w:sz w:val="18"/>
                <w:szCs w:val="18"/>
              </w:rPr>
              <w:t>Если кто-то из производителей хочет подтверждать этот показатель, то пусть это делает в добровольном порядке.</w:t>
            </w:r>
          </w:p>
        </w:tc>
        <w:tc>
          <w:tcPr>
            <w:tcW w:w="961" w:type="pct"/>
            <w:shd w:val="clear" w:color="auto" w:fill="auto"/>
          </w:tcPr>
          <w:p w14:paraId="280947CB" w14:textId="08A07817" w:rsidR="00496144" w:rsidRPr="00496144" w:rsidRDefault="00496144" w:rsidP="00FC3E30">
            <w:pPr>
              <w:jc w:val="both"/>
              <w:rPr>
                <w:b/>
                <w:bCs/>
                <w:sz w:val="18"/>
                <w:szCs w:val="18"/>
                <w:lang w:eastAsia="ru-RU"/>
              </w:rPr>
            </w:pPr>
            <w:r w:rsidRPr="00496144">
              <w:rPr>
                <w:b/>
                <w:bCs/>
                <w:sz w:val="18"/>
                <w:szCs w:val="18"/>
                <w:lang w:eastAsia="ru-RU"/>
              </w:rPr>
              <w:t>Отклонено.</w:t>
            </w:r>
          </w:p>
          <w:p w14:paraId="4FE79975" w14:textId="0713F4DE" w:rsidR="00496144" w:rsidRPr="00496144" w:rsidRDefault="00496144" w:rsidP="00FC3E30">
            <w:pPr>
              <w:jc w:val="both"/>
              <w:rPr>
                <w:sz w:val="18"/>
                <w:szCs w:val="18"/>
                <w:lang w:eastAsia="ru-RU"/>
              </w:rPr>
            </w:pPr>
            <w:r w:rsidRPr="00496144">
              <w:rPr>
                <w:sz w:val="18"/>
                <w:szCs w:val="18"/>
                <w:lang w:eastAsia="ru-RU"/>
              </w:rPr>
              <w:t>Требование п. 5.2.6. ГОСТ 6266-97</w:t>
            </w:r>
          </w:p>
        </w:tc>
      </w:tr>
      <w:tr w:rsidR="00496144" w:rsidRPr="00496144" w14:paraId="756E7656" w14:textId="39085275" w:rsidTr="00496144">
        <w:trPr>
          <w:trHeight w:val="526"/>
        </w:trPr>
        <w:tc>
          <w:tcPr>
            <w:tcW w:w="182" w:type="pct"/>
            <w:shd w:val="clear" w:color="auto" w:fill="auto"/>
          </w:tcPr>
          <w:p w14:paraId="5B9343E5"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29F3269E" w14:textId="77777777" w:rsidR="00496144" w:rsidRPr="00496144" w:rsidRDefault="00496144" w:rsidP="00FC3E30">
            <w:pPr>
              <w:rPr>
                <w:sz w:val="18"/>
              </w:rPr>
            </w:pPr>
            <w:r w:rsidRPr="00496144">
              <w:rPr>
                <w:sz w:val="18"/>
              </w:rPr>
              <w:t>Приложение 3</w:t>
            </w:r>
          </w:p>
          <w:p w14:paraId="3BA09ECE" w14:textId="701D3970" w:rsidR="00496144" w:rsidRPr="00496144" w:rsidRDefault="00496144" w:rsidP="00FC3E30">
            <w:pPr>
              <w:jc w:val="both"/>
              <w:rPr>
                <w:sz w:val="18"/>
                <w:szCs w:val="18"/>
                <w:lang w:eastAsia="ru-RU"/>
              </w:rPr>
            </w:pPr>
            <w:r w:rsidRPr="00496144">
              <w:rPr>
                <w:sz w:val="18"/>
              </w:rPr>
              <w:t>пункт 14.3</w:t>
            </w:r>
          </w:p>
        </w:tc>
        <w:tc>
          <w:tcPr>
            <w:tcW w:w="680" w:type="pct"/>
            <w:shd w:val="clear" w:color="auto" w:fill="auto"/>
          </w:tcPr>
          <w:p w14:paraId="0C28E5B8" w14:textId="77777777" w:rsidR="00496144" w:rsidRPr="00496144" w:rsidRDefault="00496144" w:rsidP="00FC3E30">
            <w:pPr>
              <w:jc w:val="both"/>
              <w:rPr>
                <w:sz w:val="18"/>
                <w:szCs w:val="18"/>
                <w:lang w:eastAsia="ru-RU"/>
              </w:rPr>
            </w:pPr>
            <w:r w:rsidRPr="00496144">
              <w:rPr>
                <w:sz w:val="18"/>
                <w:szCs w:val="18"/>
                <w:lang w:eastAsia="ru-RU"/>
              </w:rPr>
              <w:t>ООО «Технониколь- строительные системы» №01.02.530 от 01.09.2023, №01.09/1 от 01.09.2023,</w:t>
            </w:r>
          </w:p>
          <w:p w14:paraId="1BF90CEB" w14:textId="18018D5A" w:rsidR="00496144" w:rsidRPr="00496144" w:rsidRDefault="00496144" w:rsidP="00FC3E30">
            <w:pPr>
              <w:jc w:val="both"/>
              <w:rPr>
                <w:sz w:val="18"/>
                <w:szCs w:val="18"/>
              </w:rPr>
            </w:pPr>
            <w:r w:rsidRPr="00496144">
              <w:rPr>
                <w:sz w:val="18"/>
                <w:szCs w:val="18"/>
              </w:rPr>
              <w:t>ООО «ТН-Пластики Брест» №472 от 04.09.2023 г., «Кровельный завод ТехноНиколь» «568 от 04.09.2023</w:t>
            </w:r>
          </w:p>
        </w:tc>
        <w:tc>
          <w:tcPr>
            <w:tcW w:w="2672" w:type="pct"/>
            <w:shd w:val="clear" w:color="auto" w:fill="auto"/>
          </w:tcPr>
          <w:p w14:paraId="46843BA3" w14:textId="77777777" w:rsidR="00496144" w:rsidRPr="00496144" w:rsidRDefault="00496144" w:rsidP="00FC3E30">
            <w:pPr>
              <w:jc w:val="both"/>
              <w:rPr>
                <w:sz w:val="18"/>
                <w:szCs w:val="18"/>
              </w:rPr>
            </w:pPr>
            <w:r w:rsidRPr="00496144">
              <w:rPr>
                <w:sz w:val="18"/>
                <w:szCs w:val="18"/>
              </w:rPr>
              <w:t>В столбце пожарная безопасность исключить показатель «Сопротивляемость листов ГКЛО и ГКЛВО воздействию открытого пламени».</w:t>
            </w:r>
          </w:p>
          <w:p w14:paraId="59F0C736" w14:textId="77777777" w:rsidR="00496144" w:rsidRPr="00496144" w:rsidRDefault="00496144" w:rsidP="003B34BF">
            <w:pPr>
              <w:jc w:val="both"/>
              <w:rPr>
                <w:sz w:val="18"/>
                <w:szCs w:val="18"/>
              </w:rPr>
            </w:pPr>
            <w:r w:rsidRPr="00496144">
              <w:rPr>
                <w:sz w:val="18"/>
                <w:szCs w:val="18"/>
              </w:rPr>
              <w:t xml:space="preserve">Не понятно почему для данного типа материалов нужно определять «Стойкость при воздействии высоких температур при пожаре (плиты типа F)», а для других подобных материалов нет. </w:t>
            </w:r>
          </w:p>
          <w:p w14:paraId="05174B25" w14:textId="77777777" w:rsidR="00496144" w:rsidRPr="00496144" w:rsidRDefault="00496144" w:rsidP="003B34BF">
            <w:pPr>
              <w:jc w:val="both"/>
              <w:rPr>
                <w:sz w:val="18"/>
                <w:szCs w:val="18"/>
              </w:rPr>
            </w:pPr>
            <w:r w:rsidRPr="00496144">
              <w:rPr>
                <w:sz w:val="18"/>
                <w:szCs w:val="18"/>
              </w:rPr>
              <w:t xml:space="preserve">Создание не равных конкурентных условий. </w:t>
            </w:r>
          </w:p>
          <w:p w14:paraId="64F6539E" w14:textId="69AA8CD3" w:rsidR="00496144" w:rsidRPr="00496144" w:rsidRDefault="00496144" w:rsidP="003B34BF">
            <w:pPr>
              <w:jc w:val="both"/>
              <w:rPr>
                <w:sz w:val="18"/>
                <w:szCs w:val="18"/>
                <w:lang w:eastAsia="ru-RU"/>
              </w:rPr>
            </w:pPr>
            <w:r w:rsidRPr="00496144">
              <w:rPr>
                <w:sz w:val="18"/>
                <w:szCs w:val="18"/>
              </w:rPr>
              <w:t>Если кто-то из производителей хочет подтверждать этот показатель, то пусть это делает в добровольном порядке.</w:t>
            </w:r>
          </w:p>
        </w:tc>
        <w:tc>
          <w:tcPr>
            <w:tcW w:w="961" w:type="pct"/>
            <w:shd w:val="clear" w:color="auto" w:fill="auto"/>
          </w:tcPr>
          <w:p w14:paraId="23A58C04" w14:textId="494EE3FD" w:rsidR="00496144" w:rsidRPr="00496144" w:rsidRDefault="00496144" w:rsidP="00FC3E30">
            <w:pPr>
              <w:jc w:val="both"/>
              <w:rPr>
                <w:b/>
                <w:bCs/>
                <w:sz w:val="18"/>
                <w:szCs w:val="18"/>
                <w:lang w:eastAsia="ru-RU"/>
              </w:rPr>
            </w:pPr>
            <w:r w:rsidRPr="00496144">
              <w:rPr>
                <w:b/>
                <w:bCs/>
                <w:sz w:val="18"/>
                <w:szCs w:val="18"/>
                <w:lang w:eastAsia="ru-RU"/>
              </w:rPr>
              <w:t>Отклонено.</w:t>
            </w:r>
          </w:p>
          <w:p w14:paraId="7346927B" w14:textId="20F9451B" w:rsidR="00496144" w:rsidRPr="00496144" w:rsidRDefault="00496144" w:rsidP="00FC3E30">
            <w:pPr>
              <w:jc w:val="both"/>
              <w:rPr>
                <w:sz w:val="18"/>
                <w:szCs w:val="18"/>
                <w:lang w:eastAsia="ru-RU"/>
              </w:rPr>
            </w:pPr>
            <w:r w:rsidRPr="00496144">
              <w:rPr>
                <w:sz w:val="18"/>
                <w:szCs w:val="18"/>
                <w:lang w:eastAsia="ru-RU"/>
              </w:rPr>
              <w:t>Требование п. 4.10 ГОСТ 32614-2012</w:t>
            </w:r>
          </w:p>
        </w:tc>
      </w:tr>
      <w:tr w:rsidR="00496144" w:rsidRPr="00496144" w14:paraId="4442288D" w14:textId="115A824D" w:rsidTr="00496144">
        <w:trPr>
          <w:trHeight w:val="526"/>
        </w:trPr>
        <w:tc>
          <w:tcPr>
            <w:tcW w:w="182" w:type="pct"/>
            <w:shd w:val="clear" w:color="auto" w:fill="auto"/>
          </w:tcPr>
          <w:p w14:paraId="0C401B03"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5CBE1D0C" w14:textId="77777777" w:rsidR="00496144" w:rsidRPr="00496144" w:rsidRDefault="00496144" w:rsidP="00FC3E30">
            <w:pPr>
              <w:rPr>
                <w:sz w:val="18"/>
              </w:rPr>
            </w:pPr>
            <w:r w:rsidRPr="00496144">
              <w:rPr>
                <w:sz w:val="18"/>
              </w:rPr>
              <w:t>Приложение 3</w:t>
            </w:r>
          </w:p>
          <w:p w14:paraId="1258F7F7" w14:textId="046D4741" w:rsidR="00496144" w:rsidRPr="00496144" w:rsidRDefault="00496144" w:rsidP="00FC3E30">
            <w:pPr>
              <w:jc w:val="both"/>
              <w:rPr>
                <w:sz w:val="18"/>
                <w:szCs w:val="18"/>
                <w:lang w:eastAsia="ru-RU"/>
              </w:rPr>
            </w:pPr>
            <w:r w:rsidRPr="00496144">
              <w:rPr>
                <w:sz w:val="18"/>
              </w:rPr>
              <w:t>пункт 15.1</w:t>
            </w:r>
          </w:p>
        </w:tc>
        <w:tc>
          <w:tcPr>
            <w:tcW w:w="680" w:type="pct"/>
            <w:shd w:val="clear" w:color="auto" w:fill="auto"/>
          </w:tcPr>
          <w:p w14:paraId="091E621E" w14:textId="77777777" w:rsidR="00496144" w:rsidRPr="00496144" w:rsidRDefault="00496144" w:rsidP="00FC3E30">
            <w:pPr>
              <w:jc w:val="both"/>
              <w:rPr>
                <w:sz w:val="18"/>
                <w:szCs w:val="18"/>
                <w:lang w:eastAsia="ru-RU"/>
              </w:rPr>
            </w:pPr>
            <w:r w:rsidRPr="00496144">
              <w:rPr>
                <w:sz w:val="18"/>
                <w:szCs w:val="18"/>
                <w:lang w:eastAsia="ru-RU"/>
              </w:rPr>
              <w:t>ООО «Технониколь- строительные системы» №01.02.530 от 01.09.2023, №01.09/1 от 01.09.2023,</w:t>
            </w:r>
          </w:p>
          <w:p w14:paraId="7A2D8935" w14:textId="6DA6BBD0" w:rsidR="00496144" w:rsidRPr="00496144" w:rsidRDefault="00496144" w:rsidP="00FC3E30">
            <w:pPr>
              <w:jc w:val="both"/>
              <w:rPr>
                <w:sz w:val="18"/>
                <w:szCs w:val="18"/>
              </w:rPr>
            </w:pPr>
            <w:r w:rsidRPr="00496144">
              <w:rPr>
                <w:sz w:val="18"/>
                <w:szCs w:val="18"/>
              </w:rPr>
              <w:t>ООО «ТН-Пластики Брест» №472 от 04.09.2023 г., «Кровельный завод ТехноНиколь» «568 от 04.09.2023</w:t>
            </w:r>
          </w:p>
        </w:tc>
        <w:tc>
          <w:tcPr>
            <w:tcW w:w="2672" w:type="pct"/>
            <w:shd w:val="clear" w:color="auto" w:fill="auto"/>
          </w:tcPr>
          <w:p w14:paraId="050A2CA1" w14:textId="77777777" w:rsidR="00496144" w:rsidRPr="00496144" w:rsidRDefault="00496144" w:rsidP="00FC3E30">
            <w:pPr>
              <w:jc w:val="both"/>
              <w:rPr>
                <w:sz w:val="18"/>
                <w:szCs w:val="18"/>
              </w:rPr>
            </w:pPr>
            <w:r w:rsidRPr="00496144">
              <w:rPr>
                <w:sz w:val="18"/>
                <w:szCs w:val="18"/>
              </w:rPr>
              <w:t>Нужна конкретизация для каких конкретно типов изделий показатели пожарной опасности определяются, а для каких нет.</w:t>
            </w:r>
          </w:p>
          <w:p w14:paraId="4DD055FF" w14:textId="725EC64C" w:rsidR="00496144" w:rsidRPr="00496144" w:rsidRDefault="00496144" w:rsidP="00FC3E30">
            <w:pPr>
              <w:jc w:val="both"/>
              <w:rPr>
                <w:sz w:val="18"/>
                <w:szCs w:val="18"/>
                <w:lang w:eastAsia="ru-RU"/>
              </w:rPr>
            </w:pPr>
            <w:r w:rsidRPr="00496144">
              <w:rPr>
                <w:sz w:val="18"/>
                <w:szCs w:val="18"/>
              </w:rPr>
              <w:t>Для ряда изделий показатели пожарной безопасности методически не определимы, либо требуется разработка специализированных стандартов.</w:t>
            </w:r>
          </w:p>
        </w:tc>
        <w:tc>
          <w:tcPr>
            <w:tcW w:w="961" w:type="pct"/>
            <w:shd w:val="clear" w:color="auto" w:fill="auto"/>
          </w:tcPr>
          <w:p w14:paraId="15DCD382" w14:textId="77777777" w:rsidR="00496144" w:rsidRPr="00496144" w:rsidRDefault="00496144" w:rsidP="00FC3E30">
            <w:pPr>
              <w:jc w:val="both"/>
              <w:rPr>
                <w:b/>
                <w:bCs/>
                <w:sz w:val="18"/>
                <w:szCs w:val="18"/>
              </w:rPr>
            </w:pPr>
            <w:r w:rsidRPr="00496144">
              <w:rPr>
                <w:b/>
                <w:bCs/>
                <w:sz w:val="18"/>
                <w:szCs w:val="18"/>
              </w:rPr>
              <w:t>Принято частично</w:t>
            </w:r>
          </w:p>
          <w:p w14:paraId="62AA8F23" w14:textId="53AAECA1" w:rsidR="00496144" w:rsidRPr="00496144" w:rsidRDefault="00496144" w:rsidP="00FC3E30">
            <w:pPr>
              <w:jc w:val="both"/>
              <w:rPr>
                <w:sz w:val="18"/>
                <w:szCs w:val="18"/>
                <w:lang w:eastAsia="ru-RU"/>
              </w:rPr>
            </w:pPr>
            <w:r w:rsidRPr="00496144">
              <w:rPr>
                <w:sz w:val="18"/>
                <w:szCs w:val="18"/>
              </w:rPr>
              <w:t>Позиция ФГБУ ВНИИПО МЧС России (№ИВ-117-3812-14-2 от 06.09.2023) – характеристики пожарной опасности для данного вида продукции необходимы. В приложении 3 сделано уточнение, что характеристики определяются для материалов и изделий, предназначенных для внутренней отделки.</w:t>
            </w:r>
          </w:p>
        </w:tc>
      </w:tr>
      <w:tr w:rsidR="00496144" w:rsidRPr="00496144" w14:paraId="65FA8DC7" w14:textId="7B2F9204" w:rsidTr="00496144">
        <w:trPr>
          <w:trHeight w:val="526"/>
        </w:trPr>
        <w:tc>
          <w:tcPr>
            <w:tcW w:w="182" w:type="pct"/>
            <w:shd w:val="clear" w:color="auto" w:fill="auto"/>
          </w:tcPr>
          <w:p w14:paraId="150046CA"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43092986" w14:textId="77777777" w:rsidR="00496144" w:rsidRPr="00496144" w:rsidRDefault="00496144" w:rsidP="00FC3E30">
            <w:pPr>
              <w:rPr>
                <w:sz w:val="18"/>
              </w:rPr>
            </w:pPr>
            <w:r w:rsidRPr="00496144">
              <w:rPr>
                <w:sz w:val="18"/>
              </w:rPr>
              <w:t>Приложение 3</w:t>
            </w:r>
          </w:p>
          <w:p w14:paraId="46A863F0" w14:textId="518AD3F8" w:rsidR="00496144" w:rsidRPr="00496144" w:rsidRDefault="00496144" w:rsidP="00FC3E30">
            <w:pPr>
              <w:jc w:val="both"/>
              <w:rPr>
                <w:sz w:val="18"/>
                <w:szCs w:val="18"/>
                <w:lang w:eastAsia="ru-RU"/>
              </w:rPr>
            </w:pPr>
            <w:r w:rsidRPr="00496144">
              <w:rPr>
                <w:sz w:val="18"/>
              </w:rPr>
              <w:t>пункт 15.2</w:t>
            </w:r>
          </w:p>
        </w:tc>
        <w:tc>
          <w:tcPr>
            <w:tcW w:w="680" w:type="pct"/>
            <w:shd w:val="clear" w:color="auto" w:fill="auto"/>
          </w:tcPr>
          <w:p w14:paraId="3B847A7D" w14:textId="77777777" w:rsidR="00496144" w:rsidRPr="00496144" w:rsidRDefault="00496144" w:rsidP="00FC3E30">
            <w:pPr>
              <w:jc w:val="both"/>
              <w:rPr>
                <w:sz w:val="18"/>
                <w:szCs w:val="18"/>
                <w:lang w:eastAsia="ru-RU"/>
              </w:rPr>
            </w:pPr>
            <w:r w:rsidRPr="00496144">
              <w:rPr>
                <w:sz w:val="18"/>
                <w:szCs w:val="18"/>
                <w:lang w:eastAsia="ru-RU"/>
              </w:rPr>
              <w:t>ООО «Технониколь- строительные системы» №01.02.530 от 01.09.2023, №01.09/1 от 01.09.2023,</w:t>
            </w:r>
          </w:p>
          <w:p w14:paraId="450EBCA3" w14:textId="645BDC88" w:rsidR="00496144" w:rsidRPr="00496144" w:rsidRDefault="00496144" w:rsidP="00FC3E30">
            <w:pPr>
              <w:jc w:val="both"/>
              <w:rPr>
                <w:sz w:val="18"/>
                <w:szCs w:val="18"/>
              </w:rPr>
            </w:pPr>
            <w:r w:rsidRPr="00496144">
              <w:rPr>
                <w:sz w:val="18"/>
                <w:szCs w:val="18"/>
              </w:rPr>
              <w:t>ООО «ТН-Пластики Брест» №472 от 04.09.2023 г., «Кровельный завод ТехноНиколь» «568 от 04.09.2023</w:t>
            </w:r>
          </w:p>
        </w:tc>
        <w:tc>
          <w:tcPr>
            <w:tcW w:w="2672" w:type="pct"/>
            <w:shd w:val="clear" w:color="auto" w:fill="auto"/>
          </w:tcPr>
          <w:p w14:paraId="6C2AFF88" w14:textId="77777777" w:rsidR="00496144" w:rsidRPr="00496144" w:rsidRDefault="00496144" w:rsidP="00FC3E30">
            <w:pPr>
              <w:jc w:val="both"/>
              <w:rPr>
                <w:sz w:val="18"/>
                <w:szCs w:val="18"/>
              </w:rPr>
            </w:pPr>
            <w:r w:rsidRPr="00496144">
              <w:rPr>
                <w:sz w:val="18"/>
                <w:szCs w:val="18"/>
              </w:rPr>
              <w:t>Определить показатели пожарной опасности как для напольных покрытий.</w:t>
            </w:r>
          </w:p>
          <w:p w14:paraId="5E86E5FD" w14:textId="4899FAF1" w:rsidR="00496144" w:rsidRPr="00496144" w:rsidRDefault="00496144" w:rsidP="00FC3E30">
            <w:pPr>
              <w:jc w:val="both"/>
              <w:rPr>
                <w:sz w:val="18"/>
                <w:szCs w:val="18"/>
                <w:lang w:eastAsia="ru-RU"/>
              </w:rPr>
            </w:pPr>
            <w:r w:rsidRPr="00496144">
              <w:rPr>
                <w:sz w:val="18"/>
                <w:szCs w:val="18"/>
              </w:rPr>
              <w:t>Изделия применяются на общих условиях и нуждаются в подтверждении соответствия.</w:t>
            </w:r>
          </w:p>
        </w:tc>
        <w:tc>
          <w:tcPr>
            <w:tcW w:w="961" w:type="pct"/>
            <w:shd w:val="clear" w:color="auto" w:fill="auto"/>
          </w:tcPr>
          <w:p w14:paraId="30C08D54" w14:textId="5F44C47D" w:rsidR="00496144" w:rsidRPr="00496144" w:rsidRDefault="00496144" w:rsidP="00FC3E30">
            <w:pPr>
              <w:jc w:val="both"/>
              <w:rPr>
                <w:sz w:val="18"/>
                <w:szCs w:val="18"/>
                <w:lang w:eastAsia="ru-RU"/>
              </w:rPr>
            </w:pPr>
            <w:r w:rsidRPr="00496144">
              <w:rPr>
                <w:b/>
                <w:bCs/>
                <w:sz w:val="18"/>
                <w:szCs w:val="18"/>
                <w:lang w:eastAsia="ru-RU"/>
              </w:rPr>
              <w:t>Принято</w:t>
            </w:r>
          </w:p>
        </w:tc>
      </w:tr>
      <w:tr w:rsidR="00496144" w:rsidRPr="00496144" w14:paraId="1D53D506" w14:textId="389439EB" w:rsidTr="00496144">
        <w:trPr>
          <w:trHeight w:val="526"/>
        </w:trPr>
        <w:tc>
          <w:tcPr>
            <w:tcW w:w="182" w:type="pct"/>
            <w:shd w:val="clear" w:color="auto" w:fill="auto"/>
          </w:tcPr>
          <w:p w14:paraId="6FAF98EC"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60AA8D7E" w14:textId="77777777" w:rsidR="00496144" w:rsidRPr="00496144" w:rsidRDefault="00496144" w:rsidP="00FC3E30">
            <w:pPr>
              <w:rPr>
                <w:sz w:val="18"/>
              </w:rPr>
            </w:pPr>
            <w:r w:rsidRPr="00496144">
              <w:rPr>
                <w:sz w:val="18"/>
              </w:rPr>
              <w:t>Приложение 3</w:t>
            </w:r>
          </w:p>
          <w:p w14:paraId="3E8A890D" w14:textId="0A030493" w:rsidR="00496144" w:rsidRPr="00496144" w:rsidRDefault="00496144" w:rsidP="00FC3E30">
            <w:pPr>
              <w:jc w:val="both"/>
              <w:rPr>
                <w:sz w:val="18"/>
                <w:szCs w:val="18"/>
                <w:lang w:eastAsia="ru-RU"/>
              </w:rPr>
            </w:pPr>
            <w:r w:rsidRPr="00496144">
              <w:rPr>
                <w:sz w:val="18"/>
              </w:rPr>
              <w:t>пункт 16.3</w:t>
            </w:r>
          </w:p>
        </w:tc>
        <w:tc>
          <w:tcPr>
            <w:tcW w:w="680" w:type="pct"/>
            <w:shd w:val="clear" w:color="auto" w:fill="auto"/>
          </w:tcPr>
          <w:p w14:paraId="2B2237C3" w14:textId="77777777" w:rsidR="00496144" w:rsidRPr="00496144" w:rsidRDefault="00496144" w:rsidP="00FC3E30">
            <w:pPr>
              <w:jc w:val="both"/>
              <w:rPr>
                <w:sz w:val="18"/>
                <w:szCs w:val="18"/>
                <w:lang w:eastAsia="ru-RU"/>
              </w:rPr>
            </w:pPr>
            <w:r w:rsidRPr="00496144">
              <w:rPr>
                <w:sz w:val="18"/>
                <w:szCs w:val="18"/>
                <w:lang w:eastAsia="ru-RU"/>
              </w:rPr>
              <w:t>ООО «Технониколь- строительные системы» №01.02.530 от 01.09.2023, №01.09/1 от 01.09.2023,</w:t>
            </w:r>
          </w:p>
          <w:p w14:paraId="63B8802D" w14:textId="5AC1F2DA" w:rsidR="00496144" w:rsidRPr="00496144" w:rsidRDefault="00496144" w:rsidP="00FC3E30">
            <w:pPr>
              <w:jc w:val="both"/>
              <w:rPr>
                <w:sz w:val="18"/>
                <w:szCs w:val="18"/>
              </w:rPr>
            </w:pPr>
            <w:r w:rsidRPr="00496144">
              <w:rPr>
                <w:sz w:val="18"/>
                <w:szCs w:val="18"/>
              </w:rPr>
              <w:t>ООО «ТН-Пластики Брест» №472 от 04.09.2023 г., «Кровельный завод ТехноНиколь» «568 от 04.09.2023</w:t>
            </w:r>
          </w:p>
        </w:tc>
        <w:tc>
          <w:tcPr>
            <w:tcW w:w="2672" w:type="pct"/>
            <w:shd w:val="clear" w:color="auto" w:fill="auto"/>
          </w:tcPr>
          <w:p w14:paraId="33779FDB" w14:textId="77777777" w:rsidR="00496144" w:rsidRPr="00496144" w:rsidRDefault="00496144" w:rsidP="00FC3E30">
            <w:pPr>
              <w:jc w:val="both"/>
              <w:rPr>
                <w:sz w:val="18"/>
                <w:szCs w:val="18"/>
              </w:rPr>
            </w:pPr>
            <w:r w:rsidRPr="00496144">
              <w:rPr>
                <w:sz w:val="18"/>
                <w:szCs w:val="18"/>
              </w:rPr>
              <w:t xml:space="preserve">Исключить в столбце механическая безопасность показатели: </w:t>
            </w:r>
          </w:p>
          <w:p w14:paraId="0F3C65DC" w14:textId="77777777" w:rsidR="00496144" w:rsidRPr="00496144" w:rsidRDefault="00496144" w:rsidP="00FC3E30">
            <w:pPr>
              <w:jc w:val="both"/>
              <w:rPr>
                <w:sz w:val="18"/>
                <w:szCs w:val="18"/>
              </w:rPr>
            </w:pPr>
            <w:r w:rsidRPr="00496144">
              <w:rPr>
                <w:sz w:val="18"/>
                <w:szCs w:val="18"/>
              </w:rPr>
              <w:t>Плотность;</w:t>
            </w:r>
          </w:p>
          <w:p w14:paraId="1B1C5F79" w14:textId="77777777" w:rsidR="00496144" w:rsidRPr="00496144" w:rsidRDefault="00496144" w:rsidP="00FC3E30">
            <w:pPr>
              <w:jc w:val="both"/>
              <w:rPr>
                <w:sz w:val="18"/>
                <w:szCs w:val="18"/>
              </w:rPr>
            </w:pPr>
            <w:r w:rsidRPr="00496144">
              <w:rPr>
                <w:sz w:val="18"/>
                <w:szCs w:val="18"/>
              </w:rPr>
              <w:t>Предел прочности при сжатии;</w:t>
            </w:r>
          </w:p>
          <w:p w14:paraId="2A87616D" w14:textId="77777777" w:rsidR="00496144" w:rsidRPr="00496144" w:rsidRDefault="00496144" w:rsidP="00FC3E30">
            <w:pPr>
              <w:jc w:val="both"/>
              <w:rPr>
                <w:sz w:val="18"/>
                <w:szCs w:val="18"/>
              </w:rPr>
            </w:pPr>
            <w:r w:rsidRPr="00496144">
              <w:rPr>
                <w:sz w:val="18"/>
                <w:szCs w:val="18"/>
              </w:rPr>
              <w:t>Водопоглощение</w:t>
            </w:r>
          </w:p>
          <w:p w14:paraId="26B15C7B" w14:textId="77777777" w:rsidR="00496144" w:rsidRPr="00496144" w:rsidRDefault="00496144" w:rsidP="00FC3E30">
            <w:pPr>
              <w:jc w:val="both"/>
              <w:rPr>
                <w:sz w:val="18"/>
                <w:szCs w:val="18"/>
                <w:lang w:eastAsia="ru-RU"/>
              </w:rPr>
            </w:pPr>
            <w:r w:rsidRPr="00496144">
              <w:rPr>
                <w:sz w:val="18"/>
                <w:szCs w:val="18"/>
                <w:lang w:eastAsia="ru-RU"/>
              </w:rPr>
              <w:t>Изложить в виде:</w:t>
            </w:r>
          </w:p>
          <w:p w14:paraId="7D3591E7" w14:textId="77777777" w:rsidR="00496144" w:rsidRPr="00496144" w:rsidRDefault="00496144" w:rsidP="00FC3E30">
            <w:pPr>
              <w:jc w:val="both"/>
              <w:rPr>
                <w:sz w:val="18"/>
                <w:szCs w:val="18"/>
                <w:lang w:eastAsia="ru-RU"/>
              </w:rPr>
            </w:pPr>
            <w:r w:rsidRPr="00496144">
              <w:rPr>
                <w:sz w:val="18"/>
                <w:szCs w:val="18"/>
                <w:lang w:eastAsia="ru-RU"/>
              </w:rPr>
              <w:t>Столбец 6</w:t>
            </w:r>
          </w:p>
          <w:p w14:paraId="0B2B461B" w14:textId="77777777" w:rsidR="00496144" w:rsidRPr="00496144" w:rsidRDefault="00496144" w:rsidP="00FC3E30">
            <w:pPr>
              <w:jc w:val="both"/>
              <w:rPr>
                <w:sz w:val="18"/>
                <w:szCs w:val="18"/>
                <w:lang w:eastAsia="ru-RU"/>
              </w:rPr>
            </w:pPr>
            <w:r w:rsidRPr="00496144">
              <w:rPr>
                <w:sz w:val="18"/>
                <w:szCs w:val="18"/>
                <w:lang w:eastAsia="ru-RU"/>
              </w:rPr>
              <w:t>1. Сжимаемость</w:t>
            </w:r>
          </w:p>
          <w:p w14:paraId="5FD6304D" w14:textId="162D1E9A" w:rsidR="00496144" w:rsidRPr="00496144" w:rsidRDefault="00496144" w:rsidP="00FC3E30">
            <w:pPr>
              <w:jc w:val="both"/>
              <w:rPr>
                <w:sz w:val="18"/>
                <w:szCs w:val="18"/>
                <w:lang w:eastAsia="ru-RU"/>
              </w:rPr>
            </w:pPr>
            <w:r w:rsidRPr="00496144">
              <w:rPr>
                <w:sz w:val="18"/>
                <w:szCs w:val="18"/>
                <w:lang w:eastAsia="ru-RU"/>
              </w:rPr>
              <w:t>2. Прочность при сжатии</w:t>
            </w:r>
          </w:p>
        </w:tc>
        <w:tc>
          <w:tcPr>
            <w:tcW w:w="961" w:type="pct"/>
            <w:shd w:val="clear" w:color="auto" w:fill="auto"/>
          </w:tcPr>
          <w:p w14:paraId="6C32CDBE" w14:textId="2E67312F" w:rsidR="00496144" w:rsidRPr="00496144" w:rsidRDefault="00496144" w:rsidP="00FC3E30">
            <w:pPr>
              <w:jc w:val="both"/>
              <w:rPr>
                <w:b/>
                <w:bCs/>
                <w:sz w:val="18"/>
                <w:szCs w:val="18"/>
                <w:lang w:eastAsia="ru-RU"/>
              </w:rPr>
            </w:pPr>
            <w:r w:rsidRPr="00496144">
              <w:rPr>
                <w:b/>
                <w:bCs/>
                <w:sz w:val="18"/>
                <w:szCs w:val="18"/>
                <w:lang w:eastAsia="ru-RU"/>
              </w:rPr>
              <w:t>Отклонено.</w:t>
            </w:r>
          </w:p>
          <w:p w14:paraId="44D0E7A7" w14:textId="740BE629" w:rsidR="00496144" w:rsidRPr="00496144" w:rsidRDefault="00496144" w:rsidP="00FC3E30">
            <w:pPr>
              <w:jc w:val="both"/>
              <w:rPr>
                <w:sz w:val="18"/>
                <w:szCs w:val="18"/>
                <w:lang w:eastAsia="ru-RU"/>
              </w:rPr>
            </w:pPr>
            <w:r w:rsidRPr="00496144">
              <w:rPr>
                <w:sz w:val="18"/>
                <w:szCs w:val="18"/>
                <w:lang w:eastAsia="ru-RU"/>
              </w:rPr>
              <w:t>Для всех теплоизоляционных изделий в Техническом регламенте приняты универсальные параметры – все физико-механические характеристики, плотность, водопоглощение, теплопроводность, паропроницаемость</w:t>
            </w:r>
          </w:p>
        </w:tc>
      </w:tr>
      <w:tr w:rsidR="00496144" w:rsidRPr="00496144" w14:paraId="1B66F087" w14:textId="7D47F127" w:rsidTr="00496144">
        <w:trPr>
          <w:trHeight w:val="526"/>
        </w:trPr>
        <w:tc>
          <w:tcPr>
            <w:tcW w:w="182" w:type="pct"/>
            <w:shd w:val="clear" w:color="auto" w:fill="auto"/>
          </w:tcPr>
          <w:p w14:paraId="1601DB67"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5BFBB48A" w14:textId="77777777" w:rsidR="00496144" w:rsidRPr="00496144" w:rsidRDefault="00496144" w:rsidP="00FC3E30">
            <w:pPr>
              <w:rPr>
                <w:sz w:val="18"/>
              </w:rPr>
            </w:pPr>
            <w:r w:rsidRPr="00496144">
              <w:rPr>
                <w:sz w:val="18"/>
              </w:rPr>
              <w:t>Приложение 3</w:t>
            </w:r>
          </w:p>
          <w:p w14:paraId="604AB231" w14:textId="6249ED9E" w:rsidR="00496144" w:rsidRPr="00496144" w:rsidRDefault="00496144" w:rsidP="00FC3E30">
            <w:pPr>
              <w:jc w:val="both"/>
              <w:rPr>
                <w:sz w:val="18"/>
                <w:szCs w:val="18"/>
                <w:lang w:eastAsia="ru-RU"/>
              </w:rPr>
            </w:pPr>
            <w:r w:rsidRPr="00496144">
              <w:rPr>
                <w:sz w:val="18"/>
              </w:rPr>
              <w:t>пункт 16.4</w:t>
            </w:r>
          </w:p>
        </w:tc>
        <w:tc>
          <w:tcPr>
            <w:tcW w:w="680" w:type="pct"/>
            <w:shd w:val="clear" w:color="auto" w:fill="auto"/>
          </w:tcPr>
          <w:p w14:paraId="40A4ABA2" w14:textId="77777777" w:rsidR="00496144" w:rsidRPr="00496144" w:rsidRDefault="00496144" w:rsidP="00FC3E30">
            <w:pPr>
              <w:jc w:val="both"/>
              <w:rPr>
                <w:sz w:val="18"/>
                <w:szCs w:val="18"/>
                <w:lang w:eastAsia="ru-RU"/>
              </w:rPr>
            </w:pPr>
            <w:r w:rsidRPr="00496144">
              <w:rPr>
                <w:sz w:val="18"/>
                <w:szCs w:val="18"/>
                <w:lang w:eastAsia="ru-RU"/>
              </w:rPr>
              <w:t>ООО «Технониколь- строительные системы» №01.02.530 от 01.09.2023, №01.09/1 от 01.09.2023,</w:t>
            </w:r>
          </w:p>
          <w:p w14:paraId="2CA2EF59" w14:textId="08594769" w:rsidR="00496144" w:rsidRPr="00496144" w:rsidRDefault="00496144" w:rsidP="00FC3E30">
            <w:pPr>
              <w:jc w:val="both"/>
              <w:rPr>
                <w:sz w:val="18"/>
                <w:szCs w:val="18"/>
              </w:rPr>
            </w:pPr>
            <w:r w:rsidRPr="00496144">
              <w:rPr>
                <w:sz w:val="18"/>
                <w:szCs w:val="18"/>
              </w:rPr>
              <w:t>ООО «ТН-Пластики Брест» №472 от 04.09.2023 г., «Кровельный завод ТехноНиколь» «568 от 04.09.2023</w:t>
            </w:r>
          </w:p>
        </w:tc>
        <w:tc>
          <w:tcPr>
            <w:tcW w:w="2672" w:type="pct"/>
            <w:shd w:val="clear" w:color="auto" w:fill="auto"/>
          </w:tcPr>
          <w:p w14:paraId="7AE9C1F8" w14:textId="77777777" w:rsidR="00496144" w:rsidRPr="00496144" w:rsidRDefault="00496144" w:rsidP="00FC3E30">
            <w:pPr>
              <w:jc w:val="both"/>
              <w:rPr>
                <w:sz w:val="18"/>
                <w:szCs w:val="18"/>
              </w:rPr>
            </w:pPr>
            <w:r w:rsidRPr="00496144">
              <w:rPr>
                <w:sz w:val="18"/>
                <w:szCs w:val="18"/>
              </w:rPr>
              <w:t xml:space="preserve">Исключить в столбце механическая безопасность показатели: </w:t>
            </w:r>
          </w:p>
          <w:p w14:paraId="74C343EC" w14:textId="77777777" w:rsidR="00496144" w:rsidRPr="00496144" w:rsidRDefault="00496144" w:rsidP="00FC3E30">
            <w:pPr>
              <w:jc w:val="both"/>
              <w:rPr>
                <w:sz w:val="18"/>
                <w:szCs w:val="18"/>
              </w:rPr>
            </w:pPr>
            <w:r w:rsidRPr="00496144">
              <w:rPr>
                <w:sz w:val="18"/>
                <w:szCs w:val="18"/>
              </w:rPr>
              <w:t>Плотность;</w:t>
            </w:r>
          </w:p>
          <w:p w14:paraId="0211A641" w14:textId="77777777" w:rsidR="00496144" w:rsidRPr="00496144" w:rsidRDefault="00496144" w:rsidP="00FC3E30">
            <w:pPr>
              <w:jc w:val="both"/>
              <w:rPr>
                <w:sz w:val="18"/>
                <w:szCs w:val="18"/>
              </w:rPr>
            </w:pPr>
            <w:r w:rsidRPr="00496144">
              <w:rPr>
                <w:sz w:val="18"/>
                <w:szCs w:val="18"/>
              </w:rPr>
              <w:t>Предел прочности при сжатии;</w:t>
            </w:r>
          </w:p>
          <w:p w14:paraId="7A23C647" w14:textId="77777777" w:rsidR="00496144" w:rsidRPr="00496144" w:rsidRDefault="00496144" w:rsidP="00FC3E30">
            <w:pPr>
              <w:jc w:val="both"/>
              <w:rPr>
                <w:sz w:val="18"/>
                <w:szCs w:val="18"/>
              </w:rPr>
            </w:pPr>
            <w:r w:rsidRPr="00496144">
              <w:rPr>
                <w:sz w:val="18"/>
                <w:szCs w:val="18"/>
              </w:rPr>
              <w:t>Водопоглощение</w:t>
            </w:r>
          </w:p>
          <w:p w14:paraId="497A9A9D" w14:textId="77777777" w:rsidR="00496144" w:rsidRPr="00496144" w:rsidRDefault="00496144" w:rsidP="00FC3E30">
            <w:pPr>
              <w:jc w:val="both"/>
              <w:rPr>
                <w:sz w:val="18"/>
                <w:szCs w:val="18"/>
                <w:lang w:eastAsia="ru-RU"/>
              </w:rPr>
            </w:pPr>
            <w:r w:rsidRPr="00496144">
              <w:rPr>
                <w:sz w:val="18"/>
                <w:szCs w:val="18"/>
                <w:lang w:eastAsia="ru-RU"/>
              </w:rPr>
              <w:t>Изложить в виде:</w:t>
            </w:r>
          </w:p>
          <w:p w14:paraId="7F8A5D83" w14:textId="77777777" w:rsidR="00496144" w:rsidRPr="00496144" w:rsidRDefault="00496144" w:rsidP="00FC3E30">
            <w:pPr>
              <w:jc w:val="both"/>
              <w:rPr>
                <w:sz w:val="18"/>
                <w:szCs w:val="18"/>
                <w:lang w:eastAsia="ru-RU"/>
              </w:rPr>
            </w:pPr>
            <w:r w:rsidRPr="00496144">
              <w:rPr>
                <w:sz w:val="18"/>
                <w:szCs w:val="18"/>
                <w:lang w:eastAsia="ru-RU"/>
              </w:rPr>
              <w:t>Столбец 6</w:t>
            </w:r>
          </w:p>
          <w:p w14:paraId="7A325AAE" w14:textId="77777777" w:rsidR="00496144" w:rsidRPr="00496144" w:rsidRDefault="00496144" w:rsidP="00FC3E30">
            <w:pPr>
              <w:jc w:val="both"/>
              <w:rPr>
                <w:sz w:val="18"/>
                <w:szCs w:val="18"/>
                <w:lang w:eastAsia="ru-RU"/>
              </w:rPr>
            </w:pPr>
            <w:r w:rsidRPr="00496144">
              <w:rPr>
                <w:sz w:val="18"/>
                <w:szCs w:val="18"/>
                <w:lang w:eastAsia="ru-RU"/>
              </w:rPr>
              <w:t>1. Сжимаемость</w:t>
            </w:r>
          </w:p>
          <w:p w14:paraId="7B8DDDE1" w14:textId="78CDBB38" w:rsidR="00496144" w:rsidRPr="00496144" w:rsidRDefault="00496144" w:rsidP="00FC3E30">
            <w:pPr>
              <w:jc w:val="both"/>
              <w:rPr>
                <w:sz w:val="18"/>
                <w:szCs w:val="18"/>
                <w:lang w:eastAsia="ru-RU"/>
              </w:rPr>
            </w:pPr>
            <w:r w:rsidRPr="00496144">
              <w:rPr>
                <w:sz w:val="18"/>
                <w:szCs w:val="18"/>
                <w:lang w:eastAsia="ru-RU"/>
              </w:rPr>
              <w:t>2. Прочность при сжатии</w:t>
            </w:r>
          </w:p>
        </w:tc>
        <w:tc>
          <w:tcPr>
            <w:tcW w:w="961" w:type="pct"/>
            <w:shd w:val="clear" w:color="auto" w:fill="auto"/>
          </w:tcPr>
          <w:p w14:paraId="0789A1B8" w14:textId="0F3854EE" w:rsidR="00496144" w:rsidRPr="00496144" w:rsidRDefault="00496144" w:rsidP="00FC3E30">
            <w:pPr>
              <w:jc w:val="both"/>
              <w:rPr>
                <w:b/>
                <w:bCs/>
                <w:sz w:val="18"/>
                <w:szCs w:val="18"/>
                <w:lang w:eastAsia="ru-RU"/>
              </w:rPr>
            </w:pPr>
            <w:r w:rsidRPr="00496144">
              <w:rPr>
                <w:b/>
                <w:bCs/>
                <w:sz w:val="18"/>
                <w:szCs w:val="18"/>
                <w:lang w:eastAsia="ru-RU"/>
              </w:rPr>
              <w:t>Отклонено.</w:t>
            </w:r>
          </w:p>
          <w:p w14:paraId="0D65F4A4" w14:textId="460DB5D5" w:rsidR="00496144" w:rsidRPr="00496144" w:rsidRDefault="00496144" w:rsidP="00FC3E30">
            <w:pPr>
              <w:jc w:val="both"/>
              <w:rPr>
                <w:sz w:val="18"/>
                <w:szCs w:val="18"/>
                <w:lang w:eastAsia="ru-RU"/>
              </w:rPr>
            </w:pPr>
            <w:r w:rsidRPr="00496144">
              <w:rPr>
                <w:sz w:val="18"/>
                <w:szCs w:val="18"/>
                <w:lang w:eastAsia="ru-RU"/>
              </w:rPr>
              <w:t>Для всех теплоизоляционных изделий в Техническом регламенте приняты универсальные параметры – все физико-механические характеристики, плотность, водопоглощение, теплопроводность, паропроницаемость</w:t>
            </w:r>
          </w:p>
        </w:tc>
      </w:tr>
      <w:tr w:rsidR="00496144" w:rsidRPr="00496144" w14:paraId="0F7AC8E5" w14:textId="0364A22E" w:rsidTr="00496144">
        <w:trPr>
          <w:trHeight w:val="526"/>
        </w:trPr>
        <w:tc>
          <w:tcPr>
            <w:tcW w:w="182" w:type="pct"/>
            <w:shd w:val="clear" w:color="auto" w:fill="auto"/>
          </w:tcPr>
          <w:p w14:paraId="6314C6D6"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2F1CFC20" w14:textId="079456D9" w:rsidR="00496144" w:rsidRPr="00496144" w:rsidRDefault="00496144" w:rsidP="00FC3E30">
            <w:pPr>
              <w:jc w:val="both"/>
              <w:rPr>
                <w:sz w:val="18"/>
                <w:szCs w:val="18"/>
                <w:lang w:eastAsia="ru-RU"/>
              </w:rPr>
            </w:pPr>
            <w:r w:rsidRPr="00496144">
              <w:rPr>
                <w:sz w:val="18"/>
              </w:rPr>
              <w:t>Приложение 3 пункты 16.3</w:t>
            </w:r>
          </w:p>
        </w:tc>
        <w:tc>
          <w:tcPr>
            <w:tcW w:w="680" w:type="pct"/>
            <w:shd w:val="clear" w:color="auto" w:fill="auto"/>
          </w:tcPr>
          <w:p w14:paraId="2050D696" w14:textId="77777777" w:rsidR="00496144" w:rsidRPr="00496144" w:rsidRDefault="00496144" w:rsidP="00FC3E30">
            <w:pPr>
              <w:jc w:val="both"/>
              <w:rPr>
                <w:sz w:val="18"/>
                <w:szCs w:val="18"/>
                <w:lang w:eastAsia="ru-RU"/>
              </w:rPr>
            </w:pPr>
            <w:r w:rsidRPr="00496144">
              <w:rPr>
                <w:sz w:val="18"/>
                <w:szCs w:val="18"/>
                <w:lang w:eastAsia="ru-RU"/>
              </w:rPr>
              <w:t>ООО «Технониколь- строительные системы» №01.02.530 от 01.09.2023, №01.09/1 от 01.09.2023,</w:t>
            </w:r>
          </w:p>
          <w:p w14:paraId="06011F2F" w14:textId="584506F1" w:rsidR="00496144" w:rsidRPr="00496144" w:rsidRDefault="00496144" w:rsidP="00FC3E30">
            <w:pPr>
              <w:jc w:val="both"/>
              <w:rPr>
                <w:sz w:val="18"/>
                <w:szCs w:val="18"/>
              </w:rPr>
            </w:pPr>
            <w:r w:rsidRPr="00496144">
              <w:rPr>
                <w:sz w:val="18"/>
                <w:szCs w:val="18"/>
              </w:rPr>
              <w:t>ООО «ТН-Пластики Брест» №472 от 04.09.2023 г., «Кровельный завод ТехноНиколь» «568 от 04.09.2023</w:t>
            </w:r>
          </w:p>
        </w:tc>
        <w:tc>
          <w:tcPr>
            <w:tcW w:w="2672" w:type="pct"/>
            <w:shd w:val="clear" w:color="auto" w:fill="auto"/>
          </w:tcPr>
          <w:p w14:paraId="508994DB" w14:textId="77777777" w:rsidR="00496144" w:rsidRPr="00496144" w:rsidRDefault="00496144" w:rsidP="00FC3E30">
            <w:pPr>
              <w:jc w:val="both"/>
              <w:rPr>
                <w:sz w:val="18"/>
                <w:szCs w:val="18"/>
              </w:rPr>
            </w:pPr>
            <w:r w:rsidRPr="00496144">
              <w:rPr>
                <w:sz w:val="18"/>
                <w:szCs w:val="18"/>
              </w:rPr>
              <w:t>В столбце 7 Пожарная опасность</w:t>
            </w:r>
          </w:p>
          <w:p w14:paraId="49207026" w14:textId="77777777" w:rsidR="00496144" w:rsidRPr="00496144" w:rsidRDefault="00496144" w:rsidP="00FC3E30">
            <w:pPr>
              <w:jc w:val="both"/>
              <w:rPr>
                <w:sz w:val="18"/>
                <w:szCs w:val="18"/>
              </w:rPr>
            </w:pPr>
            <w:r w:rsidRPr="00496144">
              <w:rPr>
                <w:sz w:val="18"/>
                <w:szCs w:val="18"/>
              </w:rPr>
              <w:t>Изложить в виде:</w:t>
            </w:r>
          </w:p>
          <w:p w14:paraId="7C7B2C6E" w14:textId="77777777" w:rsidR="00496144" w:rsidRPr="00496144" w:rsidRDefault="00496144" w:rsidP="00FC3E30">
            <w:pPr>
              <w:jc w:val="both"/>
              <w:rPr>
                <w:sz w:val="18"/>
                <w:szCs w:val="18"/>
                <w:lang w:eastAsia="ru-RU"/>
              </w:rPr>
            </w:pPr>
            <w:r w:rsidRPr="00496144">
              <w:rPr>
                <w:sz w:val="18"/>
                <w:szCs w:val="18"/>
                <w:lang w:eastAsia="ru-RU"/>
              </w:rPr>
              <w:t xml:space="preserve">1. Отнесение материалов к горючим или негорючим </w:t>
            </w:r>
          </w:p>
          <w:p w14:paraId="1C6474DE" w14:textId="77777777" w:rsidR="00496144" w:rsidRPr="00496144" w:rsidRDefault="00496144" w:rsidP="00FC3E30">
            <w:pPr>
              <w:jc w:val="both"/>
              <w:rPr>
                <w:sz w:val="18"/>
                <w:szCs w:val="18"/>
                <w:lang w:eastAsia="ru-RU"/>
              </w:rPr>
            </w:pPr>
            <w:r w:rsidRPr="00496144">
              <w:rPr>
                <w:sz w:val="18"/>
                <w:szCs w:val="18"/>
                <w:lang w:eastAsia="ru-RU"/>
              </w:rPr>
              <w:t>Для горючих материалов:</w:t>
            </w:r>
          </w:p>
          <w:p w14:paraId="54E43AB2" w14:textId="77777777" w:rsidR="00496144" w:rsidRPr="00496144" w:rsidRDefault="00496144" w:rsidP="00FC3E30">
            <w:pPr>
              <w:jc w:val="both"/>
              <w:rPr>
                <w:sz w:val="18"/>
                <w:szCs w:val="18"/>
                <w:lang w:eastAsia="ru-RU"/>
              </w:rPr>
            </w:pPr>
            <w:r w:rsidRPr="00496144">
              <w:rPr>
                <w:sz w:val="18"/>
                <w:szCs w:val="18"/>
                <w:lang w:eastAsia="ru-RU"/>
              </w:rPr>
              <w:t>Группа горючести и т.д.</w:t>
            </w:r>
          </w:p>
          <w:p w14:paraId="5EFA8FB3" w14:textId="77777777" w:rsidR="00496144" w:rsidRPr="00496144" w:rsidRDefault="00496144" w:rsidP="00FC3E30">
            <w:pPr>
              <w:jc w:val="both"/>
              <w:rPr>
                <w:sz w:val="18"/>
                <w:szCs w:val="18"/>
                <w:lang w:eastAsia="ru-RU"/>
              </w:rPr>
            </w:pPr>
            <w:r w:rsidRPr="00496144">
              <w:rPr>
                <w:sz w:val="18"/>
                <w:szCs w:val="18"/>
                <w:lang w:eastAsia="ru-RU"/>
              </w:rPr>
              <w:t>Группа воспламеняемости.</w:t>
            </w:r>
          </w:p>
          <w:p w14:paraId="4D67A3E9" w14:textId="77777777" w:rsidR="00496144" w:rsidRPr="00496144" w:rsidRDefault="00496144" w:rsidP="003B34BF">
            <w:pPr>
              <w:jc w:val="both"/>
              <w:rPr>
                <w:sz w:val="18"/>
                <w:szCs w:val="18"/>
              </w:rPr>
            </w:pPr>
            <w:r w:rsidRPr="00496144">
              <w:rPr>
                <w:sz w:val="18"/>
                <w:szCs w:val="18"/>
              </w:rPr>
              <w:t>Сделать отдельное замечание к приложению 3</w:t>
            </w:r>
          </w:p>
          <w:p w14:paraId="1C081257" w14:textId="77777777" w:rsidR="00496144" w:rsidRPr="00496144" w:rsidRDefault="00496144" w:rsidP="003B34BF">
            <w:pPr>
              <w:jc w:val="both"/>
              <w:rPr>
                <w:sz w:val="18"/>
                <w:szCs w:val="18"/>
              </w:rPr>
            </w:pPr>
            <w:r w:rsidRPr="00496144">
              <w:rPr>
                <w:sz w:val="18"/>
                <w:szCs w:val="18"/>
              </w:rPr>
              <w:t>Распространить на все виды материалов у которых определяются характеристики пожарной опасности.</w:t>
            </w:r>
          </w:p>
          <w:p w14:paraId="0DF550FD" w14:textId="7CB44E45" w:rsidR="00496144" w:rsidRPr="00496144" w:rsidRDefault="00496144" w:rsidP="003B34BF">
            <w:pPr>
              <w:jc w:val="both"/>
              <w:rPr>
                <w:sz w:val="18"/>
                <w:szCs w:val="18"/>
                <w:lang w:eastAsia="ru-RU"/>
              </w:rPr>
            </w:pPr>
            <w:r w:rsidRPr="00496144">
              <w:rPr>
                <w:sz w:val="18"/>
                <w:szCs w:val="18"/>
              </w:rPr>
              <w:t>Не учтен порядок отнесения мат-лов к негорючим.</w:t>
            </w:r>
          </w:p>
        </w:tc>
        <w:tc>
          <w:tcPr>
            <w:tcW w:w="961" w:type="pct"/>
            <w:shd w:val="clear" w:color="auto" w:fill="auto"/>
          </w:tcPr>
          <w:p w14:paraId="170589BE" w14:textId="77777777" w:rsidR="00496144" w:rsidRPr="00496144" w:rsidRDefault="00496144" w:rsidP="00FC3E30">
            <w:pPr>
              <w:jc w:val="both"/>
              <w:rPr>
                <w:b/>
                <w:bCs/>
                <w:sz w:val="18"/>
                <w:szCs w:val="18"/>
                <w:lang w:eastAsia="ru-RU"/>
              </w:rPr>
            </w:pPr>
            <w:r w:rsidRPr="00496144">
              <w:rPr>
                <w:b/>
                <w:bCs/>
                <w:sz w:val="18"/>
                <w:szCs w:val="18"/>
                <w:lang w:eastAsia="ru-RU"/>
              </w:rPr>
              <w:t>Принято частично</w:t>
            </w:r>
          </w:p>
          <w:p w14:paraId="434A2BB0" w14:textId="4A81FDF0" w:rsidR="00496144" w:rsidRPr="00496144" w:rsidRDefault="00496144" w:rsidP="00FC3E30">
            <w:pPr>
              <w:jc w:val="both"/>
              <w:rPr>
                <w:sz w:val="18"/>
                <w:szCs w:val="18"/>
                <w:lang w:eastAsia="ru-RU"/>
              </w:rPr>
            </w:pPr>
            <w:r w:rsidRPr="00496144">
              <w:rPr>
                <w:sz w:val="18"/>
                <w:szCs w:val="18"/>
                <w:lang w:eastAsia="ru-RU"/>
              </w:rPr>
              <w:t>Указанная оговорка будет внесена в отдельном приложении по показателям пожарной опасности. Перечень параметров (формулировки приложения 3) оставить без изменений.</w:t>
            </w:r>
          </w:p>
        </w:tc>
      </w:tr>
      <w:tr w:rsidR="00496144" w:rsidRPr="00496144" w14:paraId="52BFD1BB" w14:textId="2E5F419A" w:rsidTr="00496144">
        <w:trPr>
          <w:trHeight w:val="526"/>
        </w:trPr>
        <w:tc>
          <w:tcPr>
            <w:tcW w:w="182" w:type="pct"/>
            <w:shd w:val="clear" w:color="auto" w:fill="auto"/>
          </w:tcPr>
          <w:p w14:paraId="697CCEB6"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19EC2076" w14:textId="77777777" w:rsidR="00496144" w:rsidRPr="00496144" w:rsidRDefault="00496144" w:rsidP="00FC3E30">
            <w:pPr>
              <w:rPr>
                <w:sz w:val="18"/>
              </w:rPr>
            </w:pPr>
            <w:r w:rsidRPr="00496144">
              <w:rPr>
                <w:sz w:val="18"/>
              </w:rPr>
              <w:t>Приложение 3</w:t>
            </w:r>
          </w:p>
          <w:p w14:paraId="7413041D" w14:textId="12A60664" w:rsidR="00496144" w:rsidRPr="00496144" w:rsidRDefault="00496144" w:rsidP="00FC3E30">
            <w:pPr>
              <w:jc w:val="both"/>
              <w:rPr>
                <w:sz w:val="18"/>
                <w:szCs w:val="18"/>
                <w:lang w:eastAsia="ru-RU"/>
              </w:rPr>
            </w:pPr>
            <w:r w:rsidRPr="00496144">
              <w:rPr>
                <w:sz w:val="18"/>
              </w:rPr>
              <w:t>пункт 16.5</w:t>
            </w:r>
          </w:p>
        </w:tc>
        <w:tc>
          <w:tcPr>
            <w:tcW w:w="680" w:type="pct"/>
            <w:shd w:val="clear" w:color="auto" w:fill="auto"/>
          </w:tcPr>
          <w:p w14:paraId="7F34D33A" w14:textId="77777777" w:rsidR="00496144" w:rsidRPr="00496144" w:rsidRDefault="00496144" w:rsidP="00FC3E30">
            <w:pPr>
              <w:jc w:val="both"/>
              <w:rPr>
                <w:sz w:val="18"/>
                <w:szCs w:val="18"/>
                <w:lang w:eastAsia="ru-RU"/>
              </w:rPr>
            </w:pPr>
            <w:r w:rsidRPr="00496144">
              <w:rPr>
                <w:sz w:val="18"/>
                <w:szCs w:val="18"/>
                <w:lang w:eastAsia="ru-RU"/>
              </w:rPr>
              <w:t>ООО «Технониколь- строительные системы» №01.02.530 от 01.09.2023, №01.09/1 от 01.09.2023,</w:t>
            </w:r>
          </w:p>
          <w:p w14:paraId="1891D13C" w14:textId="28986084" w:rsidR="00496144" w:rsidRPr="00496144" w:rsidRDefault="00496144" w:rsidP="00FC3E30">
            <w:pPr>
              <w:jc w:val="both"/>
              <w:rPr>
                <w:sz w:val="18"/>
                <w:szCs w:val="18"/>
              </w:rPr>
            </w:pPr>
            <w:r w:rsidRPr="00496144">
              <w:rPr>
                <w:sz w:val="18"/>
                <w:szCs w:val="18"/>
              </w:rPr>
              <w:t>ООО «ТН-Пластики Брест» №472 от 04.09.2023 г., «Кровельный завод ТехноНиколь» «568 от 04.09.2023</w:t>
            </w:r>
          </w:p>
        </w:tc>
        <w:tc>
          <w:tcPr>
            <w:tcW w:w="2672" w:type="pct"/>
            <w:shd w:val="clear" w:color="auto" w:fill="auto"/>
          </w:tcPr>
          <w:p w14:paraId="4469B210" w14:textId="77777777" w:rsidR="00496144" w:rsidRPr="00496144" w:rsidRDefault="00496144" w:rsidP="00FC3E30">
            <w:pPr>
              <w:jc w:val="both"/>
              <w:rPr>
                <w:sz w:val="18"/>
                <w:szCs w:val="18"/>
              </w:rPr>
            </w:pPr>
            <w:r w:rsidRPr="00496144">
              <w:rPr>
                <w:sz w:val="18"/>
                <w:szCs w:val="18"/>
              </w:rPr>
              <w:t xml:space="preserve">Уточнить наименование группы «Плиты пенолистирольные теплоизоляционные» </w:t>
            </w:r>
          </w:p>
          <w:p w14:paraId="25E0F245" w14:textId="77777777" w:rsidR="00496144" w:rsidRPr="00496144" w:rsidRDefault="00496144" w:rsidP="00FC3E30">
            <w:pPr>
              <w:jc w:val="both"/>
              <w:rPr>
                <w:sz w:val="18"/>
                <w:szCs w:val="18"/>
                <w:lang w:eastAsia="ru-RU"/>
              </w:rPr>
            </w:pPr>
            <w:r w:rsidRPr="00496144">
              <w:rPr>
                <w:sz w:val="18"/>
                <w:szCs w:val="18"/>
                <w:lang w:eastAsia="ru-RU"/>
              </w:rPr>
              <w:t>Изложить в виде:</w:t>
            </w:r>
          </w:p>
          <w:p w14:paraId="431D4573" w14:textId="362D60C9" w:rsidR="00496144" w:rsidRPr="00496144" w:rsidRDefault="00496144" w:rsidP="00FC3E30">
            <w:pPr>
              <w:jc w:val="both"/>
              <w:rPr>
                <w:sz w:val="18"/>
                <w:szCs w:val="18"/>
                <w:lang w:eastAsia="ru-RU"/>
              </w:rPr>
            </w:pPr>
            <w:r w:rsidRPr="00496144">
              <w:rPr>
                <w:sz w:val="18"/>
                <w:szCs w:val="18"/>
                <w:lang w:eastAsia="ru-RU"/>
              </w:rPr>
              <w:t>Плиты из вспененного пенополистирола.</w:t>
            </w:r>
          </w:p>
          <w:p w14:paraId="05E6D08C" w14:textId="72FC1BB8" w:rsidR="00496144" w:rsidRPr="00496144" w:rsidRDefault="00496144" w:rsidP="00FC3E30">
            <w:pPr>
              <w:jc w:val="both"/>
              <w:rPr>
                <w:sz w:val="18"/>
                <w:szCs w:val="18"/>
                <w:lang w:eastAsia="ru-RU"/>
              </w:rPr>
            </w:pPr>
            <w:r w:rsidRPr="00496144">
              <w:rPr>
                <w:sz w:val="18"/>
                <w:szCs w:val="18"/>
                <w:lang w:eastAsia="ru-RU"/>
              </w:rPr>
              <w:t>Обоснование:</w:t>
            </w:r>
          </w:p>
          <w:p w14:paraId="0EFC8795" w14:textId="54FE2DBC" w:rsidR="00496144" w:rsidRPr="00496144" w:rsidRDefault="00496144" w:rsidP="00FC3E30">
            <w:pPr>
              <w:jc w:val="both"/>
              <w:rPr>
                <w:sz w:val="18"/>
                <w:szCs w:val="18"/>
                <w:lang w:eastAsia="ru-RU"/>
              </w:rPr>
            </w:pPr>
            <w:r w:rsidRPr="00496144">
              <w:rPr>
                <w:sz w:val="18"/>
                <w:szCs w:val="18"/>
              </w:rPr>
              <w:t>В соответствии с Постановлением Правительства №2425.</w:t>
            </w:r>
          </w:p>
        </w:tc>
        <w:tc>
          <w:tcPr>
            <w:tcW w:w="961" w:type="pct"/>
            <w:shd w:val="clear" w:color="auto" w:fill="auto"/>
          </w:tcPr>
          <w:p w14:paraId="17DB4A58" w14:textId="77F7B7B3" w:rsidR="00496144" w:rsidRPr="00496144" w:rsidRDefault="00496144" w:rsidP="00FC3E30">
            <w:pPr>
              <w:jc w:val="both"/>
              <w:rPr>
                <w:sz w:val="18"/>
                <w:szCs w:val="18"/>
                <w:lang w:eastAsia="ru-RU"/>
              </w:rPr>
            </w:pPr>
            <w:r w:rsidRPr="00496144">
              <w:rPr>
                <w:b/>
                <w:bCs/>
                <w:sz w:val="18"/>
                <w:szCs w:val="18"/>
                <w:lang w:eastAsia="ru-RU"/>
              </w:rPr>
              <w:t>Принято</w:t>
            </w:r>
          </w:p>
        </w:tc>
      </w:tr>
      <w:tr w:rsidR="00496144" w:rsidRPr="00496144" w14:paraId="06B83C61" w14:textId="03E2D896" w:rsidTr="00496144">
        <w:trPr>
          <w:trHeight w:val="526"/>
        </w:trPr>
        <w:tc>
          <w:tcPr>
            <w:tcW w:w="182" w:type="pct"/>
            <w:shd w:val="clear" w:color="auto" w:fill="auto"/>
          </w:tcPr>
          <w:p w14:paraId="58AFA82A"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2E094B2E" w14:textId="77777777" w:rsidR="00496144" w:rsidRPr="00496144" w:rsidRDefault="00496144" w:rsidP="00FC3E30">
            <w:pPr>
              <w:rPr>
                <w:sz w:val="18"/>
              </w:rPr>
            </w:pPr>
            <w:r w:rsidRPr="00496144">
              <w:rPr>
                <w:sz w:val="18"/>
              </w:rPr>
              <w:t>Приложение 3</w:t>
            </w:r>
          </w:p>
          <w:p w14:paraId="65D342AD" w14:textId="35960079" w:rsidR="00496144" w:rsidRPr="00496144" w:rsidRDefault="00496144" w:rsidP="00FC3E30">
            <w:pPr>
              <w:jc w:val="both"/>
              <w:rPr>
                <w:sz w:val="18"/>
                <w:szCs w:val="18"/>
                <w:lang w:eastAsia="ru-RU"/>
              </w:rPr>
            </w:pPr>
            <w:r w:rsidRPr="00496144">
              <w:rPr>
                <w:sz w:val="18"/>
              </w:rPr>
              <w:t>пункт 16.6</w:t>
            </w:r>
          </w:p>
        </w:tc>
        <w:tc>
          <w:tcPr>
            <w:tcW w:w="680" w:type="pct"/>
            <w:shd w:val="clear" w:color="auto" w:fill="auto"/>
          </w:tcPr>
          <w:p w14:paraId="4B1BE9AE" w14:textId="77777777" w:rsidR="00496144" w:rsidRPr="00496144" w:rsidRDefault="00496144" w:rsidP="00FC3E30">
            <w:pPr>
              <w:jc w:val="both"/>
              <w:rPr>
                <w:sz w:val="18"/>
                <w:szCs w:val="18"/>
                <w:lang w:eastAsia="ru-RU"/>
              </w:rPr>
            </w:pPr>
            <w:r w:rsidRPr="00496144">
              <w:rPr>
                <w:sz w:val="18"/>
                <w:szCs w:val="18"/>
                <w:lang w:eastAsia="ru-RU"/>
              </w:rPr>
              <w:t>ООО «Технониколь- строительные системы» №01.02.530 от 01.09.2023, №01.09/1 от 01.09.2023,</w:t>
            </w:r>
          </w:p>
          <w:p w14:paraId="74B1C481" w14:textId="08E0852A" w:rsidR="00496144" w:rsidRPr="00496144" w:rsidRDefault="00496144" w:rsidP="00FC3E30">
            <w:pPr>
              <w:jc w:val="both"/>
              <w:rPr>
                <w:sz w:val="18"/>
                <w:szCs w:val="18"/>
              </w:rPr>
            </w:pPr>
            <w:r w:rsidRPr="00496144">
              <w:rPr>
                <w:sz w:val="18"/>
                <w:szCs w:val="18"/>
              </w:rPr>
              <w:t>ООО «ТН-Пластики Брест» №472 от 04.09.2023 г., «Кровельный завод ТехноНиколь» «568 от 04.09.2023</w:t>
            </w:r>
          </w:p>
        </w:tc>
        <w:tc>
          <w:tcPr>
            <w:tcW w:w="2672" w:type="pct"/>
            <w:shd w:val="clear" w:color="auto" w:fill="auto"/>
          </w:tcPr>
          <w:p w14:paraId="5EB6DB51" w14:textId="77777777" w:rsidR="00496144" w:rsidRPr="00496144" w:rsidRDefault="00496144" w:rsidP="00FC3E30">
            <w:pPr>
              <w:jc w:val="both"/>
              <w:rPr>
                <w:sz w:val="18"/>
                <w:szCs w:val="18"/>
              </w:rPr>
            </w:pPr>
            <w:r w:rsidRPr="00496144">
              <w:rPr>
                <w:sz w:val="18"/>
                <w:szCs w:val="18"/>
              </w:rPr>
              <w:t>Исключить в столбце механическая безопасность показатель «плотность», не является обязательным показателем. Основная характеристика прочность на сжатие</w:t>
            </w:r>
          </w:p>
          <w:p w14:paraId="28088F44" w14:textId="77777777" w:rsidR="00496144" w:rsidRPr="00496144" w:rsidRDefault="00496144" w:rsidP="00FC3E30">
            <w:pPr>
              <w:jc w:val="both"/>
              <w:rPr>
                <w:sz w:val="18"/>
                <w:szCs w:val="18"/>
                <w:lang w:eastAsia="ru-RU"/>
              </w:rPr>
            </w:pPr>
            <w:r w:rsidRPr="00496144">
              <w:rPr>
                <w:sz w:val="18"/>
                <w:szCs w:val="18"/>
                <w:lang w:eastAsia="ru-RU"/>
              </w:rPr>
              <w:t>Изложить в виде:</w:t>
            </w:r>
          </w:p>
          <w:p w14:paraId="6B6CD933" w14:textId="77777777" w:rsidR="00496144" w:rsidRPr="00496144" w:rsidRDefault="00496144" w:rsidP="00FC3E30">
            <w:pPr>
              <w:jc w:val="both"/>
              <w:rPr>
                <w:sz w:val="18"/>
                <w:szCs w:val="18"/>
                <w:lang w:eastAsia="ru-RU"/>
              </w:rPr>
            </w:pPr>
            <w:r w:rsidRPr="00496144">
              <w:rPr>
                <w:sz w:val="18"/>
                <w:szCs w:val="18"/>
                <w:lang w:eastAsia="ru-RU"/>
              </w:rPr>
              <w:t>Столбец 6</w:t>
            </w:r>
          </w:p>
          <w:p w14:paraId="49D56DE4" w14:textId="77777777" w:rsidR="00496144" w:rsidRPr="00496144" w:rsidRDefault="00496144" w:rsidP="00FC3E30">
            <w:pPr>
              <w:jc w:val="both"/>
              <w:rPr>
                <w:sz w:val="18"/>
                <w:szCs w:val="18"/>
                <w:lang w:eastAsia="ru-RU"/>
              </w:rPr>
            </w:pPr>
            <w:r w:rsidRPr="00496144">
              <w:rPr>
                <w:sz w:val="18"/>
                <w:szCs w:val="18"/>
                <w:lang w:eastAsia="ru-RU"/>
              </w:rPr>
              <w:t>1. Прочность на сжатие при 10%- ной линейной деформации;</w:t>
            </w:r>
          </w:p>
          <w:p w14:paraId="458E4D72" w14:textId="05D2CDFA" w:rsidR="00496144" w:rsidRPr="00496144" w:rsidRDefault="00496144" w:rsidP="00FC3E30">
            <w:pPr>
              <w:jc w:val="both"/>
              <w:rPr>
                <w:sz w:val="18"/>
                <w:szCs w:val="18"/>
                <w:lang w:eastAsia="ru-RU"/>
              </w:rPr>
            </w:pPr>
            <w:r w:rsidRPr="00496144">
              <w:rPr>
                <w:sz w:val="18"/>
                <w:szCs w:val="18"/>
                <w:lang w:eastAsia="ru-RU"/>
              </w:rPr>
              <w:t>2. Водопоглощение.</w:t>
            </w:r>
          </w:p>
          <w:p w14:paraId="0334AD31" w14:textId="77777777" w:rsidR="00496144" w:rsidRPr="00496144" w:rsidRDefault="00496144" w:rsidP="00FC3E30">
            <w:pPr>
              <w:jc w:val="both"/>
              <w:rPr>
                <w:sz w:val="18"/>
                <w:szCs w:val="18"/>
                <w:lang w:eastAsia="ru-RU"/>
              </w:rPr>
            </w:pPr>
          </w:p>
          <w:p w14:paraId="5BFDDF8F" w14:textId="7F3DEDA5" w:rsidR="00496144" w:rsidRPr="00496144" w:rsidRDefault="00496144" w:rsidP="00FC3E30">
            <w:pPr>
              <w:jc w:val="both"/>
              <w:rPr>
                <w:sz w:val="18"/>
                <w:szCs w:val="18"/>
                <w:lang w:eastAsia="ru-RU"/>
              </w:rPr>
            </w:pPr>
            <w:r w:rsidRPr="00496144">
              <w:rPr>
                <w:sz w:val="18"/>
                <w:szCs w:val="18"/>
              </w:rPr>
              <w:t>Плотность не является определяющей характеристикой, она второстепенная, марка определяется по прочности на сжатие.</w:t>
            </w:r>
          </w:p>
        </w:tc>
        <w:tc>
          <w:tcPr>
            <w:tcW w:w="961" w:type="pct"/>
            <w:shd w:val="clear" w:color="auto" w:fill="auto"/>
          </w:tcPr>
          <w:p w14:paraId="754F5439" w14:textId="5E614AC6" w:rsidR="00496144" w:rsidRPr="00496144" w:rsidRDefault="00496144" w:rsidP="00FC3E30">
            <w:pPr>
              <w:jc w:val="both"/>
              <w:rPr>
                <w:b/>
                <w:bCs/>
                <w:sz w:val="18"/>
                <w:szCs w:val="18"/>
                <w:lang w:eastAsia="ru-RU"/>
              </w:rPr>
            </w:pPr>
            <w:r w:rsidRPr="00496144">
              <w:rPr>
                <w:b/>
                <w:bCs/>
                <w:sz w:val="18"/>
                <w:szCs w:val="18"/>
                <w:lang w:eastAsia="ru-RU"/>
              </w:rPr>
              <w:t>Отклонено.</w:t>
            </w:r>
          </w:p>
          <w:p w14:paraId="184AC019" w14:textId="7F5EF4D5" w:rsidR="00496144" w:rsidRPr="00496144" w:rsidRDefault="00496144" w:rsidP="00FC3E30">
            <w:pPr>
              <w:jc w:val="both"/>
              <w:rPr>
                <w:sz w:val="18"/>
                <w:szCs w:val="18"/>
                <w:lang w:eastAsia="ru-RU"/>
              </w:rPr>
            </w:pPr>
            <w:r w:rsidRPr="00496144">
              <w:rPr>
                <w:sz w:val="18"/>
                <w:szCs w:val="18"/>
                <w:lang w:eastAsia="ru-RU"/>
              </w:rPr>
              <w:t>Плотность является важнейшим параметром состояния, определяющим характеристики материала. В части теплоизоляционных изделий характеристика важна и точки зрения информирования потребителя о типе продукции. Кроме того, ГОСТ 16381-2022 (п. 5.2.1) устанавливает основные характеристики теплоизоляционных материалов в т.ч. плотность. Поэтому характеристика плотности предусмотрена для всех материалов данного раздела</w:t>
            </w:r>
          </w:p>
        </w:tc>
      </w:tr>
      <w:tr w:rsidR="00496144" w:rsidRPr="00496144" w14:paraId="19BE80CB" w14:textId="60E42E1D" w:rsidTr="00496144">
        <w:trPr>
          <w:trHeight w:val="526"/>
        </w:trPr>
        <w:tc>
          <w:tcPr>
            <w:tcW w:w="182" w:type="pct"/>
            <w:shd w:val="clear" w:color="auto" w:fill="auto"/>
          </w:tcPr>
          <w:p w14:paraId="75647047"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0CC09E1C" w14:textId="77777777" w:rsidR="00496144" w:rsidRPr="00496144" w:rsidRDefault="00496144" w:rsidP="00FC3E30">
            <w:pPr>
              <w:rPr>
                <w:sz w:val="18"/>
              </w:rPr>
            </w:pPr>
            <w:r w:rsidRPr="00496144">
              <w:rPr>
                <w:sz w:val="18"/>
              </w:rPr>
              <w:t>Приложение 3</w:t>
            </w:r>
          </w:p>
          <w:p w14:paraId="29343D85" w14:textId="547E5144" w:rsidR="00496144" w:rsidRPr="00496144" w:rsidRDefault="00496144" w:rsidP="00FC3E30">
            <w:pPr>
              <w:jc w:val="both"/>
              <w:rPr>
                <w:sz w:val="18"/>
                <w:szCs w:val="18"/>
                <w:lang w:eastAsia="ru-RU"/>
              </w:rPr>
            </w:pPr>
            <w:r w:rsidRPr="00496144">
              <w:rPr>
                <w:sz w:val="18"/>
              </w:rPr>
              <w:t>пункт 16.7</w:t>
            </w:r>
          </w:p>
        </w:tc>
        <w:tc>
          <w:tcPr>
            <w:tcW w:w="680" w:type="pct"/>
            <w:shd w:val="clear" w:color="auto" w:fill="auto"/>
          </w:tcPr>
          <w:p w14:paraId="3B5EACE3" w14:textId="77777777" w:rsidR="00496144" w:rsidRPr="00496144" w:rsidRDefault="00496144" w:rsidP="00FC3E30">
            <w:pPr>
              <w:jc w:val="both"/>
              <w:rPr>
                <w:sz w:val="18"/>
                <w:szCs w:val="18"/>
                <w:lang w:eastAsia="ru-RU"/>
              </w:rPr>
            </w:pPr>
            <w:r w:rsidRPr="00496144">
              <w:rPr>
                <w:sz w:val="18"/>
                <w:szCs w:val="18"/>
                <w:lang w:eastAsia="ru-RU"/>
              </w:rPr>
              <w:t>ООО «Технониколь- строительные системы» №01.02.530 от 01.09.2023, №01.09/1 от 01.09.2023,</w:t>
            </w:r>
          </w:p>
          <w:p w14:paraId="5428D62E" w14:textId="3A1B5AFB" w:rsidR="00496144" w:rsidRPr="00496144" w:rsidRDefault="00496144" w:rsidP="00FC3E30">
            <w:pPr>
              <w:jc w:val="both"/>
              <w:rPr>
                <w:sz w:val="18"/>
                <w:szCs w:val="18"/>
              </w:rPr>
            </w:pPr>
            <w:r w:rsidRPr="00496144">
              <w:rPr>
                <w:sz w:val="18"/>
                <w:szCs w:val="18"/>
              </w:rPr>
              <w:t>ООО «ТН-Пластики Брест» №472 от 04.09.2023 г., «Кровельный завод ТехноНиколь» «568 от 04.09.2023</w:t>
            </w:r>
          </w:p>
        </w:tc>
        <w:tc>
          <w:tcPr>
            <w:tcW w:w="2672" w:type="pct"/>
            <w:shd w:val="clear" w:color="auto" w:fill="auto"/>
          </w:tcPr>
          <w:p w14:paraId="549D76C5" w14:textId="77777777" w:rsidR="00496144" w:rsidRPr="00496144" w:rsidRDefault="00496144" w:rsidP="00FC3E30">
            <w:pPr>
              <w:jc w:val="both"/>
              <w:rPr>
                <w:sz w:val="18"/>
                <w:szCs w:val="18"/>
              </w:rPr>
            </w:pPr>
            <w:r w:rsidRPr="00496144">
              <w:rPr>
                <w:sz w:val="18"/>
                <w:szCs w:val="18"/>
              </w:rPr>
              <w:t>Определить показатели как для других материалов группы.</w:t>
            </w:r>
          </w:p>
          <w:p w14:paraId="45D784A4" w14:textId="00430EF6" w:rsidR="00496144" w:rsidRPr="00496144" w:rsidRDefault="00496144" w:rsidP="00FC3E30">
            <w:pPr>
              <w:jc w:val="both"/>
              <w:rPr>
                <w:sz w:val="18"/>
                <w:szCs w:val="18"/>
                <w:lang w:eastAsia="ru-RU"/>
              </w:rPr>
            </w:pPr>
            <w:r w:rsidRPr="00496144">
              <w:rPr>
                <w:sz w:val="18"/>
                <w:szCs w:val="18"/>
              </w:rPr>
              <w:t>Не понятно, почему производители изделий из пеностекла получают право не подтверждать свою «негорючесть». Как потребителю понять, что материал действительно «негорючий».</w:t>
            </w:r>
          </w:p>
        </w:tc>
        <w:tc>
          <w:tcPr>
            <w:tcW w:w="961" w:type="pct"/>
            <w:shd w:val="clear" w:color="auto" w:fill="auto"/>
          </w:tcPr>
          <w:p w14:paraId="75996B83" w14:textId="78E37F65" w:rsidR="00496144" w:rsidRPr="00496144" w:rsidRDefault="00496144" w:rsidP="00FC3E30">
            <w:pPr>
              <w:jc w:val="both"/>
              <w:rPr>
                <w:sz w:val="18"/>
                <w:szCs w:val="18"/>
                <w:lang w:eastAsia="ru-RU"/>
              </w:rPr>
            </w:pPr>
            <w:r w:rsidRPr="00496144">
              <w:rPr>
                <w:b/>
                <w:bCs/>
                <w:sz w:val="18"/>
                <w:szCs w:val="18"/>
                <w:lang w:eastAsia="ru-RU"/>
              </w:rPr>
              <w:t>Принято</w:t>
            </w:r>
          </w:p>
        </w:tc>
      </w:tr>
      <w:tr w:rsidR="00496144" w:rsidRPr="00496144" w14:paraId="46275537" w14:textId="5BEF7980" w:rsidTr="00496144">
        <w:trPr>
          <w:trHeight w:val="526"/>
        </w:trPr>
        <w:tc>
          <w:tcPr>
            <w:tcW w:w="182" w:type="pct"/>
            <w:shd w:val="clear" w:color="auto" w:fill="auto"/>
          </w:tcPr>
          <w:p w14:paraId="0227B918"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34BEF3E6" w14:textId="77777777" w:rsidR="00496144" w:rsidRPr="00496144" w:rsidRDefault="00496144" w:rsidP="00FC3E30">
            <w:pPr>
              <w:rPr>
                <w:sz w:val="18"/>
              </w:rPr>
            </w:pPr>
            <w:r w:rsidRPr="00496144">
              <w:rPr>
                <w:sz w:val="18"/>
              </w:rPr>
              <w:t>Приложение 3</w:t>
            </w:r>
          </w:p>
          <w:p w14:paraId="48F48577" w14:textId="1C9F7FAB" w:rsidR="00496144" w:rsidRPr="00496144" w:rsidRDefault="00496144" w:rsidP="00FC3E30">
            <w:pPr>
              <w:jc w:val="both"/>
              <w:rPr>
                <w:sz w:val="18"/>
                <w:szCs w:val="18"/>
                <w:lang w:eastAsia="ru-RU"/>
              </w:rPr>
            </w:pPr>
            <w:r w:rsidRPr="00496144">
              <w:rPr>
                <w:sz w:val="18"/>
              </w:rPr>
              <w:t>пункты 16.9; 16.10, 16.15</w:t>
            </w:r>
          </w:p>
        </w:tc>
        <w:tc>
          <w:tcPr>
            <w:tcW w:w="680" w:type="pct"/>
            <w:shd w:val="clear" w:color="auto" w:fill="auto"/>
          </w:tcPr>
          <w:p w14:paraId="6DA5C321" w14:textId="77777777" w:rsidR="00496144" w:rsidRPr="00496144" w:rsidRDefault="00496144" w:rsidP="00FC3E30">
            <w:pPr>
              <w:jc w:val="both"/>
              <w:rPr>
                <w:sz w:val="18"/>
                <w:szCs w:val="18"/>
                <w:lang w:eastAsia="ru-RU"/>
              </w:rPr>
            </w:pPr>
            <w:r w:rsidRPr="00496144">
              <w:rPr>
                <w:sz w:val="18"/>
                <w:szCs w:val="18"/>
                <w:lang w:eastAsia="ru-RU"/>
              </w:rPr>
              <w:t>ООО «Технониколь- строительные системы» №01.02.530 от 01.09.2023, №01.09/1 от 01.09.2023,</w:t>
            </w:r>
          </w:p>
          <w:p w14:paraId="67B10577" w14:textId="0B3BC0F4" w:rsidR="00496144" w:rsidRPr="00496144" w:rsidRDefault="00496144" w:rsidP="00FC3E30">
            <w:pPr>
              <w:jc w:val="both"/>
              <w:rPr>
                <w:sz w:val="18"/>
                <w:szCs w:val="18"/>
              </w:rPr>
            </w:pPr>
            <w:r w:rsidRPr="00496144">
              <w:rPr>
                <w:sz w:val="18"/>
                <w:szCs w:val="18"/>
              </w:rPr>
              <w:t>ООО «ТН-Пластики Брест» №472 от 04.09.2023 г., «Кровельный завод ТехноНиколь» «568 от 04.09.2023</w:t>
            </w:r>
          </w:p>
        </w:tc>
        <w:tc>
          <w:tcPr>
            <w:tcW w:w="2672" w:type="pct"/>
            <w:shd w:val="clear" w:color="auto" w:fill="auto"/>
          </w:tcPr>
          <w:p w14:paraId="2621A5A5" w14:textId="77777777" w:rsidR="00496144" w:rsidRPr="00496144" w:rsidRDefault="00496144" w:rsidP="00FC3E30">
            <w:pPr>
              <w:jc w:val="both"/>
              <w:rPr>
                <w:sz w:val="18"/>
                <w:szCs w:val="18"/>
              </w:rPr>
            </w:pPr>
            <w:r w:rsidRPr="00496144">
              <w:rPr>
                <w:sz w:val="18"/>
                <w:szCs w:val="18"/>
              </w:rPr>
              <w:t>Определить показатели как для других материалов группы.</w:t>
            </w:r>
          </w:p>
          <w:p w14:paraId="1E543CEB" w14:textId="77777777" w:rsidR="00496144" w:rsidRPr="00496144" w:rsidRDefault="00496144" w:rsidP="00FC3E30">
            <w:pPr>
              <w:jc w:val="both"/>
              <w:rPr>
                <w:sz w:val="18"/>
                <w:szCs w:val="18"/>
                <w:lang w:eastAsia="ru-RU"/>
              </w:rPr>
            </w:pPr>
            <w:r w:rsidRPr="00496144">
              <w:rPr>
                <w:sz w:val="18"/>
                <w:szCs w:val="18"/>
                <w:lang w:eastAsia="ru-RU"/>
              </w:rPr>
              <w:t>Обоснование:</w:t>
            </w:r>
          </w:p>
          <w:p w14:paraId="5B89256E" w14:textId="20B1D306" w:rsidR="00496144" w:rsidRPr="00496144" w:rsidRDefault="00496144" w:rsidP="00FC3E30">
            <w:pPr>
              <w:jc w:val="both"/>
              <w:rPr>
                <w:sz w:val="18"/>
                <w:szCs w:val="18"/>
                <w:lang w:eastAsia="ru-RU"/>
              </w:rPr>
            </w:pPr>
            <w:r w:rsidRPr="00496144">
              <w:rPr>
                <w:sz w:val="18"/>
                <w:szCs w:val="18"/>
              </w:rPr>
              <w:t>См. выше</w:t>
            </w:r>
          </w:p>
        </w:tc>
        <w:tc>
          <w:tcPr>
            <w:tcW w:w="961" w:type="pct"/>
            <w:shd w:val="clear" w:color="auto" w:fill="auto"/>
          </w:tcPr>
          <w:p w14:paraId="0BDD5C37" w14:textId="4A9B34CF" w:rsidR="00496144" w:rsidRPr="00496144" w:rsidRDefault="00496144" w:rsidP="00FC3E30">
            <w:pPr>
              <w:jc w:val="both"/>
              <w:rPr>
                <w:sz w:val="18"/>
                <w:szCs w:val="18"/>
                <w:lang w:eastAsia="ru-RU"/>
              </w:rPr>
            </w:pPr>
            <w:r w:rsidRPr="00496144">
              <w:rPr>
                <w:b/>
                <w:bCs/>
                <w:sz w:val="18"/>
                <w:szCs w:val="18"/>
                <w:lang w:eastAsia="ru-RU"/>
              </w:rPr>
              <w:t>Принято</w:t>
            </w:r>
          </w:p>
        </w:tc>
      </w:tr>
      <w:tr w:rsidR="00496144" w:rsidRPr="00496144" w14:paraId="16B94CD1" w14:textId="7892AC6C" w:rsidTr="00496144">
        <w:trPr>
          <w:trHeight w:val="526"/>
        </w:trPr>
        <w:tc>
          <w:tcPr>
            <w:tcW w:w="182" w:type="pct"/>
            <w:shd w:val="clear" w:color="auto" w:fill="auto"/>
          </w:tcPr>
          <w:p w14:paraId="3CCFC83A"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0A41329D" w14:textId="60BABC62" w:rsidR="00496144" w:rsidRPr="00496144" w:rsidRDefault="00496144" w:rsidP="00FC3E30">
            <w:pPr>
              <w:jc w:val="both"/>
              <w:rPr>
                <w:sz w:val="18"/>
                <w:szCs w:val="18"/>
                <w:lang w:eastAsia="ru-RU"/>
              </w:rPr>
            </w:pPr>
            <w:r w:rsidRPr="00496144">
              <w:rPr>
                <w:sz w:val="18"/>
              </w:rPr>
              <w:t xml:space="preserve">Приложение 3, пункт 16.16 </w:t>
            </w:r>
          </w:p>
        </w:tc>
        <w:tc>
          <w:tcPr>
            <w:tcW w:w="680" w:type="pct"/>
            <w:shd w:val="clear" w:color="auto" w:fill="auto"/>
          </w:tcPr>
          <w:p w14:paraId="799F113E" w14:textId="77777777" w:rsidR="00496144" w:rsidRPr="00496144" w:rsidRDefault="00496144" w:rsidP="00FC3E30">
            <w:pPr>
              <w:jc w:val="both"/>
              <w:rPr>
                <w:sz w:val="18"/>
                <w:szCs w:val="18"/>
                <w:lang w:eastAsia="ru-RU"/>
              </w:rPr>
            </w:pPr>
            <w:r w:rsidRPr="00496144">
              <w:rPr>
                <w:sz w:val="18"/>
                <w:szCs w:val="18"/>
                <w:lang w:eastAsia="ru-RU"/>
              </w:rPr>
              <w:t>ООО «Технониколь- строительные системы» №01.02.530 от 01.09.2023, №01.09/1 от 01.09.2023,</w:t>
            </w:r>
          </w:p>
          <w:p w14:paraId="023F66D6" w14:textId="66656524" w:rsidR="00496144" w:rsidRPr="00496144" w:rsidRDefault="00496144" w:rsidP="00FC3E30">
            <w:pPr>
              <w:jc w:val="both"/>
              <w:rPr>
                <w:sz w:val="18"/>
                <w:szCs w:val="18"/>
              </w:rPr>
            </w:pPr>
            <w:r w:rsidRPr="00496144">
              <w:rPr>
                <w:sz w:val="18"/>
                <w:szCs w:val="18"/>
              </w:rPr>
              <w:t>ООО «ТН-Пластики Брест» №472 от 04.09.2023 г., «Кровельный завод ТехноНиколь» «568 от 04.09.2023</w:t>
            </w:r>
          </w:p>
        </w:tc>
        <w:tc>
          <w:tcPr>
            <w:tcW w:w="2672" w:type="pct"/>
            <w:shd w:val="clear" w:color="auto" w:fill="auto"/>
          </w:tcPr>
          <w:p w14:paraId="22F44724" w14:textId="77777777" w:rsidR="00496144" w:rsidRPr="00496144" w:rsidRDefault="00496144" w:rsidP="00FC3E30">
            <w:pPr>
              <w:jc w:val="both"/>
              <w:rPr>
                <w:sz w:val="18"/>
                <w:szCs w:val="18"/>
              </w:rPr>
            </w:pPr>
            <w:r w:rsidRPr="00496144">
              <w:rPr>
                <w:sz w:val="18"/>
                <w:szCs w:val="18"/>
              </w:rPr>
              <w:t>В столбце механическая безопасность исключить «Коэффициент теплопроводности», «Время полимеризации».</w:t>
            </w:r>
          </w:p>
          <w:p w14:paraId="1059F025" w14:textId="77777777" w:rsidR="00496144" w:rsidRPr="00496144" w:rsidRDefault="00496144" w:rsidP="00FC3E30">
            <w:pPr>
              <w:jc w:val="both"/>
              <w:rPr>
                <w:sz w:val="18"/>
                <w:szCs w:val="18"/>
              </w:rPr>
            </w:pPr>
            <w:r w:rsidRPr="00496144">
              <w:rPr>
                <w:sz w:val="18"/>
                <w:szCs w:val="18"/>
              </w:rPr>
              <w:t>Добавить «Относительное удлинение при разрыве»</w:t>
            </w:r>
          </w:p>
          <w:p w14:paraId="655E7A87" w14:textId="77777777" w:rsidR="00496144" w:rsidRPr="00496144" w:rsidRDefault="00496144" w:rsidP="00FC3E30">
            <w:pPr>
              <w:jc w:val="both"/>
              <w:rPr>
                <w:sz w:val="18"/>
                <w:szCs w:val="18"/>
                <w:lang w:eastAsia="ru-RU"/>
              </w:rPr>
            </w:pPr>
            <w:r w:rsidRPr="00496144">
              <w:rPr>
                <w:sz w:val="18"/>
                <w:szCs w:val="18"/>
                <w:lang w:eastAsia="ru-RU"/>
              </w:rPr>
              <w:t>Изложить в виде:</w:t>
            </w:r>
          </w:p>
          <w:p w14:paraId="748F8AFF" w14:textId="77777777" w:rsidR="00496144" w:rsidRPr="00496144" w:rsidRDefault="00496144" w:rsidP="00FC3E30">
            <w:pPr>
              <w:jc w:val="both"/>
              <w:rPr>
                <w:sz w:val="18"/>
                <w:szCs w:val="18"/>
                <w:lang w:eastAsia="ru-RU"/>
              </w:rPr>
            </w:pPr>
            <w:r w:rsidRPr="00496144">
              <w:rPr>
                <w:sz w:val="18"/>
                <w:szCs w:val="18"/>
                <w:lang w:eastAsia="ru-RU"/>
              </w:rPr>
              <w:t>Столбец 6</w:t>
            </w:r>
          </w:p>
          <w:p w14:paraId="41D43F70" w14:textId="77777777" w:rsidR="00496144" w:rsidRPr="00496144" w:rsidRDefault="00496144" w:rsidP="00FC3E30">
            <w:pPr>
              <w:jc w:val="both"/>
              <w:rPr>
                <w:sz w:val="18"/>
                <w:szCs w:val="18"/>
                <w:lang w:eastAsia="ru-RU"/>
              </w:rPr>
            </w:pPr>
            <w:r w:rsidRPr="00496144">
              <w:rPr>
                <w:sz w:val="18"/>
                <w:szCs w:val="18"/>
                <w:lang w:eastAsia="ru-RU"/>
              </w:rPr>
              <w:t>1. Прочность сцепления при отрыве;</w:t>
            </w:r>
          </w:p>
          <w:p w14:paraId="06928D9F" w14:textId="77777777" w:rsidR="00496144" w:rsidRPr="00496144" w:rsidRDefault="00496144" w:rsidP="00FC3E30">
            <w:pPr>
              <w:jc w:val="both"/>
              <w:rPr>
                <w:sz w:val="18"/>
                <w:szCs w:val="18"/>
                <w:lang w:eastAsia="ru-RU"/>
              </w:rPr>
            </w:pPr>
            <w:r w:rsidRPr="00496144">
              <w:rPr>
                <w:sz w:val="18"/>
                <w:szCs w:val="18"/>
                <w:lang w:eastAsia="ru-RU"/>
              </w:rPr>
              <w:t>2. Водопоглощение при частичном погружении;</w:t>
            </w:r>
          </w:p>
          <w:p w14:paraId="3F4FCFBF" w14:textId="77777777" w:rsidR="00496144" w:rsidRPr="00496144" w:rsidRDefault="00496144" w:rsidP="00FC3E30">
            <w:pPr>
              <w:jc w:val="both"/>
              <w:rPr>
                <w:sz w:val="18"/>
                <w:szCs w:val="18"/>
                <w:lang w:eastAsia="ru-RU"/>
              </w:rPr>
            </w:pPr>
            <w:r w:rsidRPr="00496144">
              <w:rPr>
                <w:sz w:val="18"/>
                <w:szCs w:val="18"/>
                <w:lang w:eastAsia="ru-RU"/>
              </w:rPr>
              <w:t>3. Прочность при сжатии;</w:t>
            </w:r>
          </w:p>
          <w:p w14:paraId="4C771F4B" w14:textId="77777777" w:rsidR="00496144" w:rsidRPr="00496144" w:rsidRDefault="00496144" w:rsidP="00FC3E30">
            <w:pPr>
              <w:jc w:val="both"/>
              <w:rPr>
                <w:sz w:val="18"/>
                <w:szCs w:val="18"/>
                <w:lang w:eastAsia="ru-RU"/>
              </w:rPr>
            </w:pPr>
            <w:r w:rsidRPr="00496144">
              <w:rPr>
                <w:sz w:val="18"/>
                <w:szCs w:val="18"/>
                <w:lang w:eastAsia="ru-RU"/>
              </w:rPr>
              <w:t>4. Относительное удлинение при разрыве.</w:t>
            </w:r>
          </w:p>
          <w:p w14:paraId="10F85EE2" w14:textId="77777777" w:rsidR="00496144" w:rsidRPr="00496144" w:rsidRDefault="00496144" w:rsidP="003B34BF">
            <w:pPr>
              <w:jc w:val="both"/>
              <w:rPr>
                <w:sz w:val="18"/>
                <w:szCs w:val="18"/>
              </w:rPr>
            </w:pPr>
            <w:r w:rsidRPr="00496144">
              <w:rPr>
                <w:sz w:val="18"/>
                <w:szCs w:val="18"/>
              </w:rPr>
              <w:t>Коэффициент теплопроводности и время полимеризации - не имеют отношения к механической безопасности.</w:t>
            </w:r>
          </w:p>
          <w:p w14:paraId="4E130157" w14:textId="235CC764" w:rsidR="00496144" w:rsidRPr="00496144" w:rsidRDefault="00496144" w:rsidP="003B34BF">
            <w:pPr>
              <w:jc w:val="both"/>
              <w:rPr>
                <w:sz w:val="18"/>
                <w:szCs w:val="18"/>
                <w:lang w:eastAsia="ru-RU"/>
              </w:rPr>
            </w:pPr>
            <w:r w:rsidRPr="00496144">
              <w:rPr>
                <w:sz w:val="18"/>
                <w:szCs w:val="18"/>
              </w:rPr>
              <w:t>Конкретизировал наименования некоторых показателей в соответствии с ГОСТ.</w:t>
            </w:r>
          </w:p>
        </w:tc>
        <w:tc>
          <w:tcPr>
            <w:tcW w:w="961" w:type="pct"/>
            <w:shd w:val="clear" w:color="auto" w:fill="auto"/>
          </w:tcPr>
          <w:p w14:paraId="3F45D16D" w14:textId="77777777" w:rsidR="00496144" w:rsidRPr="00496144" w:rsidRDefault="00496144" w:rsidP="00FC3E30">
            <w:pPr>
              <w:jc w:val="both"/>
              <w:rPr>
                <w:sz w:val="18"/>
                <w:szCs w:val="18"/>
                <w:lang w:eastAsia="ru-RU"/>
              </w:rPr>
            </w:pPr>
            <w:r w:rsidRPr="00496144">
              <w:rPr>
                <w:b/>
                <w:bCs/>
                <w:sz w:val="18"/>
                <w:szCs w:val="18"/>
                <w:lang w:eastAsia="ru-RU"/>
              </w:rPr>
              <w:t>Принято частично</w:t>
            </w:r>
          </w:p>
          <w:p w14:paraId="62529F62" w14:textId="74800F79" w:rsidR="00496144" w:rsidRPr="00496144" w:rsidRDefault="00496144" w:rsidP="00FC3E30">
            <w:pPr>
              <w:jc w:val="both"/>
              <w:rPr>
                <w:sz w:val="18"/>
                <w:szCs w:val="18"/>
                <w:lang w:eastAsia="ru-RU"/>
              </w:rPr>
            </w:pPr>
            <w:r w:rsidRPr="00496144">
              <w:rPr>
                <w:sz w:val="18"/>
                <w:szCs w:val="18"/>
                <w:lang w:eastAsia="ru-RU"/>
              </w:rPr>
              <w:t>Предложенный перечень параметров не является исчерпывающим и дополнен</w:t>
            </w:r>
          </w:p>
        </w:tc>
      </w:tr>
      <w:tr w:rsidR="00496144" w:rsidRPr="00496144" w14:paraId="222A775E" w14:textId="106F69AE" w:rsidTr="00496144">
        <w:trPr>
          <w:trHeight w:val="526"/>
        </w:trPr>
        <w:tc>
          <w:tcPr>
            <w:tcW w:w="182" w:type="pct"/>
            <w:shd w:val="clear" w:color="auto" w:fill="auto"/>
          </w:tcPr>
          <w:p w14:paraId="4D2CAC7B"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45E1BE3B" w14:textId="20F6F0E2" w:rsidR="00496144" w:rsidRPr="00496144" w:rsidRDefault="00496144" w:rsidP="00FC3E30">
            <w:pPr>
              <w:jc w:val="both"/>
              <w:rPr>
                <w:sz w:val="18"/>
                <w:szCs w:val="18"/>
                <w:lang w:eastAsia="ru-RU"/>
              </w:rPr>
            </w:pPr>
            <w:r w:rsidRPr="00496144">
              <w:rPr>
                <w:sz w:val="18"/>
              </w:rPr>
              <w:t>Приложение 3, пункт 16.16</w:t>
            </w:r>
          </w:p>
        </w:tc>
        <w:tc>
          <w:tcPr>
            <w:tcW w:w="680" w:type="pct"/>
            <w:shd w:val="clear" w:color="auto" w:fill="auto"/>
          </w:tcPr>
          <w:p w14:paraId="46762AE6" w14:textId="77777777" w:rsidR="00496144" w:rsidRPr="00496144" w:rsidRDefault="00496144" w:rsidP="00FC3E30">
            <w:pPr>
              <w:jc w:val="both"/>
              <w:rPr>
                <w:sz w:val="18"/>
                <w:szCs w:val="18"/>
                <w:lang w:eastAsia="ru-RU"/>
              </w:rPr>
            </w:pPr>
            <w:r w:rsidRPr="00496144">
              <w:rPr>
                <w:sz w:val="18"/>
                <w:szCs w:val="18"/>
                <w:lang w:eastAsia="ru-RU"/>
              </w:rPr>
              <w:t>ООО «Технониколь- строительные системы» №01.02.530 от 01.09.2023, №01.09/1 от 01.09.2023,</w:t>
            </w:r>
          </w:p>
          <w:p w14:paraId="004BA538" w14:textId="3E5899D7" w:rsidR="00496144" w:rsidRPr="00496144" w:rsidRDefault="00496144" w:rsidP="00FC3E30">
            <w:pPr>
              <w:jc w:val="both"/>
              <w:rPr>
                <w:sz w:val="18"/>
                <w:szCs w:val="18"/>
              </w:rPr>
            </w:pPr>
            <w:r w:rsidRPr="00496144">
              <w:rPr>
                <w:sz w:val="18"/>
                <w:szCs w:val="18"/>
              </w:rPr>
              <w:t>ООО «ТН-Пластики Брест» №472 от 04.09.2023 г., «Кровельный завод ТехноНиколь» «568 от 04.09.2023</w:t>
            </w:r>
          </w:p>
        </w:tc>
        <w:tc>
          <w:tcPr>
            <w:tcW w:w="2672" w:type="pct"/>
            <w:shd w:val="clear" w:color="auto" w:fill="auto"/>
          </w:tcPr>
          <w:p w14:paraId="2846BE2D" w14:textId="77777777" w:rsidR="00496144" w:rsidRPr="00496144" w:rsidRDefault="00496144" w:rsidP="00FC3E30">
            <w:pPr>
              <w:jc w:val="both"/>
              <w:rPr>
                <w:sz w:val="18"/>
                <w:szCs w:val="18"/>
              </w:rPr>
            </w:pPr>
            <w:r w:rsidRPr="00496144">
              <w:rPr>
                <w:sz w:val="18"/>
                <w:szCs w:val="18"/>
              </w:rPr>
              <w:t>В столбце энергетическая эффективность - исправить наименование показателя на «Коэффициент теплопроводности»</w:t>
            </w:r>
          </w:p>
          <w:p w14:paraId="3CFA987E" w14:textId="77777777" w:rsidR="00496144" w:rsidRPr="00496144" w:rsidRDefault="00496144" w:rsidP="00FC3E30">
            <w:pPr>
              <w:jc w:val="both"/>
              <w:rPr>
                <w:sz w:val="18"/>
                <w:szCs w:val="18"/>
                <w:lang w:eastAsia="ru-RU"/>
              </w:rPr>
            </w:pPr>
            <w:r w:rsidRPr="00496144">
              <w:rPr>
                <w:sz w:val="18"/>
                <w:szCs w:val="18"/>
                <w:lang w:eastAsia="ru-RU"/>
              </w:rPr>
              <w:t>Изложить в виде:</w:t>
            </w:r>
          </w:p>
          <w:p w14:paraId="74B8F2EF" w14:textId="77777777" w:rsidR="00496144" w:rsidRPr="00496144" w:rsidRDefault="00496144" w:rsidP="00FC3E30">
            <w:pPr>
              <w:jc w:val="both"/>
              <w:rPr>
                <w:sz w:val="18"/>
                <w:szCs w:val="18"/>
                <w:lang w:eastAsia="ru-RU"/>
              </w:rPr>
            </w:pPr>
            <w:r w:rsidRPr="00496144">
              <w:rPr>
                <w:sz w:val="18"/>
                <w:szCs w:val="18"/>
                <w:lang w:eastAsia="ru-RU"/>
              </w:rPr>
              <w:t>Столбец 9</w:t>
            </w:r>
          </w:p>
          <w:p w14:paraId="370D5608" w14:textId="77777777" w:rsidR="00496144" w:rsidRPr="00496144" w:rsidRDefault="00496144" w:rsidP="00FC3E30">
            <w:pPr>
              <w:jc w:val="both"/>
              <w:rPr>
                <w:sz w:val="18"/>
                <w:szCs w:val="18"/>
                <w:lang w:eastAsia="ru-RU"/>
              </w:rPr>
            </w:pPr>
            <w:r w:rsidRPr="00496144">
              <w:rPr>
                <w:sz w:val="18"/>
                <w:szCs w:val="18"/>
                <w:lang w:eastAsia="ru-RU"/>
              </w:rPr>
              <w:t>1. Коэффициент теплопроводности.</w:t>
            </w:r>
          </w:p>
          <w:p w14:paraId="42867130" w14:textId="15AA431B" w:rsidR="00496144" w:rsidRPr="00496144" w:rsidRDefault="00496144" w:rsidP="00FC3E30">
            <w:pPr>
              <w:jc w:val="both"/>
              <w:rPr>
                <w:sz w:val="18"/>
                <w:szCs w:val="18"/>
                <w:lang w:eastAsia="ru-RU"/>
              </w:rPr>
            </w:pPr>
            <w:r w:rsidRPr="00496144">
              <w:rPr>
                <w:sz w:val="18"/>
                <w:szCs w:val="18"/>
              </w:rPr>
              <w:t>В соответствии с ГОСТ Р 59599 показатель называется именно так.</w:t>
            </w:r>
          </w:p>
        </w:tc>
        <w:tc>
          <w:tcPr>
            <w:tcW w:w="961" w:type="pct"/>
            <w:shd w:val="clear" w:color="auto" w:fill="auto"/>
          </w:tcPr>
          <w:p w14:paraId="6FDE7CBB" w14:textId="6DC73D94" w:rsidR="00496144" w:rsidRPr="00496144" w:rsidRDefault="00496144" w:rsidP="00FC3E30">
            <w:pPr>
              <w:jc w:val="both"/>
              <w:rPr>
                <w:b/>
                <w:bCs/>
                <w:sz w:val="18"/>
                <w:szCs w:val="18"/>
                <w:lang w:eastAsia="ru-RU"/>
              </w:rPr>
            </w:pPr>
            <w:r w:rsidRPr="00496144">
              <w:rPr>
                <w:b/>
                <w:bCs/>
                <w:sz w:val="18"/>
                <w:szCs w:val="18"/>
                <w:lang w:eastAsia="ru-RU"/>
              </w:rPr>
              <w:t>Отклонено.</w:t>
            </w:r>
          </w:p>
          <w:p w14:paraId="355F4017" w14:textId="456401CD" w:rsidR="00496144" w:rsidRPr="00496144" w:rsidRDefault="00496144" w:rsidP="00FC3E30">
            <w:pPr>
              <w:jc w:val="both"/>
              <w:rPr>
                <w:sz w:val="18"/>
                <w:szCs w:val="18"/>
                <w:lang w:eastAsia="ru-RU"/>
              </w:rPr>
            </w:pPr>
            <w:r w:rsidRPr="00496144">
              <w:rPr>
                <w:sz w:val="18"/>
                <w:szCs w:val="18"/>
                <w:lang w:eastAsia="ru-RU"/>
              </w:rPr>
              <w:t>Теплопроводность в стандартах на строительные материалы формализуется по-разному, поэтому в приложении 3 принято унифицированное – «Теплопроводность»</w:t>
            </w:r>
          </w:p>
        </w:tc>
      </w:tr>
      <w:tr w:rsidR="00496144" w:rsidRPr="00496144" w14:paraId="43F93796" w14:textId="375ABF39" w:rsidTr="00496144">
        <w:trPr>
          <w:trHeight w:val="526"/>
        </w:trPr>
        <w:tc>
          <w:tcPr>
            <w:tcW w:w="182" w:type="pct"/>
            <w:shd w:val="clear" w:color="auto" w:fill="auto"/>
          </w:tcPr>
          <w:p w14:paraId="27979413"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7D186CEC" w14:textId="24D7B3CA" w:rsidR="00496144" w:rsidRPr="00496144" w:rsidRDefault="00496144" w:rsidP="00FC3E30">
            <w:pPr>
              <w:jc w:val="both"/>
              <w:rPr>
                <w:sz w:val="18"/>
                <w:szCs w:val="18"/>
                <w:lang w:eastAsia="ru-RU"/>
              </w:rPr>
            </w:pPr>
            <w:r w:rsidRPr="00496144">
              <w:rPr>
                <w:sz w:val="18"/>
              </w:rPr>
              <w:t>Приложение 3, пункт 16.17</w:t>
            </w:r>
          </w:p>
        </w:tc>
        <w:tc>
          <w:tcPr>
            <w:tcW w:w="680" w:type="pct"/>
            <w:shd w:val="clear" w:color="auto" w:fill="auto"/>
          </w:tcPr>
          <w:p w14:paraId="2B346AC6" w14:textId="77777777" w:rsidR="00496144" w:rsidRPr="00496144" w:rsidRDefault="00496144" w:rsidP="00FC3E30">
            <w:pPr>
              <w:jc w:val="both"/>
              <w:rPr>
                <w:sz w:val="18"/>
                <w:szCs w:val="18"/>
                <w:lang w:eastAsia="ru-RU"/>
              </w:rPr>
            </w:pPr>
            <w:r w:rsidRPr="00496144">
              <w:rPr>
                <w:sz w:val="18"/>
                <w:szCs w:val="18"/>
                <w:lang w:eastAsia="ru-RU"/>
              </w:rPr>
              <w:t>ООО «Технониколь- строительные системы» №01.02.530 от 01.09.2023, №01.09/1 от 01.09.2023,</w:t>
            </w:r>
          </w:p>
          <w:p w14:paraId="2D1799A3" w14:textId="14F0F603" w:rsidR="00496144" w:rsidRPr="00496144" w:rsidRDefault="00496144" w:rsidP="00FC3E30">
            <w:pPr>
              <w:jc w:val="both"/>
              <w:rPr>
                <w:sz w:val="18"/>
                <w:szCs w:val="18"/>
              </w:rPr>
            </w:pPr>
            <w:r w:rsidRPr="00496144">
              <w:rPr>
                <w:sz w:val="18"/>
                <w:szCs w:val="18"/>
              </w:rPr>
              <w:t>ООО «ТН-Пластики Брест» №472 от 04.09.2023 г., «Кровельный завод ТехноНиколь» «568 от 04.09.2023</w:t>
            </w:r>
          </w:p>
        </w:tc>
        <w:tc>
          <w:tcPr>
            <w:tcW w:w="2672" w:type="pct"/>
            <w:shd w:val="clear" w:color="auto" w:fill="auto"/>
          </w:tcPr>
          <w:p w14:paraId="17300929" w14:textId="77777777" w:rsidR="00496144" w:rsidRPr="00496144" w:rsidRDefault="00496144" w:rsidP="00FC3E30">
            <w:pPr>
              <w:jc w:val="both"/>
              <w:rPr>
                <w:sz w:val="18"/>
                <w:szCs w:val="18"/>
              </w:rPr>
            </w:pPr>
            <w:r w:rsidRPr="00496144">
              <w:rPr>
                <w:sz w:val="18"/>
                <w:szCs w:val="18"/>
              </w:rPr>
              <w:t xml:space="preserve">В столбце механическая безопасность исключить показатели: </w:t>
            </w:r>
          </w:p>
          <w:p w14:paraId="28DC32A7" w14:textId="77777777" w:rsidR="00496144" w:rsidRPr="00496144" w:rsidRDefault="00496144" w:rsidP="00FC3E30">
            <w:pPr>
              <w:jc w:val="both"/>
              <w:rPr>
                <w:sz w:val="18"/>
                <w:szCs w:val="18"/>
              </w:rPr>
            </w:pPr>
            <w:r w:rsidRPr="00496144">
              <w:rPr>
                <w:sz w:val="18"/>
                <w:szCs w:val="18"/>
              </w:rPr>
              <w:t>Плотность; Водопоглощение</w:t>
            </w:r>
          </w:p>
          <w:p w14:paraId="22900976" w14:textId="77777777" w:rsidR="00496144" w:rsidRPr="00496144" w:rsidRDefault="00496144" w:rsidP="00FC3E30">
            <w:pPr>
              <w:jc w:val="both"/>
              <w:rPr>
                <w:sz w:val="18"/>
                <w:szCs w:val="18"/>
                <w:lang w:eastAsia="ru-RU"/>
              </w:rPr>
            </w:pPr>
            <w:r w:rsidRPr="00496144">
              <w:rPr>
                <w:sz w:val="18"/>
                <w:szCs w:val="18"/>
                <w:lang w:eastAsia="ru-RU"/>
              </w:rPr>
              <w:t>Изложить в виде:</w:t>
            </w:r>
          </w:p>
          <w:p w14:paraId="0AC7B0B6" w14:textId="77777777" w:rsidR="00496144" w:rsidRPr="00496144" w:rsidRDefault="00496144" w:rsidP="00FC3E30">
            <w:pPr>
              <w:jc w:val="both"/>
              <w:rPr>
                <w:sz w:val="18"/>
                <w:szCs w:val="18"/>
                <w:lang w:eastAsia="ru-RU"/>
              </w:rPr>
            </w:pPr>
            <w:r w:rsidRPr="00496144">
              <w:rPr>
                <w:sz w:val="18"/>
                <w:szCs w:val="18"/>
                <w:lang w:eastAsia="ru-RU"/>
              </w:rPr>
              <w:t>Столбец 6</w:t>
            </w:r>
          </w:p>
          <w:p w14:paraId="7AFBD29E" w14:textId="29D2FC7A" w:rsidR="00496144" w:rsidRPr="00496144" w:rsidRDefault="00496144" w:rsidP="00FC3E30">
            <w:pPr>
              <w:jc w:val="both"/>
              <w:rPr>
                <w:sz w:val="18"/>
                <w:szCs w:val="18"/>
                <w:lang w:eastAsia="ru-RU"/>
              </w:rPr>
            </w:pPr>
            <w:r w:rsidRPr="00496144">
              <w:rPr>
                <w:sz w:val="18"/>
                <w:szCs w:val="18"/>
                <w:lang w:eastAsia="ru-RU"/>
              </w:rPr>
              <w:t>1. Прочность на сжатие при 10%- ной линейной деформации</w:t>
            </w:r>
          </w:p>
        </w:tc>
        <w:tc>
          <w:tcPr>
            <w:tcW w:w="961" w:type="pct"/>
            <w:shd w:val="clear" w:color="auto" w:fill="auto"/>
          </w:tcPr>
          <w:p w14:paraId="28A5F6A8" w14:textId="7CD171D2" w:rsidR="00496144" w:rsidRPr="00496144" w:rsidRDefault="00496144" w:rsidP="00FC3E30">
            <w:pPr>
              <w:jc w:val="both"/>
              <w:rPr>
                <w:b/>
                <w:bCs/>
                <w:sz w:val="18"/>
                <w:szCs w:val="18"/>
                <w:lang w:eastAsia="ru-RU"/>
              </w:rPr>
            </w:pPr>
            <w:r w:rsidRPr="00496144">
              <w:rPr>
                <w:b/>
                <w:bCs/>
                <w:sz w:val="18"/>
                <w:szCs w:val="18"/>
                <w:lang w:eastAsia="ru-RU"/>
              </w:rPr>
              <w:t>Отклонено.</w:t>
            </w:r>
          </w:p>
          <w:p w14:paraId="0E573E2F" w14:textId="01F45511" w:rsidR="00496144" w:rsidRPr="00496144" w:rsidRDefault="00496144" w:rsidP="00FC3E30">
            <w:pPr>
              <w:jc w:val="both"/>
              <w:rPr>
                <w:sz w:val="18"/>
                <w:szCs w:val="18"/>
                <w:lang w:eastAsia="ru-RU"/>
              </w:rPr>
            </w:pPr>
            <w:r w:rsidRPr="00496144">
              <w:rPr>
                <w:sz w:val="18"/>
                <w:szCs w:val="18"/>
                <w:lang w:eastAsia="ru-RU"/>
              </w:rPr>
              <w:t>Для всех теплоизоляционных изделий в Техническом регламенте приняты универсальные параметры – все физико-механические характеристики, плотность, водопоглощение, теплопроводность, паропроницаемость</w:t>
            </w:r>
          </w:p>
        </w:tc>
      </w:tr>
      <w:tr w:rsidR="00496144" w:rsidRPr="00496144" w14:paraId="3672AD65" w14:textId="15BCEF21" w:rsidTr="00496144">
        <w:trPr>
          <w:trHeight w:val="526"/>
        </w:trPr>
        <w:tc>
          <w:tcPr>
            <w:tcW w:w="182" w:type="pct"/>
            <w:shd w:val="clear" w:color="auto" w:fill="auto"/>
          </w:tcPr>
          <w:p w14:paraId="5F29F7F7"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681AA78E" w14:textId="1E2C9D4E" w:rsidR="00496144" w:rsidRPr="00496144" w:rsidRDefault="00496144" w:rsidP="00FC3E30">
            <w:pPr>
              <w:jc w:val="both"/>
              <w:rPr>
                <w:sz w:val="18"/>
                <w:szCs w:val="18"/>
                <w:lang w:eastAsia="ru-RU"/>
              </w:rPr>
            </w:pPr>
            <w:r w:rsidRPr="00496144">
              <w:rPr>
                <w:sz w:val="18"/>
              </w:rPr>
              <w:t>Приложение 3, пункт 16.18</w:t>
            </w:r>
          </w:p>
        </w:tc>
        <w:tc>
          <w:tcPr>
            <w:tcW w:w="680" w:type="pct"/>
            <w:shd w:val="clear" w:color="auto" w:fill="auto"/>
          </w:tcPr>
          <w:p w14:paraId="479B0F76" w14:textId="77777777" w:rsidR="00496144" w:rsidRPr="00496144" w:rsidRDefault="00496144" w:rsidP="00FC3E30">
            <w:pPr>
              <w:jc w:val="both"/>
              <w:rPr>
                <w:sz w:val="18"/>
                <w:szCs w:val="18"/>
                <w:lang w:eastAsia="ru-RU"/>
              </w:rPr>
            </w:pPr>
            <w:r w:rsidRPr="00496144">
              <w:rPr>
                <w:sz w:val="18"/>
                <w:szCs w:val="18"/>
                <w:lang w:eastAsia="ru-RU"/>
              </w:rPr>
              <w:t>ООО «Технониколь- строительные системы» №01.02.530 от 01.09.2023, №01.09/1 от 01.09.2023,</w:t>
            </w:r>
          </w:p>
          <w:p w14:paraId="619AD0D8" w14:textId="22AD0A65" w:rsidR="00496144" w:rsidRPr="00496144" w:rsidRDefault="00496144" w:rsidP="00FC3E30">
            <w:pPr>
              <w:jc w:val="both"/>
              <w:rPr>
                <w:sz w:val="18"/>
                <w:szCs w:val="18"/>
              </w:rPr>
            </w:pPr>
            <w:r w:rsidRPr="00496144">
              <w:rPr>
                <w:sz w:val="18"/>
                <w:szCs w:val="18"/>
              </w:rPr>
              <w:t>ООО «ТН-Пластики Брест» №472 от 04.09.2023 г., «Кровельный завод ТехноНиколь» «568 от 04.09.2023</w:t>
            </w:r>
          </w:p>
        </w:tc>
        <w:tc>
          <w:tcPr>
            <w:tcW w:w="2672" w:type="pct"/>
            <w:shd w:val="clear" w:color="auto" w:fill="auto"/>
          </w:tcPr>
          <w:p w14:paraId="55317EAA" w14:textId="77777777" w:rsidR="00496144" w:rsidRPr="00496144" w:rsidRDefault="00496144" w:rsidP="00FC3E30">
            <w:pPr>
              <w:jc w:val="both"/>
              <w:rPr>
                <w:sz w:val="18"/>
                <w:szCs w:val="18"/>
              </w:rPr>
            </w:pPr>
            <w:r w:rsidRPr="00496144">
              <w:rPr>
                <w:sz w:val="18"/>
                <w:szCs w:val="18"/>
              </w:rPr>
              <w:t>В столбце Энергетическая эффективность зданий и сооружений добавить теплопроводность</w:t>
            </w:r>
          </w:p>
          <w:p w14:paraId="66D52CC7" w14:textId="77777777" w:rsidR="00496144" w:rsidRPr="00496144" w:rsidRDefault="00496144" w:rsidP="00FC3E30">
            <w:pPr>
              <w:jc w:val="both"/>
              <w:rPr>
                <w:sz w:val="18"/>
                <w:szCs w:val="18"/>
                <w:lang w:eastAsia="ru-RU"/>
              </w:rPr>
            </w:pPr>
            <w:r w:rsidRPr="00496144">
              <w:rPr>
                <w:sz w:val="18"/>
                <w:szCs w:val="18"/>
                <w:lang w:eastAsia="ru-RU"/>
              </w:rPr>
              <w:t>Изложить в виде:</w:t>
            </w:r>
          </w:p>
          <w:p w14:paraId="1B23B326" w14:textId="77777777" w:rsidR="00496144" w:rsidRPr="00496144" w:rsidRDefault="00496144" w:rsidP="00FC3E30">
            <w:pPr>
              <w:jc w:val="both"/>
              <w:rPr>
                <w:sz w:val="18"/>
                <w:szCs w:val="18"/>
                <w:lang w:eastAsia="ru-RU"/>
              </w:rPr>
            </w:pPr>
            <w:r w:rsidRPr="00496144">
              <w:rPr>
                <w:sz w:val="18"/>
                <w:szCs w:val="18"/>
                <w:lang w:eastAsia="ru-RU"/>
              </w:rPr>
              <w:t>Столбец 9</w:t>
            </w:r>
          </w:p>
          <w:p w14:paraId="439C7F03" w14:textId="77777777" w:rsidR="00496144" w:rsidRPr="00496144" w:rsidRDefault="00496144" w:rsidP="00FC3E30">
            <w:pPr>
              <w:jc w:val="both"/>
              <w:rPr>
                <w:sz w:val="18"/>
                <w:szCs w:val="18"/>
                <w:lang w:eastAsia="ru-RU"/>
              </w:rPr>
            </w:pPr>
            <w:r w:rsidRPr="00496144">
              <w:rPr>
                <w:sz w:val="18"/>
                <w:szCs w:val="18"/>
                <w:lang w:eastAsia="ru-RU"/>
              </w:rPr>
              <w:t>1. Отражательная способность</w:t>
            </w:r>
          </w:p>
          <w:p w14:paraId="4FCE2D56" w14:textId="77777777" w:rsidR="00496144" w:rsidRPr="00496144" w:rsidRDefault="00496144" w:rsidP="00FC3E30">
            <w:pPr>
              <w:jc w:val="both"/>
              <w:rPr>
                <w:sz w:val="18"/>
                <w:szCs w:val="18"/>
                <w:lang w:eastAsia="ru-RU"/>
              </w:rPr>
            </w:pPr>
            <w:r w:rsidRPr="00496144">
              <w:rPr>
                <w:sz w:val="18"/>
                <w:szCs w:val="18"/>
                <w:lang w:eastAsia="ru-RU"/>
              </w:rPr>
              <w:t>2. Теплопроводность.</w:t>
            </w:r>
          </w:p>
          <w:p w14:paraId="51D8EF01" w14:textId="33AE19C1" w:rsidR="00496144" w:rsidRPr="00496144" w:rsidRDefault="00496144" w:rsidP="00FC3E30">
            <w:pPr>
              <w:jc w:val="both"/>
              <w:rPr>
                <w:sz w:val="18"/>
                <w:szCs w:val="18"/>
                <w:lang w:eastAsia="ru-RU"/>
              </w:rPr>
            </w:pPr>
            <w:r w:rsidRPr="00496144">
              <w:rPr>
                <w:sz w:val="18"/>
                <w:szCs w:val="18"/>
              </w:rPr>
              <w:t>Ввиду того, что материал заявлен теплоизоляционным должна быть характеристика «теплопроводность».</w:t>
            </w:r>
          </w:p>
        </w:tc>
        <w:tc>
          <w:tcPr>
            <w:tcW w:w="961" w:type="pct"/>
            <w:shd w:val="clear" w:color="auto" w:fill="auto"/>
          </w:tcPr>
          <w:p w14:paraId="1B26B176" w14:textId="15700BF9" w:rsidR="00496144" w:rsidRPr="00496144" w:rsidRDefault="00496144" w:rsidP="00FC3E30">
            <w:pPr>
              <w:jc w:val="both"/>
              <w:rPr>
                <w:sz w:val="18"/>
                <w:szCs w:val="18"/>
                <w:lang w:eastAsia="ru-RU"/>
              </w:rPr>
            </w:pPr>
            <w:r w:rsidRPr="00496144">
              <w:rPr>
                <w:b/>
                <w:bCs/>
                <w:sz w:val="18"/>
                <w:szCs w:val="18"/>
                <w:lang w:eastAsia="ru-RU"/>
              </w:rPr>
              <w:t>Принято</w:t>
            </w:r>
          </w:p>
        </w:tc>
      </w:tr>
      <w:tr w:rsidR="00496144" w:rsidRPr="00496144" w14:paraId="58EBB1E5" w14:textId="6DD8DE83" w:rsidTr="00496144">
        <w:trPr>
          <w:trHeight w:val="526"/>
        </w:trPr>
        <w:tc>
          <w:tcPr>
            <w:tcW w:w="182" w:type="pct"/>
            <w:shd w:val="clear" w:color="auto" w:fill="auto"/>
          </w:tcPr>
          <w:p w14:paraId="1445F407"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5AAF6E48" w14:textId="34B1EBB3" w:rsidR="00496144" w:rsidRPr="00496144" w:rsidRDefault="00496144" w:rsidP="00FC3E30">
            <w:pPr>
              <w:jc w:val="both"/>
              <w:rPr>
                <w:sz w:val="18"/>
                <w:szCs w:val="18"/>
                <w:lang w:eastAsia="ru-RU"/>
              </w:rPr>
            </w:pPr>
            <w:r w:rsidRPr="00496144">
              <w:rPr>
                <w:sz w:val="18"/>
              </w:rPr>
              <w:t>Приложение 3, пункт 16.19</w:t>
            </w:r>
          </w:p>
        </w:tc>
        <w:tc>
          <w:tcPr>
            <w:tcW w:w="680" w:type="pct"/>
            <w:shd w:val="clear" w:color="auto" w:fill="auto"/>
          </w:tcPr>
          <w:p w14:paraId="086EE190" w14:textId="77777777" w:rsidR="00496144" w:rsidRPr="00496144" w:rsidRDefault="00496144" w:rsidP="00FC3E30">
            <w:pPr>
              <w:jc w:val="both"/>
              <w:rPr>
                <w:sz w:val="18"/>
                <w:szCs w:val="18"/>
                <w:lang w:eastAsia="ru-RU"/>
              </w:rPr>
            </w:pPr>
            <w:r w:rsidRPr="00496144">
              <w:rPr>
                <w:sz w:val="18"/>
                <w:szCs w:val="18"/>
                <w:lang w:eastAsia="ru-RU"/>
              </w:rPr>
              <w:t>ООО «Технониколь- строительные системы» №01.02.530 от 01.09.2023, №01.09/1 от 01.09.2023,</w:t>
            </w:r>
          </w:p>
          <w:p w14:paraId="1726B3C6" w14:textId="20CFF5E1" w:rsidR="00496144" w:rsidRPr="00496144" w:rsidRDefault="00496144" w:rsidP="00FC3E30">
            <w:pPr>
              <w:jc w:val="both"/>
              <w:rPr>
                <w:sz w:val="18"/>
                <w:szCs w:val="18"/>
              </w:rPr>
            </w:pPr>
            <w:r w:rsidRPr="00496144">
              <w:rPr>
                <w:sz w:val="18"/>
                <w:szCs w:val="18"/>
              </w:rPr>
              <w:t>ООО «ТН-Пластики Брест» №472 от 04.09.2023 г., «Кровельный завод ТехноНиколь» «568 от 04.09.2023</w:t>
            </w:r>
          </w:p>
        </w:tc>
        <w:tc>
          <w:tcPr>
            <w:tcW w:w="2672" w:type="pct"/>
            <w:shd w:val="clear" w:color="auto" w:fill="auto"/>
          </w:tcPr>
          <w:p w14:paraId="697E6A45" w14:textId="77777777" w:rsidR="00496144" w:rsidRPr="00496144" w:rsidRDefault="00496144" w:rsidP="00FC3E30">
            <w:pPr>
              <w:jc w:val="both"/>
              <w:rPr>
                <w:sz w:val="18"/>
                <w:szCs w:val="18"/>
              </w:rPr>
            </w:pPr>
            <w:r w:rsidRPr="00496144">
              <w:rPr>
                <w:sz w:val="18"/>
                <w:szCs w:val="18"/>
              </w:rPr>
              <w:t>В столбце Энергетическая эффективность зданий и сооружений исключить показатель «Термическое сопротивление»</w:t>
            </w:r>
          </w:p>
          <w:p w14:paraId="31BFC1E4" w14:textId="77777777" w:rsidR="00496144" w:rsidRPr="00496144" w:rsidRDefault="00496144" w:rsidP="00FC3E30">
            <w:pPr>
              <w:jc w:val="both"/>
              <w:rPr>
                <w:sz w:val="18"/>
                <w:szCs w:val="18"/>
                <w:lang w:eastAsia="ru-RU"/>
              </w:rPr>
            </w:pPr>
            <w:r w:rsidRPr="00496144">
              <w:rPr>
                <w:sz w:val="18"/>
                <w:szCs w:val="18"/>
                <w:lang w:eastAsia="ru-RU"/>
              </w:rPr>
              <w:t>Изложить в виде:</w:t>
            </w:r>
          </w:p>
          <w:p w14:paraId="247E2617" w14:textId="77777777" w:rsidR="00496144" w:rsidRPr="00496144" w:rsidRDefault="00496144" w:rsidP="00FC3E30">
            <w:pPr>
              <w:jc w:val="both"/>
              <w:rPr>
                <w:sz w:val="18"/>
                <w:szCs w:val="18"/>
                <w:lang w:eastAsia="ru-RU"/>
              </w:rPr>
            </w:pPr>
            <w:r w:rsidRPr="00496144">
              <w:rPr>
                <w:sz w:val="18"/>
                <w:szCs w:val="18"/>
                <w:lang w:eastAsia="ru-RU"/>
              </w:rPr>
              <w:t>Столбец 9</w:t>
            </w:r>
          </w:p>
          <w:p w14:paraId="11B4037B" w14:textId="1688072A" w:rsidR="00496144" w:rsidRPr="00496144" w:rsidRDefault="00496144" w:rsidP="00FC3E30">
            <w:pPr>
              <w:jc w:val="both"/>
              <w:rPr>
                <w:sz w:val="18"/>
                <w:szCs w:val="18"/>
                <w:lang w:eastAsia="ru-RU"/>
              </w:rPr>
            </w:pPr>
            <w:r w:rsidRPr="00496144">
              <w:rPr>
                <w:sz w:val="18"/>
                <w:szCs w:val="18"/>
                <w:lang w:eastAsia="ru-RU"/>
              </w:rPr>
              <w:t>1. Теплопроводность</w:t>
            </w:r>
          </w:p>
        </w:tc>
        <w:tc>
          <w:tcPr>
            <w:tcW w:w="961" w:type="pct"/>
            <w:shd w:val="clear" w:color="auto" w:fill="auto"/>
          </w:tcPr>
          <w:p w14:paraId="06881C0A" w14:textId="012484E9" w:rsidR="00496144" w:rsidRPr="00496144" w:rsidRDefault="00496144" w:rsidP="00FC3E30">
            <w:pPr>
              <w:jc w:val="both"/>
              <w:rPr>
                <w:b/>
                <w:bCs/>
                <w:sz w:val="18"/>
                <w:szCs w:val="18"/>
                <w:lang w:eastAsia="ru-RU"/>
              </w:rPr>
            </w:pPr>
            <w:r w:rsidRPr="00496144">
              <w:rPr>
                <w:b/>
                <w:bCs/>
                <w:sz w:val="18"/>
                <w:szCs w:val="18"/>
                <w:lang w:eastAsia="ru-RU"/>
              </w:rPr>
              <w:t>Отклонено.</w:t>
            </w:r>
          </w:p>
          <w:p w14:paraId="1E4F07D1" w14:textId="2EA8682D" w:rsidR="00496144" w:rsidRPr="00496144" w:rsidRDefault="00496144" w:rsidP="00FC3E30">
            <w:pPr>
              <w:jc w:val="both"/>
              <w:rPr>
                <w:sz w:val="18"/>
                <w:szCs w:val="18"/>
                <w:lang w:eastAsia="ru-RU"/>
              </w:rPr>
            </w:pPr>
            <w:r w:rsidRPr="00496144">
              <w:rPr>
                <w:sz w:val="18"/>
                <w:szCs w:val="18"/>
                <w:lang w:eastAsia="ru-RU"/>
              </w:rPr>
              <w:t>Показатель приведен в соответствии с формулировками ГОСТ Р 59561-2021, п. 4.2.2</w:t>
            </w:r>
          </w:p>
        </w:tc>
      </w:tr>
      <w:tr w:rsidR="00496144" w:rsidRPr="00496144" w14:paraId="4A1AD900" w14:textId="492C7E88" w:rsidTr="00496144">
        <w:trPr>
          <w:trHeight w:val="526"/>
        </w:trPr>
        <w:tc>
          <w:tcPr>
            <w:tcW w:w="182" w:type="pct"/>
            <w:shd w:val="clear" w:color="auto" w:fill="auto"/>
          </w:tcPr>
          <w:p w14:paraId="415226B9"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07A457AF" w14:textId="7B87A2AE" w:rsidR="00496144" w:rsidRPr="00496144" w:rsidRDefault="00496144" w:rsidP="00FC3E30">
            <w:pPr>
              <w:jc w:val="both"/>
              <w:rPr>
                <w:sz w:val="18"/>
                <w:szCs w:val="18"/>
                <w:lang w:eastAsia="ru-RU"/>
              </w:rPr>
            </w:pPr>
            <w:r w:rsidRPr="00496144">
              <w:rPr>
                <w:sz w:val="18"/>
              </w:rPr>
              <w:t>Приложение 3 пункт 17.2</w:t>
            </w:r>
          </w:p>
        </w:tc>
        <w:tc>
          <w:tcPr>
            <w:tcW w:w="680" w:type="pct"/>
            <w:shd w:val="clear" w:color="auto" w:fill="auto"/>
          </w:tcPr>
          <w:p w14:paraId="78AB213B" w14:textId="77777777" w:rsidR="00496144" w:rsidRPr="00496144" w:rsidRDefault="00496144" w:rsidP="00FC3E30">
            <w:pPr>
              <w:jc w:val="both"/>
              <w:rPr>
                <w:sz w:val="18"/>
                <w:szCs w:val="18"/>
                <w:lang w:eastAsia="ru-RU"/>
              </w:rPr>
            </w:pPr>
            <w:r w:rsidRPr="00496144">
              <w:rPr>
                <w:sz w:val="18"/>
                <w:szCs w:val="18"/>
                <w:lang w:eastAsia="ru-RU"/>
              </w:rPr>
              <w:t>ООО «Технониколь- строительные системы» №01.02.530 от 01.09.2023, №01.09/1 от 01.09.2023,</w:t>
            </w:r>
          </w:p>
          <w:p w14:paraId="46C48B32" w14:textId="5826CB32" w:rsidR="00496144" w:rsidRPr="00496144" w:rsidRDefault="00496144" w:rsidP="00FC3E30">
            <w:pPr>
              <w:jc w:val="both"/>
              <w:rPr>
                <w:sz w:val="18"/>
                <w:szCs w:val="18"/>
              </w:rPr>
            </w:pPr>
            <w:r w:rsidRPr="00496144">
              <w:rPr>
                <w:sz w:val="18"/>
                <w:szCs w:val="18"/>
              </w:rPr>
              <w:t>ООО «ТН-Пластики Брест» №472 от 04.09.2023 г., «Кровельный завод ТехноНиколь» «568 от 04.09.2023</w:t>
            </w:r>
          </w:p>
        </w:tc>
        <w:tc>
          <w:tcPr>
            <w:tcW w:w="2672" w:type="pct"/>
            <w:shd w:val="clear" w:color="auto" w:fill="auto"/>
          </w:tcPr>
          <w:p w14:paraId="44CB3B26" w14:textId="77777777" w:rsidR="00496144" w:rsidRPr="00496144" w:rsidRDefault="00496144" w:rsidP="00FC3E30">
            <w:pPr>
              <w:jc w:val="both"/>
              <w:rPr>
                <w:sz w:val="18"/>
                <w:szCs w:val="18"/>
              </w:rPr>
            </w:pPr>
            <w:r w:rsidRPr="00496144">
              <w:rPr>
                <w:sz w:val="18"/>
                <w:szCs w:val="18"/>
              </w:rPr>
              <w:t>1) Изложить наименование группы в новой редакции:</w:t>
            </w:r>
          </w:p>
          <w:p w14:paraId="43A8FFAA" w14:textId="77777777" w:rsidR="00496144" w:rsidRPr="00496144" w:rsidRDefault="00496144" w:rsidP="00FC3E30">
            <w:pPr>
              <w:jc w:val="both"/>
              <w:rPr>
                <w:sz w:val="18"/>
                <w:szCs w:val="18"/>
              </w:rPr>
            </w:pPr>
            <w:r w:rsidRPr="00496144">
              <w:rPr>
                <w:sz w:val="18"/>
                <w:szCs w:val="18"/>
              </w:rPr>
              <w:t>«Герметики для организации стыков панелей ограждающих конструкций панельных зданий»</w:t>
            </w:r>
          </w:p>
          <w:p w14:paraId="4564F4F3" w14:textId="77777777" w:rsidR="00496144" w:rsidRPr="00496144" w:rsidRDefault="00496144" w:rsidP="00FC3E30">
            <w:pPr>
              <w:jc w:val="both"/>
              <w:rPr>
                <w:sz w:val="18"/>
                <w:szCs w:val="18"/>
              </w:rPr>
            </w:pPr>
            <w:r w:rsidRPr="00496144">
              <w:rPr>
                <w:sz w:val="18"/>
                <w:szCs w:val="18"/>
              </w:rPr>
              <w:t>2) В столбце Класс строительных материалов заменить Класс 2 на класс 3.</w:t>
            </w:r>
          </w:p>
          <w:p w14:paraId="4D15E019" w14:textId="77777777" w:rsidR="00496144" w:rsidRPr="00496144" w:rsidRDefault="00496144" w:rsidP="00FC3E30">
            <w:pPr>
              <w:jc w:val="both"/>
              <w:rPr>
                <w:sz w:val="18"/>
                <w:szCs w:val="18"/>
              </w:rPr>
            </w:pPr>
            <w:r w:rsidRPr="00496144">
              <w:rPr>
                <w:sz w:val="18"/>
                <w:szCs w:val="18"/>
              </w:rPr>
              <w:t>3) В столбце Механическая безопасность исключить показатель:</w:t>
            </w:r>
          </w:p>
          <w:p w14:paraId="5B430668" w14:textId="77777777" w:rsidR="00496144" w:rsidRPr="00496144" w:rsidRDefault="00496144" w:rsidP="00FC3E30">
            <w:pPr>
              <w:jc w:val="both"/>
              <w:rPr>
                <w:sz w:val="18"/>
                <w:szCs w:val="18"/>
              </w:rPr>
            </w:pPr>
            <w:r w:rsidRPr="00496144">
              <w:rPr>
                <w:sz w:val="18"/>
                <w:szCs w:val="18"/>
              </w:rPr>
              <w:t>Амплитуда допустимой деформации в шве.</w:t>
            </w:r>
          </w:p>
          <w:p w14:paraId="3559B021" w14:textId="77777777" w:rsidR="00496144" w:rsidRPr="00496144" w:rsidRDefault="00496144" w:rsidP="00FC3E30">
            <w:pPr>
              <w:jc w:val="both"/>
              <w:rPr>
                <w:sz w:val="18"/>
                <w:szCs w:val="18"/>
              </w:rPr>
            </w:pPr>
            <w:r w:rsidRPr="00496144">
              <w:rPr>
                <w:sz w:val="18"/>
                <w:szCs w:val="18"/>
              </w:rPr>
              <w:t>Добавить показатели: Адгезия;</w:t>
            </w:r>
          </w:p>
          <w:p w14:paraId="4CC6AE7D" w14:textId="77777777" w:rsidR="00496144" w:rsidRPr="00496144" w:rsidRDefault="00496144" w:rsidP="00FC3E30">
            <w:pPr>
              <w:jc w:val="both"/>
              <w:rPr>
                <w:sz w:val="18"/>
                <w:szCs w:val="18"/>
              </w:rPr>
            </w:pPr>
            <w:r w:rsidRPr="00496144">
              <w:rPr>
                <w:sz w:val="18"/>
                <w:szCs w:val="18"/>
              </w:rPr>
              <w:t>Сопротивление воздухопроницанию;</w:t>
            </w:r>
          </w:p>
          <w:p w14:paraId="7D20DCB4" w14:textId="77777777" w:rsidR="00496144" w:rsidRPr="00496144" w:rsidRDefault="00496144" w:rsidP="00FC3E30">
            <w:pPr>
              <w:jc w:val="both"/>
              <w:rPr>
                <w:sz w:val="18"/>
                <w:szCs w:val="18"/>
              </w:rPr>
            </w:pPr>
            <w:r w:rsidRPr="00496144">
              <w:rPr>
                <w:sz w:val="18"/>
                <w:szCs w:val="18"/>
              </w:rPr>
              <w:t>Водонепроницаемость.</w:t>
            </w:r>
          </w:p>
          <w:p w14:paraId="70BFE9C9" w14:textId="77777777" w:rsidR="00496144" w:rsidRPr="00496144" w:rsidRDefault="00496144" w:rsidP="00FC3E30">
            <w:pPr>
              <w:jc w:val="both"/>
              <w:rPr>
                <w:sz w:val="18"/>
                <w:szCs w:val="18"/>
                <w:lang w:eastAsia="ru-RU"/>
              </w:rPr>
            </w:pPr>
            <w:r w:rsidRPr="00496144">
              <w:rPr>
                <w:sz w:val="18"/>
                <w:szCs w:val="18"/>
                <w:lang w:eastAsia="ru-RU"/>
              </w:rPr>
              <w:t>Изложить в виде:</w:t>
            </w:r>
          </w:p>
          <w:p w14:paraId="0D78C2BA" w14:textId="77777777" w:rsidR="00496144" w:rsidRPr="00496144" w:rsidRDefault="00496144" w:rsidP="00FC3E30">
            <w:pPr>
              <w:jc w:val="both"/>
              <w:rPr>
                <w:sz w:val="18"/>
                <w:szCs w:val="18"/>
                <w:lang w:eastAsia="ru-RU"/>
              </w:rPr>
            </w:pPr>
            <w:r w:rsidRPr="00496144">
              <w:rPr>
                <w:sz w:val="18"/>
                <w:szCs w:val="18"/>
                <w:lang w:eastAsia="ru-RU"/>
              </w:rPr>
              <w:t>Герметики для организации стыков панелей ограждающих конструкций панельных зданий</w:t>
            </w:r>
          </w:p>
          <w:p w14:paraId="6CD3130A" w14:textId="77777777" w:rsidR="00496144" w:rsidRPr="00496144" w:rsidRDefault="00496144" w:rsidP="00FC3E30">
            <w:pPr>
              <w:jc w:val="both"/>
              <w:rPr>
                <w:sz w:val="18"/>
                <w:szCs w:val="18"/>
                <w:lang w:eastAsia="ru-RU"/>
              </w:rPr>
            </w:pPr>
            <w:r w:rsidRPr="00496144">
              <w:rPr>
                <w:sz w:val="18"/>
                <w:szCs w:val="18"/>
                <w:lang w:eastAsia="ru-RU"/>
              </w:rPr>
              <w:t>Класс 3</w:t>
            </w:r>
          </w:p>
          <w:p w14:paraId="788E4CAF" w14:textId="77777777" w:rsidR="00496144" w:rsidRPr="00496144" w:rsidRDefault="00496144" w:rsidP="00FC3E30">
            <w:pPr>
              <w:jc w:val="both"/>
              <w:rPr>
                <w:sz w:val="18"/>
                <w:szCs w:val="18"/>
                <w:lang w:eastAsia="ru-RU"/>
              </w:rPr>
            </w:pPr>
            <w:r w:rsidRPr="00496144">
              <w:rPr>
                <w:sz w:val="18"/>
                <w:szCs w:val="18"/>
                <w:lang w:eastAsia="ru-RU"/>
              </w:rPr>
              <w:t>1. Адгезия;</w:t>
            </w:r>
          </w:p>
          <w:p w14:paraId="0620BEB4" w14:textId="77777777" w:rsidR="00496144" w:rsidRPr="00496144" w:rsidRDefault="00496144" w:rsidP="00FC3E30">
            <w:pPr>
              <w:jc w:val="both"/>
              <w:rPr>
                <w:sz w:val="18"/>
                <w:szCs w:val="18"/>
                <w:lang w:eastAsia="ru-RU"/>
              </w:rPr>
            </w:pPr>
            <w:r w:rsidRPr="00496144">
              <w:rPr>
                <w:sz w:val="18"/>
                <w:szCs w:val="18"/>
                <w:lang w:eastAsia="ru-RU"/>
              </w:rPr>
              <w:t xml:space="preserve">2. Относительное удлинение; </w:t>
            </w:r>
          </w:p>
          <w:p w14:paraId="3140ACE0" w14:textId="77777777" w:rsidR="00496144" w:rsidRPr="00496144" w:rsidRDefault="00496144" w:rsidP="00FC3E30">
            <w:pPr>
              <w:jc w:val="both"/>
              <w:rPr>
                <w:sz w:val="18"/>
                <w:szCs w:val="18"/>
                <w:lang w:eastAsia="ru-RU"/>
              </w:rPr>
            </w:pPr>
            <w:r w:rsidRPr="00496144">
              <w:rPr>
                <w:sz w:val="18"/>
                <w:szCs w:val="18"/>
                <w:lang w:eastAsia="ru-RU"/>
              </w:rPr>
              <w:t>3. Прочность на разрыв;</w:t>
            </w:r>
          </w:p>
          <w:p w14:paraId="1934CAAB" w14:textId="77777777" w:rsidR="00496144" w:rsidRPr="00496144" w:rsidRDefault="00496144" w:rsidP="00FC3E30">
            <w:pPr>
              <w:jc w:val="both"/>
              <w:rPr>
                <w:sz w:val="18"/>
                <w:szCs w:val="18"/>
                <w:lang w:eastAsia="ru-RU"/>
              </w:rPr>
            </w:pPr>
            <w:r w:rsidRPr="00496144">
              <w:rPr>
                <w:sz w:val="18"/>
                <w:szCs w:val="18"/>
                <w:lang w:eastAsia="ru-RU"/>
              </w:rPr>
              <w:t>4. Сопротивление воздухопроницанию;</w:t>
            </w:r>
          </w:p>
          <w:p w14:paraId="0F785A75" w14:textId="77777777" w:rsidR="00496144" w:rsidRPr="00496144" w:rsidRDefault="00496144" w:rsidP="00FC3E30">
            <w:pPr>
              <w:jc w:val="both"/>
              <w:rPr>
                <w:sz w:val="18"/>
                <w:szCs w:val="18"/>
                <w:lang w:eastAsia="ru-RU"/>
              </w:rPr>
            </w:pPr>
            <w:r w:rsidRPr="00496144">
              <w:rPr>
                <w:sz w:val="18"/>
                <w:szCs w:val="18"/>
                <w:lang w:eastAsia="ru-RU"/>
              </w:rPr>
              <w:t>5. Водонепроницаемость.</w:t>
            </w:r>
          </w:p>
          <w:p w14:paraId="1732F686" w14:textId="77777777" w:rsidR="00496144" w:rsidRPr="00496144" w:rsidRDefault="00496144" w:rsidP="003B34BF">
            <w:pPr>
              <w:pStyle w:val="Default"/>
              <w:jc w:val="both"/>
              <w:rPr>
                <w:color w:val="auto"/>
                <w:sz w:val="18"/>
                <w:szCs w:val="18"/>
              </w:rPr>
            </w:pPr>
            <w:r w:rsidRPr="00496144">
              <w:rPr>
                <w:color w:val="auto"/>
                <w:sz w:val="18"/>
                <w:szCs w:val="18"/>
              </w:rPr>
              <w:t xml:space="preserve">Согласно соединительных и крепежных изделий, а также изделий с показателями воздухо-водонепроницаемости из Приложение 3 к техническому регламенту Евразийского экономического союза «О безопасности строительных материалов и изделий» </w:t>
            </w:r>
            <w:r w:rsidRPr="00496144">
              <w:rPr>
                <w:b/>
                <w:color w:val="auto"/>
                <w:sz w:val="18"/>
                <w:szCs w:val="18"/>
              </w:rPr>
              <w:t xml:space="preserve">Перечень существенных характеристик для строительных материалов и изделий. </w:t>
            </w:r>
            <w:r w:rsidRPr="00496144">
              <w:rPr>
                <w:color w:val="auto"/>
                <w:sz w:val="18"/>
                <w:szCs w:val="18"/>
              </w:rPr>
              <w:t xml:space="preserve">1. </w:t>
            </w:r>
          </w:p>
          <w:p w14:paraId="1928391D" w14:textId="77777777" w:rsidR="00496144" w:rsidRPr="00496144" w:rsidRDefault="00496144" w:rsidP="003B34BF">
            <w:pPr>
              <w:pStyle w:val="Default"/>
              <w:jc w:val="both"/>
              <w:rPr>
                <w:color w:val="auto"/>
                <w:sz w:val="18"/>
                <w:szCs w:val="18"/>
              </w:rPr>
            </w:pPr>
            <w:r w:rsidRPr="00496144">
              <w:rPr>
                <w:color w:val="auto"/>
                <w:sz w:val="18"/>
                <w:szCs w:val="18"/>
              </w:rPr>
              <w:t xml:space="preserve">Анкеры и крепежные изделия – Класс 3; </w:t>
            </w:r>
          </w:p>
          <w:p w14:paraId="3723DD7C" w14:textId="77777777" w:rsidR="00496144" w:rsidRPr="00496144" w:rsidRDefault="00496144" w:rsidP="003B34BF">
            <w:pPr>
              <w:pStyle w:val="Default"/>
              <w:jc w:val="both"/>
              <w:rPr>
                <w:color w:val="auto"/>
                <w:sz w:val="18"/>
                <w:szCs w:val="18"/>
              </w:rPr>
            </w:pPr>
            <w:r w:rsidRPr="00496144">
              <w:rPr>
                <w:color w:val="auto"/>
                <w:sz w:val="18"/>
                <w:szCs w:val="18"/>
              </w:rPr>
              <w:t xml:space="preserve">1.5. Винты самонарезающие – Класс 3; </w:t>
            </w:r>
          </w:p>
          <w:p w14:paraId="75F4B09D" w14:textId="77777777" w:rsidR="00496144" w:rsidRPr="00496144" w:rsidRDefault="00496144" w:rsidP="003B34BF">
            <w:pPr>
              <w:pStyle w:val="Default"/>
              <w:jc w:val="both"/>
              <w:rPr>
                <w:color w:val="auto"/>
                <w:sz w:val="18"/>
                <w:szCs w:val="18"/>
              </w:rPr>
            </w:pPr>
            <w:r w:rsidRPr="00496144">
              <w:rPr>
                <w:color w:val="auto"/>
                <w:sz w:val="18"/>
                <w:szCs w:val="18"/>
              </w:rPr>
              <w:t xml:space="preserve">1.6. Изделия крепежные для кровель – Класс 3; </w:t>
            </w:r>
          </w:p>
          <w:p w14:paraId="47287DAE" w14:textId="77777777" w:rsidR="00496144" w:rsidRPr="00496144" w:rsidRDefault="00496144" w:rsidP="003B34BF">
            <w:pPr>
              <w:pStyle w:val="Default"/>
              <w:jc w:val="both"/>
              <w:rPr>
                <w:color w:val="auto"/>
                <w:sz w:val="18"/>
                <w:szCs w:val="18"/>
              </w:rPr>
            </w:pPr>
            <w:r w:rsidRPr="00496144">
              <w:rPr>
                <w:color w:val="auto"/>
                <w:sz w:val="18"/>
                <w:szCs w:val="18"/>
              </w:rPr>
              <w:t xml:space="preserve">12.13 Пароизоляционные материалы 12.13.1 Пароизоляционные материалы битумосодержащие 12.13.2 Пароизоляционные материалы полимерные – Класс 3; </w:t>
            </w:r>
          </w:p>
          <w:p w14:paraId="776A65C8" w14:textId="77777777" w:rsidR="00496144" w:rsidRPr="00496144" w:rsidRDefault="00496144" w:rsidP="003B34BF">
            <w:pPr>
              <w:pStyle w:val="Default"/>
              <w:jc w:val="both"/>
              <w:rPr>
                <w:color w:val="auto"/>
                <w:sz w:val="18"/>
                <w:szCs w:val="18"/>
              </w:rPr>
            </w:pPr>
            <w:r w:rsidRPr="00496144">
              <w:rPr>
                <w:color w:val="auto"/>
                <w:sz w:val="18"/>
                <w:szCs w:val="18"/>
              </w:rPr>
              <w:t>12.14. Ветро-водозащитные рулонные материалы – Класс 3</w:t>
            </w:r>
          </w:p>
          <w:p w14:paraId="47CFA73C" w14:textId="77777777" w:rsidR="00496144" w:rsidRPr="00496144" w:rsidRDefault="00496144" w:rsidP="003B34BF">
            <w:pPr>
              <w:pStyle w:val="Default"/>
              <w:jc w:val="both"/>
              <w:rPr>
                <w:color w:val="auto"/>
                <w:sz w:val="18"/>
                <w:szCs w:val="18"/>
              </w:rPr>
            </w:pPr>
            <w:r w:rsidRPr="00496144">
              <w:rPr>
                <w:color w:val="auto"/>
                <w:sz w:val="18"/>
                <w:szCs w:val="18"/>
              </w:rPr>
              <w:t xml:space="preserve">Все основные узлы соединений обусловлены </w:t>
            </w:r>
            <w:r w:rsidRPr="00496144">
              <w:rPr>
                <w:b/>
                <w:color w:val="auto"/>
                <w:sz w:val="18"/>
                <w:szCs w:val="18"/>
              </w:rPr>
              <w:t>Классом 3.</w:t>
            </w:r>
          </w:p>
          <w:p w14:paraId="044F9320" w14:textId="77777777" w:rsidR="00496144" w:rsidRPr="00496144" w:rsidRDefault="00496144" w:rsidP="003B34BF">
            <w:pPr>
              <w:pStyle w:val="Default"/>
              <w:jc w:val="both"/>
              <w:rPr>
                <w:color w:val="auto"/>
                <w:sz w:val="18"/>
                <w:szCs w:val="18"/>
              </w:rPr>
            </w:pPr>
            <w:r w:rsidRPr="00496144">
              <w:rPr>
                <w:color w:val="auto"/>
                <w:sz w:val="18"/>
                <w:szCs w:val="18"/>
              </w:rPr>
              <w:t>Согласно классификация строительных материалов и изделий в зависимости от риска невыполнения базовых требований безопасности к зданиям и сооружениям Класса 2 - повлечет за собой невозможность обеспечения зданием и сооружением нормальных условий его эксплуатации на длительный период и потребует проведение комплексного ремонта и/или восстановительных работ до восстановления нормальных условий эксплуатации здания и сооружения</w:t>
            </w:r>
          </w:p>
          <w:p w14:paraId="7BCBDC6F" w14:textId="77777777" w:rsidR="00496144" w:rsidRPr="00496144" w:rsidRDefault="00496144" w:rsidP="003B34BF">
            <w:pPr>
              <w:pStyle w:val="Default"/>
              <w:jc w:val="both"/>
              <w:rPr>
                <w:color w:val="auto"/>
                <w:sz w:val="18"/>
                <w:szCs w:val="18"/>
              </w:rPr>
            </w:pPr>
            <w:r w:rsidRPr="00496144">
              <w:rPr>
                <w:color w:val="auto"/>
                <w:sz w:val="18"/>
                <w:szCs w:val="18"/>
              </w:rPr>
              <w:t>Согласно описания Класса 3 - повлечет за собой небольшое нарушение нормальных условий эксплуатации здания и сооружения, и потребует проведение частичного ремонта и работ по восстановлению характеристик конструкции без остановки эксплуатации здания и сооружения)</w:t>
            </w:r>
          </w:p>
          <w:p w14:paraId="58D5577D" w14:textId="56D475CD" w:rsidR="00496144" w:rsidRPr="00496144" w:rsidRDefault="00496144" w:rsidP="003B34BF">
            <w:pPr>
              <w:jc w:val="both"/>
              <w:rPr>
                <w:sz w:val="18"/>
                <w:szCs w:val="18"/>
                <w:lang w:eastAsia="ru-RU"/>
              </w:rPr>
            </w:pPr>
            <w:r w:rsidRPr="00496144">
              <w:rPr>
                <w:sz w:val="18"/>
                <w:szCs w:val="18"/>
              </w:rPr>
              <w:t>Исходя из формулировок двух этих Классов можно сказать, что при нарушении или износе межпанельного шва панельного здания при Классе 2 происходит остановка эксплуатации здания и выселение людей. Что касаемо Класса 3, при проведение временных, частичных ремонтных работ эксплуатация здания разрешена согласно нормативного поля.</w:t>
            </w:r>
          </w:p>
        </w:tc>
        <w:tc>
          <w:tcPr>
            <w:tcW w:w="961" w:type="pct"/>
            <w:shd w:val="clear" w:color="auto" w:fill="auto"/>
          </w:tcPr>
          <w:p w14:paraId="0DB15733" w14:textId="77777777" w:rsidR="00496144" w:rsidRPr="00496144" w:rsidRDefault="00496144" w:rsidP="00FC3E30">
            <w:pPr>
              <w:jc w:val="both"/>
              <w:rPr>
                <w:b/>
                <w:bCs/>
                <w:sz w:val="18"/>
                <w:szCs w:val="18"/>
                <w:lang w:eastAsia="ru-RU"/>
              </w:rPr>
            </w:pPr>
            <w:r w:rsidRPr="00496144">
              <w:rPr>
                <w:b/>
                <w:bCs/>
                <w:sz w:val="18"/>
                <w:szCs w:val="18"/>
                <w:lang w:eastAsia="ru-RU"/>
              </w:rPr>
              <w:t>Принято частично</w:t>
            </w:r>
          </w:p>
          <w:p w14:paraId="500AD1AE" w14:textId="676AF2A0" w:rsidR="00496144" w:rsidRPr="00496144" w:rsidRDefault="00496144" w:rsidP="00FC3E30">
            <w:pPr>
              <w:jc w:val="both"/>
              <w:rPr>
                <w:sz w:val="18"/>
                <w:szCs w:val="18"/>
                <w:lang w:eastAsia="ru-RU"/>
              </w:rPr>
            </w:pPr>
            <w:r w:rsidRPr="00496144">
              <w:rPr>
                <w:sz w:val="18"/>
                <w:szCs w:val="18"/>
                <w:lang w:eastAsia="ru-RU"/>
              </w:rPr>
              <w:t xml:space="preserve">Класс изменен на 3. Наименование группы продукции и перечень существенных характеристик установлены в соответствии с ГОСТ Р 59522-2021, п. 5.1.3, табл. 3. Тем не менее, характеристики дополнены показателями «относительное удлинение» и «сохранение адгезионно-когезионных свойств» в соответствии с ГОСТ Р 59523-2021 (предложение </w:t>
            </w:r>
            <w:r w:rsidRPr="00496144">
              <w:rPr>
                <w:sz w:val="18"/>
                <w:szCs w:val="18"/>
              </w:rPr>
              <w:t>ООО «Сен-Гобен строительная продукция Рус» Исх. №306 от 07.09.2023).</w:t>
            </w:r>
            <w:r w:rsidRPr="00496144">
              <w:rPr>
                <w:sz w:val="18"/>
                <w:szCs w:val="18"/>
                <w:lang w:eastAsia="ru-RU"/>
              </w:rPr>
              <w:t xml:space="preserve"> </w:t>
            </w:r>
          </w:p>
        </w:tc>
      </w:tr>
      <w:tr w:rsidR="00496144" w:rsidRPr="00496144" w14:paraId="2B715D36" w14:textId="35EDA7E5" w:rsidTr="00496144">
        <w:trPr>
          <w:trHeight w:val="526"/>
        </w:trPr>
        <w:tc>
          <w:tcPr>
            <w:tcW w:w="182" w:type="pct"/>
            <w:shd w:val="clear" w:color="auto" w:fill="auto"/>
          </w:tcPr>
          <w:p w14:paraId="303B93B7"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789E92A4" w14:textId="7206A66A" w:rsidR="00496144" w:rsidRPr="00496144" w:rsidRDefault="00496144" w:rsidP="00FC3E30">
            <w:pPr>
              <w:jc w:val="both"/>
              <w:rPr>
                <w:sz w:val="18"/>
                <w:szCs w:val="18"/>
                <w:lang w:eastAsia="ru-RU"/>
              </w:rPr>
            </w:pPr>
            <w:r w:rsidRPr="00496144">
              <w:rPr>
                <w:sz w:val="18"/>
              </w:rPr>
              <w:t>Приложение 3 пункт 17.2</w:t>
            </w:r>
          </w:p>
        </w:tc>
        <w:tc>
          <w:tcPr>
            <w:tcW w:w="680" w:type="pct"/>
            <w:shd w:val="clear" w:color="auto" w:fill="auto"/>
          </w:tcPr>
          <w:p w14:paraId="45459980" w14:textId="77777777" w:rsidR="00496144" w:rsidRPr="00496144" w:rsidRDefault="00496144" w:rsidP="00FC3E30">
            <w:pPr>
              <w:jc w:val="both"/>
              <w:rPr>
                <w:sz w:val="18"/>
                <w:szCs w:val="18"/>
                <w:lang w:eastAsia="ru-RU"/>
              </w:rPr>
            </w:pPr>
            <w:r w:rsidRPr="00496144">
              <w:rPr>
                <w:sz w:val="18"/>
                <w:szCs w:val="18"/>
                <w:lang w:eastAsia="ru-RU"/>
              </w:rPr>
              <w:t>ООО «Технониколь- строительные системы» №01.02.530 от 01.09.2023, №01.09/1 от 01.09.2023,</w:t>
            </w:r>
          </w:p>
          <w:p w14:paraId="766CA27F" w14:textId="1A1EAB21" w:rsidR="00496144" w:rsidRPr="00496144" w:rsidRDefault="00496144" w:rsidP="00FC3E30">
            <w:pPr>
              <w:jc w:val="both"/>
              <w:rPr>
                <w:sz w:val="18"/>
                <w:szCs w:val="18"/>
              </w:rPr>
            </w:pPr>
            <w:r w:rsidRPr="00496144">
              <w:rPr>
                <w:sz w:val="18"/>
                <w:szCs w:val="18"/>
              </w:rPr>
              <w:t>ООО «ТН-Пластики Брест» №472 от 04.09.2023 г., «Кровельный завод ТехноНиколь» «568 от 04.09.2023</w:t>
            </w:r>
          </w:p>
        </w:tc>
        <w:tc>
          <w:tcPr>
            <w:tcW w:w="2672" w:type="pct"/>
            <w:shd w:val="clear" w:color="auto" w:fill="auto"/>
          </w:tcPr>
          <w:p w14:paraId="0449B249" w14:textId="77777777" w:rsidR="00496144" w:rsidRPr="00496144" w:rsidRDefault="00496144" w:rsidP="00FC3E30">
            <w:pPr>
              <w:jc w:val="both"/>
              <w:rPr>
                <w:sz w:val="18"/>
                <w:szCs w:val="18"/>
              </w:rPr>
            </w:pPr>
            <w:r w:rsidRPr="00496144">
              <w:rPr>
                <w:sz w:val="18"/>
                <w:szCs w:val="18"/>
              </w:rPr>
              <w:t>Сертификация /1с, 2с, 3с, 4с</w:t>
            </w:r>
          </w:p>
          <w:p w14:paraId="1A495D82" w14:textId="77777777" w:rsidR="00496144" w:rsidRPr="00496144" w:rsidRDefault="00496144" w:rsidP="00FC3E30">
            <w:pPr>
              <w:jc w:val="both"/>
              <w:rPr>
                <w:sz w:val="18"/>
                <w:szCs w:val="18"/>
                <w:lang w:eastAsia="ru-RU"/>
              </w:rPr>
            </w:pPr>
            <w:r w:rsidRPr="00496144">
              <w:rPr>
                <w:sz w:val="18"/>
                <w:szCs w:val="18"/>
                <w:lang w:eastAsia="ru-RU"/>
              </w:rPr>
              <w:t>Изложить в виде:</w:t>
            </w:r>
          </w:p>
          <w:p w14:paraId="2B38C2F8" w14:textId="77777777" w:rsidR="00496144" w:rsidRPr="00496144" w:rsidRDefault="00496144" w:rsidP="00FC3E30">
            <w:pPr>
              <w:jc w:val="both"/>
              <w:rPr>
                <w:sz w:val="18"/>
                <w:szCs w:val="18"/>
                <w:lang w:eastAsia="ru-RU"/>
              </w:rPr>
            </w:pPr>
            <w:r w:rsidRPr="00496144">
              <w:rPr>
                <w:sz w:val="18"/>
                <w:szCs w:val="18"/>
                <w:lang w:eastAsia="ru-RU"/>
              </w:rPr>
              <w:t>Декларирование/3д, 4д, 6д.</w:t>
            </w:r>
          </w:p>
          <w:p w14:paraId="3B9C6582" w14:textId="77777777" w:rsidR="00496144" w:rsidRPr="00496144" w:rsidRDefault="00496144" w:rsidP="003B34BF">
            <w:pPr>
              <w:pStyle w:val="Default"/>
              <w:jc w:val="both"/>
              <w:rPr>
                <w:color w:val="auto"/>
                <w:sz w:val="18"/>
                <w:szCs w:val="18"/>
              </w:rPr>
            </w:pPr>
            <w:r w:rsidRPr="00496144">
              <w:rPr>
                <w:color w:val="auto"/>
                <w:sz w:val="18"/>
                <w:szCs w:val="18"/>
              </w:rPr>
              <w:t>Согласно Классификация строительных материалов и изделий в зависимости от риска невыполнения базовых требований безопасности к зданиям и сооружениям Класса 3 не требует сертификации, ограничивается декларированием по схемам 3д, 4д, 6д из ТР ЕАЭС Декларирование соответствия строительных материалов и изделий класса 3 проводится по схеме 3д, 4д, и 6д в соответствии с типовыми схемами, установленными Евразийской экономической комиссией.</w:t>
            </w:r>
          </w:p>
          <w:p w14:paraId="452AE5D5" w14:textId="79EEF5A7" w:rsidR="00496144" w:rsidRPr="00496144" w:rsidRDefault="00496144" w:rsidP="003B34BF">
            <w:pPr>
              <w:jc w:val="both"/>
              <w:rPr>
                <w:sz w:val="18"/>
                <w:szCs w:val="18"/>
                <w:lang w:eastAsia="ru-RU"/>
              </w:rPr>
            </w:pPr>
            <w:r w:rsidRPr="00496144">
              <w:rPr>
                <w:sz w:val="18"/>
                <w:szCs w:val="18"/>
              </w:rPr>
              <w:t>(Стр. 125).</w:t>
            </w:r>
          </w:p>
        </w:tc>
        <w:tc>
          <w:tcPr>
            <w:tcW w:w="961" w:type="pct"/>
            <w:shd w:val="clear" w:color="auto" w:fill="auto"/>
          </w:tcPr>
          <w:p w14:paraId="75F0A185" w14:textId="0CEADFAF" w:rsidR="00496144" w:rsidRPr="00496144" w:rsidRDefault="00496144" w:rsidP="00FC3E30">
            <w:pPr>
              <w:jc w:val="both"/>
              <w:rPr>
                <w:sz w:val="18"/>
                <w:szCs w:val="18"/>
                <w:lang w:eastAsia="ru-RU"/>
              </w:rPr>
            </w:pPr>
            <w:r w:rsidRPr="00496144">
              <w:rPr>
                <w:b/>
                <w:bCs/>
                <w:sz w:val="18"/>
                <w:szCs w:val="18"/>
                <w:lang w:eastAsia="ru-RU"/>
              </w:rPr>
              <w:t>Принято</w:t>
            </w:r>
          </w:p>
        </w:tc>
      </w:tr>
      <w:tr w:rsidR="00496144" w:rsidRPr="00496144" w14:paraId="683BCBFD" w14:textId="5C9BCEEF" w:rsidTr="00496144">
        <w:trPr>
          <w:trHeight w:val="526"/>
        </w:trPr>
        <w:tc>
          <w:tcPr>
            <w:tcW w:w="182" w:type="pct"/>
            <w:shd w:val="clear" w:color="auto" w:fill="auto"/>
          </w:tcPr>
          <w:p w14:paraId="304B9193"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5E1C8E17" w14:textId="17FCBA57" w:rsidR="00496144" w:rsidRPr="00496144" w:rsidRDefault="00496144" w:rsidP="00FC3E30">
            <w:pPr>
              <w:jc w:val="both"/>
              <w:rPr>
                <w:sz w:val="18"/>
                <w:szCs w:val="18"/>
                <w:lang w:eastAsia="ru-RU"/>
              </w:rPr>
            </w:pPr>
            <w:r w:rsidRPr="00496144">
              <w:rPr>
                <w:sz w:val="18"/>
              </w:rPr>
              <w:t>Приложение 3 пункт 17.5</w:t>
            </w:r>
          </w:p>
        </w:tc>
        <w:tc>
          <w:tcPr>
            <w:tcW w:w="680" w:type="pct"/>
            <w:shd w:val="clear" w:color="auto" w:fill="auto"/>
          </w:tcPr>
          <w:p w14:paraId="071DA2FD" w14:textId="77777777" w:rsidR="00496144" w:rsidRPr="00496144" w:rsidRDefault="00496144" w:rsidP="00FC3E30">
            <w:pPr>
              <w:jc w:val="both"/>
              <w:rPr>
                <w:sz w:val="18"/>
                <w:szCs w:val="18"/>
                <w:lang w:eastAsia="ru-RU"/>
              </w:rPr>
            </w:pPr>
            <w:r w:rsidRPr="00496144">
              <w:rPr>
                <w:sz w:val="18"/>
                <w:szCs w:val="18"/>
                <w:lang w:eastAsia="ru-RU"/>
              </w:rPr>
              <w:t>ООО «Технониколь- строительные системы» №01.02.530 от 01.09.2023, №01.09/1 от 01.09.2023,</w:t>
            </w:r>
          </w:p>
          <w:p w14:paraId="0883F275" w14:textId="17027D28" w:rsidR="00496144" w:rsidRPr="00496144" w:rsidRDefault="00496144" w:rsidP="00FC3E30">
            <w:pPr>
              <w:jc w:val="both"/>
              <w:rPr>
                <w:sz w:val="18"/>
                <w:szCs w:val="18"/>
              </w:rPr>
            </w:pPr>
            <w:r w:rsidRPr="00496144">
              <w:rPr>
                <w:sz w:val="18"/>
                <w:szCs w:val="18"/>
              </w:rPr>
              <w:t>ООО «ТН-Пластики Брест» №472 от 04.09.2023 г., «Кровельный завод ТехноНиколь» «568 от 04.09.2023</w:t>
            </w:r>
          </w:p>
        </w:tc>
        <w:tc>
          <w:tcPr>
            <w:tcW w:w="2672" w:type="pct"/>
            <w:shd w:val="clear" w:color="auto" w:fill="auto"/>
          </w:tcPr>
          <w:p w14:paraId="79E3A002" w14:textId="77777777" w:rsidR="00496144" w:rsidRPr="00496144" w:rsidRDefault="00496144" w:rsidP="00FC3E30">
            <w:pPr>
              <w:jc w:val="both"/>
              <w:rPr>
                <w:sz w:val="18"/>
                <w:szCs w:val="18"/>
              </w:rPr>
            </w:pPr>
            <w:r w:rsidRPr="00496144">
              <w:rPr>
                <w:sz w:val="18"/>
                <w:szCs w:val="18"/>
              </w:rPr>
              <w:t>В столбце Механическая безопасность добавить показатели:</w:t>
            </w:r>
          </w:p>
          <w:p w14:paraId="2C7E679C" w14:textId="77777777" w:rsidR="00496144" w:rsidRPr="00496144" w:rsidRDefault="00496144" w:rsidP="00FC3E30">
            <w:pPr>
              <w:jc w:val="both"/>
              <w:rPr>
                <w:sz w:val="18"/>
                <w:szCs w:val="18"/>
              </w:rPr>
            </w:pPr>
            <w:r w:rsidRPr="00496144">
              <w:rPr>
                <w:sz w:val="18"/>
                <w:szCs w:val="18"/>
              </w:rPr>
              <w:t>Сжимаемость;</w:t>
            </w:r>
          </w:p>
          <w:p w14:paraId="0859A152" w14:textId="77777777" w:rsidR="00496144" w:rsidRPr="00496144" w:rsidRDefault="00496144" w:rsidP="00FC3E30">
            <w:pPr>
              <w:jc w:val="both"/>
              <w:rPr>
                <w:sz w:val="18"/>
                <w:szCs w:val="18"/>
              </w:rPr>
            </w:pPr>
            <w:r w:rsidRPr="00496144">
              <w:rPr>
                <w:sz w:val="18"/>
                <w:szCs w:val="18"/>
              </w:rPr>
              <w:t>Сопротивление воздухопроницанию</w:t>
            </w:r>
          </w:p>
          <w:p w14:paraId="718E6B80" w14:textId="77777777" w:rsidR="00496144" w:rsidRPr="00496144" w:rsidRDefault="00496144" w:rsidP="00FC3E30">
            <w:pPr>
              <w:jc w:val="both"/>
              <w:rPr>
                <w:sz w:val="18"/>
                <w:szCs w:val="18"/>
                <w:lang w:eastAsia="ru-RU"/>
              </w:rPr>
            </w:pPr>
            <w:r w:rsidRPr="00496144">
              <w:rPr>
                <w:sz w:val="18"/>
                <w:szCs w:val="18"/>
                <w:lang w:eastAsia="ru-RU"/>
              </w:rPr>
              <w:t>Изложить в виде:</w:t>
            </w:r>
          </w:p>
          <w:p w14:paraId="7FBF0DD9" w14:textId="77777777" w:rsidR="00496144" w:rsidRPr="00496144" w:rsidRDefault="00496144" w:rsidP="00FC3E30">
            <w:pPr>
              <w:jc w:val="both"/>
              <w:rPr>
                <w:sz w:val="18"/>
                <w:szCs w:val="18"/>
                <w:lang w:eastAsia="ru-RU"/>
              </w:rPr>
            </w:pPr>
            <w:r w:rsidRPr="00496144">
              <w:rPr>
                <w:sz w:val="18"/>
                <w:szCs w:val="18"/>
                <w:lang w:eastAsia="ru-RU"/>
              </w:rPr>
              <w:t>Столбец 6</w:t>
            </w:r>
          </w:p>
          <w:p w14:paraId="5F8343E1" w14:textId="77777777" w:rsidR="00496144" w:rsidRPr="00496144" w:rsidRDefault="00496144" w:rsidP="00FC3E30">
            <w:pPr>
              <w:jc w:val="both"/>
              <w:rPr>
                <w:sz w:val="18"/>
                <w:szCs w:val="18"/>
                <w:lang w:eastAsia="ru-RU"/>
              </w:rPr>
            </w:pPr>
            <w:r w:rsidRPr="00496144">
              <w:rPr>
                <w:sz w:val="18"/>
                <w:szCs w:val="18"/>
                <w:lang w:eastAsia="ru-RU"/>
              </w:rPr>
              <w:t>1. Предел водонепроницаемости;</w:t>
            </w:r>
          </w:p>
          <w:p w14:paraId="49CFE6EE" w14:textId="77777777" w:rsidR="00496144" w:rsidRPr="00496144" w:rsidRDefault="00496144" w:rsidP="00FC3E30">
            <w:pPr>
              <w:jc w:val="both"/>
              <w:rPr>
                <w:sz w:val="18"/>
                <w:szCs w:val="18"/>
                <w:lang w:eastAsia="ru-RU"/>
              </w:rPr>
            </w:pPr>
            <w:r w:rsidRPr="00496144">
              <w:rPr>
                <w:sz w:val="18"/>
                <w:szCs w:val="18"/>
                <w:lang w:eastAsia="ru-RU"/>
              </w:rPr>
              <w:t>2. Сжимаемость;</w:t>
            </w:r>
          </w:p>
          <w:p w14:paraId="1A5DD268" w14:textId="47DB0A48" w:rsidR="00496144" w:rsidRPr="00496144" w:rsidRDefault="00496144" w:rsidP="00FC3E30">
            <w:pPr>
              <w:jc w:val="both"/>
              <w:rPr>
                <w:sz w:val="18"/>
                <w:szCs w:val="18"/>
                <w:lang w:eastAsia="ru-RU"/>
              </w:rPr>
            </w:pPr>
            <w:r w:rsidRPr="00496144">
              <w:rPr>
                <w:sz w:val="18"/>
                <w:szCs w:val="18"/>
                <w:lang w:eastAsia="ru-RU"/>
              </w:rPr>
              <w:t>3. Сопротивление воздухопроницанию</w:t>
            </w:r>
          </w:p>
        </w:tc>
        <w:tc>
          <w:tcPr>
            <w:tcW w:w="961" w:type="pct"/>
            <w:shd w:val="clear" w:color="auto" w:fill="auto"/>
          </w:tcPr>
          <w:p w14:paraId="29940435" w14:textId="77777777" w:rsidR="00496144" w:rsidRPr="00496144" w:rsidRDefault="00496144" w:rsidP="00FC3E30">
            <w:pPr>
              <w:jc w:val="both"/>
              <w:rPr>
                <w:b/>
                <w:bCs/>
                <w:sz w:val="18"/>
                <w:szCs w:val="18"/>
                <w:lang w:eastAsia="ru-RU"/>
              </w:rPr>
            </w:pPr>
            <w:r w:rsidRPr="00496144">
              <w:rPr>
                <w:b/>
                <w:bCs/>
                <w:sz w:val="18"/>
                <w:szCs w:val="18"/>
                <w:lang w:eastAsia="ru-RU"/>
              </w:rPr>
              <w:t>Принято частично</w:t>
            </w:r>
          </w:p>
          <w:p w14:paraId="5198A697" w14:textId="2E72319B" w:rsidR="00496144" w:rsidRPr="00496144" w:rsidRDefault="00496144" w:rsidP="00FC3E30">
            <w:pPr>
              <w:jc w:val="both"/>
              <w:rPr>
                <w:sz w:val="18"/>
                <w:szCs w:val="18"/>
                <w:lang w:eastAsia="ru-RU"/>
              </w:rPr>
            </w:pPr>
            <w:r w:rsidRPr="00496144">
              <w:rPr>
                <w:sz w:val="18"/>
                <w:szCs w:val="18"/>
                <w:lang w:eastAsia="ru-RU"/>
              </w:rPr>
              <w:t>Существенные характеристики откорректированы в соответствии с ГОСТ Р 53338-2009</w:t>
            </w:r>
          </w:p>
        </w:tc>
      </w:tr>
      <w:tr w:rsidR="00496144" w:rsidRPr="00496144" w14:paraId="1E67C677" w14:textId="29491414" w:rsidTr="00496144">
        <w:trPr>
          <w:trHeight w:val="526"/>
        </w:trPr>
        <w:tc>
          <w:tcPr>
            <w:tcW w:w="182" w:type="pct"/>
            <w:shd w:val="clear" w:color="auto" w:fill="auto"/>
          </w:tcPr>
          <w:p w14:paraId="70D3AB79"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3926537C" w14:textId="77777777" w:rsidR="00496144" w:rsidRPr="00496144" w:rsidRDefault="00496144" w:rsidP="00FC3E30">
            <w:pPr>
              <w:rPr>
                <w:sz w:val="18"/>
              </w:rPr>
            </w:pPr>
            <w:r w:rsidRPr="00496144">
              <w:rPr>
                <w:sz w:val="18"/>
              </w:rPr>
              <w:t>Приложение 3</w:t>
            </w:r>
          </w:p>
          <w:p w14:paraId="03662883" w14:textId="0E5D8209" w:rsidR="00496144" w:rsidRPr="00496144" w:rsidRDefault="00496144" w:rsidP="00FC3E30">
            <w:pPr>
              <w:jc w:val="both"/>
              <w:rPr>
                <w:sz w:val="18"/>
                <w:szCs w:val="18"/>
                <w:lang w:eastAsia="ru-RU"/>
              </w:rPr>
            </w:pPr>
            <w:r w:rsidRPr="00496144">
              <w:rPr>
                <w:sz w:val="18"/>
              </w:rPr>
              <w:t>пункты 18.1 – 18.5</w:t>
            </w:r>
          </w:p>
        </w:tc>
        <w:tc>
          <w:tcPr>
            <w:tcW w:w="680" w:type="pct"/>
            <w:shd w:val="clear" w:color="auto" w:fill="auto"/>
          </w:tcPr>
          <w:p w14:paraId="65F33A2F" w14:textId="77777777" w:rsidR="00496144" w:rsidRPr="00496144" w:rsidRDefault="00496144" w:rsidP="00FC3E30">
            <w:pPr>
              <w:jc w:val="both"/>
              <w:rPr>
                <w:sz w:val="18"/>
                <w:szCs w:val="18"/>
                <w:lang w:eastAsia="ru-RU"/>
              </w:rPr>
            </w:pPr>
            <w:r w:rsidRPr="00496144">
              <w:rPr>
                <w:sz w:val="18"/>
                <w:szCs w:val="18"/>
                <w:lang w:eastAsia="ru-RU"/>
              </w:rPr>
              <w:t>ООО «Технониколь- строительные системы» №01.02.530 от 01.09.2023, №01.09/1 от 01.09.2023,</w:t>
            </w:r>
          </w:p>
          <w:p w14:paraId="012CDE45" w14:textId="3F0C0826" w:rsidR="00496144" w:rsidRPr="00496144" w:rsidRDefault="00496144" w:rsidP="00FC3E30">
            <w:pPr>
              <w:jc w:val="both"/>
              <w:rPr>
                <w:sz w:val="18"/>
                <w:szCs w:val="18"/>
              </w:rPr>
            </w:pPr>
            <w:r w:rsidRPr="00496144">
              <w:rPr>
                <w:sz w:val="18"/>
                <w:szCs w:val="18"/>
              </w:rPr>
              <w:t>ООО «ТН-Пластики Брест» №472 от 04.09.2023 г., «Кровельный завод ТехноНиколь» «568 от 04.09.2023</w:t>
            </w:r>
          </w:p>
        </w:tc>
        <w:tc>
          <w:tcPr>
            <w:tcW w:w="2672" w:type="pct"/>
            <w:shd w:val="clear" w:color="auto" w:fill="auto"/>
          </w:tcPr>
          <w:p w14:paraId="0A93D1A5" w14:textId="3052AD77" w:rsidR="00496144" w:rsidRPr="00496144" w:rsidRDefault="00496144" w:rsidP="00FC3E30">
            <w:pPr>
              <w:jc w:val="both"/>
              <w:rPr>
                <w:sz w:val="18"/>
                <w:szCs w:val="18"/>
              </w:rPr>
            </w:pPr>
            <w:r w:rsidRPr="00496144">
              <w:rPr>
                <w:sz w:val="18"/>
                <w:szCs w:val="18"/>
              </w:rPr>
              <w:t>Определить показатели как для других материалов группы.</w:t>
            </w:r>
          </w:p>
          <w:p w14:paraId="6ED58B4A" w14:textId="74A8302D" w:rsidR="00496144" w:rsidRPr="00496144" w:rsidRDefault="00496144" w:rsidP="00FC3E30">
            <w:pPr>
              <w:jc w:val="both"/>
              <w:rPr>
                <w:sz w:val="18"/>
                <w:szCs w:val="18"/>
              </w:rPr>
            </w:pPr>
            <w:r w:rsidRPr="00496144">
              <w:rPr>
                <w:sz w:val="18"/>
                <w:szCs w:val="18"/>
              </w:rPr>
              <w:t>Обоснование:</w:t>
            </w:r>
          </w:p>
          <w:p w14:paraId="63DE4B5B" w14:textId="77777777" w:rsidR="00496144" w:rsidRPr="00496144" w:rsidRDefault="00496144" w:rsidP="003B34BF">
            <w:pPr>
              <w:jc w:val="both"/>
              <w:rPr>
                <w:sz w:val="18"/>
                <w:szCs w:val="18"/>
              </w:rPr>
            </w:pPr>
            <w:r w:rsidRPr="00496144">
              <w:rPr>
                <w:sz w:val="18"/>
                <w:szCs w:val="18"/>
              </w:rPr>
              <w:t>См. выше</w:t>
            </w:r>
          </w:p>
          <w:p w14:paraId="0A594A7A" w14:textId="734D29FA" w:rsidR="00496144" w:rsidRPr="00496144" w:rsidRDefault="00496144" w:rsidP="003B34BF">
            <w:pPr>
              <w:jc w:val="both"/>
              <w:rPr>
                <w:sz w:val="18"/>
                <w:szCs w:val="18"/>
                <w:lang w:eastAsia="ru-RU"/>
              </w:rPr>
            </w:pPr>
            <w:r w:rsidRPr="00496144">
              <w:rPr>
                <w:sz w:val="18"/>
                <w:szCs w:val="18"/>
              </w:rPr>
              <w:t>Материалы могут быть покрашены, покрыты чем-то сверху.</w:t>
            </w:r>
          </w:p>
        </w:tc>
        <w:tc>
          <w:tcPr>
            <w:tcW w:w="961" w:type="pct"/>
            <w:shd w:val="clear" w:color="auto" w:fill="auto"/>
          </w:tcPr>
          <w:p w14:paraId="6DE5E4AB" w14:textId="63A9A42B" w:rsidR="00496144" w:rsidRPr="00496144" w:rsidRDefault="00496144" w:rsidP="00FC3E30">
            <w:pPr>
              <w:jc w:val="both"/>
              <w:rPr>
                <w:b/>
                <w:bCs/>
                <w:sz w:val="18"/>
                <w:szCs w:val="18"/>
                <w:lang w:eastAsia="ru-RU"/>
              </w:rPr>
            </w:pPr>
            <w:r w:rsidRPr="00496144">
              <w:rPr>
                <w:b/>
                <w:bCs/>
                <w:sz w:val="18"/>
                <w:szCs w:val="18"/>
                <w:lang w:eastAsia="ru-RU"/>
              </w:rPr>
              <w:t>Отклонено.</w:t>
            </w:r>
          </w:p>
          <w:p w14:paraId="514D52A1" w14:textId="27825A66" w:rsidR="00496144" w:rsidRPr="00496144" w:rsidRDefault="00496144" w:rsidP="00FC3E30">
            <w:pPr>
              <w:jc w:val="both"/>
              <w:rPr>
                <w:sz w:val="18"/>
                <w:szCs w:val="18"/>
                <w:lang w:eastAsia="ru-RU"/>
              </w:rPr>
            </w:pPr>
            <w:r w:rsidRPr="00496144">
              <w:rPr>
                <w:sz w:val="18"/>
                <w:szCs w:val="18"/>
                <w:lang w:eastAsia="ru-RU"/>
              </w:rPr>
              <w:t>Требования к определению характеристик пожарной опасности указанных групп материалов не установлены</w:t>
            </w:r>
          </w:p>
        </w:tc>
      </w:tr>
      <w:tr w:rsidR="00496144" w:rsidRPr="00496144" w14:paraId="2BE46EA3" w14:textId="143EA5B5" w:rsidTr="00496144">
        <w:trPr>
          <w:trHeight w:val="526"/>
        </w:trPr>
        <w:tc>
          <w:tcPr>
            <w:tcW w:w="182" w:type="pct"/>
            <w:shd w:val="clear" w:color="auto" w:fill="auto"/>
          </w:tcPr>
          <w:p w14:paraId="58F7DC2D"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75812A19" w14:textId="77777777" w:rsidR="00496144" w:rsidRPr="00496144" w:rsidRDefault="00496144" w:rsidP="00FC3E30">
            <w:pPr>
              <w:rPr>
                <w:sz w:val="18"/>
              </w:rPr>
            </w:pPr>
            <w:r w:rsidRPr="00496144">
              <w:rPr>
                <w:sz w:val="18"/>
              </w:rPr>
              <w:t>Приложение 3</w:t>
            </w:r>
          </w:p>
          <w:p w14:paraId="37C6A215" w14:textId="7738F239" w:rsidR="00496144" w:rsidRPr="00496144" w:rsidRDefault="00496144" w:rsidP="00FC3E30">
            <w:pPr>
              <w:jc w:val="both"/>
              <w:rPr>
                <w:sz w:val="18"/>
                <w:szCs w:val="18"/>
                <w:lang w:eastAsia="ru-RU"/>
              </w:rPr>
            </w:pPr>
            <w:r w:rsidRPr="00496144">
              <w:rPr>
                <w:sz w:val="18"/>
              </w:rPr>
              <w:t>пункты 19.1 – 19.6</w:t>
            </w:r>
          </w:p>
        </w:tc>
        <w:tc>
          <w:tcPr>
            <w:tcW w:w="680" w:type="pct"/>
            <w:shd w:val="clear" w:color="auto" w:fill="auto"/>
          </w:tcPr>
          <w:p w14:paraId="095D4F75" w14:textId="77777777" w:rsidR="00496144" w:rsidRPr="00496144" w:rsidRDefault="00496144" w:rsidP="00FC3E30">
            <w:pPr>
              <w:jc w:val="both"/>
              <w:rPr>
                <w:sz w:val="18"/>
                <w:szCs w:val="18"/>
                <w:lang w:eastAsia="ru-RU"/>
              </w:rPr>
            </w:pPr>
            <w:r w:rsidRPr="00496144">
              <w:rPr>
                <w:sz w:val="18"/>
                <w:szCs w:val="18"/>
                <w:lang w:eastAsia="ru-RU"/>
              </w:rPr>
              <w:t>ООО «Технониколь- строительные системы» №01.02.530 от 01.09.2023, №01.09/1 от 01.09.2023,</w:t>
            </w:r>
          </w:p>
          <w:p w14:paraId="5A44E382" w14:textId="5BBDECCE" w:rsidR="00496144" w:rsidRPr="00496144" w:rsidRDefault="00496144" w:rsidP="00FC3E30">
            <w:pPr>
              <w:jc w:val="both"/>
              <w:rPr>
                <w:sz w:val="18"/>
                <w:szCs w:val="18"/>
              </w:rPr>
            </w:pPr>
            <w:r w:rsidRPr="00496144">
              <w:rPr>
                <w:sz w:val="18"/>
                <w:szCs w:val="18"/>
              </w:rPr>
              <w:t>ООО «ТН-Пластики Брест» №472 от 04.09.2023 г., «Кровельный завод ТехноНиколь» «568 от 04.09.2023</w:t>
            </w:r>
          </w:p>
        </w:tc>
        <w:tc>
          <w:tcPr>
            <w:tcW w:w="2672" w:type="pct"/>
            <w:shd w:val="clear" w:color="auto" w:fill="auto"/>
          </w:tcPr>
          <w:p w14:paraId="54BD0FFB" w14:textId="77777777" w:rsidR="00496144" w:rsidRPr="00496144" w:rsidRDefault="00496144" w:rsidP="00FC3E30">
            <w:pPr>
              <w:jc w:val="both"/>
              <w:rPr>
                <w:sz w:val="18"/>
                <w:szCs w:val="18"/>
              </w:rPr>
            </w:pPr>
            <w:r w:rsidRPr="00496144">
              <w:rPr>
                <w:sz w:val="18"/>
                <w:szCs w:val="18"/>
              </w:rPr>
              <w:t>В столбце Механическая безопасность исключить показатель «Устойчивость к ультрафиолетовому излучению»</w:t>
            </w:r>
          </w:p>
          <w:p w14:paraId="741B04EB" w14:textId="77777777" w:rsidR="00496144" w:rsidRPr="00496144" w:rsidRDefault="00496144" w:rsidP="00FC3E30">
            <w:pPr>
              <w:jc w:val="both"/>
              <w:rPr>
                <w:sz w:val="18"/>
                <w:szCs w:val="18"/>
                <w:lang w:eastAsia="ru-RU"/>
              </w:rPr>
            </w:pPr>
            <w:r w:rsidRPr="00496144">
              <w:rPr>
                <w:sz w:val="18"/>
                <w:szCs w:val="18"/>
                <w:lang w:eastAsia="ru-RU"/>
              </w:rPr>
              <w:t>Изложить в виде:</w:t>
            </w:r>
          </w:p>
          <w:p w14:paraId="4B98AB6C" w14:textId="77777777" w:rsidR="00496144" w:rsidRPr="00496144" w:rsidRDefault="00496144" w:rsidP="00FC3E30">
            <w:pPr>
              <w:jc w:val="both"/>
              <w:rPr>
                <w:sz w:val="18"/>
                <w:szCs w:val="18"/>
                <w:lang w:eastAsia="ru-RU"/>
              </w:rPr>
            </w:pPr>
            <w:r w:rsidRPr="00496144">
              <w:rPr>
                <w:sz w:val="18"/>
                <w:szCs w:val="18"/>
                <w:lang w:eastAsia="ru-RU"/>
              </w:rPr>
              <w:t>1. Удлинение при максимальной нагрузки;</w:t>
            </w:r>
          </w:p>
          <w:p w14:paraId="3AF53869" w14:textId="77777777" w:rsidR="00496144" w:rsidRPr="00496144" w:rsidRDefault="00496144" w:rsidP="00FC3E30">
            <w:pPr>
              <w:jc w:val="both"/>
              <w:rPr>
                <w:sz w:val="18"/>
                <w:szCs w:val="18"/>
                <w:lang w:eastAsia="ru-RU"/>
              </w:rPr>
            </w:pPr>
            <w:r w:rsidRPr="00496144">
              <w:rPr>
                <w:sz w:val="18"/>
                <w:szCs w:val="18"/>
                <w:lang w:eastAsia="ru-RU"/>
              </w:rPr>
              <w:t>2. Прочность швов и соединений на разрыв;</w:t>
            </w:r>
          </w:p>
          <w:p w14:paraId="6C81D661" w14:textId="77777777" w:rsidR="00496144" w:rsidRPr="00496144" w:rsidRDefault="00496144" w:rsidP="00FC3E30">
            <w:pPr>
              <w:jc w:val="both"/>
              <w:rPr>
                <w:sz w:val="18"/>
                <w:szCs w:val="18"/>
                <w:lang w:eastAsia="ru-RU"/>
              </w:rPr>
            </w:pPr>
            <w:r w:rsidRPr="00496144">
              <w:rPr>
                <w:sz w:val="18"/>
                <w:szCs w:val="18"/>
                <w:lang w:eastAsia="ru-RU"/>
              </w:rPr>
              <w:t>3. Прочность при продавливании;</w:t>
            </w:r>
          </w:p>
          <w:p w14:paraId="4C0A36F5" w14:textId="77777777" w:rsidR="00496144" w:rsidRPr="00496144" w:rsidRDefault="00496144" w:rsidP="00FC3E30">
            <w:pPr>
              <w:jc w:val="both"/>
              <w:rPr>
                <w:sz w:val="18"/>
                <w:szCs w:val="18"/>
                <w:lang w:eastAsia="ru-RU"/>
              </w:rPr>
            </w:pPr>
            <w:r w:rsidRPr="00496144">
              <w:rPr>
                <w:sz w:val="18"/>
                <w:szCs w:val="18"/>
                <w:lang w:eastAsia="ru-RU"/>
              </w:rPr>
              <w:t>4. Прочность на пробой;</w:t>
            </w:r>
          </w:p>
          <w:p w14:paraId="3EEB2840" w14:textId="77777777" w:rsidR="00496144" w:rsidRPr="00496144" w:rsidRDefault="00496144" w:rsidP="00FC3E30">
            <w:pPr>
              <w:jc w:val="both"/>
              <w:rPr>
                <w:sz w:val="18"/>
                <w:szCs w:val="18"/>
                <w:lang w:eastAsia="ru-RU"/>
              </w:rPr>
            </w:pPr>
            <w:r w:rsidRPr="00496144">
              <w:rPr>
                <w:sz w:val="18"/>
                <w:szCs w:val="18"/>
                <w:lang w:eastAsia="ru-RU"/>
              </w:rPr>
              <w:t>5. Устойчивость к расслоению;</w:t>
            </w:r>
          </w:p>
          <w:p w14:paraId="5E73F185" w14:textId="77777777" w:rsidR="00496144" w:rsidRPr="00496144" w:rsidRDefault="00496144" w:rsidP="00FC3E30">
            <w:pPr>
              <w:jc w:val="both"/>
              <w:rPr>
                <w:sz w:val="18"/>
                <w:szCs w:val="18"/>
                <w:lang w:eastAsia="ru-RU"/>
              </w:rPr>
            </w:pPr>
            <w:r w:rsidRPr="00496144">
              <w:rPr>
                <w:sz w:val="18"/>
                <w:szCs w:val="18"/>
                <w:lang w:eastAsia="ru-RU"/>
              </w:rPr>
              <w:t>6. Ползучесть при растяжении;</w:t>
            </w:r>
          </w:p>
          <w:p w14:paraId="21056617" w14:textId="77777777" w:rsidR="00496144" w:rsidRPr="00496144" w:rsidRDefault="00496144" w:rsidP="00FC3E30">
            <w:pPr>
              <w:jc w:val="both"/>
              <w:rPr>
                <w:sz w:val="18"/>
                <w:szCs w:val="18"/>
                <w:lang w:eastAsia="ru-RU"/>
              </w:rPr>
            </w:pPr>
            <w:r w:rsidRPr="00496144">
              <w:rPr>
                <w:sz w:val="18"/>
                <w:szCs w:val="18"/>
                <w:lang w:eastAsia="ru-RU"/>
              </w:rPr>
              <w:t>7. Устойчивость к агрессивным средам;</w:t>
            </w:r>
          </w:p>
          <w:p w14:paraId="672A53F9" w14:textId="77777777" w:rsidR="00496144" w:rsidRPr="00496144" w:rsidRDefault="00496144" w:rsidP="00FC3E30">
            <w:pPr>
              <w:jc w:val="both"/>
              <w:rPr>
                <w:sz w:val="18"/>
                <w:szCs w:val="18"/>
                <w:lang w:eastAsia="ru-RU"/>
              </w:rPr>
            </w:pPr>
            <w:r w:rsidRPr="00496144">
              <w:rPr>
                <w:sz w:val="18"/>
                <w:szCs w:val="18"/>
                <w:lang w:eastAsia="ru-RU"/>
              </w:rPr>
              <w:t>8. Микробиологическая устойчивость;</w:t>
            </w:r>
          </w:p>
          <w:p w14:paraId="5BD45171" w14:textId="5DE46C92" w:rsidR="00496144" w:rsidRPr="00496144" w:rsidRDefault="00496144" w:rsidP="00FC3E30">
            <w:pPr>
              <w:jc w:val="both"/>
              <w:rPr>
                <w:sz w:val="18"/>
                <w:szCs w:val="18"/>
                <w:lang w:eastAsia="ru-RU"/>
              </w:rPr>
            </w:pPr>
            <w:r w:rsidRPr="00496144">
              <w:rPr>
                <w:sz w:val="18"/>
                <w:szCs w:val="18"/>
                <w:lang w:eastAsia="ru-RU"/>
              </w:rPr>
              <w:t>9. Морозостойкость.</w:t>
            </w:r>
          </w:p>
        </w:tc>
        <w:tc>
          <w:tcPr>
            <w:tcW w:w="961" w:type="pct"/>
            <w:shd w:val="clear" w:color="auto" w:fill="auto"/>
          </w:tcPr>
          <w:p w14:paraId="4ED2D2A5" w14:textId="77777777" w:rsidR="00496144" w:rsidRPr="00496144" w:rsidRDefault="00496144" w:rsidP="00FC3E30">
            <w:pPr>
              <w:jc w:val="both"/>
              <w:rPr>
                <w:b/>
                <w:bCs/>
                <w:sz w:val="18"/>
                <w:szCs w:val="18"/>
                <w:lang w:eastAsia="ru-RU"/>
              </w:rPr>
            </w:pPr>
            <w:r w:rsidRPr="00496144">
              <w:rPr>
                <w:b/>
                <w:bCs/>
                <w:sz w:val="18"/>
                <w:szCs w:val="18"/>
                <w:lang w:eastAsia="ru-RU"/>
              </w:rPr>
              <w:t>Принято частично.</w:t>
            </w:r>
          </w:p>
          <w:p w14:paraId="2939DD1D" w14:textId="08E7EABF" w:rsidR="00496144" w:rsidRPr="00496144" w:rsidRDefault="00496144" w:rsidP="00FC3E30">
            <w:pPr>
              <w:jc w:val="both"/>
              <w:rPr>
                <w:sz w:val="18"/>
                <w:szCs w:val="18"/>
                <w:lang w:eastAsia="ru-RU"/>
              </w:rPr>
            </w:pPr>
            <w:r w:rsidRPr="00496144">
              <w:rPr>
                <w:sz w:val="18"/>
                <w:szCs w:val="18"/>
                <w:lang w:eastAsia="ru-RU"/>
              </w:rPr>
              <w:t>Существенные характеристики геосинтетических материалов установлены в соответствии с ГОСТ 32804–2014, ГОСТ 33069–2014, ГОСТ 33068-2014, ГОСТ 33067-2014 в зависимости от их функционального назначения.</w:t>
            </w:r>
          </w:p>
        </w:tc>
      </w:tr>
      <w:tr w:rsidR="00496144" w:rsidRPr="00496144" w14:paraId="41E66F18" w14:textId="23D9C659" w:rsidTr="00496144">
        <w:trPr>
          <w:trHeight w:val="526"/>
        </w:trPr>
        <w:tc>
          <w:tcPr>
            <w:tcW w:w="182" w:type="pct"/>
            <w:shd w:val="clear" w:color="auto" w:fill="auto"/>
          </w:tcPr>
          <w:p w14:paraId="6FEB0526"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1F25F335" w14:textId="77777777" w:rsidR="00496144" w:rsidRPr="00496144" w:rsidRDefault="00496144" w:rsidP="00FC3E30">
            <w:pPr>
              <w:rPr>
                <w:sz w:val="18"/>
              </w:rPr>
            </w:pPr>
            <w:r w:rsidRPr="00496144">
              <w:rPr>
                <w:sz w:val="18"/>
              </w:rPr>
              <w:t>Приложение 3</w:t>
            </w:r>
          </w:p>
          <w:p w14:paraId="263169C2" w14:textId="0DF00DC0" w:rsidR="00496144" w:rsidRPr="00496144" w:rsidRDefault="00496144" w:rsidP="00FC3E30">
            <w:pPr>
              <w:jc w:val="both"/>
              <w:rPr>
                <w:sz w:val="18"/>
                <w:szCs w:val="18"/>
                <w:lang w:eastAsia="ru-RU"/>
              </w:rPr>
            </w:pPr>
            <w:r w:rsidRPr="00496144">
              <w:rPr>
                <w:sz w:val="18"/>
              </w:rPr>
              <w:t>пункты 23.1 – 23.12</w:t>
            </w:r>
          </w:p>
        </w:tc>
        <w:tc>
          <w:tcPr>
            <w:tcW w:w="680" w:type="pct"/>
            <w:shd w:val="clear" w:color="auto" w:fill="auto"/>
          </w:tcPr>
          <w:p w14:paraId="4DAF801E" w14:textId="77777777" w:rsidR="00496144" w:rsidRPr="00496144" w:rsidRDefault="00496144" w:rsidP="00FC3E30">
            <w:pPr>
              <w:jc w:val="both"/>
              <w:rPr>
                <w:sz w:val="18"/>
                <w:szCs w:val="18"/>
                <w:lang w:eastAsia="ru-RU"/>
              </w:rPr>
            </w:pPr>
            <w:r w:rsidRPr="00496144">
              <w:rPr>
                <w:sz w:val="18"/>
                <w:szCs w:val="18"/>
                <w:lang w:eastAsia="ru-RU"/>
              </w:rPr>
              <w:t>ООО «Технониколь- строительные системы» №01.02.530 от 01.09.2023, №01.09/1 от 01.09.2023,</w:t>
            </w:r>
          </w:p>
          <w:p w14:paraId="50B30121" w14:textId="60D2E89F" w:rsidR="00496144" w:rsidRPr="00496144" w:rsidRDefault="00496144" w:rsidP="00FC3E30">
            <w:pPr>
              <w:jc w:val="both"/>
              <w:rPr>
                <w:sz w:val="18"/>
                <w:szCs w:val="18"/>
              </w:rPr>
            </w:pPr>
            <w:r w:rsidRPr="00496144">
              <w:rPr>
                <w:sz w:val="18"/>
                <w:szCs w:val="18"/>
              </w:rPr>
              <w:t>ООО «ТН-Пластики Брест» №472 от 04.09.2023 г., «Кровельный завод ТехноНиколь» «568 от 04.09.2023</w:t>
            </w:r>
          </w:p>
        </w:tc>
        <w:tc>
          <w:tcPr>
            <w:tcW w:w="2672" w:type="pct"/>
            <w:shd w:val="clear" w:color="auto" w:fill="auto"/>
          </w:tcPr>
          <w:p w14:paraId="794C113A" w14:textId="77777777" w:rsidR="00496144" w:rsidRPr="00496144" w:rsidRDefault="00496144" w:rsidP="00FC3E30">
            <w:pPr>
              <w:jc w:val="both"/>
              <w:rPr>
                <w:sz w:val="18"/>
                <w:szCs w:val="18"/>
              </w:rPr>
            </w:pPr>
            <w:r w:rsidRPr="00496144">
              <w:rPr>
                <w:sz w:val="18"/>
                <w:szCs w:val="18"/>
              </w:rPr>
              <w:t>1) Добавить определение показателей пожарной опасности как в пункте 22.4 2) Для пунктов 23.1-23.6 изменить класс 2 на класс 3.</w:t>
            </w:r>
          </w:p>
          <w:p w14:paraId="5B3B9A16" w14:textId="763DC7B8" w:rsidR="00496144" w:rsidRPr="00496144" w:rsidRDefault="00496144" w:rsidP="00FC3E30">
            <w:pPr>
              <w:jc w:val="both"/>
              <w:rPr>
                <w:sz w:val="18"/>
                <w:szCs w:val="18"/>
                <w:lang w:eastAsia="ru-RU"/>
              </w:rPr>
            </w:pPr>
            <w:r w:rsidRPr="00496144">
              <w:rPr>
                <w:sz w:val="18"/>
                <w:szCs w:val="18"/>
              </w:rPr>
              <w:t>Материалы имеют одинаковую или смежную область применение. Обременение одни производителей обязанностью подтверждаться, с сохранением права других этого не делать создает не равные условия на рынке.</w:t>
            </w:r>
          </w:p>
        </w:tc>
        <w:tc>
          <w:tcPr>
            <w:tcW w:w="961" w:type="pct"/>
            <w:shd w:val="clear" w:color="auto" w:fill="auto"/>
          </w:tcPr>
          <w:p w14:paraId="44255CF4" w14:textId="28660518" w:rsidR="00496144" w:rsidRPr="00496144" w:rsidRDefault="00496144" w:rsidP="00FC3E30">
            <w:pPr>
              <w:jc w:val="both"/>
              <w:rPr>
                <w:b/>
                <w:bCs/>
                <w:sz w:val="18"/>
                <w:szCs w:val="18"/>
                <w:lang w:eastAsia="ru-RU"/>
              </w:rPr>
            </w:pPr>
            <w:r w:rsidRPr="00496144">
              <w:rPr>
                <w:b/>
                <w:bCs/>
                <w:sz w:val="18"/>
                <w:szCs w:val="18"/>
                <w:lang w:eastAsia="ru-RU"/>
              </w:rPr>
              <w:t>Отклонено.</w:t>
            </w:r>
          </w:p>
          <w:p w14:paraId="616A30FE" w14:textId="686BE5FD" w:rsidR="00496144" w:rsidRPr="00496144" w:rsidRDefault="00496144" w:rsidP="00FC3E30">
            <w:pPr>
              <w:jc w:val="both"/>
              <w:rPr>
                <w:sz w:val="18"/>
                <w:szCs w:val="18"/>
                <w:lang w:eastAsia="ru-RU"/>
              </w:rPr>
            </w:pPr>
            <w:r w:rsidRPr="00496144">
              <w:rPr>
                <w:sz w:val="18"/>
                <w:szCs w:val="18"/>
                <w:lang w:eastAsia="ru-RU"/>
              </w:rPr>
              <w:t xml:space="preserve">Характеристики класса пожарной опасности и предела огнестойкости исключены из Технического регламента как не имеющие отношения к строительным материалам. Технический регламент не распространяется на строительные конструкции. Характеристики пожарной опасности материалов и изделий указанной группы установлены по соответствующим стандартам. </w:t>
            </w:r>
          </w:p>
        </w:tc>
      </w:tr>
      <w:tr w:rsidR="00496144" w:rsidRPr="00496144" w14:paraId="7F839B97" w14:textId="789A4C70" w:rsidTr="00496144">
        <w:trPr>
          <w:trHeight w:val="526"/>
        </w:trPr>
        <w:tc>
          <w:tcPr>
            <w:tcW w:w="182" w:type="pct"/>
            <w:shd w:val="clear" w:color="auto" w:fill="auto"/>
          </w:tcPr>
          <w:p w14:paraId="38A2400E"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2729F0E5" w14:textId="77777777" w:rsidR="00496144" w:rsidRPr="00496144" w:rsidRDefault="00496144" w:rsidP="00FC3E30">
            <w:pPr>
              <w:rPr>
                <w:sz w:val="18"/>
              </w:rPr>
            </w:pPr>
            <w:r w:rsidRPr="00496144">
              <w:rPr>
                <w:sz w:val="18"/>
              </w:rPr>
              <w:t>Приложение 3</w:t>
            </w:r>
          </w:p>
          <w:p w14:paraId="438031F3" w14:textId="0F0B3844" w:rsidR="00496144" w:rsidRPr="00496144" w:rsidRDefault="00496144" w:rsidP="00FC3E30">
            <w:pPr>
              <w:jc w:val="both"/>
              <w:rPr>
                <w:sz w:val="18"/>
                <w:szCs w:val="18"/>
                <w:lang w:eastAsia="ru-RU"/>
              </w:rPr>
            </w:pPr>
            <w:r w:rsidRPr="00496144">
              <w:rPr>
                <w:sz w:val="18"/>
              </w:rPr>
              <w:t>пункт 25.7</w:t>
            </w:r>
          </w:p>
        </w:tc>
        <w:tc>
          <w:tcPr>
            <w:tcW w:w="680" w:type="pct"/>
            <w:shd w:val="clear" w:color="auto" w:fill="auto"/>
          </w:tcPr>
          <w:p w14:paraId="3DB6F317" w14:textId="77777777" w:rsidR="00496144" w:rsidRPr="00496144" w:rsidRDefault="00496144" w:rsidP="00FC3E30">
            <w:pPr>
              <w:jc w:val="both"/>
              <w:rPr>
                <w:sz w:val="18"/>
                <w:szCs w:val="18"/>
                <w:lang w:eastAsia="ru-RU"/>
              </w:rPr>
            </w:pPr>
            <w:r w:rsidRPr="00496144">
              <w:rPr>
                <w:sz w:val="18"/>
                <w:szCs w:val="18"/>
                <w:lang w:eastAsia="ru-RU"/>
              </w:rPr>
              <w:t>ООО «Технониколь- строительные системы» №01.02.530 от 01.09.2023, №01.09/1 от 01.09.2023,</w:t>
            </w:r>
          </w:p>
          <w:p w14:paraId="28092174" w14:textId="2E988A48" w:rsidR="00496144" w:rsidRPr="00496144" w:rsidRDefault="00496144" w:rsidP="00FC3E30">
            <w:pPr>
              <w:jc w:val="both"/>
              <w:rPr>
                <w:sz w:val="18"/>
                <w:szCs w:val="18"/>
              </w:rPr>
            </w:pPr>
            <w:r w:rsidRPr="00496144">
              <w:rPr>
                <w:sz w:val="18"/>
                <w:szCs w:val="18"/>
              </w:rPr>
              <w:t>ООО «ТН-Пластики Брест» №472 от 04.09.2023 г., «Кровельный завод ТехноНиколь» «568 от 04.09.2023</w:t>
            </w:r>
          </w:p>
        </w:tc>
        <w:tc>
          <w:tcPr>
            <w:tcW w:w="2672" w:type="pct"/>
            <w:shd w:val="clear" w:color="auto" w:fill="auto"/>
          </w:tcPr>
          <w:p w14:paraId="39EE4F98" w14:textId="3B4C00E3" w:rsidR="00496144" w:rsidRPr="00496144" w:rsidRDefault="00496144" w:rsidP="00FC3E30">
            <w:pPr>
              <w:jc w:val="both"/>
              <w:rPr>
                <w:sz w:val="18"/>
                <w:szCs w:val="18"/>
                <w:lang w:eastAsia="ru-RU"/>
              </w:rPr>
            </w:pPr>
            <w:r w:rsidRPr="00496144">
              <w:rPr>
                <w:sz w:val="18"/>
                <w:szCs w:val="18"/>
              </w:rPr>
              <w:t>Изменить класс 2 на класс 3, отсутствуют напорные воздействия</w:t>
            </w:r>
          </w:p>
        </w:tc>
        <w:tc>
          <w:tcPr>
            <w:tcW w:w="961" w:type="pct"/>
            <w:shd w:val="clear" w:color="auto" w:fill="auto"/>
          </w:tcPr>
          <w:p w14:paraId="1D55CC19" w14:textId="0E630397" w:rsidR="00496144" w:rsidRPr="00496144" w:rsidRDefault="00496144" w:rsidP="00FC3E30">
            <w:pPr>
              <w:jc w:val="both"/>
              <w:rPr>
                <w:sz w:val="18"/>
                <w:szCs w:val="18"/>
                <w:lang w:eastAsia="ru-RU"/>
              </w:rPr>
            </w:pPr>
            <w:r w:rsidRPr="00496144">
              <w:rPr>
                <w:b/>
                <w:bCs/>
                <w:sz w:val="18"/>
                <w:szCs w:val="18"/>
                <w:lang w:eastAsia="ru-RU"/>
              </w:rPr>
              <w:t>Принято</w:t>
            </w:r>
          </w:p>
        </w:tc>
      </w:tr>
      <w:tr w:rsidR="00496144" w:rsidRPr="00496144" w14:paraId="4E74947B" w14:textId="2CEFF33C" w:rsidTr="00496144">
        <w:trPr>
          <w:trHeight w:val="526"/>
        </w:trPr>
        <w:tc>
          <w:tcPr>
            <w:tcW w:w="182" w:type="pct"/>
            <w:shd w:val="clear" w:color="auto" w:fill="auto"/>
          </w:tcPr>
          <w:p w14:paraId="58518816"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6DCAE4AC" w14:textId="77777777" w:rsidR="00496144" w:rsidRPr="00496144" w:rsidRDefault="00496144" w:rsidP="00FC3E30">
            <w:pPr>
              <w:rPr>
                <w:sz w:val="18"/>
              </w:rPr>
            </w:pPr>
            <w:r w:rsidRPr="00496144">
              <w:rPr>
                <w:sz w:val="18"/>
              </w:rPr>
              <w:t>Приложение 3</w:t>
            </w:r>
          </w:p>
          <w:p w14:paraId="4ADE9360" w14:textId="1BB37D05" w:rsidR="00496144" w:rsidRPr="00496144" w:rsidRDefault="00496144" w:rsidP="00FC3E30">
            <w:pPr>
              <w:jc w:val="both"/>
              <w:rPr>
                <w:sz w:val="18"/>
                <w:szCs w:val="18"/>
                <w:lang w:eastAsia="ru-RU"/>
              </w:rPr>
            </w:pPr>
            <w:r w:rsidRPr="00496144">
              <w:rPr>
                <w:sz w:val="18"/>
              </w:rPr>
              <w:t>пункт 25.41</w:t>
            </w:r>
          </w:p>
        </w:tc>
        <w:tc>
          <w:tcPr>
            <w:tcW w:w="680" w:type="pct"/>
            <w:shd w:val="clear" w:color="auto" w:fill="auto"/>
          </w:tcPr>
          <w:p w14:paraId="19DED025" w14:textId="77777777" w:rsidR="00496144" w:rsidRPr="00496144" w:rsidRDefault="00496144" w:rsidP="00FC3E30">
            <w:pPr>
              <w:jc w:val="both"/>
              <w:rPr>
                <w:sz w:val="18"/>
                <w:szCs w:val="18"/>
                <w:lang w:eastAsia="ru-RU"/>
              </w:rPr>
            </w:pPr>
            <w:r w:rsidRPr="00496144">
              <w:rPr>
                <w:sz w:val="18"/>
                <w:szCs w:val="18"/>
                <w:lang w:eastAsia="ru-RU"/>
              </w:rPr>
              <w:t>ООО «Технониколь- строительные системы» №01.02.530 от 01.09.2023, №01.09/1 от 01.09.2023,</w:t>
            </w:r>
          </w:p>
          <w:p w14:paraId="57C8AC7B" w14:textId="13E3E373" w:rsidR="00496144" w:rsidRPr="00496144" w:rsidRDefault="00496144" w:rsidP="00FC3E30">
            <w:pPr>
              <w:jc w:val="both"/>
              <w:rPr>
                <w:sz w:val="18"/>
                <w:szCs w:val="18"/>
              </w:rPr>
            </w:pPr>
            <w:r w:rsidRPr="00496144">
              <w:rPr>
                <w:sz w:val="18"/>
                <w:szCs w:val="18"/>
              </w:rPr>
              <w:t>ООО «ТН-Пластики Брест» №472 от 04.09.2023 г., «Кровельный завод ТехноНиколь» «568 от 04.09.2023</w:t>
            </w:r>
          </w:p>
        </w:tc>
        <w:tc>
          <w:tcPr>
            <w:tcW w:w="2672" w:type="pct"/>
            <w:shd w:val="clear" w:color="auto" w:fill="auto"/>
          </w:tcPr>
          <w:p w14:paraId="7374043A" w14:textId="77777777" w:rsidR="00496144" w:rsidRPr="00496144" w:rsidRDefault="00496144" w:rsidP="00FC3E30">
            <w:pPr>
              <w:jc w:val="both"/>
              <w:rPr>
                <w:sz w:val="18"/>
                <w:szCs w:val="18"/>
              </w:rPr>
            </w:pPr>
            <w:r w:rsidRPr="00496144">
              <w:rPr>
                <w:sz w:val="18"/>
                <w:szCs w:val="18"/>
              </w:rPr>
              <w:t>Столбец Механическая безопасность изложить в новой редакции</w:t>
            </w:r>
          </w:p>
          <w:p w14:paraId="44D31AA2" w14:textId="77777777" w:rsidR="00496144" w:rsidRPr="00496144" w:rsidRDefault="00496144" w:rsidP="00FC3E30">
            <w:pPr>
              <w:jc w:val="both"/>
              <w:rPr>
                <w:sz w:val="18"/>
                <w:szCs w:val="18"/>
                <w:lang w:eastAsia="ru-RU"/>
              </w:rPr>
            </w:pPr>
            <w:r w:rsidRPr="00496144">
              <w:rPr>
                <w:sz w:val="18"/>
                <w:szCs w:val="18"/>
                <w:lang w:eastAsia="ru-RU"/>
              </w:rPr>
              <w:t>Изложить в виде:</w:t>
            </w:r>
          </w:p>
          <w:p w14:paraId="71B1928A" w14:textId="77777777" w:rsidR="00496144" w:rsidRPr="00496144" w:rsidRDefault="00496144" w:rsidP="00FC3E30">
            <w:pPr>
              <w:jc w:val="both"/>
              <w:rPr>
                <w:sz w:val="18"/>
                <w:szCs w:val="18"/>
                <w:lang w:eastAsia="ru-RU"/>
              </w:rPr>
            </w:pPr>
            <w:r w:rsidRPr="00496144">
              <w:rPr>
                <w:sz w:val="18"/>
                <w:szCs w:val="18"/>
                <w:lang w:eastAsia="ru-RU"/>
              </w:rPr>
              <w:t>Столбец 6</w:t>
            </w:r>
          </w:p>
          <w:p w14:paraId="444FA23B" w14:textId="77777777" w:rsidR="00496144" w:rsidRPr="00496144" w:rsidRDefault="00496144" w:rsidP="00FC3E30">
            <w:pPr>
              <w:jc w:val="both"/>
              <w:rPr>
                <w:sz w:val="18"/>
                <w:szCs w:val="18"/>
                <w:lang w:eastAsia="ru-RU"/>
              </w:rPr>
            </w:pPr>
            <w:r w:rsidRPr="00496144">
              <w:rPr>
                <w:sz w:val="18"/>
                <w:szCs w:val="18"/>
                <w:lang w:eastAsia="ru-RU"/>
              </w:rPr>
              <w:t>1. Изменение линейных размеров после теплового воздействия;</w:t>
            </w:r>
          </w:p>
          <w:p w14:paraId="3E0F9311" w14:textId="77777777" w:rsidR="00496144" w:rsidRPr="00496144" w:rsidRDefault="00496144" w:rsidP="00FC3E30">
            <w:pPr>
              <w:jc w:val="both"/>
              <w:rPr>
                <w:sz w:val="18"/>
                <w:szCs w:val="18"/>
                <w:lang w:eastAsia="ru-RU"/>
              </w:rPr>
            </w:pPr>
            <w:r w:rsidRPr="00496144">
              <w:rPr>
                <w:sz w:val="18"/>
                <w:szCs w:val="18"/>
                <w:lang w:eastAsia="ru-RU"/>
              </w:rPr>
              <w:t>2. Прочность и относительное удлинение при разрыве;</w:t>
            </w:r>
          </w:p>
          <w:p w14:paraId="7689C0A6" w14:textId="77777777" w:rsidR="00496144" w:rsidRPr="00496144" w:rsidRDefault="00496144" w:rsidP="00FC3E30">
            <w:pPr>
              <w:jc w:val="both"/>
              <w:rPr>
                <w:sz w:val="18"/>
                <w:szCs w:val="18"/>
                <w:lang w:eastAsia="ru-RU"/>
              </w:rPr>
            </w:pPr>
            <w:r w:rsidRPr="00496144">
              <w:rPr>
                <w:sz w:val="18"/>
                <w:szCs w:val="18"/>
                <w:lang w:eastAsia="ru-RU"/>
              </w:rPr>
              <w:t xml:space="preserve">3. Стойкость к удару при температуре (23±2)°С; </w:t>
            </w:r>
          </w:p>
          <w:p w14:paraId="1DB09977" w14:textId="77777777" w:rsidR="00496144" w:rsidRPr="00496144" w:rsidRDefault="00496144" w:rsidP="00FC3E30">
            <w:pPr>
              <w:jc w:val="both"/>
              <w:rPr>
                <w:sz w:val="18"/>
                <w:szCs w:val="18"/>
                <w:lang w:eastAsia="ru-RU"/>
              </w:rPr>
            </w:pPr>
            <w:r w:rsidRPr="00496144">
              <w:rPr>
                <w:sz w:val="18"/>
                <w:szCs w:val="18"/>
                <w:lang w:eastAsia="ru-RU"/>
              </w:rPr>
              <w:t>(-20±2)°С</w:t>
            </w:r>
          </w:p>
          <w:p w14:paraId="1AFC3922" w14:textId="77777777" w:rsidR="00496144" w:rsidRPr="00496144" w:rsidRDefault="00496144" w:rsidP="00FC3E30">
            <w:pPr>
              <w:jc w:val="both"/>
              <w:rPr>
                <w:sz w:val="18"/>
                <w:szCs w:val="18"/>
                <w:lang w:eastAsia="ru-RU"/>
              </w:rPr>
            </w:pPr>
            <w:r w:rsidRPr="00496144">
              <w:rPr>
                <w:sz w:val="18"/>
                <w:szCs w:val="18"/>
                <w:lang w:eastAsia="ru-RU"/>
              </w:rPr>
              <w:t xml:space="preserve">4. Продольная реверсия </w:t>
            </w:r>
          </w:p>
          <w:p w14:paraId="59288B17" w14:textId="77777777" w:rsidR="00496144" w:rsidRPr="00496144" w:rsidRDefault="00496144" w:rsidP="00FC3E30">
            <w:pPr>
              <w:jc w:val="both"/>
              <w:rPr>
                <w:sz w:val="18"/>
                <w:szCs w:val="18"/>
                <w:lang w:eastAsia="ru-RU"/>
              </w:rPr>
            </w:pPr>
            <w:r w:rsidRPr="00496144">
              <w:rPr>
                <w:sz w:val="18"/>
                <w:szCs w:val="18"/>
                <w:lang w:eastAsia="ru-RU"/>
              </w:rPr>
              <w:t>5. Теплостойкость при температуре 70°С</w:t>
            </w:r>
          </w:p>
          <w:p w14:paraId="036CE4F9" w14:textId="77777777" w:rsidR="00496144" w:rsidRPr="00496144" w:rsidRDefault="00496144" w:rsidP="00FC3E30">
            <w:pPr>
              <w:jc w:val="both"/>
              <w:rPr>
                <w:sz w:val="18"/>
                <w:szCs w:val="18"/>
                <w:lang w:eastAsia="ru-RU"/>
              </w:rPr>
            </w:pPr>
            <w:r w:rsidRPr="00496144">
              <w:rPr>
                <w:sz w:val="18"/>
                <w:szCs w:val="18"/>
                <w:lang w:eastAsia="ru-RU"/>
              </w:rPr>
              <w:t>5.Температура размягчения</w:t>
            </w:r>
          </w:p>
          <w:p w14:paraId="1B96A56D" w14:textId="77777777" w:rsidR="00496144" w:rsidRPr="00496144" w:rsidRDefault="00496144" w:rsidP="00FC3E30">
            <w:pPr>
              <w:jc w:val="both"/>
              <w:rPr>
                <w:sz w:val="18"/>
                <w:szCs w:val="18"/>
                <w:lang w:eastAsia="ru-RU"/>
              </w:rPr>
            </w:pPr>
            <w:r w:rsidRPr="00496144">
              <w:rPr>
                <w:sz w:val="18"/>
                <w:szCs w:val="18"/>
                <w:lang w:eastAsia="ru-RU"/>
              </w:rPr>
              <w:t>6. Стойкость к воздействию климатических факторов.</w:t>
            </w:r>
          </w:p>
          <w:p w14:paraId="2F900351" w14:textId="77777777" w:rsidR="00496144" w:rsidRPr="00496144" w:rsidRDefault="00496144" w:rsidP="00FC3E30">
            <w:pPr>
              <w:jc w:val="both"/>
              <w:rPr>
                <w:sz w:val="18"/>
                <w:szCs w:val="18"/>
                <w:lang w:eastAsia="ru-RU"/>
              </w:rPr>
            </w:pPr>
            <w:r w:rsidRPr="00496144">
              <w:rPr>
                <w:sz w:val="18"/>
                <w:szCs w:val="18"/>
                <w:lang w:eastAsia="ru-RU"/>
              </w:rPr>
              <w:t>Обоснование:</w:t>
            </w:r>
          </w:p>
          <w:p w14:paraId="01F297C5" w14:textId="0B311DDC" w:rsidR="00496144" w:rsidRPr="00496144" w:rsidRDefault="00496144" w:rsidP="00FC3E30">
            <w:pPr>
              <w:jc w:val="both"/>
              <w:rPr>
                <w:sz w:val="18"/>
                <w:szCs w:val="18"/>
                <w:lang w:eastAsia="ru-RU"/>
              </w:rPr>
            </w:pPr>
            <w:r w:rsidRPr="00496144">
              <w:rPr>
                <w:sz w:val="18"/>
                <w:szCs w:val="18"/>
              </w:rPr>
              <w:t>ГОСТ Р 59647-2021 Элементы системы внешнего водостока из ПВХ.</w:t>
            </w:r>
          </w:p>
        </w:tc>
        <w:tc>
          <w:tcPr>
            <w:tcW w:w="961" w:type="pct"/>
            <w:shd w:val="clear" w:color="auto" w:fill="auto"/>
          </w:tcPr>
          <w:p w14:paraId="078D61D2" w14:textId="77777777" w:rsidR="00496144" w:rsidRPr="00496144" w:rsidRDefault="00496144" w:rsidP="00FC3E30">
            <w:pPr>
              <w:jc w:val="both"/>
              <w:rPr>
                <w:b/>
                <w:bCs/>
                <w:sz w:val="18"/>
                <w:szCs w:val="18"/>
                <w:lang w:eastAsia="ru-RU"/>
              </w:rPr>
            </w:pPr>
            <w:r w:rsidRPr="00496144">
              <w:rPr>
                <w:b/>
                <w:bCs/>
                <w:sz w:val="18"/>
                <w:szCs w:val="18"/>
                <w:lang w:eastAsia="ru-RU"/>
              </w:rPr>
              <w:t>Принято</w:t>
            </w:r>
          </w:p>
          <w:p w14:paraId="06E30647" w14:textId="55EE5DF9" w:rsidR="00496144" w:rsidRPr="00496144" w:rsidRDefault="00496144" w:rsidP="00FC3E30">
            <w:pPr>
              <w:jc w:val="both"/>
              <w:rPr>
                <w:sz w:val="18"/>
                <w:szCs w:val="18"/>
                <w:lang w:eastAsia="ru-RU"/>
              </w:rPr>
            </w:pPr>
            <w:r w:rsidRPr="00496144">
              <w:rPr>
                <w:sz w:val="18"/>
                <w:szCs w:val="18"/>
                <w:lang w:eastAsia="ru-RU"/>
              </w:rPr>
              <w:t>Существенные характеристики отредактировано в соответствии с ГОСТ Р 59647-2021.</w:t>
            </w:r>
          </w:p>
        </w:tc>
      </w:tr>
      <w:tr w:rsidR="00496144" w:rsidRPr="00496144" w14:paraId="015FEEC8" w14:textId="6B8EC79A" w:rsidTr="00496144">
        <w:trPr>
          <w:trHeight w:val="526"/>
        </w:trPr>
        <w:tc>
          <w:tcPr>
            <w:tcW w:w="182" w:type="pct"/>
            <w:shd w:val="clear" w:color="auto" w:fill="auto"/>
          </w:tcPr>
          <w:p w14:paraId="176C05C8"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26CE0955" w14:textId="77777777" w:rsidR="00496144" w:rsidRPr="00496144" w:rsidRDefault="00496144" w:rsidP="00FC3E30">
            <w:pPr>
              <w:rPr>
                <w:sz w:val="18"/>
              </w:rPr>
            </w:pPr>
            <w:r w:rsidRPr="00496144">
              <w:rPr>
                <w:sz w:val="18"/>
              </w:rPr>
              <w:t>Приложение 3</w:t>
            </w:r>
          </w:p>
          <w:p w14:paraId="26268407" w14:textId="4948B774" w:rsidR="00496144" w:rsidRPr="00496144" w:rsidRDefault="00496144" w:rsidP="00FC3E30">
            <w:pPr>
              <w:jc w:val="both"/>
              <w:rPr>
                <w:sz w:val="18"/>
                <w:szCs w:val="18"/>
                <w:lang w:eastAsia="ru-RU"/>
              </w:rPr>
            </w:pPr>
            <w:r w:rsidRPr="00496144">
              <w:rPr>
                <w:sz w:val="18"/>
              </w:rPr>
              <w:t>пункт 26.4</w:t>
            </w:r>
          </w:p>
        </w:tc>
        <w:tc>
          <w:tcPr>
            <w:tcW w:w="680" w:type="pct"/>
            <w:shd w:val="clear" w:color="auto" w:fill="auto"/>
          </w:tcPr>
          <w:p w14:paraId="2327D86E" w14:textId="77777777" w:rsidR="00496144" w:rsidRPr="00496144" w:rsidRDefault="00496144" w:rsidP="00FC3E30">
            <w:pPr>
              <w:jc w:val="both"/>
              <w:rPr>
                <w:sz w:val="18"/>
                <w:szCs w:val="18"/>
                <w:lang w:eastAsia="ru-RU"/>
              </w:rPr>
            </w:pPr>
            <w:r w:rsidRPr="00496144">
              <w:rPr>
                <w:sz w:val="18"/>
                <w:szCs w:val="18"/>
                <w:lang w:eastAsia="ru-RU"/>
              </w:rPr>
              <w:t>ООО «Технониколь- строительные системы» №01.02.530 от 01.09.2023, №01.09/1 от 01.09.2023,</w:t>
            </w:r>
          </w:p>
          <w:p w14:paraId="2EA3C720" w14:textId="4AA6B5BF" w:rsidR="00496144" w:rsidRPr="00496144" w:rsidRDefault="00496144" w:rsidP="00FC3E30">
            <w:pPr>
              <w:jc w:val="both"/>
              <w:rPr>
                <w:sz w:val="18"/>
                <w:szCs w:val="18"/>
              </w:rPr>
            </w:pPr>
            <w:r w:rsidRPr="00496144">
              <w:rPr>
                <w:sz w:val="18"/>
                <w:szCs w:val="18"/>
              </w:rPr>
              <w:t>ООО «ТН-Пластики Брест» №472 от 04.09.2023 г., «Кровельный завод ТехноНиколь» «568 от 04.09.2023</w:t>
            </w:r>
          </w:p>
        </w:tc>
        <w:tc>
          <w:tcPr>
            <w:tcW w:w="2672" w:type="pct"/>
            <w:shd w:val="clear" w:color="auto" w:fill="auto"/>
          </w:tcPr>
          <w:p w14:paraId="3367B543" w14:textId="77777777" w:rsidR="00496144" w:rsidRPr="00496144" w:rsidRDefault="00496144" w:rsidP="00FC3E30">
            <w:pPr>
              <w:jc w:val="both"/>
              <w:rPr>
                <w:sz w:val="18"/>
                <w:szCs w:val="18"/>
              </w:rPr>
            </w:pPr>
            <w:r w:rsidRPr="00496144">
              <w:rPr>
                <w:sz w:val="18"/>
                <w:szCs w:val="18"/>
              </w:rPr>
              <w:t>В столбце Пожарная безопасность исключить показатель:</w:t>
            </w:r>
          </w:p>
          <w:p w14:paraId="2970F37F" w14:textId="77777777" w:rsidR="00496144" w:rsidRPr="00496144" w:rsidRDefault="00496144" w:rsidP="00FC3E30">
            <w:pPr>
              <w:jc w:val="both"/>
              <w:rPr>
                <w:sz w:val="18"/>
                <w:szCs w:val="18"/>
              </w:rPr>
            </w:pPr>
            <w:r w:rsidRPr="00496144">
              <w:rPr>
                <w:sz w:val="18"/>
                <w:szCs w:val="18"/>
              </w:rPr>
              <w:t>Предел огнестойкости.</w:t>
            </w:r>
          </w:p>
          <w:p w14:paraId="11230FEC" w14:textId="6D3A0C33" w:rsidR="00496144" w:rsidRPr="00496144" w:rsidRDefault="00496144" w:rsidP="00FC3E30">
            <w:pPr>
              <w:jc w:val="both"/>
              <w:rPr>
                <w:sz w:val="18"/>
                <w:szCs w:val="18"/>
                <w:lang w:eastAsia="ru-RU"/>
              </w:rPr>
            </w:pPr>
            <w:r w:rsidRPr="00496144">
              <w:rPr>
                <w:sz w:val="18"/>
                <w:szCs w:val="18"/>
              </w:rPr>
              <w:t>Непонятно, почему если армированный, то обязательно «огнестойкий», либо указать что требование относится именно к «огнестойким» стеклам.</w:t>
            </w:r>
          </w:p>
        </w:tc>
        <w:tc>
          <w:tcPr>
            <w:tcW w:w="961" w:type="pct"/>
            <w:shd w:val="clear" w:color="auto" w:fill="auto"/>
          </w:tcPr>
          <w:p w14:paraId="26BED0E0" w14:textId="34980B80" w:rsidR="00496144" w:rsidRPr="00496144" w:rsidRDefault="00496144" w:rsidP="00FC3E30">
            <w:pPr>
              <w:jc w:val="both"/>
              <w:rPr>
                <w:sz w:val="18"/>
                <w:szCs w:val="18"/>
                <w:lang w:eastAsia="ru-RU"/>
              </w:rPr>
            </w:pPr>
            <w:r w:rsidRPr="00496144">
              <w:rPr>
                <w:b/>
                <w:bCs/>
                <w:sz w:val="18"/>
                <w:szCs w:val="18"/>
                <w:lang w:eastAsia="ru-RU"/>
              </w:rPr>
              <w:t>Принято</w:t>
            </w:r>
          </w:p>
        </w:tc>
      </w:tr>
      <w:tr w:rsidR="00496144" w:rsidRPr="00496144" w14:paraId="392A5209" w14:textId="22D29887" w:rsidTr="00496144">
        <w:trPr>
          <w:trHeight w:val="526"/>
        </w:trPr>
        <w:tc>
          <w:tcPr>
            <w:tcW w:w="182" w:type="pct"/>
            <w:shd w:val="clear" w:color="auto" w:fill="auto"/>
          </w:tcPr>
          <w:p w14:paraId="3F5E2443"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64E3FFA1" w14:textId="77777777" w:rsidR="00496144" w:rsidRPr="00496144" w:rsidRDefault="00496144" w:rsidP="00FC3E30">
            <w:pPr>
              <w:rPr>
                <w:sz w:val="18"/>
              </w:rPr>
            </w:pPr>
            <w:r w:rsidRPr="00496144">
              <w:rPr>
                <w:sz w:val="18"/>
              </w:rPr>
              <w:t>Приложение 3</w:t>
            </w:r>
          </w:p>
          <w:p w14:paraId="19A1E73F" w14:textId="19D2B276" w:rsidR="00496144" w:rsidRPr="00496144" w:rsidRDefault="00496144" w:rsidP="00FC3E30">
            <w:pPr>
              <w:jc w:val="both"/>
              <w:rPr>
                <w:sz w:val="18"/>
                <w:szCs w:val="18"/>
                <w:lang w:eastAsia="ru-RU"/>
              </w:rPr>
            </w:pPr>
            <w:r w:rsidRPr="00496144">
              <w:rPr>
                <w:sz w:val="18"/>
              </w:rPr>
              <w:t>пункты 28.1, 28.2</w:t>
            </w:r>
          </w:p>
        </w:tc>
        <w:tc>
          <w:tcPr>
            <w:tcW w:w="680" w:type="pct"/>
            <w:shd w:val="clear" w:color="auto" w:fill="auto"/>
          </w:tcPr>
          <w:p w14:paraId="5F64B4ED" w14:textId="77777777" w:rsidR="00496144" w:rsidRPr="00496144" w:rsidRDefault="00496144" w:rsidP="00FC3E30">
            <w:pPr>
              <w:jc w:val="both"/>
              <w:rPr>
                <w:sz w:val="18"/>
                <w:szCs w:val="18"/>
                <w:lang w:eastAsia="ru-RU"/>
              </w:rPr>
            </w:pPr>
            <w:r w:rsidRPr="00496144">
              <w:rPr>
                <w:sz w:val="18"/>
                <w:szCs w:val="18"/>
                <w:lang w:eastAsia="ru-RU"/>
              </w:rPr>
              <w:t>ООО «Технониколь- строительные системы» №01.02.530 от 01.09.2023, №01.09/1 от 01.09.2023,</w:t>
            </w:r>
          </w:p>
          <w:p w14:paraId="73312B9C" w14:textId="357DD784" w:rsidR="00496144" w:rsidRPr="00496144" w:rsidRDefault="00496144" w:rsidP="00FC3E30">
            <w:pPr>
              <w:jc w:val="both"/>
              <w:rPr>
                <w:sz w:val="18"/>
                <w:szCs w:val="18"/>
              </w:rPr>
            </w:pPr>
            <w:r w:rsidRPr="00496144">
              <w:rPr>
                <w:sz w:val="18"/>
                <w:szCs w:val="18"/>
              </w:rPr>
              <w:t>ООО «ТН-Пластики Брест» №472 от 04.09.2023 г., «Кровельный завод ТехноНиколь» «568 от 04.09.2023</w:t>
            </w:r>
          </w:p>
        </w:tc>
        <w:tc>
          <w:tcPr>
            <w:tcW w:w="2672" w:type="pct"/>
            <w:shd w:val="clear" w:color="auto" w:fill="auto"/>
          </w:tcPr>
          <w:p w14:paraId="1995BCFF" w14:textId="77777777" w:rsidR="00496144" w:rsidRPr="00496144" w:rsidRDefault="00496144" w:rsidP="00FC3E30">
            <w:pPr>
              <w:jc w:val="both"/>
              <w:rPr>
                <w:sz w:val="18"/>
                <w:szCs w:val="18"/>
              </w:rPr>
            </w:pPr>
            <w:r w:rsidRPr="00496144">
              <w:rPr>
                <w:sz w:val="18"/>
                <w:szCs w:val="18"/>
              </w:rPr>
              <w:t>Перевести в класс 3, соответственно ввести декларирование.</w:t>
            </w:r>
          </w:p>
          <w:p w14:paraId="2080476C" w14:textId="77777777" w:rsidR="00496144" w:rsidRPr="00496144" w:rsidRDefault="00496144" w:rsidP="00FC3E30">
            <w:pPr>
              <w:jc w:val="both"/>
              <w:rPr>
                <w:sz w:val="18"/>
                <w:szCs w:val="18"/>
              </w:rPr>
            </w:pPr>
            <w:r w:rsidRPr="00496144">
              <w:rPr>
                <w:sz w:val="18"/>
                <w:szCs w:val="18"/>
              </w:rPr>
              <w:t>Подлежит СГР</w:t>
            </w:r>
          </w:p>
          <w:p w14:paraId="7440CA54" w14:textId="77777777" w:rsidR="00496144" w:rsidRPr="00496144" w:rsidRDefault="00496144" w:rsidP="00FC3E30">
            <w:pPr>
              <w:jc w:val="both"/>
              <w:rPr>
                <w:sz w:val="18"/>
                <w:szCs w:val="18"/>
                <w:lang w:eastAsia="ru-RU"/>
              </w:rPr>
            </w:pPr>
            <w:r w:rsidRPr="00496144">
              <w:rPr>
                <w:sz w:val="18"/>
                <w:szCs w:val="18"/>
                <w:lang w:eastAsia="ru-RU"/>
              </w:rPr>
              <w:t>Изложить в виде:</w:t>
            </w:r>
          </w:p>
          <w:p w14:paraId="749EFF62" w14:textId="77777777" w:rsidR="00496144" w:rsidRPr="00496144" w:rsidRDefault="00496144" w:rsidP="00FC3E30">
            <w:pPr>
              <w:jc w:val="both"/>
              <w:rPr>
                <w:sz w:val="18"/>
                <w:szCs w:val="18"/>
                <w:lang w:eastAsia="ru-RU"/>
              </w:rPr>
            </w:pPr>
            <w:r w:rsidRPr="00496144">
              <w:rPr>
                <w:sz w:val="18"/>
                <w:szCs w:val="18"/>
                <w:lang w:eastAsia="ru-RU"/>
              </w:rPr>
              <w:t>Класс 3</w:t>
            </w:r>
          </w:p>
          <w:p w14:paraId="12B85102" w14:textId="77777777" w:rsidR="00496144" w:rsidRPr="00496144" w:rsidRDefault="00496144" w:rsidP="00FC3E30">
            <w:pPr>
              <w:jc w:val="both"/>
              <w:rPr>
                <w:sz w:val="18"/>
                <w:szCs w:val="18"/>
                <w:lang w:eastAsia="ru-RU"/>
              </w:rPr>
            </w:pPr>
            <w:r w:rsidRPr="00496144">
              <w:rPr>
                <w:sz w:val="18"/>
                <w:szCs w:val="18"/>
                <w:lang w:eastAsia="ru-RU"/>
              </w:rPr>
              <w:t>Декларирование/3д, 4д, 6д</w:t>
            </w:r>
          </w:p>
          <w:p w14:paraId="253897CC" w14:textId="77777777" w:rsidR="00496144" w:rsidRPr="00496144" w:rsidRDefault="00496144" w:rsidP="00FC3E30">
            <w:pPr>
              <w:jc w:val="both"/>
              <w:rPr>
                <w:sz w:val="18"/>
                <w:szCs w:val="18"/>
                <w:lang w:eastAsia="ru-RU"/>
              </w:rPr>
            </w:pPr>
            <w:r w:rsidRPr="00496144">
              <w:rPr>
                <w:sz w:val="18"/>
                <w:szCs w:val="18"/>
                <w:lang w:eastAsia="ru-RU"/>
              </w:rPr>
              <w:t>Прочность сцепления с основанием.</w:t>
            </w:r>
          </w:p>
          <w:p w14:paraId="07244168" w14:textId="77777777" w:rsidR="00496144" w:rsidRPr="00496144" w:rsidRDefault="00496144" w:rsidP="00D3640A">
            <w:pPr>
              <w:jc w:val="both"/>
              <w:rPr>
                <w:sz w:val="18"/>
                <w:szCs w:val="18"/>
              </w:rPr>
            </w:pPr>
            <w:r w:rsidRPr="00496144">
              <w:rPr>
                <w:sz w:val="18"/>
                <w:szCs w:val="18"/>
              </w:rPr>
              <w:t>Классификация по клеям очень общая, по сути к конструкционным клеям привязаны в том числе и обычные бытовые.</w:t>
            </w:r>
          </w:p>
          <w:p w14:paraId="14EDF386" w14:textId="77777777" w:rsidR="00496144" w:rsidRPr="00496144" w:rsidRDefault="00496144" w:rsidP="00D3640A">
            <w:pPr>
              <w:jc w:val="both"/>
              <w:rPr>
                <w:sz w:val="18"/>
                <w:szCs w:val="18"/>
              </w:rPr>
            </w:pPr>
            <w:r w:rsidRPr="00496144">
              <w:rPr>
                <w:sz w:val="18"/>
                <w:szCs w:val="18"/>
              </w:rPr>
              <w:t>Нужно дробить, я думаю, исходя из области применения клея. Так как те же полиуретановые клея могут использоваться для различных назначений, но не каждая область применения нуждается в сертификации и влияет на безопасность здания в целом.</w:t>
            </w:r>
          </w:p>
          <w:p w14:paraId="2CC636C0" w14:textId="07A40CC3" w:rsidR="00496144" w:rsidRPr="00496144" w:rsidRDefault="00496144" w:rsidP="00D3640A">
            <w:pPr>
              <w:jc w:val="both"/>
              <w:rPr>
                <w:sz w:val="18"/>
                <w:szCs w:val="18"/>
                <w:lang w:eastAsia="ru-RU"/>
              </w:rPr>
            </w:pPr>
            <w:r w:rsidRPr="00496144">
              <w:rPr>
                <w:sz w:val="18"/>
                <w:szCs w:val="18"/>
              </w:rPr>
              <w:t>Клеи для приклейки плинтуса, обоев или откоса - не могут относиться к классу 2.</w:t>
            </w:r>
          </w:p>
        </w:tc>
        <w:tc>
          <w:tcPr>
            <w:tcW w:w="961" w:type="pct"/>
            <w:shd w:val="clear" w:color="auto" w:fill="auto"/>
          </w:tcPr>
          <w:p w14:paraId="47FDF282" w14:textId="77777777" w:rsidR="00496144" w:rsidRPr="00496144" w:rsidRDefault="00496144" w:rsidP="00FC3E30">
            <w:pPr>
              <w:jc w:val="both"/>
              <w:rPr>
                <w:b/>
                <w:bCs/>
                <w:sz w:val="18"/>
                <w:szCs w:val="18"/>
                <w:lang w:eastAsia="ru-RU"/>
              </w:rPr>
            </w:pPr>
            <w:r w:rsidRPr="00496144">
              <w:rPr>
                <w:b/>
                <w:bCs/>
                <w:sz w:val="18"/>
                <w:szCs w:val="18"/>
                <w:lang w:eastAsia="ru-RU"/>
              </w:rPr>
              <w:t>Принято частично</w:t>
            </w:r>
          </w:p>
          <w:p w14:paraId="6BD3D8A0" w14:textId="744D4A3A" w:rsidR="00496144" w:rsidRPr="00496144" w:rsidRDefault="00496144" w:rsidP="00FC3E30">
            <w:pPr>
              <w:jc w:val="both"/>
              <w:rPr>
                <w:sz w:val="18"/>
                <w:szCs w:val="18"/>
                <w:lang w:eastAsia="ru-RU"/>
              </w:rPr>
            </w:pPr>
            <w:r w:rsidRPr="00496144">
              <w:rPr>
                <w:sz w:val="18"/>
                <w:szCs w:val="18"/>
                <w:lang w:eastAsia="ru-RU"/>
              </w:rPr>
              <w:t>Класс изменен на 3. Отсутствуют конкретные предложения по разделению данного вида продукции на подвиды.</w:t>
            </w:r>
          </w:p>
        </w:tc>
      </w:tr>
      <w:tr w:rsidR="00496144" w:rsidRPr="00496144" w14:paraId="37807A41" w14:textId="163588E0" w:rsidTr="00496144">
        <w:trPr>
          <w:trHeight w:val="526"/>
        </w:trPr>
        <w:tc>
          <w:tcPr>
            <w:tcW w:w="182" w:type="pct"/>
            <w:shd w:val="clear" w:color="auto" w:fill="auto"/>
          </w:tcPr>
          <w:p w14:paraId="1900A864"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61DE7754" w14:textId="77777777" w:rsidR="00496144" w:rsidRPr="00496144" w:rsidRDefault="00496144" w:rsidP="00FC3E30">
            <w:pPr>
              <w:rPr>
                <w:sz w:val="18"/>
              </w:rPr>
            </w:pPr>
            <w:r w:rsidRPr="00496144">
              <w:rPr>
                <w:sz w:val="18"/>
              </w:rPr>
              <w:t>Приложение 3</w:t>
            </w:r>
          </w:p>
          <w:p w14:paraId="4948C6CA" w14:textId="2E94BD90" w:rsidR="00496144" w:rsidRPr="00496144" w:rsidRDefault="00496144" w:rsidP="00FC3E30">
            <w:pPr>
              <w:jc w:val="both"/>
              <w:rPr>
                <w:sz w:val="18"/>
                <w:szCs w:val="18"/>
                <w:lang w:eastAsia="ru-RU"/>
              </w:rPr>
            </w:pPr>
            <w:r w:rsidRPr="00496144">
              <w:rPr>
                <w:sz w:val="18"/>
              </w:rPr>
              <w:t>пункты 31.1 – 31.5</w:t>
            </w:r>
          </w:p>
        </w:tc>
        <w:tc>
          <w:tcPr>
            <w:tcW w:w="680" w:type="pct"/>
            <w:shd w:val="clear" w:color="auto" w:fill="auto"/>
          </w:tcPr>
          <w:p w14:paraId="1F0722D3" w14:textId="77777777" w:rsidR="00496144" w:rsidRPr="00496144" w:rsidRDefault="00496144" w:rsidP="00FC3E30">
            <w:pPr>
              <w:jc w:val="both"/>
              <w:rPr>
                <w:sz w:val="18"/>
                <w:szCs w:val="18"/>
                <w:lang w:eastAsia="ru-RU"/>
              </w:rPr>
            </w:pPr>
            <w:r w:rsidRPr="00496144">
              <w:rPr>
                <w:sz w:val="18"/>
                <w:szCs w:val="18"/>
                <w:lang w:eastAsia="ru-RU"/>
              </w:rPr>
              <w:t>ООО «Технониколь- строительные системы» №01.02.530 от 01.09.2023, №01.09/1 от 01.09.2023,</w:t>
            </w:r>
          </w:p>
          <w:p w14:paraId="07FF11A5" w14:textId="6FCFBFAF" w:rsidR="00496144" w:rsidRPr="00496144" w:rsidRDefault="00496144" w:rsidP="00FC3E30">
            <w:pPr>
              <w:jc w:val="both"/>
              <w:rPr>
                <w:sz w:val="18"/>
                <w:szCs w:val="18"/>
              </w:rPr>
            </w:pPr>
            <w:r w:rsidRPr="00496144">
              <w:rPr>
                <w:sz w:val="18"/>
                <w:szCs w:val="18"/>
              </w:rPr>
              <w:t>ООО «ТН-Пластики Брест» №472 от 04.09.2023 г., «Кровельный завод ТехноНиколь» «568 от 04.09.2023</w:t>
            </w:r>
          </w:p>
        </w:tc>
        <w:tc>
          <w:tcPr>
            <w:tcW w:w="2672" w:type="pct"/>
            <w:shd w:val="clear" w:color="auto" w:fill="auto"/>
          </w:tcPr>
          <w:p w14:paraId="4E9A6B2D" w14:textId="77CCC9C0" w:rsidR="00496144" w:rsidRPr="00496144" w:rsidRDefault="00496144" w:rsidP="00FC3E30">
            <w:pPr>
              <w:jc w:val="both"/>
              <w:rPr>
                <w:sz w:val="18"/>
                <w:szCs w:val="18"/>
                <w:lang w:eastAsia="ru-RU"/>
              </w:rPr>
            </w:pPr>
            <w:r w:rsidRPr="00496144">
              <w:rPr>
                <w:sz w:val="18"/>
                <w:szCs w:val="18"/>
              </w:rPr>
              <w:t>Добавить для всей группы определение показателей пожарной опасности</w:t>
            </w:r>
          </w:p>
        </w:tc>
        <w:tc>
          <w:tcPr>
            <w:tcW w:w="961" w:type="pct"/>
            <w:shd w:val="clear" w:color="auto" w:fill="auto"/>
          </w:tcPr>
          <w:p w14:paraId="6891AC00" w14:textId="54258D94" w:rsidR="00496144" w:rsidRPr="00496144" w:rsidRDefault="00496144" w:rsidP="00FC3E30">
            <w:pPr>
              <w:jc w:val="both"/>
              <w:rPr>
                <w:sz w:val="18"/>
                <w:szCs w:val="18"/>
                <w:lang w:eastAsia="ru-RU"/>
              </w:rPr>
            </w:pPr>
            <w:r w:rsidRPr="00496144">
              <w:rPr>
                <w:b/>
                <w:bCs/>
                <w:sz w:val="18"/>
                <w:szCs w:val="18"/>
                <w:lang w:eastAsia="ru-RU"/>
              </w:rPr>
              <w:t>Принято</w:t>
            </w:r>
          </w:p>
        </w:tc>
      </w:tr>
      <w:tr w:rsidR="00496144" w:rsidRPr="00496144" w14:paraId="787AFCCE" w14:textId="476CCE64" w:rsidTr="00496144">
        <w:trPr>
          <w:trHeight w:val="526"/>
        </w:trPr>
        <w:tc>
          <w:tcPr>
            <w:tcW w:w="182" w:type="pct"/>
            <w:shd w:val="clear" w:color="auto" w:fill="auto"/>
          </w:tcPr>
          <w:p w14:paraId="3F496A89"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0664CDA7" w14:textId="77777777" w:rsidR="00496144" w:rsidRPr="00496144" w:rsidRDefault="00496144" w:rsidP="00FC3E30">
            <w:pPr>
              <w:jc w:val="both"/>
              <w:rPr>
                <w:sz w:val="18"/>
              </w:rPr>
            </w:pPr>
            <w:r w:rsidRPr="00496144">
              <w:rPr>
                <w:sz w:val="18"/>
              </w:rPr>
              <w:t>Приложение 3</w:t>
            </w:r>
          </w:p>
          <w:p w14:paraId="7E88D572" w14:textId="64323FBB" w:rsidR="00496144" w:rsidRPr="00496144" w:rsidRDefault="00496144" w:rsidP="00FC3E30">
            <w:pPr>
              <w:jc w:val="both"/>
              <w:rPr>
                <w:sz w:val="18"/>
                <w:szCs w:val="18"/>
                <w:lang w:eastAsia="ru-RU"/>
              </w:rPr>
            </w:pPr>
            <w:r w:rsidRPr="00496144">
              <w:rPr>
                <w:sz w:val="18"/>
              </w:rPr>
              <w:t>пункт 31.1</w:t>
            </w:r>
          </w:p>
        </w:tc>
        <w:tc>
          <w:tcPr>
            <w:tcW w:w="680" w:type="pct"/>
            <w:shd w:val="clear" w:color="auto" w:fill="auto"/>
          </w:tcPr>
          <w:p w14:paraId="71600552" w14:textId="77777777" w:rsidR="00496144" w:rsidRPr="00496144" w:rsidRDefault="00496144" w:rsidP="00FC3E30">
            <w:pPr>
              <w:jc w:val="both"/>
              <w:rPr>
                <w:sz w:val="18"/>
                <w:szCs w:val="18"/>
                <w:lang w:eastAsia="ru-RU"/>
              </w:rPr>
            </w:pPr>
            <w:r w:rsidRPr="00496144">
              <w:rPr>
                <w:sz w:val="18"/>
                <w:szCs w:val="18"/>
                <w:lang w:eastAsia="ru-RU"/>
              </w:rPr>
              <w:t>ООО «Технониколь- строительные системы» №01.02.530 от 01.09.2023, №01.09/1 от 01.09.2023,</w:t>
            </w:r>
          </w:p>
          <w:p w14:paraId="627161C9" w14:textId="0BB9050A" w:rsidR="00496144" w:rsidRPr="00496144" w:rsidRDefault="00496144" w:rsidP="00FC3E30">
            <w:pPr>
              <w:jc w:val="both"/>
              <w:rPr>
                <w:sz w:val="18"/>
                <w:szCs w:val="18"/>
              </w:rPr>
            </w:pPr>
            <w:r w:rsidRPr="00496144">
              <w:rPr>
                <w:sz w:val="18"/>
                <w:szCs w:val="18"/>
              </w:rPr>
              <w:t>ООО «ТН-Пластики Брест» №472 от 04.09.2023 г., «Кровельный завод ТехноНиколь» «568 от 04.09.2023</w:t>
            </w:r>
          </w:p>
        </w:tc>
        <w:tc>
          <w:tcPr>
            <w:tcW w:w="2672" w:type="pct"/>
            <w:shd w:val="clear" w:color="auto" w:fill="auto"/>
          </w:tcPr>
          <w:p w14:paraId="3AEB3732" w14:textId="50D1838E" w:rsidR="00496144" w:rsidRPr="00496144" w:rsidRDefault="00496144" w:rsidP="00FC3E30">
            <w:pPr>
              <w:jc w:val="both"/>
              <w:rPr>
                <w:sz w:val="18"/>
                <w:szCs w:val="18"/>
                <w:lang w:eastAsia="ru-RU"/>
              </w:rPr>
            </w:pPr>
            <w:r w:rsidRPr="00496144">
              <w:rPr>
                <w:sz w:val="18"/>
                <w:szCs w:val="18"/>
              </w:rPr>
              <w:t>Заменить класс 4 на класс 3</w:t>
            </w:r>
          </w:p>
        </w:tc>
        <w:tc>
          <w:tcPr>
            <w:tcW w:w="961" w:type="pct"/>
            <w:shd w:val="clear" w:color="auto" w:fill="auto"/>
          </w:tcPr>
          <w:p w14:paraId="6912274F" w14:textId="3FB54001" w:rsidR="00496144" w:rsidRPr="00496144" w:rsidRDefault="00496144" w:rsidP="00FC3E30">
            <w:pPr>
              <w:jc w:val="both"/>
              <w:rPr>
                <w:sz w:val="18"/>
                <w:szCs w:val="18"/>
                <w:lang w:eastAsia="ru-RU"/>
              </w:rPr>
            </w:pPr>
            <w:r w:rsidRPr="00496144">
              <w:rPr>
                <w:b/>
                <w:bCs/>
                <w:sz w:val="18"/>
                <w:szCs w:val="18"/>
                <w:lang w:eastAsia="ru-RU"/>
              </w:rPr>
              <w:t>Принято</w:t>
            </w:r>
          </w:p>
        </w:tc>
      </w:tr>
      <w:tr w:rsidR="00496144" w:rsidRPr="00496144" w14:paraId="161B7D86" w14:textId="321E4C49" w:rsidTr="00496144">
        <w:trPr>
          <w:trHeight w:val="526"/>
        </w:trPr>
        <w:tc>
          <w:tcPr>
            <w:tcW w:w="182" w:type="pct"/>
            <w:shd w:val="clear" w:color="auto" w:fill="auto"/>
          </w:tcPr>
          <w:p w14:paraId="1CD034A2"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10B0C577" w14:textId="77777777" w:rsidR="00496144" w:rsidRPr="00496144" w:rsidRDefault="00496144" w:rsidP="00FC3E30">
            <w:pPr>
              <w:rPr>
                <w:sz w:val="18"/>
              </w:rPr>
            </w:pPr>
            <w:r w:rsidRPr="00496144">
              <w:rPr>
                <w:sz w:val="18"/>
              </w:rPr>
              <w:t>Приложение 3</w:t>
            </w:r>
          </w:p>
          <w:p w14:paraId="7A7FDDE0" w14:textId="689428C4" w:rsidR="00496144" w:rsidRPr="00496144" w:rsidRDefault="00496144" w:rsidP="00FC3E30">
            <w:pPr>
              <w:jc w:val="both"/>
              <w:rPr>
                <w:sz w:val="18"/>
                <w:szCs w:val="18"/>
                <w:lang w:eastAsia="ru-RU"/>
              </w:rPr>
            </w:pPr>
            <w:r w:rsidRPr="00496144">
              <w:rPr>
                <w:sz w:val="18"/>
              </w:rPr>
              <w:t>пункты 31.2, 31.3</w:t>
            </w:r>
          </w:p>
        </w:tc>
        <w:tc>
          <w:tcPr>
            <w:tcW w:w="680" w:type="pct"/>
            <w:shd w:val="clear" w:color="auto" w:fill="auto"/>
          </w:tcPr>
          <w:p w14:paraId="56D7A39B" w14:textId="77777777" w:rsidR="00496144" w:rsidRPr="00496144" w:rsidRDefault="00496144" w:rsidP="00FC3E30">
            <w:pPr>
              <w:jc w:val="both"/>
              <w:rPr>
                <w:sz w:val="18"/>
                <w:szCs w:val="18"/>
                <w:lang w:eastAsia="ru-RU"/>
              </w:rPr>
            </w:pPr>
            <w:r w:rsidRPr="00496144">
              <w:rPr>
                <w:sz w:val="18"/>
                <w:szCs w:val="18"/>
                <w:lang w:eastAsia="ru-RU"/>
              </w:rPr>
              <w:t>ООО «Технониколь- строительные системы» №01.02.530 от 01.09.2023, №01.09/1 от 01.09.2023,</w:t>
            </w:r>
          </w:p>
          <w:p w14:paraId="166FCEF7" w14:textId="29AC5C15" w:rsidR="00496144" w:rsidRPr="00496144" w:rsidRDefault="00496144" w:rsidP="00FC3E30">
            <w:pPr>
              <w:jc w:val="both"/>
              <w:rPr>
                <w:sz w:val="18"/>
                <w:szCs w:val="18"/>
              </w:rPr>
            </w:pPr>
            <w:r w:rsidRPr="00496144">
              <w:rPr>
                <w:sz w:val="18"/>
                <w:szCs w:val="18"/>
              </w:rPr>
              <w:t>ООО «ТН-Пластики Брест» №472 от 04.09.2023 г., «Кровельный завод ТехноНиколь» «568 от 04.09.2023</w:t>
            </w:r>
          </w:p>
        </w:tc>
        <w:tc>
          <w:tcPr>
            <w:tcW w:w="2672" w:type="pct"/>
            <w:shd w:val="clear" w:color="auto" w:fill="auto"/>
          </w:tcPr>
          <w:p w14:paraId="3BD05206" w14:textId="156B8103" w:rsidR="00496144" w:rsidRPr="00496144" w:rsidRDefault="00496144" w:rsidP="00FC3E30">
            <w:pPr>
              <w:jc w:val="both"/>
              <w:rPr>
                <w:sz w:val="18"/>
                <w:szCs w:val="18"/>
                <w:lang w:eastAsia="ru-RU"/>
              </w:rPr>
            </w:pPr>
            <w:r w:rsidRPr="00496144">
              <w:rPr>
                <w:sz w:val="18"/>
                <w:szCs w:val="18"/>
              </w:rPr>
              <w:t>Заменить класс 4 и класс 2 на класс 3.</w:t>
            </w:r>
          </w:p>
        </w:tc>
        <w:tc>
          <w:tcPr>
            <w:tcW w:w="961" w:type="pct"/>
            <w:shd w:val="clear" w:color="auto" w:fill="auto"/>
          </w:tcPr>
          <w:p w14:paraId="6BB4E754" w14:textId="27654D04" w:rsidR="00496144" w:rsidRPr="00496144" w:rsidRDefault="00496144" w:rsidP="00FC3E30">
            <w:pPr>
              <w:jc w:val="both"/>
              <w:rPr>
                <w:sz w:val="18"/>
                <w:szCs w:val="18"/>
                <w:lang w:eastAsia="ru-RU"/>
              </w:rPr>
            </w:pPr>
            <w:r w:rsidRPr="00496144">
              <w:rPr>
                <w:b/>
                <w:bCs/>
                <w:sz w:val="18"/>
                <w:szCs w:val="18"/>
                <w:lang w:eastAsia="ru-RU"/>
              </w:rPr>
              <w:t>Принято</w:t>
            </w:r>
          </w:p>
        </w:tc>
      </w:tr>
      <w:tr w:rsidR="00496144" w:rsidRPr="00496144" w14:paraId="5A7CF2B3" w14:textId="62033E3F" w:rsidTr="00496144">
        <w:trPr>
          <w:trHeight w:val="526"/>
        </w:trPr>
        <w:tc>
          <w:tcPr>
            <w:tcW w:w="182" w:type="pct"/>
            <w:shd w:val="clear" w:color="auto" w:fill="auto"/>
          </w:tcPr>
          <w:p w14:paraId="20F0FDD3"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58411CE4" w14:textId="77777777" w:rsidR="00496144" w:rsidRPr="00496144" w:rsidRDefault="00496144" w:rsidP="00FC3E30">
            <w:pPr>
              <w:rPr>
                <w:sz w:val="18"/>
              </w:rPr>
            </w:pPr>
            <w:r w:rsidRPr="00496144">
              <w:rPr>
                <w:sz w:val="18"/>
              </w:rPr>
              <w:t>Приложение 3</w:t>
            </w:r>
          </w:p>
          <w:p w14:paraId="584644F1" w14:textId="54FE37A2" w:rsidR="00496144" w:rsidRPr="00496144" w:rsidRDefault="00496144" w:rsidP="00FC3E30">
            <w:pPr>
              <w:jc w:val="both"/>
              <w:rPr>
                <w:sz w:val="18"/>
                <w:szCs w:val="18"/>
                <w:lang w:eastAsia="ru-RU"/>
              </w:rPr>
            </w:pPr>
            <w:r w:rsidRPr="00496144">
              <w:rPr>
                <w:sz w:val="18"/>
              </w:rPr>
              <w:t>пункт 31.5</w:t>
            </w:r>
          </w:p>
        </w:tc>
        <w:tc>
          <w:tcPr>
            <w:tcW w:w="680" w:type="pct"/>
            <w:shd w:val="clear" w:color="auto" w:fill="auto"/>
          </w:tcPr>
          <w:p w14:paraId="6B1A16FF" w14:textId="77777777" w:rsidR="00496144" w:rsidRPr="00496144" w:rsidRDefault="00496144" w:rsidP="00FC3E30">
            <w:pPr>
              <w:jc w:val="both"/>
              <w:rPr>
                <w:sz w:val="18"/>
                <w:szCs w:val="18"/>
                <w:lang w:eastAsia="ru-RU"/>
              </w:rPr>
            </w:pPr>
            <w:r w:rsidRPr="00496144">
              <w:rPr>
                <w:sz w:val="18"/>
                <w:szCs w:val="18"/>
                <w:lang w:eastAsia="ru-RU"/>
              </w:rPr>
              <w:t>ООО «Технониколь- строительные системы» №01.02.530 от 01.09.2023, №01.09/1 от 01.09.2023,</w:t>
            </w:r>
          </w:p>
          <w:p w14:paraId="1ACFC1B9" w14:textId="62F1312A" w:rsidR="00496144" w:rsidRPr="00496144" w:rsidRDefault="00496144" w:rsidP="00FC3E30">
            <w:pPr>
              <w:jc w:val="both"/>
              <w:rPr>
                <w:sz w:val="18"/>
                <w:szCs w:val="18"/>
              </w:rPr>
            </w:pPr>
            <w:r w:rsidRPr="00496144">
              <w:rPr>
                <w:sz w:val="18"/>
                <w:szCs w:val="18"/>
              </w:rPr>
              <w:t>ООО «ТН-Пластики Брест» №472 от 04.09.2023 г., «Кровельный завод ТехноНиколь» «568 от 04.09.2023</w:t>
            </w:r>
          </w:p>
        </w:tc>
        <w:tc>
          <w:tcPr>
            <w:tcW w:w="2672" w:type="pct"/>
            <w:shd w:val="clear" w:color="auto" w:fill="auto"/>
          </w:tcPr>
          <w:p w14:paraId="65FE35CE" w14:textId="718079F7" w:rsidR="00496144" w:rsidRPr="00496144" w:rsidRDefault="00496144" w:rsidP="00FC3E30">
            <w:pPr>
              <w:jc w:val="both"/>
              <w:rPr>
                <w:sz w:val="18"/>
                <w:szCs w:val="18"/>
                <w:lang w:eastAsia="ru-RU"/>
              </w:rPr>
            </w:pPr>
            <w:r w:rsidRPr="00496144">
              <w:rPr>
                <w:sz w:val="18"/>
                <w:szCs w:val="18"/>
              </w:rPr>
              <w:t>Заменить класс 4 на класс 3</w:t>
            </w:r>
          </w:p>
        </w:tc>
        <w:tc>
          <w:tcPr>
            <w:tcW w:w="961" w:type="pct"/>
            <w:shd w:val="clear" w:color="auto" w:fill="auto"/>
          </w:tcPr>
          <w:p w14:paraId="478F2B4D" w14:textId="74486672" w:rsidR="00496144" w:rsidRPr="00496144" w:rsidRDefault="00496144" w:rsidP="00FC3E30">
            <w:pPr>
              <w:jc w:val="both"/>
              <w:rPr>
                <w:sz w:val="18"/>
                <w:szCs w:val="18"/>
                <w:lang w:eastAsia="ru-RU"/>
              </w:rPr>
            </w:pPr>
            <w:r w:rsidRPr="00496144">
              <w:rPr>
                <w:b/>
                <w:bCs/>
                <w:sz w:val="18"/>
                <w:szCs w:val="18"/>
                <w:lang w:eastAsia="ru-RU"/>
              </w:rPr>
              <w:t>Принято</w:t>
            </w:r>
          </w:p>
        </w:tc>
      </w:tr>
      <w:tr w:rsidR="00496144" w:rsidRPr="00496144" w14:paraId="658E812C" w14:textId="5D5B580F" w:rsidTr="00496144">
        <w:trPr>
          <w:trHeight w:val="526"/>
        </w:trPr>
        <w:tc>
          <w:tcPr>
            <w:tcW w:w="182" w:type="pct"/>
            <w:shd w:val="clear" w:color="auto" w:fill="auto"/>
          </w:tcPr>
          <w:p w14:paraId="739A74BE"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68D3E9CC" w14:textId="77777777" w:rsidR="00496144" w:rsidRPr="00496144" w:rsidRDefault="00496144" w:rsidP="00FC3E30">
            <w:pPr>
              <w:rPr>
                <w:sz w:val="18"/>
              </w:rPr>
            </w:pPr>
            <w:r w:rsidRPr="00496144">
              <w:rPr>
                <w:sz w:val="18"/>
              </w:rPr>
              <w:t>Приложение 3</w:t>
            </w:r>
          </w:p>
          <w:p w14:paraId="077D89F9" w14:textId="24BD14B2" w:rsidR="00496144" w:rsidRPr="00496144" w:rsidRDefault="00496144" w:rsidP="00FC3E30">
            <w:pPr>
              <w:jc w:val="both"/>
              <w:rPr>
                <w:sz w:val="18"/>
                <w:szCs w:val="18"/>
                <w:lang w:eastAsia="ru-RU"/>
              </w:rPr>
            </w:pPr>
            <w:r w:rsidRPr="00496144">
              <w:rPr>
                <w:sz w:val="18"/>
              </w:rPr>
              <w:t>пункты 32.1-32.3</w:t>
            </w:r>
          </w:p>
        </w:tc>
        <w:tc>
          <w:tcPr>
            <w:tcW w:w="680" w:type="pct"/>
            <w:shd w:val="clear" w:color="auto" w:fill="auto"/>
          </w:tcPr>
          <w:p w14:paraId="1D2E3FC9" w14:textId="77777777" w:rsidR="00496144" w:rsidRPr="00496144" w:rsidRDefault="00496144" w:rsidP="00FC3E30">
            <w:pPr>
              <w:jc w:val="both"/>
              <w:rPr>
                <w:sz w:val="18"/>
                <w:szCs w:val="18"/>
                <w:lang w:eastAsia="ru-RU"/>
              </w:rPr>
            </w:pPr>
            <w:r w:rsidRPr="00496144">
              <w:rPr>
                <w:sz w:val="18"/>
                <w:szCs w:val="18"/>
                <w:lang w:eastAsia="ru-RU"/>
              </w:rPr>
              <w:t>ООО «Технониколь- строительные системы» №01.02.530 от 01.09.2023, №01.09/1 от 01.09.2023,</w:t>
            </w:r>
          </w:p>
          <w:p w14:paraId="7622CD20" w14:textId="1251B5A6" w:rsidR="00496144" w:rsidRPr="00496144" w:rsidRDefault="00496144" w:rsidP="00FC3E30">
            <w:pPr>
              <w:jc w:val="both"/>
              <w:rPr>
                <w:sz w:val="18"/>
                <w:szCs w:val="18"/>
              </w:rPr>
            </w:pPr>
            <w:r w:rsidRPr="00496144">
              <w:rPr>
                <w:sz w:val="18"/>
                <w:szCs w:val="18"/>
              </w:rPr>
              <w:t>ООО «ТН-Пластики Брест» №472 от 04.09.2023 г., «Кровельный завод ТехноНиколь» «568 от 04.09.2023</w:t>
            </w:r>
          </w:p>
        </w:tc>
        <w:tc>
          <w:tcPr>
            <w:tcW w:w="2672" w:type="pct"/>
            <w:shd w:val="clear" w:color="auto" w:fill="auto"/>
          </w:tcPr>
          <w:p w14:paraId="7A34ED8D" w14:textId="31D7F133" w:rsidR="00496144" w:rsidRPr="00496144" w:rsidRDefault="00496144" w:rsidP="00FC3E30">
            <w:pPr>
              <w:jc w:val="both"/>
              <w:rPr>
                <w:sz w:val="18"/>
                <w:szCs w:val="18"/>
                <w:lang w:eastAsia="ru-RU"/>
              </w:rPr>
            </w:pPr>
            <w:r w:rsidRPr="00496144">
              <w:rPr>
                <w:sz w:val="18"/>
                <w:szCs w:val="18"/>
              </w:rPr>
              <w:t>Добавить для всей группы определение показателей пожарной опасности</w:t>
            </w:r>
          </w:p>
        </w:tc>
        <w:tc>
          <w:tcPr>
            <w:tcW w:w="961" w:type="pct"/>
            <w:shd w:val="clear" w:color="auto" w:fill="auto"/>
          </w:tcPr>
          <w:p w14:paraId="188F1502" w14:textId="77777777" w:rsidR="00496144" w:rsidRPr="00496144" w:rsidRDefault="00496144" w:rsidP="00FC3E30">
            <w:pPr>
              <w:jc w:val="both"/>
              <w:rPr>
                <w:b/>
                <w:bCs/>
                <w:sz w:val="18"/>
                <w:szCs w:val="18"/>
                <w:lang w:eastAsia="ru-RU"/>
              </w:rPr>
            </w:pPr>
            <w:r w:rsidRPr="00496144">
              <w:rPr>
                <w:b/>
                <w:bCs/>
                <w:sz w:val="18"/>
                <w:szCs w:val="18"/>
                <w:lang w:eastAsia="ru-RU"/>
              </w:rPr>
              <w:t>Принято частично</w:t>
            </w:r>
          </w:p>
          <w:p w14:paraId="5EAE736A" w14:textId="4425AF4A" w:rsidR="00496144" w:rsidRPr="00496144" w:rsidRDefault="00496144" w:rsidP="00FC3E30">
            <w:pPr>
              <w:jc w:val="both"/>
              <w:rPr>
                <w:sz w:val="18"/>
                <w:szCs w:val="18"/>
                <w:lang w:eastAsia="ru-RU"/>
              </w:rPr>
            </w:pPr>
            <w:r w:rsidRPr="00496144">
              <w:rPr>
                <w:sz w:val="18"/>
                <w:szCs w:val="18"/>
                <w:lang w:eastAsia="ru-RU"/>
              </w:rPr>
              <w:t>Показатели пожарной опасности добавлены для отделочных материалов (пп. 32.1, 32.2), для комплектной системы (п. 32.3) параметры не применимы</w:t>
            </w:r>
          </w:p>
        </w:tc>
      </w:tr>
      <w:tr w:rsidR="00496144" w:rsidRPr="00496144" w14:paraId="7DC936EB" w14:textId="140DDDA2" w:rsidTr="00496144">
        <w:trPr>
          <w:trHeight w:val="526"/>
        </w:trPr>
        <w:tc>
          <w:tcPr>
            <w:tcW w:w="182" w:type="pct"/>
            <w:shd w:val="clear" w:color="auto" w:fill="auto"/>
          </w:tcPr>
          <w:p w14:paraId="39E96F43"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444D127C" w14:textId="77777777" w:rsidR="00496144" w:rsidRPr="00496144" w:rsidRDefault="00496144" w:rsidP="00FC3E30">
            <w:pPr>
              <w:rPr>
                <w:sz w:val="18"/>
              </w:rPr>
            </w:pPr>
            <w:r w:rsidRPr="00496144">
              <w:rPr>
                <w:sz w:val="18"/>
              </w:rPr>
              <w:t>Приложение 3</w:t>
            </w:r>
          </w:p>
          <w:p w14:paraId="4B5E2558" w14:textId="5BCAFA88" w:rsidR="00496144" w:rsidRPr="00496144" w:rsidRDefault="00496144" w:rsidP="00FC3E30">
            <w:pPr>
              <w:jc w:val="both"/>
              <w:rPr>
                <w:sz w:val="18"/>
                <w:szCs w:val="18"/>
                <w:lang w:eastAsia="ru-RU"/>
              </w:rPr>
            </w:pPr>
            <w:r w:rsidRPr="00496144">
              <w:rPr>
                <w:sz w:val="18"/>
              </w:rPr>
              <w:t>пункт 32.1</w:t>
            </w:r>
          </w:p>
        </w:tc>
        <w:tc>
          <w:tcPr>
            <w:tcW w:w="680" w:type="pct"/>
            <w:shd w:val="clear" w:color="auto" w:fill="auto"/>
          </w:tcPr>
          <w:p w14:paraId="4C48A45F" w14:textId="77777777" w:rsidR="00496144" w:rsidRPr="00496144" w:rsidRDefault="00496144" w:rsidP="00FC3E30">
            <w:pPr>
              <w:jc w:val="both"/>
              <w:rPr>
                <w:sz w:val="18"/>
                <w:szCs w:val="18"/>
                <w:lang w:eastAsia="ru-RU"/>
              </w:rPr>
            </w:pPr>
            <w:r w:rsidRPr="00496144">
              <w:rPr>
                <w:sz w:val="18"/>
                <w:szCs w:val="18"/>
                <w:lang w:eastAsia="ru-RU"/>
              </w:rPr>
              <w:t>ООО «Технониколь- строительные системы» №01.02.530 от 01.09.2023, №01.09/1 от 01.09.2023,</w:t>
            </w:r>
          </w:p>
          <w:p w14:paraId="75CB9029" w14:textId="19D69F7D" w:rsidR="00496144" w:rsidRPr="00496144" w:rsidRDefault="00496144" w:rsidP="00FC3E30">
            <w:pPr>
              <w:jc w:val="both"/>
              <w:rPr>
                <w:sz w:val="18"/>
                <w:szCs w:val="18"/>
              </w:rPr>
            </w:pPr>
            <w:r w:rsidRPr="00496144">
              <w:rPr>
                <w:sz w:val="18"/>
                <w:szCs w:val="18"/>
              </w:rPr>
              <w:t>ООО «ТН-Пластики Брест» №472 от 04.09.2023 г., «Кровельный завод ТехноНиколь» «568 от 04.09.2023</w:t>
            </w:r>
          </w:p>
        </w:tc>
        <w:tc>
          <w:tcPr>
            <w:tcW w:w="2672" w:type="pct"/>
            <w:shd w:val="clear" w:color="auto" w:fill="auto"/>
          </w:tcPr>
          <w:p w14:paraId="7C17AF50" w14:textId="5C5BA7B3" w:rsidR="00496144" w:rsidRPr="00496144" w:rsidRDefault="00496144" w:rsidP="00FC3E30">
            <w:pPr>
              <w:jc w:val="both"/>
              <w:rPr>
                <w:sz w:val="18"/>
                <w:szCs w:val="18"/>
                <w:lang w:eastAsia="ru-RU"/>
              </w:rPr>
            </w:pPr>
            <w:r w:rsidRPr="00496144">
              <w:rPr>
                <w:sz w:val="18"/>
                <w:szCs w:val="18"/>
              </w:rPr>
              <w:t>Исключить, этот раздел уже есть в 16.3</w:t>
            </w:r>
          </w:p>
        </w:tc>
        <w:tc>
          <w:tcPr>
            <w:tcW w:w="961" w:type="pct"/>
            <w:shd w:val="clear" w:color="auto" w:fill="auto"/>
          </w:tcPr>
          <w:p w14:paraId="74C2813F" w14:textId="77777777" w:rsidR="00496144" w:rsidRPr="00496144" w:rsidRDefault="00496144" w:rsidP="00FC3E30">
            <w:pPr>
              <w:jc w:val="both"/>
              <w:rPr>
                <w:b/>
                <w:bCs/>
                <w:sz w:val="18"/>
                <w:szCs w:val="18"/>
                <w:lang w:eastAsia="ru-RU"/>
              </w:rPr>
            </w:pPr>
            <w:r w:rsidRPr="00496144">
              <w:rPr>
                <w:b/>
                <w:bCs/>
                <w:sz w:val="18"/>
                <w:szCs w:val="18"/>
                <w:lang w:eastAsia="ru-RU"/>
              </w:rPr>
              <w:t>Принято частично</w:t>
            </w:r>
          </w:p>
          <w:p w14:paraId="229308E6" w14:textId="64E54625" w:rsidR="00496144" w:rsidRPr="00496144" w:rsidRDefault="00496144" w:rsidP="00FC3E30">
            <w:pPr>
              <w:jc w:val="both"/>
              <w:rPr>
                <w:sz w:val="18"/>
                <w:szCs w:val="18"/>
                <w:lang w:eastAsia="ru-RU"/>
              </w:rPr>
            </w:pPr>
            <w:r w:rsidRPr="00496144">
              <w:rPr>
                <w:sz w:val="18"/>
                <w:szCs w:val="18"/>
                <w:lang w:eastAsia="ru-RU"/>
              </w:rPr>
              <w:t>Наименование вида продукции откорректировано. Областью применения ГОСТ 32314-2012 не являются отделочные материалы</w:t>
            </w:r>
          </w:p>
        </w:tc>
      </w:tr>
      <w:tr w:rsidR="00496144" w:rsidRPr="00496144" w14:paraId="6F626013" w14:textId="5359578E" w:rsidTr="00496144">
        <w:trPr>
          <w:trHeight w:val="526"/>
        </w:trPr>
        <w:tc>
          <w:tcPr>
            <w:tcW w:w="182" w:type="pct"/>
            <w:shd w:val="clear" w:color="auto" w:fill="auto"/>
          </w:tcPr>
          <w:p w14:paraId="584015A4"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2D8B0E1E" w14:textId="433D547F" w:rsidR="00496144" w:rsidRPr="00496144" w:rsidRDefault="00496144" w:rsidP="00FC3E30">
            <w:pPr>
              <w:jc w:val="both"/>
              <w:rPr>
                <w:sz w:val="18"/>
                <w:szCs w:val="18"/>
                <w:lang w:eastAsia="ru-RU"/>
              </w:rPr>
            </w:pPr>
            <w:r w:rsidRPr="00496144">
              <w:rPr>
                <w:sz w:val="18"/>
              </w:rPr>
              <w:t>Приложение 3</w:t>
            </w:r>
          </w:p>
        </w:tc>
        <w:tc>
          <w:tcPr>
            <w:tcW w:w="680" w:type="pct"/>
            <w:shd w:val="clear" w:color="auto" w:fill="auto"/>
          </w:tcPr>
          <w:p w14:paraId="0068C565" w14:textId="77777777" w:rsidR="00496144" w:rsidRPr="00496144" w:rsidRDefault="00496144" w:rsidP="00FC3E30">
            <w:pPr>
              <w:jc w:val="both"/>
              <w:rPr>
                <w:sz w:val="18"/>
                <w:szCs w:val="18"/>
                <w:lang w:eastAsia="ru-RU"/>
              </w:rPr>
            </w:pPr>
            <w:r w:rsidRPr="00496144">
              <w:rPr>
                <w:sz w:val="18"/>
                <w:szCs w:val="18"/>
                <w:lang w:eastAsia="ru-RU"/>
              </w:rPr>
              <w:t>ООО «Технониколь- строительные системы» №01.02.530 от 01.09.2023, №01.09/1 от 01.09.2023,</w:t>
            </w:r>
          </w:p>
          <w:p w14:paraId="4AA9710F" w14:textId="4E6971F5" w:rsidR="00496144" w:rsidRPr="00496144" w:rsidRDefault="00496144" w:rsidP="00FC3E30">
            <w:pPr>
              <w:jc w:val="both"/>
              <w:rPr>
                <w:sz w:val="18"/>
                <w:szCs w:val="18"/>
              </w:rPr>
            </w:pPr>
            <w:r w:rsidRPr="00496144">
              <w:rPr>
                <w:sz w:val="18"/>
                <w:szCs w:val="18"/>
              </w:rPr>
              <w:t>ООО «ТН-Пластики Брест» №472 от 04.09.2023 г., «Кровельный завод ТехноНиколь» «568 от 04.09.2023</w:t>
            </w:r>
          </w:p>
        </w:tc>
        <w:tc>
          <w:tcPr>
            <w:tcW w:w="2672" w:type="pct"/>
            <w:shd w:val="clear" w:color="auto" w:fill="auto"/>
          </w:tcPr>
          <w:p w14:paraId="6D1ED319" w14:textId="77777777" w:rsidR="00496144" w:rsidRPr="00496144" w:rsidRDefault="00496144" w:rsidP="00FC3E30">
            <w:pPr>
              <w:jc w:val="both"/>
              <w:rPr>
                <w:sz w:val="18"/>
                <w:szCs w:val="18"/>
              </w:rPr>
            </w:pPr>
            <w:r w:rsidRPr="00496144">
              <w:rPr>
                <w:sz w:val="18"/>
                <w:szCs w:val="18"/>
              </w:rPr>
              <w:t>Добавить вид продукции:</w:t>
            </w:r>
          </w:p>
          <w:p w14:paraId="529549D0" w14:textId="77777777" w:rsidR="00496144" w:rsidRPr="00496144" w:rsidRDefault="00496144" w:rsidP="00FC3E30">
            <w:pPr>
              <w:jc w:val="both"/>
              <w:rPr>
                <w:sz w:val="18"/>
                <w:szCs w:val="18"/>
              </w:rPr>
            </w:pPr>
            <w:r w:rsidRPr="00496144">
              <w:rPr>
                <w:sz w:val="18"/>
                <w:szCs w:val="18"/>
              </w:rPr>
              <w:t>«Изделия из полипропилена для наружной отделки зданий»</w:t>
            </w:r>
          </w:p>
          <w:p w14:paraId="443D8169" w14:textId="77777777" w:rsidR="00496144" w:rsidRPr="00496144" w:rsidRDefault="00496144" w:rsidP="00FC3E30">
            <w:pPr>
              <w:jc w:val="both"/>
              <w:rPr>
                <w:sz w:val="18"/>
                <w:szCs w:val="18"/>
                <w:lang w:eastAsia="ru-RU"/>
              </w:rPr>
            </w:pPr>
            <w:r w:rsidRPr="00496144">
              <w:rPr>
                <w:sz w:val="18"/>
                <w:szCs w:val="18"/>
                <w:lang w:eastAsia="ru-RU"/>
              </w:rPr>
              <w:t>Изложить в виде:</w:t>
            </w:r>
          </w:p>
          <w:p w14:paraId="069A729D" w14:textId="77777777" w:rsidR="00496144" w:rsidRPr="00496144" w:rsidRDefault="00496144" w:rsidP="00FC3E30">
            <w:pPr>
              <w:jc w:val="both"/>
              <w:rPr>
                <w:sz w:val="18"/>
                <w:szCs w:val="18"/>
                <w:lang w:eastAsia="ru-RU"/>
              </w:rPr>
            </w:pPr>
            <w:r w:rsidRPr="00496144">
              <w:rPr>
                <w:sz w:val="18"/>
                <w:szCs w:val="18"/>
                <w:lang w:eastAsia="ru-RU"/>
              </w:rPr>
              <w:t xml:space="preserve">Изделия из полипропилена для наружной отделки зданий </w:t>
            </w:r>
          </w:p>
          <w:p w14:paraId="3627DAE1" w14:textId="6E2B9FDD" w:rsidR="00496144" w:rsidRPr="00496144" w:rsidRDefault="00496144" w:rsidP="00FC3E30">
            <w:pPr>
              <w:jc w:val="both"/>
              <w:rPr>
                <w:sz w:val="18"/>
                <w:szCs w:val="18"/>
                <w:lang w:eastAsia="ru-RU"/>
              </w:rPr>
            </w:pPr>
            <w:r w:rsidRPr="00496144">
              <w:rPr>
                <w:sz w:val="18"/>
                <w:szCs w:val="18"/>
                <w:lang w:eastAsia="ru-RU"/>
              </w:rPr>
              <w:t>Классы декларирования и сертификации соответствия:  наружной отделки класс 3:    3д, 4д, 6д</w:t>
            </w:r>
          </w:p>
        </w:tc>
        <w:tc>
          <w:tcPr>
            <w:tcW w:w="961" w:type="pct"/>
            <w:shd w:val="clear" w:color="auto" w:fill="auto"/>
          </w:tcPr>
          <w:p w14:paraId="4AC0E7CF" w14:textId="21B0C637" w:rsidR="00496144" w:rsidRPr="00496144" w:rsidRDefault="00496144" w:rsidP="00FC3E30">
            <w:pPr>
              <w:jc w:val="both"/>
              <w:rPr>
                <w:b/>
                <w:bCs/>
                <w:sz w:val="18"/>
                <w:szCs w:val="18"/>
                <w:lang w:eastAsia="ru-RU"/>
              </w:rPr>
            </w:pPr>
            <w:r w:rsidRPr="00496144">
              <w:rPr>
                <w:b/>
                <w:bCs/>
                <w:sz w:val="18"/>
                <w:szCs w:val="18"/>
                <w:lang w:eastAsia="ru-RU"/>
              </w:rPr>
              <w:t>Отклонено.</w:t>
            </w:r>
          </w:p>
          <w:p w14:paraId="7BCFD66F" w14:textId="6589DF64" w:rsidR="00496144" w:rsidRPr="00496144" w:rsidRDefault="00496144" w:rsidP="00FC3E30">
            <w:pPr>
              <w:jc w:val="both"/>
              <w:rPr>
                <w:sz w:val="18"/>
                <w:szCs w:val="18"/>
                <w:lang w:eastAsia="ru-RU"/>
              </w:rPr>
            </w:pPr>
            <w:r w:rsidRPr="00496144">
              <w:rPr>
                <w:sz w:val="18"/>
                <w:szCs w:val="18"/>
                <w:lang w:eastAsia="ru-RU"/>
              </w:rPr>
              <w:t>Нет конкретных предложений по перечню существенных характеристик и методов испытаний при отсутствии стандарта типа ОТУ на указанную продукцию</w:t>
            </w:r>
          </w:p>
        </w:tc>
      </w:tr>
      <w:tr w:rsidR="00496144" w:rsidRPr="00496144" w14:paraId="3C8D8BD5" w14:textId="5A898813" w:rsidTr="00496144">
        <w:trPr>
          <w:trHeight w:val="526"/>
        </w:trPr>
        <w:tc>
          <w:tcPr>
            <w:tcW w:w="182" w:type="pct"/>
            <w:shd w:val="clear" w:color="auto" w:fill="auto"/>
          </w:tcPr>
          <w:p w14:paraId="75412EBE"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60AB312C" w14:textId="67C6FBB1" w:rsidR="00496144" w:rsidRPr="00496144" w:rsidRDefault="00496144" w:rsidP="00FC3E30">
            <w:pPr>
              <w:jc w:val="both"/>
              <w:rPr>
                <w:sz w:val="18"/>
              </w:rPr>
            </w:pPr>
            <w:r w:rsidRPr="00496144">
              <w:rPr>
                <w:sz w:val="18"/>
              </w:rPr>
              <w:t>Приложение 3</w:t>
            </w:r>
          </w:p>
        </w:tc>
        <w:tc>
          <w:tcPr>
            <w:tcW w:w="680" w:type="pct"/>
            <w:shd w:val="clear" w:color="auto" w:fill="auto"/>
          </w:tcPr>
          <w:p w14:paraId="228A5275" w14:textId="5E6148DF" w:rsidR="00496144" w:rsidRPr="00496144" w:rsidRDefault="00496144" w:rsidP="00FC3E30">
            <w:pPr>
              <w:jc w:val="both"/>
              <w:rPr>
                <w:sz w:val="18"/>
                <w:szCs w:val="18"/>
                <w:lang w:eastAsia="ru-RU"/>
              </w:rPr>
            </w:pPr>
            <w:r w:rsidRPr="00496144">
              <w:rPr>
                <w:sz w:val="18"/>
                <w:szCs w:val="18"/>
              </w:rPr>
              <w:t>ФГБУ ВНИИПО МЧС России №ИВ-117-3812-14-2 от 06.09.2023</w:t>
            </w:r>
          </w:p>
        </w:tc>
        <w:tc>
          <w:tcPr>
            <w:tcW w:w="2672" w:type="pct"/>
            <w:shd w:val="clear" w:color="auto" w:fill="auto"/>
          </w:tcPr>
          <w:p w14:paraId="3744B9EA" w14:textId="38BFD6DB" w:rsidR="00496144" w:rsidRPr="00496144" w:rsidRDefault="00496144" w:rsidP="00FC3E30">
            <w:pPr>
              <w:pStyle w:val="Default"/>
              <w:rPr>
                <w:color w:val="auto"/>
                <w:sz w:val="18"/>
                <w:szCs w:val="18"/>
              </w:rPr>
            </w:pPr>
            <w:r w:rsidRPr="00496144">
              <w:rPr>
                <w:color w:val="auto"/>
                <w:sz w:val="18"/>
                <w:szCs w:val="18"/>
              </w:rPr>
              <w:t>Предусмотреть для всех представленных строительных материалов и изделий, к которым предъявляются требования по показателям пожарной опасности или огнестойкости подтверждение соответствия исключительно в форме сертификации.</w:t>
            </w:r>
          </w:p>
          <w:p w14:paraId="32A2723E" w14:textId="77777777" w:rsidR="00496144" w:rsidRPr="00496144" w:rsidRDefault="00496144" w:rsidP="00FC3E30">
            <w:pPr>
              <w:pStyle w:val="Default"/>
              <w:rPr>
                <w:bCs/>
                <w:color w:val="auto"/>
                <w:sz w:val="18"/>
                <w:szCs w:val="18"/>
              </w:rPr>
            </w:pPr>
            <w:r w:rsidRPr="00496144">
              <w:rPr>
                <w:color w:val="auto"/>
                <w:sz w:val="18"/>
                <w:szCs w:val="18"/>
              </w:rPr>
              <w:t xml:space="preserve">Внести соответствующие изменения в Перечень характеристик </w:t>
            </w:r>
            <w:r w:rsidRPr="00496144">
              <w:rPr>
                <w:bCs/>
                <w:color w:val="auto"/>
                <w:sz w:val="18"/>
                <w:szCs w:val="18"/>
              </w:rPr>
              <w:t>для следующих видов продукции:</w:t>
            </w:r>
          </w:p>
          <w:p w14:paraId="1D057078" w14:textId="77777777" w:rsidR="00496144" w:rsidRPr="00496144" w:rsidRDefault="00496144" w:rsidP="00FC3E30">
            <w:pPr>
              <w:pStyle w:val="a4"/>
              <w:autoSpaceDE w:val="0"/>
              <w:autoSpaceDN w:val="0"/>
              <w:adjustRightInd w:val="0"/>
              <w:spacing w:after="0" w:line="240" w:lineRule="auto"/>
              <w:ind w:left="0"/>
              <w:rPr>
                <w:rFonts w:ascii="Times New Roman" w:hAnsi="Times New Roman"/>
                <w:bCs/>
                <w:sz w:val="18"/>
                <w:szCs w:val="18"/>
              </w:rPr>
            </w:pPr>
            <w:r w:rsidRPr="00496144">
              <w:rPr>
                <w:rFonts w:ascii="Times New Roman" w:hAnsi="Times New Roman"/>
                <w:bCs/>
                <w:sz w:val="18"/>
                <w:szCs w:val="18"/>
              </w:rPr>
              <w:t>12.3. Черепица из термопласткомпозитов;</w:t>
            </w:r>
          </w:p>
          <w:p w14:paraId="74B86B0E" w14:textId="77777777" w:rsidR="00496144" w:rsidRPr="00496144" w:rsidRDefault="00496144" w:rsidP="00FC3E30">
            <w:pPr>
              <w:pStyle w:val="a4"/>
              <w:autoSpaceDE w:val="0"/>
              <w:autoSpaceDN w:val="0"/>
              <w:adjustRightInd w:val="0"/>
              <w:spacing w:after="0" w:line="240" w:lineRule="auto"/>
              <w:ind w:left="0"/>
              <w:rPr>
                <w:rFonts w:ascii="Times New Roman" w:hAnsi="Times New Roman"/>
                <w:bCs/>
                <w:sz w:val="18"/>
                <w:szCs w:val="18"/>
              </w:rPr>
            </w:pPr>
            <w:r w:rsidRPr="00496144">
              <w:rPr>
                <w:rFonts w:ascii="Times New Roman" w:hAnsi="Times New Roman"/>
                <w:bCs/>
                <w:sz w:val="18"/>
                <w:szCs w:val="18"/>
              </w:rPr>
              <w:t>12.4. Битумная черепица;</w:t>
            </w:r>
          </w:p>
          <w:p w14:paraId="61EFF284" w14:textId="77777777" w:rsidR="00496144" w:rsidRPr="00496144" w:rsidRDefault="00496144" w:rsidP="00FC3E30">
            <w:pPr>
              <w:pStyle w:val="a4"/>
              <w:autoSpaceDE w:val="0"/>
              <w:autoSpaceDN w:val="0"/>
              <w:adjustRightInd w:val="0"/>
              <w:spacing w:after="0" w:line="240" w:lineRule="auto"/>
              <w:ind w:left="0"/>
              <w:rPr>
                <w:rFonts w:ascii="Times New Roman" w:hAnsi="Times New Roman"/>
                <w:bCs/>
                <w:sz w:val="18"/>
                <w:szCs w:val="18"/>
              </w:rPr>
            </w:pPr>
            <w:r w:rsidRPr="00496144">
              <w:rPr>
                <w:rFonts w:ascii="Times New Roman" w:hAnsi="Times New Roman"/>
                <w:bCs/>
                <w:sz w:val="18"/>
                <w:szCs w:val="18"/>
              </w:rPr>
              <w:t>12.8. Композитная черепица;</w:t>
            </w:r>
          </w:p>
          <w:p w14:paraId="4D37AAAA" w14:textId="77777777" w:rsidR="00496144" w:rsidRPr="00496144" w:rsidRDefault="00496144" w:rsidP="00FC3E30">
            <w:pPr>
              <w:pStyle w:val="a4"/>
              <w:autoSpaceDE w:val="0"/>
              <w:autoSpaceDN w:val="0"/>
              <w:adjustRightInd w:val="0"/>
              <w:spacing w:after="0" w:line="240" w:lineRule="auto"/>
              <w:ind w:left="0"/>
              <w:rPr>
                <w:rFonts w:ascii="Times New Roman" w:hAnsi="Times New Roman"/>
                <w:bCs/>
                <w:sz w:val="18"/>
                <w:szCs w:val="18"/>
              </w:rPr>
            </w:pPr>
            <w:r w:rsidRPr="00496144">
              <w:rPr>
                <w:rFonts w:ascii="Times New Roman" w:hAnsi="Times New Roman"/>
                <w:bCs/>
                <w:sz w:val="18"/>
                <w:szCs w:val="18"/>
              </w:rPr>
              <w:t>12.9. Материалы рулонные кровельные и гидроизоляционные на битумном и битумнополимерном вяжущем;</w:t>
            </w:r>
          </w:p>
          <w:p w14:paraId="6B9B0722" w14:textId="77777777" w:rsidR="00496144" w:rsidRPr="00496144" w:rsidRDefault="00496144" w:rsidP="00FC3E30">
            <w:pPr>
              <w:pStyle w:val="a4"/>
              <w:autoSpaceDE w:val="0"/>
              <w:autoSpaceDN w:val="0"/>
              <w:adjustRightInd w:val="0"/>
              <w:spacing w:after="0" w:line="240" w:lineRule="auto"/>
              <w:ind w:left="0"/>
              <w:rPr>
                <w:rFonts w:ascii="Times New Roman" w:hAnsi="Times New Roman"/>
                <w:bCs/>
                <w:sz w:val="18"/>
                <w:szCs w:val="18"/>
              </w:rPr>
            </w:pPr>
            <w:r w:rsidRPr="00496144">
              <w:rPr>
                <w:rFonts w:ascii="Times New Roman" w:hAnsi="Times New Roman"/>
                <w:bCs/>
                <w:sz w:val="18"/>
                <w:szCs w:val="18"/>
              </w:rPr>
              <w:t>12.10. Материалы рулонные полимерные кровельные и гидроизоляционные;</w:t>
            </w:r>
          </w:p>
          <w:p w14:paraId="356D9937" w14:textId="77777777" w:rsidR="00496144" w:rsidRPr="00496144" w:rsidRDefault="00496144" w:rsidP="00FC3E30">
            <w:pPr>
              <w:pStyle w:val="a4"/>
              <w:autoSpaceDE w:val="0"/>
              <w:autoSpaceDN w:val="0"/>
              <w:adjustRightInd w:val="0"/>
              <w:spacing w:after="0" w:line="240" w:lineRule="auto"/>
              <w:ind w:left="0"/>
              <w:rPr>
                <w:rFonts w:ascii="Times New Roman" w:hAnsi="Times New Roman"/>
                <w:bCs/>
                <w:sz w:val="18"/>
                <w:szCs w:val="18"/>
              </w:rPr>
            </w:pPr>
            <w:r w:rsidRPr="00496144">
              <w:rPr>
                <w:rFonts w:ascii="Times New Roman" w:hAnsi="Times New Roman"/>
                <w:bCs/>
                <w:sz w:val="18"/>
                <w:szCs w:val="18"/>
              </w:rPr>
              <w:t>12.13 Пароизоляционные материалы;</w:t>
            </w:r>
          </w:p>
          <w:p w14:paraId="489BA22E" w14:textId="77777777" w:rsidR="00496144" w:rsidRPr="00496144" w:rsidRDefault="00496144" w:rsidP="00FC3E30">
            <w:pPr>
              <w:pStyle w:val="a4"/>
              <w:autoSpaceDE w:val="0"/>
              <w:autoSpaceDN w:val="0"/>
              <w:adjustRightInd w:val="0"/>
              <w:spacing w:after="0" w:line="240" w:lineRule="auto"/>
              <w:ind w:left="0"/>
              <w:rPr>
                <w:rFonts w:ascii="Times New Roman" w:hAnsi="Times New Roman"/>
                <w:bCs/>
                <w:sz w:val="18"/>
                <w:szCs w:val="18"/>
              </w:rPr>
            </w:pPr>
            <w:r w:rsidRPr="00496144">
              <w:rPr>
                <w:rFonts w:ascii="Times New Roman" w:hAnsi="Times New Roman"/>
                <w:bCs/>
                <w:sz w:val="18"/>
                <w:szCs w:val="18"/>
              </w:rPr>
              <w:t xml:space="preserve">12.13.1 Пароизоляционные материалы битумосодержащие; </w:t>
            </w:r>
          </w:p>
          <w:p w14:paraId="15A99854" w14:textId="77777777" w:rsidR="00496144" w:rsidRPr="00496144" w:rsidRDefault="00496144" w:rsidP="00FC3E30">
            <w:pPr>
              <w:pStyle w:val="a4"/>
              <w:autoSpaceDE w:val="0"/>
              <w:autoSpaceDN w:val="0"/>
              <w:adjustRightInd w:val="0"/>
              <w:spacing w:after="0" w:line="240" w:lineRule="auto"/>
              <w:ind w:left="0"/>
              <w:rPr>
                <w:rFonts w:ascii="Times New Roman" w:hAnsi="Times New Roman"/>
                <w:bCs/>
                <w:sz w:val="18"/>
                <w:szCs w:val="18"/>
              </w:rPr>
            </w:pPr>
            <w:r w:rsidRPr="00496144">
              <w:rPr>
                <w:rFonts w:ascii="Times New Roman" w:hAnsi="Times New Roman"/>
                <w:bCs/>
                <w:sz w:val="18"/>
                <w:szCs w:val="18"/>
              </w:rPr>
              <w:t>12.13.2 Пароизоляционные материалы полимерные;</w:t>
            </w:r>
          </w:p>
          <w:p w14:paraId="26458B49" w14:textId="77777777" w:rsidR="00496144" w:rsidRPr="00496144" w:rsidRDefault="00496144" w:rsidP="00FC3E30">
            <w:pPr>
              <w:pStyle w:val="a4"/>
              <w:autoSpaceDE w:val="0"/>
              <w:autoSpaceDN w:val="0"/>
              <w:adjustRightInd w:val="0"/>
              <w:spacing w:after="0" w:line="240" w:lineRule="auto"/>
              <w:ind w:left="0"/>
              <w:rPr>
                <w:rFonts w:ascii="Times New Roman" w:hAnsi="Times New Roman"/>
                <w:bCs/>
                <w:sz w:val="18"/>
                <w:szCs w:val="18"/>
              </w:rPr>
            </w:pPr>
            <w:r w:rsidRPr="00496144">
              <w:rPr>
                <w:rFonts w:ascii="Times New Roman" w:hAnsi="Times New Roman"/>
                <w:bCs/>
                <w:sz w:val="18"/>
                <w:szCs w:val="18"/>
              </w:rPr>
              <w:t>16.1. Изделия теплоизоляционные из стеклянного штапельного волокна;</w:t>
            </w:r>
          </w:p>
          <w:p w14:paraId="54FD2EE8" w14:textId="77777777" w:rsidR="00496144" w:rsidRPr="00496144" w:rsidRDefault="00496144" w:rsidP="00FC3E30">
            <w:pPr>
              <w:pStyle w:val="a4"/>
              <w:autoSpaceDE w:val="0"/>
              <w:autoSpaceDN w:val="0"/>
              <w:adjustRightInd w:val="0"/>
              <w:spacing w:after="0" w:line="240" w:lineRule="auto"/>
              <w:ind w:left="0"/>
              <w:rPr>
                <w:rFonts w:ascii="Times New Roman" w:hAnsi="Times New Roman"/>
                <w:bCs/>
                <w:sz w:val="18"/>
                <w:szCs w:val="18"/>
              </w:rPr>
            </w:pPr>
            <w:r w:rsidRPr="00496144">
              <w:rPr>
                <w:rFonts w:ascii="Times New Roman" w:hAnsi="Times New Roman"/>
                <w:bCs/>
                <w:sz w:val="18"/>
                <w:szCs w:val="18"/>
              </w:rPr>
              <w:t>16.2. Плиты теплоизоляционные из пенопласта на основе резольных фенолоформальдегидных смол;</w:t>
            </w:r>
          </w:p>
          <w:p w14:paraId="0FFD6DC0" w14:textId="77777777" w:rsidR="00496144" w:rsidRPr="00496144" w:rsidRDefault="00496144" w:rsidP="00FC3E30">
            <w:pPr>
              <w:pStyle w:val="a4"/>
              <w:autoSpaceDE w:val="0"/>
              <w:autoSpaceDN w:val="0"/>
              <w:adjustRightInd w:val="0"/>
              <w:spacing w:after="0" w:line="240" w:lineRule="auto"/>
              <w:ind w:left="0"/>
              <w:rPr>
                <w:rFonts w:ascii="Times New Roman" w:hAnsi="Times New Roman"/>
                <w:bCs/>
                <w:sz w:val="18"/>
                <w:szCs w:val="18"/>
              </w:rPr>
            </w:pPr>
            <w:r w:rsidRPr="00496144">
              <w:rPr>
                <w:rFonts w:ascii="Times New Roman" w:hAnsi="Times New Roman"/>
                <w:bCs/>
                <w:sz w:val="18"/>
                <w:szCs w:val="18"/>
              </w:rPr>
              <w:t>16.3 Изделия из минеральной ваты теплоизоляционные, применяемые в строительстве;</w:t>
            </w:r>
          </w:p>
          <w:p w14:paraId="08680EB5" w14:textId="77777777" w:rsidR="00496144" w:rsidRPr="00496144" w:rsidRDefault="00496144" w:rsidP="00FC3E30">
            <w:pPr>
              <w:pStyle w:val="a4"/>
              <w:autoSpaceDE w:val="0"/>
              <w:autoSpaceDN w:val="0"/>
              <w:adjustRightInd w:val="0"/>
              <w:spacing w:after="0" w:line="240" w:lineRule="auto"/>
              <w:ind w:left="0"/>
              <w:rPr>
                <w:rFonts w:ascii="Times New Roman" w:hAnsi="Times New Roman"/>
                <w:bCs/>
                <w:sz w:val="18"/>
                <w:szCs w:val="18"/>
              </w:rPr>
            </w:pPr>
            <w:r w:rsidRPr="00496144">
              <w:rPr>
                <w:rFonts w:ascii="Times New Roman" w:hAnsi="Times New Roman"/>
                <w:bCs/>
                <w:sz w:val="18"/>
                <w:szCs w:val="18"/>
              </w:rPr>
              <w:t>16.4 Изделия из минеральной ваты теплоизоляционные, применяемые для инженерного оборудования зданий и промышленных установок;</w:t>
            </w:r>
          </w:p>
          <w:p w14:paraId="1B08F2D3" w14:textId="77777777" w:rsidR="00496144" w:rsidRPr="00496144" w:rsidRDefault="00496144" w:rsidP="00FC3E30">
            <w:pPr>
              <w:pStyle w:val="a4"/>
              <w:autoSpaceDE w:val="0"/>
              <w:autoSpaceDN w:val="0"/>
              <w:adjustRightInd w:val="0"/>
              <w:spacing w:after="0" w:line="240" w:lineRule="auto"/>
              <w:ind w:left="0"/>
              <w:rPr>
                <w:rFonts w:ascii="Times New Roman" w:hAnsi="Times New Roman"/>
                <w:bCs/>
                <w:sz w:val="18"/>
                <w:szCs w:val="18"/>
              </w:rPr>
            </w:pPr>
            <w:r w:rsidRPr="00496144">
              <w:rPr>
                <w:rFonts w:ascii="Times New Roman" w:hAnsi="Times New Roman"/>
                <w:bCs/>
                <w:sz w:val="18"/>
                <w:szCs w:val="18"/>
              </w:rPr>
              <w:t>16.5. Плиты пенолистирольные теплоизоляционные;</w:t>
            </w:r>
          </w:p>
          <w:p w14:paraId="41583D8D" w14:textId="77777777" w:rsidR="00496144" w:rsidRPr="00496144" w:rsidRDefault="00496144" w:rsidP="00FC3E30">
            <w:pPr>
              <w:pStyle w:val="a4"/>
              <w:autoSpaceDE w:val="0"/>
              <w:autoSpaceDN w:val="0"/>
              <w:adjustRightInd w:val="0"/>
              <w:spacing w:after="0" w:line="240" w:lineRule="auto"/>
              <w:ind w:left="0"/>
              <w:rPr>
                <w:rFonts w:ascii="Times New Roman" w:hAnsi="Times New Roman"/>
                <w:bCs/>
                <w:sz w:val="18"/>
                <w:szCs w:val="18"/>
              </w:rPr>
            </w:pPr>
            <w:r w:rsidRPr="00496144">
              <w:rPr>
                <w:rFonts w:ascii="Times New Roman" w:hAnsi="Times New Roman"/>
                <w:bCs/>
                <w:sz w:val="18"/>
                <w:szCs w:val="18"/>
              </w:rPr>
              <w:t>16.6. Изделия из экструзионного пенополистирола (XPS);</w:t>
            </w:r>
          </w:p>
          <w:p w14:paraId="713E2D33" w14:textId="77777777" w:rsidR="00496144" w:rsidRPr="00496144" w:rsidRDefault="00496144" w:rsidP="00FC3E30">
            <w:pPr>
              <w:pStyle w:val="a4"/>
              <w:autoSpaceDE w:val="0"/>
              <w:autoSpaceDN w:val="0"/>
              <w:adjustRightInd w:val="0"/>
              <w:spacing w:after="0" w:line="240" w:lineRule="auto"/>
              <w:ind w:left="0"/>
              <w:rPr>
                <w:rFonts w:ascii="Times New Roman" w:hAnsi="Times New Roman"/>
                <w:bCs/>
                <w:sz w:val="18"/>
                <w:szCs w:val="18"/>
              </w:rPr>
            </w:pPr>
            <w:r w:rsidRPr="00496144">
              <w:rPr>
                <w:rFonts w:ascii="Times New Roman" w:hAnsi="Times New Roman"/>
                <w:bCs/>
                <w:sz w:val="18"/>
                <w:szCs w:val="18"/>
              </w:rPr>
              <w:t>16.12. Изделия теплоизоляционные из эластомерных материалов на основе вспененных синтетических каучуков;</w:t>
            </w:r>
          </w:p>
          <w:p w14:paraId="7958FBB4" w14:textId="77777777" w:rsidR="00496144" w:rsidRPr="00496144" w:rsidRDefault="00496144" w:rsidP="00FC3E30">
            <w:pPr>
              <w:pStyle w:val="a4"/>
              <w:autoSpaceDE w:val="0"/>
              <w:autoSpaceDN w:val="0"/>
              <w:adjustRightInd w:val="0"/>
              <w:spacing w:after="0" w:line="240" w:lineRule="auto"/>
              <w:ind w:left="0"/>
              <w:rPr>
                <w:rFonts w:ascii="Times New Roman" w:hAnsi="Times New Roman"/>
                <w:bCs/>
                <w:sz w:val="18"/>
                <w:szCs w:val="18"/>
              </w:rPr>
            </w:pPr>
            <w:r w:rsidRPr="00496144">
              <w:rPr>
                <w:rFonts w:ascii="Times New Roman" w:hAnsi="Times New Roman"/>
                <w:bCs/>
                <w:sz w:val="18"/>
                <w:szCs w:val="18"/>
              </w:rPr>
              <w:t>16.13. Изделия теплоизоляционные на основе газовспененного полиэтилена;</w:t>
            </w:r>
          </w:p>
          <w:p w14:paraId="65BD2418" w14:textId="77777777" w:rsidR="00496144" w:rsidRPr="00496144" w:rsidRDefault="00496144" w:rsidP="00FC3E30">
            <w:pPr>
              <w:pStyle w:val="a4"/>
              <w:autoSpaceDE w:val="0"/>
              <w:autoSpaceDN w:val="0"/>
              <w:adjustRightInd w:val="0"/>
              <w:spacing w:after="0" w:line="240" w:lineRule="auto"/>
              <w:ind w:left="0"/>
              <w:rPr>
                <w:rFonts w:ascii="Times New Roman" w:hAnsi="Times New Roman"/>
                <w:bCs/>
                <w:sz w:val="18"/>
                <w:szCs w:val="18"/>
              </w:rPr>
            </w:pPr>
            <w:r w:rsidRPr="00496144">
              <w:rPr>
                <w:rFonts w:ascii="Times New Roman" w:hAnsi="Times New Roman"/>
                <w:bCs/>
                <w:sz w:val="18"/>
                <w:szCs w:val="18"/>
              </w:rPr>
              <w:t>16.14. Теплоизоляционные материалы для теплоизоляционной засыпки;</w:t>
            </w:r>
          </w:p>
          <w:p w14:paraId="241EA8BA" w14:textId="77777777" w:rsidR="00496144" w:rsidRPr="00496144" w:rsidRDefault="00496144" w:rsidP="00FC3E30">
            <w:pPr>
              <w:pStyle w:val="a4"/>
              <w:autoSpaceDE w:val="0"/>
              <w:autoSpaceDN w:val="0"/>
              <w:adjustRightInd w:val="0"/>
              <w:spacing w:after="0" w:line="240" w:lineRule="auto"/>
              <w:ind w:left="0"/>
              <w:rPr>
                <w:rFonts w:ascii="Times New Roman" w:hAnsi="Times New Roman"/>
                <w:bCs/>
                <w:sz w:val="18"/>
                <w:szCs w:val="18"/>
              </w:rPr>
            </w:pPr>
            <w:r w:rsidRPr="00496144">
              <w:rPr>
                <w:rFonts w:ascii="Times New Roman" w:hAnsi="Times New Roman"/>
                <w:bCs/>
                <w:sz w:val="18"/>
                <w:szCs w:val="18"/>
              </w:rPr>
              <w:t>16.17 Материалы теплоизоляционные из пенополиизоцианурата;</w:t>
            </w:r>
          </w:p>
          <w:p w14:paraId="473BB2A6" w14:textId="77777777" w:rsidR="00496144" w:rsidRPr="00496144" w:rsidRDefault="00496144" w:rsidP="00FC3E30">
            <w:pPr>
              <w:pStyle w:val="a4"/>
              <w:autoSpaceDE w:val="0"/>
              <w:autoSpaceDN w:val="0"/>
              <w:adjustRightInd w:val="0"/>
              <w:spacing w:after="0" w:line="240" w:lineRule="auto"/>
              <w:ind w:left="0"/>
              <w:rPr>
                <w:rFonts w:ascii="Times New Roman" w:hAnsi="Times New Roman"/>
                <w:bCs/>
                <w:sz w:val="18"/>
                <w:szCs w:val="18"/>
              </w:rPr>
            </w:pPr>
            <w:r w:rsidRPr="00496144">
              <w:rPr>
                <w:rFonts w:ascii="Times New Roman" w:hAnsi="Times New Roman"/>
                <w:bCs/>
                <w:sz w:val="18"/>
                <w:szCs w:val="18"/>
              </w:rPr>
              <w:t>16.18 Материалы теплоизоляционные отражательные с облицовкой из алюминиевой фольги;</w:t>
            </w:r>
          </w:p>
          <w:p w14:paraId="5841644B" w14:textId="77777777" w:rsidR="00496144" w:rsidRPr="00496144" w:rsidRDefault="00496144" w:rsidP="00FC3E30">
            <w:pPr>
              <w:pStyle w:val="a4"/>
              <w:autoSpaceDE w:val="0"/>
              <w:autoSpaceDN w:val="0"/>
              <w:adjustRightInd w:val="0"/>
              <w:spacing w:after="0" w:line="240" w:lineRule="auto"/>
              <w:ind w:left="0"/>
              <w:rPr>
                <w:rFonts w:ascii="Times New Roman" w:hAnsi="Times New Roman"/>
                <w:bCs/>
                <w:sz w:val="18"/>
                <w:szCs w:val="18"/>
              </w:rPr>
            </w:pPr>
            <w:r w:rsidRPr="00496144">
              <w:rPr>
                <w:rFonts w:ascii="Times New Roman" w:hAnsi="Times New Roman"/>
                <w:bCs/>
                <w:sz w:val="18"/>
                <w:szCs w:val="18"/>
              </w:rPr>
              <w:t>16.19 Материалы пенополиуретановые напыляемые теплоизоляционные;</w:t>
            </w:r>
          </w:p>
          <w:p w14:paraId="094A1319" w14:textId="403EB04C" w:rsidR="00496144" w:rsidRPr="00496144" w:rsidRDefault="00496144" w:rsidP="00FC3E30">
            <w:pPr>
              <w:pStyle w:val="Default"/>
              <w:rPr>
                <w:bCs/>
                <w:color w:val="auto"/>
                <w:sz w:val="18"/>
                <w:szCs w:val="18"/>
              </w:rPr>
            </w:pPr>
            <w:r w:rsidRPr="00496144">
              <w:rPr>
                <w:bCs/>
                <w:color w:val="auto"/>
                <w:sz w:val="18"/>
                <w:szCs w:val="18"/>
              </w:rPr>
              <w:t>19.6. Материалы геосинтетические для гидроизоляции.</w:t>
            </w:r>
          </w:p>
          <w:p w14:paraId="3FFE37F0" w14:textId="081C19D2" w:rsidR="00496144" w:rsidRPr="00496144" w:rsidRDefault="00496144" w:rsidP="00FC3E30">
            <w:pPr>
              <w:pStyle w:val="Default"/>
              <w:rPr>
                <w:bCs/>
                <w:color w:val="auto"/>
                <w:sz w:val="18"/>
                <w:szCs w:val="18"/>
              </w:rPr>
            </w:pPr>
            <w:r w:rsidRPr="00496144">
              <w:rPr>
                <w:bCs/>
                <w:color w:val="auto"/>
                <w:sz w:val="18"/>
                <w:szCs w:val="18"/>
              </w:rPr>
              <w:t>Обоснование:</w:t>
            </w:r>
          </w:p>
          <w:p w14:paraId="647C51FA" w14:textId="3E75976B" w:rsidR="00496144" w:rsidRPr="00496144" w:rsidRDefault="00496144" w:rsidP="00D3640A">
            <w:pPr>
              <w:pStyle w:val="Default"/>
              <w:rPr>
                <w:color w:val="auto"/>
                <w:sz w:val="18"/>
                <w:szCs w:val="18"/>
              </w:rPr>
            </w:pPr>
            <w:r w:rsidRPr="00496144">
              <w:rPr>
                <w:color w:val="auto"/>
                <w:sz w:val="18"/>
                <w:szCs w:val="18"/>
              </w:rPr>
              <w:t>В соответствии со статьей 146 Федерального закона  от 22.07.2008 № 123-ФЗ «Технический регламент о требованиях пожарной безопасности» строительные материалы подлежат обязательному подтверждению соответствия в форме:</w:t>
            </w:r>
          </w:p>
          <w:p w14:paraId="1061D8F0" w14:textId="77777777" w:rsidR="00496144" w:rsidRPr="00496144" w:rsidRDefault="00496144" w:rsidP="00D3640A">
            <w:pPr>
              <w:pStyle w:val="Default"/>
              <w:rPr>
                <w:color w:val="auto"/>
                <w:sz w:val="18"/>
                <w:szCs w:val="18"/>
              </w:rPr>
            </w:pPr>
            <w:r w:rsidRPr="00496144">
              <w:rPr>
                <w:color w:val="auto"/>
                <w:sz w:val="18"/>
                <w:szCs w:val="18"/>
              </w:rPr>
              <w:t>сертификации, в случае их применения для отделки путей эвакуации людей непосредственно наружу или в безопасную зону;</w:t>
            </w:r>
          </w:p>
          <w:p w14:paraId="14CC1EFF" w14:textId="77777777" w:rsidR="00496144" w:rsidRPr="00496144" w:rsidRDefault="00496144" w:rsidP="00D3640A">
            <w:pPr>
              <w:pStyle w:val="Default"/>
              <w:rPr>
                <w:color w:val="auto"/>
                <w:sz w:val="18"/>
                <w:szCs w:val="18"/>
              </w:rPr>
            </w:pPr>
            <w:r w:rsidRPr="00496144">
              <w:rPr>
                <w:color w:val="auto"/>
                <w:sz w:val="18"/>
                <w:szCs w:val="18"/>
              </w:rPr>
              <w:t>декларирования, если они не применяются для отделки путей эвакуации людей непосредственно наружу или в безопасную зону.</w:t>
            </w:r>
          </w:p>
          <w:p w14:paraId="75CDCBC3" w14:textId="77777777" w:rsidR="00496144" w:rsidRPr="00496144" w:rsidRDefault="00496144" w:rsidP="00D3640A">
            <w:pPr>
              <w:pStyle w:val="Default"/>
              <w:rPr>
                <w:color w:val="auto"/>
                <w:sz w:val="18"/>
                <w:szCs w:val="18"/>
              </w:rPr>
            </w:pPr>
            <w:r w:rsidRPr="00496144">
              <w:rPr>
                <w:color w:val="auto"/>
                <w:sz w:val="18"/>
                <w:szCs w:val="18"/>
              </w:rPr>
              <w:t>Предложение МЧС России о сохранении этого принципиального подхода к определению формы подтверждения соответствия разработчиком не было поддержано.</w:t>
            </w:r>
          </w:p>
          <w:p w14:paraId="730F01B5" w14:textId="77777777" w:rsidR="00496144" w:rsidRPr="00496144" w:rsidRDefault="00496144" w:rsidP="00D3640A">
            <w:pPr>
              <w:pStyle w:val="Default"/>
              <w:rPr>
                <w:color w:val="auto"/>
                <w:sz w:val="18"/>
                <w:szCs w:val="18"/>
              </w:rPr>
            </w:pPr>
            <w:r w:rsidRPr="00496144">
              <w:rPr>
                <w:color w:val="auto"/>
                <w:sz w:val="18"/>
                <w:szCs w:val="18"/>
              </w:rPr>
              <w:t>Подтверждение соответствия продукции в форме сертификации является более жестким, чем декларирование соответствия, так как предусматривает участие в сертификации третьей стороны – аккредитованного органа по сертификации и периодическую оценку сертифицированной продукции (инспекционный контроль).</w:t>
            </w:r>
          </w:p>
          <w:p w14:paraId="6AA55A0B" w14:textId="1265C87C" w:rsidR="00496144" w:rsidRPr="00496144" w:rsidRDefault="00496144" w:rsidP="00FC3E30">
            <w:pPr>
              <w:pStyle w:val="Default"/>
              <w:rPr>
                <w:color w:val="auto"/>
                <w:sz w:val="18"/>
                <w:szCs w:val="18"/>
              </w:rPr>
            </w:pPr>
            <w:r w:rsidRPr="00496144">
              <w:rPr>
                <w:color w:val="auto"/>
                <w:sz w:val="18"/>
                <w:szCs w:val="18"/>
              </w:rPr>
              <w:t>Снижение требований к процессу подтверждения соответствия, по мнению института, неизбежно приведет к снижению качества выпускаемой в обращение продукции, что приведет к снижению уровня пожарной безопасности на защищаемых объектах.</w:t>
            </w:r>
          </w:p>
          <w:p w14:paraId="5F3F06E5" w14:textId="77777777" w:rsidR="00496144" w:rsidRPr="00496144" w:rsidRDefault="00496144" w:rsidP="00FC3E30">
            <w:pPr>
              <w:jc w:val="both"/>
              <w:rPr>
                <w:sz w:val="18"/>
                <w:szCs w:val="18"/>
              </w:rPr>
            </w:pPr>
          </w:p>
        </w:tc>
        <w:tc>
          <w:tcPr>
            <w:tcW w:w="961" w:type="pct"/>
            <w:shd w:val="clear" w:color="auto" w:fill="auto"/>
          </w:tcPr>
          <w:p w14:paraId="48CE4445" w14:textId="77777777" w:rsidR="00496144" w:rsidRPr="00496144" w:rsidRDefault="00496144" w:rsidP="00FC3E30">
            <w:pPr>
              <w:jc w:val="both"/>
              <w:rPr>
                <w:b/>
                <w:bCs/>
                <w:sz w:val="18"/>
                <w:szCs w:val="18"/>
                <w:lang w:eastAsia="ru-RU"/>
              </w:rPr>
            </w:pPr>
            <w:r w:rsidRPr="00496144">
              <w:rPr>
                <w:b/>
                <w:bCs/>
                <w:sz w:val="18"/>
                <w:szCs w:val="18"/>
                <w:lang w:eastAsia="ru-RU"/>
              </w:rPr>
              <w:t xml:space="preserve">Принято. </w:t>
            </w:r>
          </w:p>
          <w:p w14:paraId="46F4E8A3" w14:textId="2C1DF757" w:rsidR="00496144" w:rsidRPr="00496144" w:rsidRDefault="00496144" w:rsidP="00FC3E30">
            <w:pPr>
              <w:jc w:val="both"/>
              <w:rPr>
                <w:sz w:val="18"/>
                <w:szCs w:val="18"/>
                <w:lang w:eastAsia="ru-RU"/>
              </w:rPr>
            </w:pPr>
            <w:r w:rsidRPr="00496144">
              <w:rPr>
                <w:sz w:val="18"/>
                <w:szCs w:val="18"/>
                <w:lang w:eastAsia="ru-RU"/>
              </w:rPr>
              <w:t>Показатели пожарной опасности вынесены в отдельное Приложение.</w:t>
            </w:r>
          </w:p>
        </w:tc>
      </w:tr>
      <w:tr w:rsidR="00496144" w:rsidRPr="00496144" w14:paraId="36222843" w14:textId="5C4DB574" w:rsidTr="00496144">
        <w:trPr>
          <w:trHeight w:val="526"/>
        </w:trPr>
        <w:tc>
          <w:tcPr>
            <w:tcW w:w="182" w:type="pct"/>
            <w:shd w:val="clear" w:color="auto" w:fill="auto"/>
          </w:tcPr>
          <w:p w14:paraId="4A0909ED"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57CE9E5D" w14:textId="57B2AADD" w:rsidR="00496144" w:rsidRPr="00496144" w:rsidRDefault="00496144" w:rsidP="00FC3E30">
            <w:pPr>
              <w:jc w:val="both"/>
              <w:rPr>
                <w:sz w:val="18"/>
              </w:rPr>
            </w:pPr>
            <w:r w:rsidRPr="00496144">
              <w:rPr>
                <w:sz w:val="18"/>
              </w:rPr>
              <w:t>Приложение 3</w:t>
            </w:r>
          </w:p>
        </w:tc>
        <w:tc>
          <w:tcPr>
            <w:tcW w:w="680" w:type="pct"/>
            <w:shd w:val="clear" w:color="auto" w:fill="auto"/>
          </w:tcPr>
          <w:p w14:paraId="2C9E4AC0" w14:textId="55356A87" w:rsidR="00496144" w:rsidRPr="00496144" w:rsidRDefault="00496144" w:rsidP="00FC3E30">
            <w:pPr>
              <w:jc w:val="both"/>
              <w:rPr>
                <w:sz w:val="18"/>
                <w:szCs w:val="18"/>
                <w:lang w:eastAsia="ru-RU"/>
              </w:rPr>
            </w:pPr>
            <w:r w:rsidRPr="00496144">
              <w:rPr>
                <w:sz w:val="18"/>
                <w:szCs w:val="18"/>
              </w:rPr>
              <w:t>ФГБУ ВНИИПО МЧС России №ИВ-117-3812-14-2 от 06.09.2023</w:t>
            </w:r>
          </w:p>
        </w:tc>
        <w:tc>
          <w:tcPr>
            <w:tcW w:w="2672" w:type="pct"/>
            <w:shd w:val="clear" w:color="auto" w:fill="auto"/>
          </w:tcPr>
          <w:p w14:paraId="629D0A57" w14:textId="491A932D" w:rsidR="00496144" w:rsidRPr="00496144" w:rsidRDefault="00496144" w:rsidP="00FC3E30">
            <w:pPr>
              <w:pStyle w:val="a4"/>
              <w:autoSpaceDE w:val="0"/>
              <w:autoSpaceDN w:val="0"/>
              <w:adjustRightInd w:val="0"/>
              <w:spacing w:after="0" w:line="240" w:lineRule="auto"/>
              <w:ind w:left="0"/>
              <w:rPr>
                <w:rFonts w:ascii="Times New Roman" w:hAnsi="Times New Roman"/>
                <w:bCs/>
                <w:sz w:val="18"/>
                <w:szCs w:val="18"/>
              </w:rPr>
            </w:pPr>
            <w:r w:rsidRPr="00496144">
              <w:rPr>
                <w:rFonts w:ascii="Times New Roman" w:hAnsi="Times New Roman"/>
                <w:bCs/>
                <w:sz w:val="18"/>
                <w:szCs w:val="18"/>
              </w:rPr>
              <w:t>Исключить требования пожарной безопасности к отдельным видам продукции:</w:t>
            </w:r>
          </w:p>
          <w:p w14:paraId="0E31A311" w14:textId="77777777" w:rsidR="00496144" w:rsidRPr="00496144" w:rsidRDefault="00496144" w:rsidP="00FC3E30">
            <w:pPr>
              <w:pStyle w:val="a4"/>
              <w:autoSpaceDE w:val="0"/>
              <w:autoSpaceDN w:val="0"/>
              <w:adjustRightInd w:val="0"/>
              <w:spacing w:after="0" w:line="240" w:lineRule="auto"/>
              <w:ind w:left="0"/>
              <w:rPr>
                <w:rFonts w:ascii="Times New Roman" w:hAnsi="Times New Roman"/>
                <w:bCs/>
                <w:sz w:val="18"/>
                <w:szCs w:val="18"/>
              </w:rPr>
            </w:pPr>
            <w:r w:rsidRPr="00496144">
              <w:rPr>
                <w:rFonts w:ascii="Times New Roman" w:hAnsi="Times New Roman"/>
                <w:bCs/>
                <w:sz w:val="18"/>
                <w:szCs w:val="18"/>
              </w:rPr>
              <w:t>12.11. Мастики кровельные и гидроизоляционные;</w:t>
            </w:r>
          </w:p>
          <w:p w14:paraId="214971EF" w14:textId="77777777" w:rsidR="00496144" w:rsidRPr="00496144" w:rsidRDefault="00496144" w:rsidP="00FC3E30">
            <w:pPr>
              <w:pStyle w:val="a4"/>
              <w:autoSpaceDE w:val="0"/>
              <w:autoSpaceDN w:val="0"/>
              <w:adjustRightInd w:val="0"/>
              <w:spacing w:after="0" w:line="240" w:lineRule="auto"/>
              <w:ind w:left="0"/>
              <w:rPr>
                <w:rFonts w:ascii="Times New Roman" w:hAnsi="Times New Roman"/>
                <w:bCs/>
                <w:sz w:val="18"/>
                <w:szCs w:val="18"/>
              </w:rPr>
            </w:pPr>
            <w:r w:rsidRPr="00496144">
              <w:rPr>
                <w:rFonts w:ascii="Times New Roman" w:hAnsi="Times New Roman"/>
                <w:bCs/>
                <w:sz w:val="18"/>
                <w:szCs w:val="18"/>
              </w:rPr>
              <w:t>12.12. Материалы полимерные напыляемые кровельные и гидроизоляционные;</w:t>
            </w:r>
          </w:p>
          <w:p w14:paraId="19A49E7D" w14:textId="77777777" w:rsidR="00496144" w:rsidRPr="00496144" w:rsidRDefault="00496144" w:rsidP="00FC3E30">
            <w:pPr>
              <w:pStyle w:val="a4"/>
              <w:autoSpaceDE w:val="0"/>
              <w:autoSpaceDN w:val="0"/>
              <w:adjustRightInd w:val="0"/>
              <w:spacing w:after="0" w:line="240" w:lineRule="auto"/>
              <w:ind w:left="0"/>
              <w:rPr>
                <w:rFonts w:ascii="Times New Roman" w:hAnsi="Times New Roman"/>
                <w:bCs/>
                <w:sz w:val="18"/>
                <w:szCs w:val="18"/>
              </w:rPr>
            </w:pPr>
            <w:r w:rsidRPr="00496144">
              <w:rPr>
                <w:rFonts w:ascii="Times New Roman" w:hAnsi="Times New Roman"/>
                <w:bCs/>
                <w:sz w:val="18"/>
                <w:szCs w:val="18"/>
              </w:rPr>
              <w:t>16.14. Теплоизоляционные материалы для теплоизоляционной засыпки;</w:t>
            </w:r>
          </w:p>
          <w:p w14:paraId="1B8D137F" w14:textId="3CBF36A6" w:rsidR="00496144" w:rsidRPr="00496144" w:rsidRDefault="00496144" w:rsidP="00FC3E30">
            <w:pPr>
              <w:pStyle w:val="a4"/>
              <w:autoSpaceDE w:val="0"/>
              <w:autoSpaceDN w:val="0"/>
              <w:adjustRightInd w:val="0"/>
              <w:spacing w:after="0" w:line="240" w:lineRule="auto"/>
              <w:ind w:left="0"/>
              <w:rPr>
                <w:rFonts w:ascii="Times New Roman" w:hAnsi="Times New Roman"/>
                <w:bCs/>
                <w:sz w:val="18"/>
                <w:szCs w:val="18"/>
              </w:rPr>
            </w:pPr>
            <w:r w:rsidRPr="00496144">
              <w:rPr>
                <w:rFonts w:ascii="Times New Roman" w:hAnsi="Times New Roman"/>
                <w:bCs/>
                <w:sz w:val="18"/>
                <w:szCs w:val="18"/>
              </w:rPr>
              <w:t>16.16 Пена монтажная однокомпонентная полиуретановая для утепления.</w:t>
            </w:r>
          </w:p>
          <w:p w14:paraId="3579D69C" w14:textId="77777777" w:rsidR="00496144" w:rsidRPr="00496144" w:rsidRDefault="00496144" w:rsidP="00D3640A">
            <w:pPr>
              <w:pStyle w:val="a4"/>
              <w:autoSpaceDE w:val="0"/>
              <w:autoSpaceDN w:val="0"/>
              <w:adjustRightInd w:val="0"/>
              <w:spacing w:after="0" w:line="240" w:lineRule="auto"/>
              <w:ind w:left="0"/>
              <w:rPr>
                <w:rFonts w:ascii="Times New Roman" w:hAnsi="Times New Roman"/>
                <w:bCs/>
                <w:sz w:val="18"/>
                <w:szCs w:val="18"/>
              </w:rPr>
            </w:pPr>
            <w:r w:rsidRPr="00496144">
              <w:rPr>
                <w:rFonts w:ascii="Times New Roman" w:hAnsi="Times New Roman"/>
                <w:bCs/>
                <w:sz w:val="18"/>
                <w:szCs w:val="18"/>
              </w:rPr>
              <w:t>Действие стандартов по определению показателей пожарной опасности не распространяются на лаки, краски, а также другие строительные материалы в виде растворов, порошков и гранул.</w:t>
            </w:r>
          </w:p>
          <w:p w14:paraId="0EA044BE" w14:textId="77777777" w:rsidR="00496144" w:rsidRPr="00496144" w:rsidRDefault="00496144" w:rsidP="00FC3E30">
            <w:pPr>
              <w:pStyle w:val="a4"/>
              <w:autoSpaceDE w:val="0"/>
              <w:autoSpaceDN w:val="0"/>
              <w:adjustRightInd w:val="0"/>
              <w:spacing w:after="0" w:line="240" w:lineRule="auto"/>
              <w:ind w:left="0"/>
              <w:rPr>
                <w:rFonts w:ascii="Times New Roman" w:hAnsi="Times New Roman"/>
                <w:sz w:val="18"/>
                <w:szCs w:val="18"/>
              </w:rPr>
            </w:pPr>
          </w:p>
          <w:p w14:paraId="3F22CDEB" w14:textId="77777777" w:rsidR="00496144" w:rsidRPr="00496144" w:rsidRDefault="00496144" w:rsidP="00FC3E30">
            <w:pPr>
              <w:jc w:val="both"/>
              <w:rPr>
                <w:sz w:val="18"/>
                <w:szCs w:val="18"/>
              </w:rPr>
            </w:pPr>
          </w:p>
        </w:tc>
        <w:tc>
          <w:tcPr>
            <w:tcW w:w="961" w:type="pct"/>
            <w:shd w:val="clear" w:color="auto" w:fill="auto"/>
          </w:tcPr>
          <w:p w14:paraId="4248CD73" w14:textId="77777777" w:rsidR="00496144" w:rsidRPr="00496144" w:rsidRDefault="00496144" w:rsidP="00FC3E30">
            <w:pPr>
              <w:jc w:val="both"/>
              <w:rPr>
                <w:b/>
                <w:sz w:val="18"/>
                <w:szCs w:val="18"/>
                <w:lang w:eastAsia="ru-RU"/>
              </w:rPr>
            </w:pPr>
            <w:r w:rsidRPr="00496144">
              <w:rPr>
                <w:b/>
                <w:sz w:val="18"/>
                <w:szCs w:val="18"/>
                <w:lang w:eastAsia="ru-RU"/>
              </w:rPr>
              <w:t>Принято частично.</w:t>
            </w:r>
          </w:p>
          <w:p w14:paraId="56131BE6" w14:textId="7DFE8EB0" w:rsidR="00496144" w:rsidRPr="00496144" w:rsidRDefault="00496144" w:rsidP="00FC3E30">
            <w:pPr>
              <w:jc w:val="both"/>
              <w:rPr>
                <w:sz w:val="18"/>
                <w:szCs w:val="18"/>
                <w:lang w:eastAsia="ru-RU"/>
              </w:rPr>
            </w:pPr>
            <w:r w:rsidRPr="00496144">
              <w:rPr>
                <w:sz w:val="18"/>
                <w:szCs w:val="18"/>
                <w:lang w:eastAsia="ru-RU"/>
              </w:rPr>
              <w:t>Требования к определению характеристик пожарной опасности кровельных и гидроизоляционных мастик и соответствующие методы испытаний приведены в ГОСТ 30693-2000.</w:t>
            </w:r>
          </w:p>
        </w:tc>
      </w:tr>
      <w:tr w:rsidR="00496144" w:rsidRPr="00496144" w14:paraId="2034C46E" w14:textId="546BBCAA" w:rsidTr="00496144">
        <w:trPr>
          <w:trHeight w:val="526"/>
        </w:trPr>
        <w:tc>
          <w:tcPr>
            <w:tcW w:w="182" w:type="pct"/>
            <w:shd w:val="clear" w:color="auto" w:fill="auto"/>
          </w:tcPr>
          <w:p w14:paraId="1E044FC9"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267586D9" w14:textId="194FEA2E" w:rsidR="00496144" w:rsidRPr="00496144" w:rsidRDefault="00496144" w:rsidP="00FC3E30">
            <w:pPr>
              <w:jc w:val="both"/>
              <w:rPr>
                <w:sz w:val="18"/>
                <w:szCs w:val="18"/>
                <w:lang w:eastAsia="ru-RU"/>
              </w:rPr>
            </w:pPr>
            <w:r w:rsidRPr="00496144">
              <w:rPr>
                <w:sz w:val="18"/>
                <w:szCs w:val="18"/>
                <w:lang w:eastAsia="ru-RU"/>
              </w:rPr>
              <w:t>Приложение 3 к ТР ЕАЭС «Перечень существенных характеристик для строительных материалов и изделий», пункт 10</w:t>
            </w:r>
          </w:p>
        </w:tc>
        <w:tc>
          <w:tcPr>
            <w:tcW w:w="680" w:type="pct"/>
            <w:shd w:val="clear" w:color="auto" w:fill="auto"/>
          </w:tcPr>
          <w:p w14:paraId="05C2E87C" w14:textId="27F59C2E" w:rsidR="00496144" w:rsidRPr="00496144" w:rsidRDefault="00496144" w:rsidP="00FC3E30">
            <w:pPr>
              <w:jc w:val="both"/>
              <w:rPr>
                <w:sz w:val="18"/>
                <w:szCs w:val="18"/>
                <w:lang w:eastAsia="ru-RU"/>
              </w:rPr>
            </w:pPr>
            <w:r w:rsidRPr="00496144">
              <w:rPr>
                <w:sz w:val="18"/>
                <w:szCs w:val="18"/>
                <w:lang w:eastAsia="ru-RU"/>
              </w:rPr>
              <w:t>Ассоциации «Союзкраска» от 27.07.2023 г № 138</w:t>
            </w:r>
          </w:p>
        </w:tc>
        <w:tc>
          <w:tcPr>
            <w:tcW w:w="2672" w:type="pct"/>
            <w:shd w:val="clear" w:color="auto" w:fill="auto"/>
          </w:tcPr>
          <w:p w14:paraId="03507AA6" w14:textId="77777777" w:rsidR="00496144" w:rsidRPr="00496144" w:rsidRDefault="00496144" w:rsidP="00FC3E30">
            <w:pPr>
              <w:suppressAutoHyphens/>
              <w:jc w:val="both"/>
              <w:textAlignment w:val="baseline"/>
              <w:rPr>
                <w:sz w:val="18"/>
                <w:szCs w:val="18"/>
                <w:lang w:eastAsia="ru-RU"/>
              </w:rPr>
            </w:pPr>
            <w:r w:rsidRPr="00496144">
              <w:rPr>
                <w:sz w:val="18"/>
                <w:szCs w:val="18"/>
                <w:lang w:eastAsia="ru-RU"/>
              </w:rPr>
              <w:t>Предлагаем пункт 10 изложить в редакции:</w:t>
            </w:r>
          </w:p>
          <w:p w14:paraId="417DD96B" w14:textId="22544BEE" w:rsidR="00496144" w:rsidRPr="00496144" w:rsidRDefault="00496144" w:rsidP="00FC3E30">
            <w:pPr>
              <w:suppressAutoHyphens/>
              <w:jc w:val="both"/>
              <w:textAlignment w:val="baseline"/>
              <w:rPr>
                <w:sz w:val="18"/>
                <w:szCs w:val="18"/>
                <w:lang w:eastAsia="ru-RU"/>
              </w:rPr>
            </w:pPr>
            <w:r w:rsidRPr="00496144">
              <w:rPr>
                <w:sz w:val="18"/>
                <w:szCs w:val="18"/>
                <w:lang w:eastAsia="ru-RU"/>
              </w:rPr>
              <w:t>«10 Материалы лакокрасочные атмосферостойкие (для наружных работ)».</w:t>
            </w:r>
          </w:p>
          <w:p w14:paraId="536857F2" w14:textId="77777777" w:rsidR="00496144" w:rsidRPr="00496144" w:rsidRDefault="00496144" w:rsidP="00D3640A">
            <w:pPr>
              <w:suppressAutoHyphens/>
              <w:jc w:val="both"/>
              <w:textAlignment w:val="baseline"/>
              <w:rPr>
                <w:sz w:val="18"/>
                <w:szCs w:val="18"/>
                <w:lang w:eastAsia="ru-RU"/>
              </w:rPr>
            </w:pPr>
            <w:r w:rsidRPr="00496144">
              <w:rPr>
                <w:sz w:val="18"/>
                <w:szCs w:val="18"/>
                <w:lang w:eastAsia="ru-RU"/>
              </w:rPr>
              <w:t>Материалы лакокрасочные для внутренних работ используются внутри помещения, поэтому не оказывают влияния на механическую безопасность и не приведут к разрушению или потери устойчивости здания или сооружения.</w:t>
            </w:r>
          </w:p>
          <w:p w14:paraId="6502C7D0" w14:textId="77777777" w:rsidR="00496144" w:rsidRPr="00496144" w:rsidRDefault="00496144" w:rsidP="00D3640A">
            <w:pPr>
              <w:suppressAutoHyphens/>
              <w:jc w:val="both"/>
              <w:textAlignment w:val="baseline"/>
              <w:rPr>
                <w:sz w:val="18"/>
                <w:szCs w:val="18"/>
                <w:lang w:eastAsia="ru-RU"/>
              </w:rPr>
            </w:pPr>
            <w:r w:rsidRPr="00496144">
              <w:rPr>
                <w:sz w:val="18"/>
                <w:szCs w:val="18"/>
                <w:lang w:eastAsia="ru-RU"/>
              </w:rPr>
              <w:t>Так как в соответствии с термином из ФЗ от 30.12.2009 № 384-ФЗ «Техничекий регламент о безопасности зданий и сооружений»,  механическая безопасность — это состояние строительных конструкций и основания здания и сооружения, при котором отсутствует недопустимый риск, связанный с применением вреда жизни и здоровья граждан, имуществу физических и юридических лиц, государственному и муниципальному имуществу, окружающей среде, жизни и здоровью животных и растений вследствие разрушения или потери устойчивости здания, сооружения и их части».</w:t>
            </w:r>
          </w:p>
          <w:p w14:paraId="16F1C03B" w14:textId="36B85BCB" w:rsidR="00496144" w:rsidRPr="00496144" w:rsidRDefault="00496144" w:rsidP="00D3640A">
            <w:pPr>
              <w:suppressAutoHyphens/>
              <w:jc w:val="both"/>
              <w:textAlignment w:val="baseline"/>
              <w:rPr>
                <w:sz w:val="18"/>
                <w:szCs w:val="18"/>
                <w:lang w:eastAsia="ru-RU"/>
              </w:rPr>
            </w:pPr>
            <w:r w:rsidRPr="00496144">
              <w:rPr>
                <w:sz w:val="18"/>
                <w:szCs w:val="18"/>
                <w:lang w:eastAsia="ru-RU"/>
              </w:rPr>
              <w:t>Определения материалов дать в соответствии с ГОСТ 33290.</w:t>
            </w:r>
          </w:p>
          <w:p w14:paraId="140AB0AC" w14:textId="77777777" w:rsidR="00496144" w:rsidRPr="00496144" w:rsidRDefault="00496144" w:rsidP="00FC3E30">
            <w:pPr>
              <w:suppressAutoHyphens/>
              <w:jc w:val="both"/>
              <w:textAlignment w:val="baseline"/>
              <w:rPr>
                <w:sz w:val="18"/>
                <w:szCs w:val="18"/>
                <w:lang w:eastAsia="ru-RU"/>
              </w:rPr>
            </w:pPr>
          </w:p>
          <w:p w14:paraId="1DCEB2BC" w14:textId="77777777" w:rsidR="00496144" w:rsidRPr="00496144" w:rsidRDefault="00496144" w:rsidP="00FC3E30">
            <w:pPr>
              <w:jc w:val="both"/>
              <w:rPr>
                <w:sz w:val="18"/>
                <w:szCs w:val="18"/>
                <w:lang w:eastAsia="ru-RU"/>
              </w:rPr>
            </w:pPr>
          </w:p>
        </w:tc>
        <w:tc>
          <w:tcPr>
            <w:tcW w:w="961" w:type="pct"/>
            <w:shd w:val="clear" w:color="auto" w:fill="auto"/>
          </w:tcPr>
          <w:p w14:paraId="2A342C17" w14:textId="77777777" w:rsidR="00496144" w:rsidRPr="00496144" w:rsidRDefault="00496144" w:rsidP="00FC3E30">
            <w:pPr>
              <w:jc w:val="both"/>
              <w:rPr>
                <w:sz w:val="18"/>
                <w:szCs w:val="18"/>
                <w:lang w:eastAsia="ru-RU"/>
              </w:rPr>
            </w:pPr>
            <w:r w:rsidRPr="00496144">
              <w:rPr>
                <w:b/>
                <w:sz w:val="18"/>
                <w:szCs w:val="18"/>
                <w:lang w:eastAsia="ru-RU"/>
              </w:rPr>
              <w:t>Принято частично.</w:t>
            </w:r>
            <w:r w:rsidRPr="00496144">
              <w:rPr>
                <w:sz w:val="18"/>
                <w:szCs w:val="18"/>
                <w:lang w:eastAsia="ru-RU"/>
              </w:rPr>
              <w:t xml:space="preserve"> </w:t>
            </w:r>
          </w:p>
          <w:p w14:paraId="51AA1229" w14:textId="77777777" w:rsidR="00496144" w:rsidRPr="00496144" w:rsidRDefault="00496144" w:rsidP="00FC3E30">
            <w:pPr>
              <w:jc w:val="both"/>
              <w:rPr>
                <w:sz w:val="18"/>
                <w:szCs w:val="18"/>
                <w:lang w:eastAsia="ru-RU"/>
              </w:rPr>
            </w:pPr>
          </w:p>
          <w:p w14:paraId="6865F711" w14:textId="2E8C2667" w:rsidR="00496144" w:rsidRPr="00496144" w:rsidRDefault="00496144" w:rsidP="00FC3E30">
            <w:pPr>
              <w:jc w:val="both"/>
              <w:rPr>
                <w:sz w:val="18"/>
                <w:szCs w:val="18"/>
                <w:lang w:eastAsia="ru-RU"/>
              </w:rPr>
            </w:pPr>
            <w:r w:rsidRPr="00496144">
              <w:rPr>
                <w:sz w:val="18"/>
                <w:szCs w:val="18"/>
                <w:lang w:eastAsia="ru-RU"/>
              </w:rPr>
              <w:t>Наименование группы материалов изменено в связи с её расширением.</w:t>
            </w:r>
          </w:p>
          <w:p w14:paraId="58B483E5" w14:textId="2AC43D7D" w:rsidR="00496144" w:rsidRPr="00496144" w:rsidRDefault="00496144" w:rsidP="00FC3E30">
            <w:pPr>
              <w:jc w:val="both"/>
              <w:rPr>
                <w:sz w:val="18"/>
                <w:szCs w:val="18"/>
                <w:lang w:eastAsia="ru-RU"/>
              </w:rPr>
            </w:pPr>
            <w:r w:rsidRPr="00496144">
              <w:rPr>
                <w:sz w:val="18"/>
                <w:szCs w:val="18"/>
                <w:lang w:eastAsia="ru-RU"/>
              </w:rPr>
              <w:t xml:space="preserve">Технический регламент распространяется на все виды продукции, в.т.ч. лакокрасочные материалы. Степень влияния данной продукции на безопасность и долговечность зданий и сооружений учтена назначением класса 4. Соответствие лакокрасочных материалов для внутренних работ требованиям ГОСТ 33290-2015 должно подтверждаться в рамках процедуры оценки соответствия. </w:t>
            </w:r>
          </w:p>
        </w:tc>
      </w:tr>
      <w:tr w:rsidR="00496144" w:rsidRPr="00496144" w14:paraId="1512F9A1" w14:textId="4198E1AA" w:rsidTr="00496144">
        <w:trPr>
          <w:trHeight w:val="526"/>
        </w:trPr>
        <w:tc>
          <w:tcPr>
            <w:tcW w:w="182" w:type="pct"/>
            <w:shd w:val="clear" w:color="auto" w:fill="auto"/>
          </w:tcPr>
          <w:p w14:paraId="07E118C5"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61800246" w14:textId="29D79924" w:rsidR="00496144" w:rsidRPr="00496144" w:rsidRDefault="00496144" w:rsidP="00FC3E30">
            <w:pPr>
              <w:jc w:val="both"/>
              <w:rPr>
                <w:sz w:val="18"/>
                <w:szCs w:val="18"/>
                <w:lang w:eastAsia="ru-RU"/>
              </w:rPr>
            </w:pPr>
            <w:r w:rsidRPr="00496144">
              <w:rPr>
                <w:sz w:val="18"/>
                <w:szCs w:val="18"/>
                <w:lang w:eastAsia="ru-RU"/>
              </w:rPr>
              <w:t>Приложение 3 к ТР ЕАЭС «Перечень существенных характеристик для строительных материалов и изделий», Пункт 10.2</w:t>
            </w:r>
          </w:p>
        </w:tc>
        <w:tc>
          <w:tcPr>
            <w:tcW w:w="680" w:type="pct"/>
            <w:shd w:val="clear" w:color="auto" w:fill="auto"/>
          </w:tcPr>
          <w:p w14:paraId="06E426ED" w14:textId="5C4EB118" w:rsidR="00496144" w:rsidRPr="00496144" w:rsidRDefault="00496144" w:rsidP="00FC3E30">
            <w:pPr>
              <w:jc w:val="both"/>
              <w:rPr>
                <w:sz w:val="18"/>
                <w:szCs w:val="18"/>
                <w:lang w:eastAsia="ru-RU"/>
              </w:rPr>
            </w:pPr>
            <w:r w:rsidRPr="00496144">
              <w:rPr>
                <w:sz w:val="18"/>
                <w:szCs w:val="18"/>
                <w:lang w:eastAsia="ru-RU"/>
              </w:rPr>
              <w:t>Ассоциации «Союзкраска» от 27.07.2023 г № 138</w:t>
            </w:r>
          </w:p>
        </w:tc>
        <w:tc>
          <w:tcPr>
            <w:tcW w:w="2672" w:type="pct"/>
            <w:shd w:val="clear" w:color="auto" w:fill="auto"/>
          </w:tcPr>
          <w:p w14:paraId="598F9820" w14:textId="77777777" w:rsidR="00496144" w:rsidRPr="00496144" w:rsidRDefault="00496144" w:rsidP="00FC3E30">
            <w:pPr>
              <w:jc w:val="both"/>
              <w:rPr>
                <w:sz w:val="18"/>
                <w:szCs w:val="18"/>
                <w:lang w:eastAsia="ru-RU"/>
              </w:rPr>
            </w:pPr>
            <w:r w:rsidRPr="00496144">
              <w:rPr>
                <w:sz w:val="18"/>
                <w:szCs w:val="18"/>
                <w:lang w:eastAsia="ru-RU"/>
              </w:rPr>
              <w:t>Пункт 10.2 исключить.</w:t>
            </w:r>
          </w:p>
          <w:p w14:paraId="74CBE46E" w14:textId="77777777" w:rsidR="00496144" w:rsidRPr="00496144" w:rsidRDefault="00496144" w:rsidP="00D3640A">
            <w:pPr>
              <w:suppressAutoHyphens/>
              <w:jc w:val="both"/>
              <w:textAlignment w:val="baseline"/>
              <w:rPr>
                <w:sz w:val="18"/>
                <w:szCs w:val="18"/>
                <w:lang w:eastAsia="ru-RU"/>
              </w:rPr>
            </w:pPr>
            <w:r w:rsidRPr="00496144">
              <w:rPr>
                <w:sz w:val="18"/>
                <w:szCs w:val="18"/>
                <w:lang w:eastAsia="ru-RU"/>
              </w:rPr>
              <w:t>Материалы лакокрасочные для внутренних работ используются внутри помещения, поэтому не оказывают влияния на механическую безопасность и не приведут к разрушению или потери устойчивости здания или сооружения.</w:t>
            </w:r>
          </w:p>
          <w:p w14:paraId="4D0743E0" w14:textId="77777777" w:rsidR="00496144" w:rsidRPr="00496144" w:rsidRDefault="00496144" w:rsidP="00D3640A">
            <w:pPr>
              <w:suppressAutoHyphens/>
              <w:jc w:val="both"/>
              <w:textAlignment w:val="baseline"/>
              <w:rPr>
                <w:sz w:val="18"/>
                <w:szCs w:val="18"/>
                <w:lang w:eastAsia="ru-RU"/>
              </w:rPr>
            </w:pPr>
            <w:r w:rsidRPr="00496144">
              <w:rPr>
                <w:sz w:val="18"/>
                <w:szCs w:val="18"/>
                <w:lang w:eastAsia="ru-RU"/>
              </w:rPr>
              <w:t>Так как в соответствии с термином из ФЗ от 30.12.2009 № 384-ФЗ «Техничекий регламент о безопасности зданий и сооружений»,  механическая безопасность — это состояние строительных конструкций и основания здания и сооружения, при котором отсутствует недопустимый риск, связанный с применением вреда жизни и здоровья граждан, имуществу физических и юридических лиц, государственному и муниципальному имуществу, окружающей среде, жизни и здоровью животных и растений вследствие разрушения или потери устойчивости здания, сооружения и их части».</w:t>
            </w:r>
          </w:p>
          <w:p w14:paraId="589E9773" w14:textId="2AC3C237" w:rsidR="00496144" w:rsidRPr="00496144" w:rsidRDefault="00496144" w:rsidP="00D3640A">
            <w:pPr>
              <w:jc w:val="both"/>
              <w:rPr>
                <w:sz w:val="18"/>
                <w:szCs w:val="18"/>
                <w:lang w:eastAsia="ru-RU"/>
              </w:rPr>
            </w:pPr>
            <w:r w:rsidRPr="00496144">
              <w:rPr>
                <w:sz w:val="18"/>
                <w:szCs w:val="18"/>
                <w:lang w:eastAsia="ru-RU"/>
              </w:rPr>
              <w:t>Определения материалов дать в соответствии с ГОСТ 33290.</w:t>
            </w:r>
          </w:p>
        </w:tc>
        <w:tc>
          <w:tcPr>
            <w:tcW w:w="961" w:type="pct"/>
            <w:shd w:val="clear" w:color="auto" w:fill="auto"/>
          </w:tcPr>
          <w:p w14:paraId="0ACEE252" w14:textId="77777777" w:rsidR="00496144" w:rsidRPr="00496144" w:rsidRDefault="00496144" w:rsidP="00FC3E30">
            <w:pPr>
              <w:jc w:val="both"/>
              <w:rPr>
                <w:b/>
                <w:sz w:val="18"/>
                <w:szCs w:val="18"/>
                <w:lang w:eastAsia="ru-RU"/>
              </w:rPr>
            </w:pPr>
            <w:r w:rsidRPr="00496144">
              <w:rPr>
                <w:b/>
                <w:sz w:val="18"/>
                <w:szCs w:val="18"/>
                <w:lang w:eastAsia="ru-RU"/>
              </w:rPr>
              <w:t>Принято частично.</w:t>
            </w:r>
          </w:p>
          <w:p w14:paraId="42320C69" w14:textId="0C4D414D" w:rsidR="00496144" w:rsidRPr="00496144" w:rsidRDefault="00496144" w:rsidP="00FC3E30">
            <w:pPr>
              <w:jc w:val="both"/>
              <w:rPr>
                <w:sz w:val="18"/>
                <w:szCs w:val="18"/>
                <w:lang w:eastAsia="ru-RU"/>
              </w:rPr>
            </w:pPr>
            <w:r w:rsidRPr="00496144">
              <w:rPr>
                <w:sz w:val="18"/>
                <w:szCs w:val="18"/>
                <w:lang w:eastAsia="ru-RU"/>
              </w:rPr>
              <w:t xml:space="preserve"> Технический регламент распространяется на все виды продукции, в.т.ч. лакокрасочные материалы. Степень влияния данной продукции на безопасность и долговечность зданий и сооружений учтена назначением класса 4. Соответствие лакокрасочных материалов для внутренних работ требованиям ГОСТ 33290-2015 должно подтверждаться в рамках процедуры оценки соответствия. </w:t>
            </w:r>
          </w:p>
        </w:tc>
      </w:tr>
      <w:tr w:rsidR="00496144" w:rsidRPr="00496144" w14:paraId="1B56963E" w14:textId="660ED4AF" w:rsidTr="00496144">
        <w:trPr>
          <w:trHeight w:val="526"/>
        </w:trPr>
        <w:tc>
          <w:tcPr>
            <w:tcW w:w="182" w:type="pct"/>
            <w:shd w:val="clear" w:color="auto" w:fill="auto"/>
          </w:tcPr>
          <w:p w14:paraId="2FFEC3B2"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5BA64C31" w14:textId="366399C2" w:rsidR="00496144" w:rsidRPr="00496144" w:rsidRDefault="00496144" w:rsidP="00FC3E30">
            <w:pPr>
              <w:autoSpaceDE w:val="0"/>
              <w:autoSpaceDN w:val="0"/>
              <w:adjustRightInd w:val="0"/>
              <w:jc w:val="both"/>
              <w:rPr>
                <w:sz w:val="18"/>
                <w:szCs w:val="18"/>
              </w:rPr>
            </w:pPr>
            <w:r w:rsidRPr="00496144">
              <w:rPr>
                <w:sz w:val="18"/>
                <w:szCs w:val="18"/>
              </w:rPr>
              <w:t>Приложение 3</w:t>
            </w:r>
          </w:p>
        </w:tc>
        <w:tc>
          <w:tcPr>
            <w:tcW w:w="680" w:type="pct"/>
            <w:shd w:val="clear" w:color="auto" w:fill="auto"/>
          </w:tcPr>
          <w:p w14:paraId="260E830A" w14:textId="77777777" w:rsidR="00496144" w:rsidRPr="00496144" w:rsidRDefault="00496144" w:rsidP="00FC3E30">
            <w:pPr>
              <w:autoSpaceDE w:val="0"/>
              <w:autoSpaceDN w:val="0"/>
              <w:adjustRightInd w:val="0"/>
              <w:jc w:val="both"/>
              <w:rPr>
                <w:sz w:val="18"/>
                <w:szCs w:val="18"/>
              </w:rPr>
            </w:pPr>
            <w:r w:rsidRPr="00496144">
              <w:rPr>
                <w:sz w:val="18"/>
                <w:szCs w:val="18"/>
              </w:rPr>
              <w:t>Союз производителей и</w:t>
            </w:r>
          </w:p>
          <w:p w14:paraId="15C5EF20" w14:textId="77777777" w:rsidR="00496144" w:rsidRPr="00496144" w:rsidRDefault="00496144" w:rsidP="00FC3E30">
            <w:pPr>
              <w:autoSpaceDE w:val="0"/>
              <w:autoSpaceDN w:val="0"/>
              <w:adjustRightInd w:val="0"/>
              <w:jc w:val="both"/>
              <w:rPr>
                <w:sz w:val="18"/>
                <w:szCs w:val="18"/>
              </w:rPr>
            </w:pPr>
            <w:r w:rsidRPr="00496144">
              <w:rPr>
                <w:sz w:val="18"/>
                <w:szCs w:val="18"/>
              </w:rPr>
              <w:t>Поставщиков крепёжных</w:t>
            </w:r>
          </w:p>
          <w:p w14:paraId="15C5ED6A" w14:textId="657365F4" w:rsidR="00496144" w:rsidRPr="00496144" w:rsidRDefault="00496144" w:rsidP="00FC3E30">
            <w:pPr>
              <w:jc w:val="both"/>
              <w:rPr>
                <w:sz w:val="18"/>
                <w:szCs w:val="18"/>
              </w:rPr>
            </w:pPr>
            <w:r w:rsidRPr="00496144">
              <w:rPr>
                <w:sz w:val="18"/>
                <w:szCs w:val="18"/>
              </w:rPr>
              <w:t>Систем Исх. № 0015/23 от 04.08.2023 г.</w:t>
            </w:r>
          </w:p>
        </w:tc>
        <w:tc>
          <w:tcPr>
            <w:tcW w:w="2672" w:type="pct"/>
            <w:shd w:val="clear" w:color="auto" w:fill="auto"/>
          </w:tcPr>
          <w:p w14:paraId="6D4A8A4C" w14:textId="77777777" w:rsidR="00496144" w:rsidRPr="00496144" w:rsidRDefault="00496144" w:rsidP="00FC3E30">
            <w:pPr>
              <w:jc w:val="both"/>
              <w:rPr>
                <w:sz w:val="18"/>
                <w:szCs w:val="18"/>
                <w:lang w:eastAsia="ru-RU"/>
              </w:rPr>
            </w:pPr>
            <w:r w:rsidRPr="00496144">
              <w:rPr>
                <w:sz w:val="18"/>
                <w:szCs w:val="18"/>
                <w:lang w:eastAsia="ru-RU"/>
              </w:rPr>
              <w:t>Предлагается исключить анкеры из приложения №3, а существенные характеристики устанавливать в рамках прохождения процедуры подтверждения пригодности по п.27.</w:t>
            </w:r>
          </w:p>
          <w:p w14:paraId="5FA87D1E" w14:textId="77777777" w:rsidR="00496144" w:rsidRPr="00496144" w:rsidRDefault="00496144" w:rsidP="00D3640A">
            <w:pPr>
              <w:jc w:val="both"/>
              <w:rPr>
                <w:sz w:val="18"/>
                <w:szCs w:val="18"/>
                <w:lang w:eastAsia="ru-RU"/>
              </w:rPr>
            </w:pPr>
            <w:r w:rsidRPr="00496144">
              <w:rPr>
                <w:sz w:val="18"/>
                <w:szCs w:val="18"/>
                <w:lang w:eastAsia="ru-RU"/>
              </w:rPr>
              <w:t>Принимая во внимание отсутствие единого стандарта на общие технические условия для анкеров, который бы устанавливал единые требования для всей группы продукции, существенные характеристики продукции и требования к их фактическим значениям, оценка соответствия на анкерную продукцию должна будет проводиться через подтверждение пригодности, с последующим декларированием по п.27. Согласно п.6 фактические значения существенных характеристик также определяются Техническим свидетельством ЕАЭС, а подтверждение соответствия согласно п.28 проводится в виде декларирования соответствия. Это, на наш взгляд, является оптимальным вариантом оценки соответствия требованиям ТР ЕАЭС для анкерной продукции.</w:t>
            </w:r>
          </w:p>
          <w:p w14:paraId="5DD4DD4F" w14:textId="77777777" w:rsidR="00496144" w:rsidRPr="00496144" w:rsidRDefault="00496144" w:rsidP="00D3640A">
            <w:pPr>
              <w:jc w:val="both"/>
              <w:rPr>
                <w:sz w:val="18"/>
                <w:szCs w:val="18"/>
                <w:lang w:eastAsia="ru-RU"/>
              </w:rPr>
            </w:pPr>
            <w:r w:rsidRPr="00496144">
              <w:rPr>
                <w:sz w:val="18"/>
                <w:szCs w:val="18"/>
                <w:lang w:eastAsia="ru-RU"/>
              </w:rPr>
              <w:t>О такой схеме подтверждения соответствия говорили представители от Республики Беларусь 28.03.2023 года, в рамках заседания межгосударственной рабочей группы по разработке проекта Технического регламента. Также в РБ уже на протяжении долгих лет существует рабочий механизм подтверждения пригодности анкеров, который работает по описанной выше схеме, когда заявитель обращается в уполномоченный орган, где получает Техническое свидетельство, а потом декларирует соответствие продукции на основании этого Технического Свидетельства.</w:t>
            </w:r>
          </w:p>
          <w:p w14:paraId="4A3B11BD" w14:textId="77777777" w:rsidR="00496144" w:rsidRPr="00496144" w:rsidRDefault="00496144" w:rsidP="00D3640A">
            <w:pPr>
              <w:jc w:val="both"/>
              <w:rPr>
                <w:sz w:val="18"/>
                <w:szCs w:val="18"/>
                <w:lang w:eastAsia="ru-RU"/>
              </w:rPr>
            </w:pPr>
            <w:r w:rsidRPr="00496144">
              <w:rPr>
                <w:sz w:val="18"/>
                <w:szCs w:val="18"/>
                <w:lang w:eastAsia="ru-RU"/>
              </w:rPr>
              <w:t>Механизм получения Технического свидетельства существует и функционирует и в РФ, с той лишь разницей, что отсутствует последующее декларирование, ввиду отсутствия Техрегламента РФ. Важно отметить, что под такой механизм подтверждения пригодности разработана вся</w:t>
            </w:r>
          </w:p>
          <w:p w14:paraId="57246B08" w14:textId="77777777" w:rsidR="00496144" w:rsidRPr="00496144" w:rsidRDefault="00496144" w:rsidP="00D3640A">
            <w:pPr>
              <w:jc w:val="both"/>
              <w:rPr>
                <w:sz w:val="18"/>
                <w:szCs w:val="18"/>
                <w:lang w:eastAsia="ru-RU"/>
              </w:rPr>
            </w:pPr>
            <w:r w:rsidRPr="00496144">
              <w:rPr>
                <w:sz w:val="18"/>
                <w:szCs w:val="18"/>
                <w:lang w:eastAsia="ru-RU"/>
              </w:rPr>
              <w:t>нормативная база РФ для анкерных креплений.</w:t>
            </w:r>
          </w:p>
          <w:p w14:paraId="2B2AF6E9" w14:textId="77777777" w:rsidR="00496144" w:rsidRPr="00496144" w:rsidRDefault="00496144" w:rsidP="00D3640A">
            <w:pPr>
              <w:jc w:val="both"/>
              <w:rPr>
                <w:sz w:val="18"/>
                <w:szCs w:val="18"/>
                <w:lang w:eastAsia="ru-RU"/>
              </w:rPr>
            </w:pPr>
            <w:r w:rsidRPr="00496144">
              <w:rPr>
                <w:sz w:val="18"/>
                <w:szCs w:val="18"/>
                <w:lang w:eastAsia="ru-RU"/>
              </w:rPr>
              <w:t>Нецелесообразность разработки стандарта, содержащего общие технические условия на анкеры и перечень существенных характеристик</w:t>
            </w:r>
          </w:p>
          <w:p w14:paraId="2A4F1CCA" w14:textId="77777777" w:rsidR="00496144" w:rsidRPr="00496144" w:rsidRDefault="00496144" w:rsidP="00D3640A">
            <w:pPr>
              <w:jc w:val="both"/>
              <w:rPr>
                <w:sz w:val="18"/>
                <w:szCs w:val="18"/>
                <w:lang w:eastAsia="ru-RU"/>
              </w:rPr>
            </w:pPr>
            <w:r w:rsidRPr="00496144">
              <w:rPr>
                <w:sz w:val="18"/>
                <w:szCs w:val="18"/>
                <w:lang w:eastAsia="ru-RU"/>
              </w:rPr>
              <w:t>обоснована тем, что одна и также внешне продукция может иметь совершенно разные технические характеристики, которые достигаются за счёт технологических ноу-хау в производстве, и невозможно установить какой-</w:t>
            </w:r>
          </w:p>
          <w:p w14:paraId="38104A8C" w14:textId="77777777" w:rsidR="00496144" w:rsidRPr="00496144" w:rsidRDefault="00496144" w:rsidP="00D3640A">
            <w:pPr>
              <w:jc w:val="both"/>
              <w:rPr>
                <w:sz w:val="18"/>
                <w:szCs w:val="18"/>
                <w:lang w:eastAsia="ru-RU"/>
              </w:rPr>
            </w:pPr>
            <w:r w:rsidRPr="00496144">
              <w:rPr>
                <w:sz w:val="18"/>
                <w:szCs w:val="18"/>
                <w:lang w:eastAsia="ru-RU"/>
              </w:rPr>
              <w:t>либо адекватный и обоснованный численный показатель той или иной существенной характеристики, например, силы сопротивления анкера на растяжение, или сдвиг. Все зависит от области применения анкера, типа анкера, прочности основания, расположения относительно края основания, расположения в группе анкеров, декларируемых значений производителя, и т.д. Перечень показателей очень велик. Кроме того нигде в мире не существует подобного стандарта. Европейский опыт показывает, что оценка соответствия в форме ЕТА (аналог в РФ и РБ - Техническое свидетельство) хорошо себя зарекомендовала.</w:t>
            </w:r>
          </w:p>
          <w:p w14:paraId="3CF07848" w14:textId="3E35F89D" w:rsidR="00496144" w:rsidRPr="00496144" w:rsidRDefault="00496144" w:rsidP="00FC3E30">
            <w:pPr>
              <w:jc w:val="both"/>
              <w:rPr>
                <w:sz w:val="18"/>
                <w:szCs w:val="18"/>
                <w:lang w:eastAsia="ru-RU"/>
              </w:rPr>
            </w:pPr>
            <w:r w:rsidRPr="00496144">
              <w:rPr>
                <w:sz w:val="18"/>
                <w:szCs w:val="18"/>
                <w:lang w:eastAsia="ru-RU"/>
              </w:rPr>
              <w:t>Кроме того, в текущей редакции приложения №3 к ТР ЕАЭС для ряда анкеров предусматривается процедура сертификации, что на наш взгляд будет негативно сказываться на производителях. Во-первых, на сегодняшний день лабораторий, которые имеют наработанный опыт в РФ по испытаниям анкеров очень мало, не более 3-4. Во-вторых, каждые 5 лет (такой срок действия сертификата и декларации установлен в п.36 и п.42) придется проводить испытания продукции заново, так как принимаются для сертификации протоколы не старше 2 лет (п.41). Учитывая высокую стоимость всей программы испытаний (несколько миллионов рублей), это существенная нагрузка на производителя. При этом если продукция совершенно не изменилась, то это выглядит избыточным, достаточно было бы делать выездную проверки в формате аудита производства уполномоченным органом, например. Если продукция уже имеет ТС РФ, или ТС РБ то придется заново проходить испытания? Это снова двойные траты для производителя.</w:t>
            </w:r>
          </w:p>
        </w:tc>
        <w:tc>
          <w:tcPr>
            <w:tcW w:w="961" w:type="pct"/>
            <w:shd w:val="clear" w:color="auto" w:fill="auto"/>
          </w:tcPr>
          <w:p w14:paraId="1F0AEA00" w14:textId="1B77AD8E" w:rsidR="00496144" w:rsidRPr="00496144" w:rsidRDefault="00496144" w:rsidP="00FC3E30">
            <w:pPr>
              <w:jc w:val="both"/>
              <w:rPr>
                <w:b/>
                <w:sz w:val="18"/>
                <w:szCs w:val="18"/>
                <w:lang w:eastAsia="ru-RU"/>
              </w:rPr>
            </w:pPr>
            <w:r w:rsidRPr="00496144">
              <w:rPr>
                <w:b/>
                <w:sz w:val="18"/>
                <w:szCs w:val="18"/>
                <w:lang w:eastAsia="ru-RU"/>
              </w:rPr>
              <w:t>Отклонено.</w:t>
            </w:r>
          </w:p>
          <w:p w14:paraId="61166921" w14:textId="77777777" w:rsidR="00496144" w:rsidRPr="00496144" w:rsidRDefault="00496144" w:rsidP="00FC3E30">
            <w:pPr>
              <w:jc w:val="both"/>
              <w:rPr>
                <w:sz w:val="18"/>
                <w:szCs w:val="18"/>
                <w:lang w:eastAsia="ru-RU"/>
              </w:rPr>
            </w:pPr>
          </w:p>
          <w:p w14:paraId="5D72E20B" w14:textId="00BFCEFE" w:rsidR="00496144" w:rsidRPr="00496144" w:rsidRDefault="00496144" w:rsidP="00FC3E30">
            <w:pPr>
              <w:jc w:val="both"/>
              <w:rPr>
                <w:sz w:val="18"/>
                <w:szCs w:val="18"/>
                <w:lang w:eastAsia="ru-RU"/>
              </w:rPr>
            </w:pPr>
            <w:r w:rsidRPr="00496144">
              <w:rPr>
                <w:sz w:val="18"/>
                <w:szCs w:val="18"/>
                <w:lang w:eastAsia="ru-RU"/>
              </w:rPr>
              <w:t>Анкеры и крепежные изделия оказывают существенное влияние на безопасность зданий и сооружений в целом. В соответствии с Протоколом о техническом регулировании в рамках Евразийского экономического союза (Приложение №9 к Договору о Евразийском экономическом союзе) в технических регламентах Союза устанавливаются обязательные требования к объектам технического регулирования. Таким образом, в Приложении 3 к проекту Технического регламента должны быть отражены существенные характеристики строительных материалов и изделий, обеспечивающие базовые требования безопасности к зданиям и сооружениям. Необходимо инициировать разработку межгосударственных стандартов для данного вида продукции.</w:t>
            </w:r>
          </w:p>
        </w:tc>
      </w:tr>
      <w:tr w:rsidR="00496144" w:rsidRPr="00496144" w14:paraId="0431D29C" w14:textId="0828EE13" w:rsidTr="00496144">
        <w:trPr>
          <w:trHeight w:val="526"/>
        </w:trPr>
        <w:tc>
          <w:tcPr>
            <w:tcW w:w="182" w:type="pct"/>
            <w:shd w:val="clear" w:color="auto" w:fill="auto"/>
          </w:tcPr>
          <w:p w14:paraId="0A3D49F3"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6C4AA1C7" w14:textId="59EBD35C" w:rsidR="00496144" w:rsidRPr="00496144" w:rsidRDefault="00496144" w:rsidP="00FC3E30">
            <w:pPr>
              <w:autoSpaceDE w:val="0"/>
              <w:autoSpaceDN w:val="0"/>
              <w:adjustRightInd w:val="0"/>
              <w:jc w:val="both"/>
              <w:rPr>
                <w:sz w:val="18"/>
                <w:szCs w:val="18"/>
              </w:rPr>
            </w:pPr>
            <w:r w:rsidRPr="00496144">
              <w:rPr>
                <w:sz w:val="18"/>
                <w:szCs w:val="18"/>
              </w:rPr>
              <w:t>Приложение 3</w:t>
            </w:r>
          </w:p>
        </w:tc>
        <w:tc>
          <w:tcPr>
            <w:tcW w:w="680" w:type="pct"/>
            <w:shd w:val="clear" w:color="auto" w:fill="auto"/>
          </w:tcPr>
          <w:p w14:paraId="062D3978" w14:textId="7460A150" w:rsidR="00496144" w:rsidRPr="00496144" w:rsidRDefault="00496144" w:rsidP="00FC3E30">
            <w:pPr>
              <w:jc w:val="both"/>
              <w:rPr>
                <w:sz w:val="18"/>
                <w:szCs w:val="18"/>
              </w:rPr>
            </w:pPr>
            <w:r w:rsidRPr="00496144">
              <w:rPr>
                <w:sz w:val="18"/>
                <w:szCs w:val="18"/>
              </w:rPr>
              <w:t>АПРО от 11.07.2023 г. № 206</w:t>
            </w:r>
          </w:p>
        </w:tc>
        <w:tc>
          <w:tcPr>
            <w:tcW w:w="2672" w:type="pct"/>
            <w:shd w:val="clear" w:color="auto" w:fill="auto"/>
          </w:tcPr>
          <w:p w14:paraId="4591F5E4" w14:textId="77777777" w:rsidR="00496144" w:rsidRPr="00496144" w:rsidRDefault="00496144" w:rsidP="00EB07B4">
            <w:pPr>
              <w:jc w:val="both"/>
              <w:rPr>
                <w:sz w:val="18"/>
                <w:szCs w:val="18"/>
                <w:lang w:eastAsia="ru-RU"/>
              </w:rPr>
            </w:pPr>
            <w:r w:rsidRPr="00496144">
              <w:rPr>
                <w:sz w:val="18"/>
                <w:szCs w:val="18"/>
                <w:lang w:eastAsia="ru-RU"/>
              </w:rPr>
              <w:t>Согласно пункту 30 «Радиаторы отопления и конвекторы отопительные» перечня существенных характеристик указанные отопительные приборы отнесены к классу 2 в зависимости от риска невыполнения базовых требований безопасности к зданиям и сооружениям.</w:t>
            </w:r>
          </w:p>
          <w:p w14:paraId="1C320261" w14:textId="0B92FD94" w:rsidR="00496144" w:rsidRPr="00496144" w:rsidRDefault="00496144" w:rsidP="00EB07B4">
            <w:pPr>
              <w:jc w:val="both"/>
              <w:rPr>
                <w:sz w:val="18"/>
                <w:szCs w:val="18"/>
                <w:lang w:eastAsia="ru-RU"/>
              </w:rPr>
            </w:pPr>
            <w:r w:rsidRPr="00496144">
              <w:rPr>
                <w:sz w:val="18"/>
                <w:szCs w:val="18"/>
                <w:lang w:eastAsia="ru-RU"/>
              </w:rPr>
              <w:t>При этом пунктом 25 перечня существенных характеристик к классу 1 отнесены такие строительные изделия, как трубы чугунные канализационные и фасонные части к ним, трубы и фитинги напорные из полиэтилена, трубы напорные из термопластов и соединительные детали к ним для систем водоснабжения и отопления и т.д.</w:t>
            </w:r>
          </w:p>
          <w:p w14:paraId="4EC892D3" w14:textId="2E054B99" w:rsidR="00496144" w:rsidRPr="00496144" w:rsidRDefault="00496144" w:rsidP="00FC3E30">
            <w:pPr>
              <w:jc w:val="both"/>
              <w:rPr>
                <w:sz w:val="18"/>
                <w:szCs w:val="18"/>
                <w:lang w:eastAsia="ru-RU"/>
              </w:rPr>
            </w:pPr>
            <w:r w:rsidRPr="00496144">
              <w:rPr>
                <w:sz w:val="18"/>
                <w:szCs w:val="18"/>
                <w:lang w:eastAsia="ru-RU"/>
              </w:rPr>
              <w:t>B свою очередь, с учетом необходимости обеспечения таких базовых требований безопасности к зданиям и сооружениям, как механическая безопасность, санитарно-эпидемиологическая безопасность, безопасность и доступность при использовании, а также энергетическая эффективность зданий и сооружений, а также с учетом действия обязательной сертификации в Российской Федерации с 27 июня 2018 года в пункте 30 перечня существенных характеристик группу продукции «Радиаторы отопления и конвекторы отопительные» предлагается также отнести к классу 1.</w:t>
            </w:r>
          </w:p>
          <w:p w14:paraId="0F6AEF6D" w14:textId="146FDBC7" w:rsidR="00496144" w:rsidRPr="00496144" w:rsidRDefault="00496144" w:rsidP="00FC3E30">
            <w:pPr>
              <w:jc w:val="both"/>
              <w:rPr>
                <w:sz w:val="18"/>
                <w:szCs w:val="18"/>
                <w:lang w:eastAsia="ru-RU"/>
              </w:rPr>
            </w:pPr>
            <w:r w:rsidRPr="00496144">
              <w:rPr>
                <w:sz w:val="18"/>
                <w:szCs w:val="18"/>
                <w:lang w:eastAsia="ru-RU"/>
              </w:rPr>
              <w:t>Представляется, что отнесение радиаторов отопления и конвекторов отопительных к классу 1 обеспечит надлежащую безопасность указанной продукции для потребителей, а также исключит риски введения потребителя в заблуждение в отношении ее энергоэффективности.</w:t>
            </w:r>
          </w:p>
          <w:p w14:paraId="48FEFE9B" w14:textId="693A0193" w:rsidR="00496144" w:rsidRPr="00496144" w:rsidRDefault="00496144" w:rsidP="00FC3E30">
            <w:pPr>
              <w:jc w:val="both"/>
              <w:rPr>
                <w:sz w:val="18"/>
                <w:szCs w:val="18"/>
                <w:lang w:eastAsia="ru-RU"/>
              </w:rPr>
            </w:pPr>
          </w:p>
        </w:tc>
        <w:tc>
          <w:tcPr>
            <w:tcW w:w="961" w:type="pct"/>
            <w:shd w:val="clear" w:color="auto" w:fill="auto"/>
          </w:tcPr>
          <w:p w14:paraId="42B1A7CC" w14:textId="77777777" w:rsidR="00496144" w:rsidRPr="00496144" w:rsidRDefault="00496144" w:rsidP="00FC3E30">
            <w:pPr>
              <w:jc w:val="both"/>
              <w:rPr>
                <w:b/>
                <w:sz w:val="18"/>
                <w:szCs w:val="18"/>
                <w:lang w:eastAsia="ru-RU"/>
              </w:rPr>
            </w:pPr>
            <w:r w:rsidRPr="00496144">
              <w:rPr>
                <w:b/>
                <w:sz w:val="18"/>
                <w:szCs w:val="18"/>
                <w:lang w:eastAsia="ru-RU"/>
              </w:rPr>
              <w:t>Принято.</w:t>
            </w:r>
          </w:p>
          <w:p w14:paraId="347F1AC5" w14:textId="77777777" w:rsidR="00496144" w:rsidRPr="00496144" w:rsidRDefault="00496144" w:rsidP="00FC3E30">
            <w:pPr>
              <w:jc w:val="both"/>
              <w:rPr>
                <w:sz w:val="18"/>
                <w:szCs w:val="18"/>
                <w:lang w:eastAsia="ru-RU"/>
              </w:rPr>
            </w:pPr>
          </w:p>
          <w:p w14:paraId="64434819" w14:textId="0B32D35B" w:rsidR="00496144" w:rsidRPr="00496144" w:rsidRDefault="00496144" w:rsidP="00FC3E30">
            <w:pPr>
              <w:jc w:val="both"/>
              <w:rPr>
                <w:sz w:val="18"/>
                <w:szCs w:val="18"/>
                <w:lang w:eastAsia="ru-RU"/>
              </w:rPr>
            </w:pPr>
            <w:r w:rsidRPr="00496144">
              <w:rPr>
                <w:sz w:val="18"/>
                <w:szCs w:val="18"/>
                <w:lang w:eastAsia="ru-RU"/>
              </w:rPr>
              <w:t>Изменения внесены для всей группы изделий</w:t>
            </w:r>
          </w:p>
        </w:tc>
      </w:tr>
      <w:tr w:rsidR="00496144" w:rsidRPr="00496144" w14:paraId="135A2A21" w14:textId="7330B493" w:rsidTr="00496144">
        <w:trPr>
          <w:trHeight w:val="526"/>
        </w:trPr>
        <w:tc>
          <w:tcPr>
            <w:tcW w:w="182" w:type="pct"/>
            <w:shd w:val="clear" w:color="auto" w:fill="auto"/>
          </w:tcPr>
          <w:p w14:paraId="27CC1123"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5ABA281B" w14:textId="40E7D186" w:rsidR="00496144" w:rsidRPr="00496144" w:rsidRDefault="00496144" w:rsidP="00FC3E30">
            <w:pPr>
              <w:autoSpaceDE w:val="0"/>
              <w:autoSpaceDN w:val="0"/>
              <w:adjustRightInd w:val="0"/>
              <w:jc w:val="both"/>
              <w:rPr>
                <w:sz w:val="18"/>
                <w:szCs w:val="18"/>
              </w:rPr>
            </w:pPr>
            <w:r w:rsidRPr="00496144">
              <w:rPr>
                <w:sz w:val="18"/>
                <w:szCs w:val="18"/>
              </w:rPr>
              <w:t>Приложение 3</w:t>
            </w:r>
          </w:p>
        </w:tc>
        <w:tc>
          <w:tcPr>
            <w:tcW w:w="680" w:type="pct"/>
            <w:shd w:val="clear" w:color="auto" w:fill="auto"/>
          </w:tcPr>
          <w:p w14:paraId="32A18896" w14:textId="3A196356" w:rsidR="00496144" w:rsidRPr="00496144" w:rsidRDefault="00496144" w:rsidP="00FC3E30">
            <w:pPr>
              <w:jc w:val="both"/>
              <w:rPr>
                <w:sz w:val="18"/>
                <w:szCs w:val="18"/>
              </w:rPr>
            </w:pPr>
            <w:r w:rsidRPr="00496144">
              <w:rPr>
                <w:sz w:val="18"/>
                <w:szCs w:val="18"/>
              </w:rPr>
              <w:t>АПРО от 11.07.2023 г. № 206</w:t>
            </w:r>
          </w:p>
        </w:tc>
        <w:tc>
          <w:tcPr>
            <w:tcW w:w="2672" w:type="pct"/>
            <w:shd w:val="clear" w:color="auto" w:fill="auto"/>
          </w:tcPr>
          <w:p w14:paraId="574B1EE1" w14:textId="63AAD880" w:rsidR="00496144" w:rsidRPr="00496144" w:rsidRDefault="00496144" w:rsidP="00FC3E30">
            <w:pPr>
              <w:jc w:val="both"/>
              <w:rPr>
                <w:sz w:val="18"/>
                <w:szCs w:val="18"/>
                <w:lang w:eastAsia="ru-RU"/>
              </w:rPr>
            </w:pPr>
            <w:r w:rsidRPr="00496144">
              <w:rPr>
                <w:sz w:val="18"/>
                <w:szCs w:val="18"/>
                <w:lang w:eastAsia="ru-RU"/>
              </w:rPr>
              <w:t>Учитывая положения раздела 5 «Технические требования» межгосударственного стандарта ГОСТ 31311-2022 «Приборы отопительные. Общие технические условия», пункт 30 «Радиаторы отопления и конвекторы отопительные» перечня существенных характеристик для строительных материалов и изделий, предусмотренного приложением 3 к проекту ТР ЕАЭС предлагается доработать следующим образом:</w:t>
            </w:r>
          </w:p>
          <w:p w14:paraId="77EC8E34" w14:textId="77777777" w:rsidR="00496144" w:rsidRPr="00496144" w:rsidRDefault="00496144" w:rsidP="00FC3E30">
            <w:pPr>
              <w:jc w:val="both"/>
              <w:rPr>
                <w:sz w:val="18"/>
                <w:szCs w:val="18"/>
                <w:lang w:eastAsia="ru-RU"/>
              </w:rPr>
            </w:pPr>
            <w:r w:rsidRPr="00496144">
              <w:rPr>
                <w:sz w:val="18"/>
                <w:szCs w:val="18"/>
                <w:lang w:eastAsia="ru-RU"/>
              </w:rPr>
              <w:t>- B столбце «механическая безопасность»</w:t>
            </w:r>
          </w:p>
          <w:p w14:paraId="49185361" w14:textId="77777777" w:rsidR="00496144" w:rsidRPr="00496144" w:rsidRDefault="00496144" w:rsidP="00FC3E30">
            <w:pPr>
              <w:jc w:val="both"/>
              <w:rPr>
                <w:sz w:val="18"/>
                <w:szCs w:val="18"/>
                <w:lang w:eastAsia="ru-RU"/>
              </w:rPr>
            </w:pPr>
            <w:r w:rsidRPr="00496144">
              <w:rPr>
                <w:sz w:val="18"/>
                <w:szCs w:val="18"/>
                <w:lang w:eastAsia="ru-RU"/>
              </w:rPr>
              <w:t>Слова «1. Герметичность; 2. Статическая прочность 3. Заусеницы и шероховатость 4. Отклонения по массе и по размерам. 5. Надёжность и смещение резьбовых соединений 6. Толщина металла, соприкасающегося</w:t>
            </w:r>
          </w:p>
          <w:p w14:paraId="45439F0F" w14:textId="77777777" w:rsidR="00496144" w:rsidRPr="00496144" w:rsidRDefault="00496144" w:rsidP="00FC3E30">
            <w:pPr>
              <w:jc w:val="both"/>
              <w:rPr>
                <w:sz w:val="18"/>
                <w:szCs w:val="18"/>
                <w:lang w:eastAsia="ru-RU"/>
              </w:rPr>
            </w:pPr>
            <w:r w:rsidRPr="00496144">
              <w:rPr>
                <w:sz w:val="18"/>
                <w:szCs w:val="18"/>
                <w:lang w:eastAsia="ru-RU"/>
              </w:rPr>
              <w:t>теплоносителем.»</w:t>
            </w:r>
          </w:p>
          <w:p w14:paraId="4E39CEBA" w14:textId="77777777" w:rsidR="00496144" w:rsidRPr="00496144" w:rsidRDefault="00496144" w:rsidP="00FC3E30">
            <w:pPr>
              <w:jc w:val="both"/>
              <w:rPr>
                <w:sz w:val="18"/>
                <w:szCs w:val="18"/>
                <w:lang w:eastAsia="ru-RU"/>
              </w:rPr>
            </w:pPr>
            <w:r w:rsidRPr="00496144">
              <w:rPr>
                <w:sz w:val="18"/>
                <w:szCs w:val="18"/>
                <w:lang w:eastAsia="ru-RU"/>
              </w:rPr>
              <w:t>заменить словами</w:t>
            </w:r>
          </w:p>
          <w:p w14:paraId="1ABC8BF7" w14:textId="77777777" w:rsidR="00496144" w:rsidRPr="00496144" w:rsidRDefault="00496144" w:rsidP="00FC3E30">
            <w:pPr>
              <w:jc w:val="both"/>
              <w:rPr>
                <w:sz w:val="18"/>
                <w:szCs w:val="18"/>
                <w:lang w:eastAsia="ru-RU"/>
              </w:rPr>
            </w:pPr>
            <w:r w:rsidRPr="00496144">
              <w:rPr>
                <w:sz w:val="18"/>
                <w:szCs w:val="18"/>
                <w:lang w:eastAsia="ru-RU"/>
              </w:rPr>
              <w:t>«1. Герметичность 2. Статическая прочность 3. Требования к материалам и поверхностям 4. Требования к термостойкому защитному и защитно-декоративному покрытию 5. Требования</w:t>
            </w:r>
          </w:p>
          <w:p w14:paraId="4E5246C4" w14:textId="77777777" w:rsidR="00496144" w:rsidRPr="00496144" w:rsidRDefault="00496144" w:rsidP="00FC3E30">
            <w:pPr>
              <w:jc w:val="both"/>
              <w:rPr>
                <w:sz w:val="18"/>
                <w:szCs w:val="18"/>
                <w:lang w:eastAsia="ru-RU"/>
              </w:rPr>
            </w:pPr>
            <w:r w:rsidRPr="00496144">
              <w:rPr>
                <w:sz w:val="18"/>
                <w:szCs w:val="18"/>
                <w:lang w:eastAsia="ru-RU"/>
              </w:rPr>
              <w:t>трубным резьбам деталей 6. Требования к геометрическим размерам 7. Минимальная толщина стенки отопительного прибора, соприкасающейся с водой»;</w:t>
            </w:r>
          </w:p>
          <w:p w14:paraId="4571A458" w14:textId="77777777" w:rsidR="00496144" w:rsidRPr="00496144" w:rsidRDefault="00496144" w:rsidP="00FC3E30">
            <w:pPr>
              <w:jc w:val="both"/>
              <w:rPr>
                <w:sz w:val="18"/>
                <w:szCs w:val="18"/>
                <w:lang w:eastAsia="ru-RU"/>
              </w:rPr>
            </w:pPr>
            <w:r w:rsidRPr="00496144">
              <w:rPr>
                <w:sz w:val="18"/>
                <w:szCs w:val="18"/>
                <w:lang w:eastAsia="ru-RU"/>
              </w:rPr>
              <w:t>- B столбце «безопасность и доступность при использовании» слово «отсутствуют» заменить словами «1. Соответствие конструкторской и</w:t>
            </w:r>
          </w:p>
          <w:p w14:paraId="2D4455D7" w14:textId="53D19558" w:rsidR="00496144" w:rsidRPr="00496144" w:rsidRDefault="00496144" w:rsidP="00FC3E30">
            <w:pPr>
              <w:jc w:val="both"/>
              <w:rPr>
                <w:sz w:val="18"/>
                <w:szCs w:val="18"/>
                <w:lang w:eastAsia="ru-RU"/>
              </w:rPr>
            </w:pPr>
            <w:r w:rsidRPr="00496144">
              <w:rPr>
                <w:sz w:val="18"/>
                <w:szCs w:val="18"/>
                <w:lang w:eastAsia="ru-RU"/>
              </w:rPr>
              <w:t>технологической документации 2. Требования к комплектности, маркировке, упаковке и сопроводительной документации».</w:t>
            </w:r>
          </w:p>
        </w:tc>
        <w:tc>
          <w:tcPr>
            <w:tcW w:w="961" w:type="pct"/>
            <w:shd w:val="clear" w:color="auto" w:fill="auto"/>
          </w:tcPr>
          <w:p w14:paraId="37E31117" w14:textId="77777777" w:rsidR="00496144" w:rsidRPr="00496144" w:rsidRDefault="00496144" w:rsidP="00FC3E30">
            <w:pPr>
              <w:jc w:val="both"/>
              <w:rPr>
                <w:b/>
                <w:bCs/>
                <w:sz w:val="18"/>
                <w:szCs w:val="18"/>
                <w:lang w:eastAsia="ru-RU"/>
              </w:rPr>
            </w:pPr>
            <w:r w:rsidRPr="00496144">
              <w:rPr>
                <w:b/>
                <w:bCs/>
                <w:sz w:val="18"/>
                <w:szCs w:val="18"/>
                <w:lang w:eastAsia="ru-RU"/>
              </w:rPr>
              <w:t xml:space="preserve">Принято частично. </w:t>
            </w:r>
          </w:p>
          <w:p w14:paraId="1D1380B1" w14:textId="77777777" w:rsidR="00496144" w:rsidRPr="00496144" w:rsidRDefault="00496144" w:rsidP="00FC3E30">
            <w:pPr>
              <w:jc w:val="both"/>
              <w:rPr>
                <w:sz w:val="18"/>
                <w:szCs w:val="18"/>
                <w:lang w:eastAsia="ru-RU"/>
              </w:rPr>
            </w:pPr>
          </w:p>
          <w:p w14:paraId="103CB7E8" w14:textId="77777777" w:rsidR="00496144" w:rsidRPr="00496144" w:rsidRDefault="00496144" w:rsidP="00FC3E30">
            <w:pPr>
              <w:jc w:val="both"/>
              <w:rPr>
                <w:sz w:val="18"/>
                <w:szCs w:val="18"/>
                <w:lang w:eastAsia="ru-RU"/>
              </w:rPr>
            </w:pPr>
            <w:r w:rsidRPr="00496144">
              <w:rPr>
                <w:sz w:val="18"/>
                <w:szCs w:val="18"/>
                <w:lang w:eastAsia="ru-RU"/>
              </w:rPr>
              <w:t>Характеристики, предлагаемые к включению в столбец «безопасность и доступность при использовании», не являются существенными, определяющими базовые требования безопасности зданий и сооружений</w:t>
            </w:r>
          </w:p>
          <w:p w14:paraId="1184165A" w14:textId="77777777" w:rsidR="00496144" w:rsidRPr="00496144" w:rsidRDefault="00496144" w:rsidP="00FC3E30">
            <w:pPr>
              <w:jc w:val="both"/>
              <w:rPr>
                <w:sz w:val="18"/>
                <w:szCs w:val="18"/>
                <w:lang w:eastAsia="ru-RU"/>
              </w:rPr>
            </w:pPr>
          </w:p>
        </w:tc>
      </w:tr>
      <w:tr w:rsidR="00496144" w:rsidRPr="00496144" w14:paraId="0AEE3339" w14:textId="5CCC6243" w:rsidTr="00496144">
        <w:trPr>
          <w:trHeight w:val="526"/>
        </w:trPr>
        <w:tc>
          <w:tcPr>
            <w:tcW w:w="182" w:type="pct"/>
            <w:shd w:val="clear" w:color="auto" w:fill="auto"/>
          </w:tcPr>
          <w:p w14:paraId="5727663C"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4AC0C406" w14:textId="77777777" w:rsidR="00496144" w:rsidRPr="00496144" w:rsidRDefault="00496144" w:rsidP="00FC3E30">
            <w:pPr>
              <w:autoSpaceDE w:val="0"/>
              <w:autoSpaceDN w:val="0"/>
              <w:adjustRightInd w:val="0"/>
              <w:jc w:val="both"/>
              <w:rPr>
                <w:sz w:val="18"/>
                <w:szCs w:val="18"/>
              </w:rPr>
            </w:pPr>
            <w:r w:rsidRPr="00496144">
              <w:rPr>
                <w:sz w:val="18"/>
                <w:szCs w:val="18"/>
              </w:rPr>
              <w:t>Приложение 3 п.14.3</w:t>
            </w:r>
          </w:p>
          <w:p w14:paraId="1D89EC75" w14:textId="3FD8F882" w:rsidR="00496144" w:rsidRPr="00496144" w:rsidRDefault="00496144" w:rsidP="00FC3E30">
            <w:pPr>
              <w:autoSpaceDE w:val="0"/>
              <w:autoSpaceDN w:val="0"/>
              <w:adjustRightInd w:val="0"/>
              <w:jc w:val="both"/>
              <w:rPr>
                <w:sz w:val="18"/>
                <w:szCs w:val="18"/>
              </w:rPr>
            </w:pPr>
            <w:r w:rsidRPr="00496144">
              <w:rPr>
                <w:sz w:val="18"/>
                <w:szCs w:val="18"/>
              </w:rPr>
              <w:t>Классы строительных материалов и изделий в зависимости от риска невыполнения базовых требований безопасности к зданиям и сооружениям</w:t>
            </w:r>
          </w:p>
        </w:tc>
        <w:tc>
          <w:tcPr>
            <w:tcW w:w="680" w:type="pct"/>
            <w:shd w:val="clear" w:color="auto" w:fill="auto"/>
          </w:tcPr>
          <w:p w14:paraId="4F41041E" w14:textId="42B0AA72" w:rsidR="00496144" w:rsidRPr="00496144" w:rsidRDefault="00496144" w:rsidP="00FC3E30">
            <w:pPr>
              <w:jc w:val="both"/>
              <w:rPr>
                <w:sz w:val="18"/>
                <w:szCs w:val="18"/>
              </w:rPr>
            </w:pPr>
            <w:r w:rsidRPr="00496144">
              <w:rPr>
                <w:sz w:val="18"/>
                <w:szCs w:val="18"/>
              </w:rPr>
              <w:t>ООО «Сен-Гобен строительная продукция Рус» Исх. №306 от 07.09.2023</w:t>
            </w:r>
          </w:p>
        </w:tc>
        <w:tc>
          <w:tcPr>
            <w:tcW w:w="2672" w:type="pct"/>
            <w:shd w:val="clear" w:color="auto" w:fill="auto"/>
          </w:tcPr>
          <w:p w14:paraId="1B1AF57C" w14:textId="77777777" w:rsidR="00496144" w:rsidRPr="00496144" w:rsidRDefault="00496144" w:rsidP="00FC3E30">
            <w:pPr>
              <w:jc w:val="both"/>
              <w:rPr>
                <w:sz w:val="18"/>
                <w:szCs w:val="18"/>
                <w:lang w:eastAsia="ru-RU"/>
              </w:rPr>
            </w:pPr>
            <w:r w:rsidRPr="00496144">
              <w:rPr>
                <w:sz w:val="18"/>
                <w:szCs w:val="18"/>
                <w:lang w:eastAsia="ru-RU"/>
              </w:rPr>
              <w:t>Присвоить класс 3.</w:t>
            </w:r>
          </w:p>
          <w:p w14:paraId="3ABF923C" w14:textId="74486445" w:rsidR="00496144" w:rsidRPr="00496144" w:rsidRDefault="00496144" w:rsidP="00FC3E30">
            <w:pPr>
              <w:jc w:val="both"/>
              <w:rPr>
                <w:sz w:val="18"/>
                <w:szCs w:val="18"/>
                <w:lang w:eastAsia="ru-RU"/>
              </w:rPr>
            </w:pPr>
            <w:r w:rsidRPr="00496144">
              <w:rPr>
                <w:sz w:val="18"/>
                <w:szCs w:val="18"/>
                <w:lang w:eastAsia="ru-RU"/>
              </w:rPr>
              <w:t>Отнесение Плит гипсовых к классу опасности 2, является некорректным, т.к. несоответствие фактических значений существенных характеристик данного типа материалов, не повлечет за собой частичное или полное разрушение отдельных элементов здания и сооружения. Таким образом плиты гипсовые строительные, следует отнести к Классу 3.</w:t>
            </w:r>
          </w:p>
        </w:tc>
        <w:tc>
          <w:tcPr>
            <w:tcW w:w="961" w:type="pct"/>
            <w:shd w:val="clear" w:color="auto" w:fill="auto"/>
          </w:tcPr>
          <w:p w14:paraId="3AB31BEB" w14:textId="019B2D01" w:rsidR="00496144" w:rsidRPr="00496144" w:rsidRDefault="00496144" w:rsidP="00FC3E30">
            <w:pPr>
              <w:jc w:val="both"/>
              <w:rPr>
                <w:b/>
                <w:sz w:val="18"/>
                <w:szCs w:val="18"/>
                <w:lang w:eastAsia="ru-RU"/>
              </w:rPr>
            </w:pPr>
            <w:r w:rsidRPr="00496144">
              <w:rPr>
                <w:b/>
                <w:sz w:val="18"/>
                <w:szCs w:val="18"/>
                <w:lang w:eastAsia="ru-RU"/>
              </w:rPr>
              <w:t>Отклонено.</w:t>
            </w:r>
          </w:p>
          <w:p w14:paraId="14E27D52" w14:textId="77777777" w:rsidR="00496144" w:rsidRPr="00496144" w:rsidRDefault="00496144" w:rsidP="00FC3E30">
            <w:pPr>
              <w:jc w:val="both"/>
              <w:rPr>
                <w:sz w:val="18"/>
                <w:szCs w:val="18"/>
                <w:lang w:eastAsia="ru-RU"/>
              </w:rPr>
            </w:pPr>
          </w:p>
          <w:p w14:paraId="2ECD0965" w14:textId="2D1B85B6" w:rsidR="00496144" w:rsidRPr="00496144" w:rsidRDefault="00496144" w:rsidP="00FC3E30">
            <w:pPr>
              <w:jc w:val="both"/>
              <w:rPr>
                <w:sz w:val="18"/>
                <w:szCs w:val="18"/>
                <w:lang w:eastAsia="ru-RU"/>
              </w:rPr>
            </w:pPr>
            <w:r w:rsidRPr="00496144">
              <w:rPr>
                <w:sz w:val="18"/>
                <w:szCs w:val="18"/>
                <w:lang w:eastAsia="ru-RU"/>
              </w:rPr>
              <w:t>Плиты гипсовые используются на путях эвакуации и по требованиям ФЗ-123 должны проходить сертификацию. Так как при вступлении разрабатываемого технического регламента ФЗ-123 будет переработан и требования к строительным материалам будут исключены из него, указать декларирование разработчик не имеет возможности, так как это занизит требования имеющегося законодательства.</w:t>
            </w:r>
          </w:p>
        </w:tc>
      </w:tr>
      <w:tr w:rsidR="00496144" w:rsidRPr="00496144" w14:paraId="42E1A5E0" w14:textId="3649254F" w:rsidTr="00496144">
        <w:trPr>
          <w:trHeight w:val="526"/>
        </w:trPr>
        <w:tc>
          <w:tcPr>
            <w:tcW w:w="182" w:type="pct"/>
            <w:shd w:val="clear" w:color="auto" w:fill="auto"/>
          </w:tcPr>
          <w:p w14:paraId="78F1CD74"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3AF1807B" w14:textId="77777777" w:rsidR="00496144" w:rsidRPr="00496144" w:rsidRDefault="00496144" w:rsidP="00FC3E30">
            <w:pPr>
              <w:autoSpaceDE w:val="0"/>
              <w:autoSpaceDN w:val="0"/>
              <w:adjustRightInd w:val="0"/>
              <w:jc w:val="both"/>
              <w:rPr>
                <w:sz w:val="18"/>
                <w:szCs w:val="18"/>
              </w:rPr>
            </w:pPr>
            <w:r w:rsidRPr="00496144">
              <w:rPr>
                <w:sz w:val="18"/>
                <w:szCs w:val="18"/>
              </w:rPr>
              <w:t>Приложение 3 Раздел 16</w:t>
            </w:r>
          </w:p>
          <w:p w14:paraId="6F63E575" w14:textId="5DDAD40F" w:rsidR="00496144" w:rsidRPr="00496144" w:rsidRDefault="00496144" w:rsidP="00FC3E30">
            <w:pPr>
              <w:autoSpaceDE w:val="0"/>
              <w:autoSpaceDN w:val="0"/>
              <w:adjustRightInd w:val="0"/>
              <w:jc w:val="both"/>
              <w:rPr>
                <w:sz w:val="18"/>
                <w:szCs w:val="18"/>
              </w:rPr>
            </w:pPr>
            <w:r w:rsidRPr="00496144">
              <w:rPr>
                <w:sz w:val="18"/>
                <w:szCs w:val="18"/>
              </w:rPr>
              <w:t>Материалы и изделия изоляционные (теплоизоляционные, звукоизоляционные) «механическая безопасность»</w:t>
            </w:r>
          </w:p>
        </w:tc>
        <w:tc>
          <w:tcPr>
            <w:tcW w:w="680" w:type="pct"/>
            <w:shd w:val="clear" w:color="auto" w:fill="auto"/>
          </w:tcPr>
          <w:p w14:paraId="66669F54" w14:textId="0E87B587" w:rsidR="00496144" w:rsidRPr="00496144" w:rsidRDefault="00496144" w:rsidP="00FC3E30">
            <w:pPr>
              <w:jc w:val="both"/>
              <w:rPr>
                <w:sz w:val="18"/>
                <w:szCs w:val="18"/>
              </w:rPr>
            </w:pPr>
            <w:r w:rsidRPr="00496144">
              <w:rPr>
                <w:sz w:val="18"/>
                <w:szCs w:val="18"/>
              </w:rPr>
              <w:t>ООО «Сен-Гобен строительная продукция Рус» Исх. №306 от 07.09.2023</w:t>
            </w:r>
          </w:p>
        </w:tc>
        <w:tc>
          <w:tcPr>
            <w:tcW w:w="2672" w:type="pct"/>
            <w:shd w:val="clear" w:color="auto" w:fill="auto"/>
          </w:tcPr>
          <w:p w14:paraId="67CDE4D7" w14:textId="77777777" w:rsidR="00496144" w:rsidRPr="00496144" w:rsidRDefault="00496144" w:rsidP="00FC3E30">
            <w:pPr>
              <w:jc w:val="both"/>
              <w:rPr>
                <w:sz w:val="18"/>
                <w:szCs w:val="18"/>
                <w:lang w:eastAsia="ru-RU"/>
              </w:rPr>
            </w:pPr>
            <w:r w:rsidRPr="00496144">
              <w:rPr>
                <w:sz w:val="18"/>
                <w:szCs w:val="18"/>
                <w:lang w:eastAsia="ru-RU"/>
              </w:rPr>
              <w:t>Удалить из параметр «Плотность».</w:t>
            </w:r>
          </w:p>
          <w:p w14:paraId="09D34359" w14:textId="60D0F7DA" w:rsidR="00496144" w:rsidRPr="00496144" w:rsidRDefault="00496144" w:rsidP="00FC3E30">
            <w:pPr>
              <w:jc w:val="both"/>
              <w:rPr>
                <w:sz w:val="18"/>
                <w:szCs w:val="18"/>
                <w:lang w:eastAsia="ru-RU"/>
              </w:rPr>
            </w:pPr>
            <w:r w:rsidRPr="00496144">
              <w:rPr>
                <w:sz w:val="18"/>
                <w:szCs w:val="18"/>
                <w:lang w:eastAsia="ru-RU"/>
              </w:rPr>
              <w:t>Плотность — является производственным показателем, не отражающим физико-механические характеристики теплоизоляционных изделий, соответственно, ссылаться на данный показатель при установке требований механическая безопасность, на наш взгляд, некорректно.</w:t>
            </w:r>
          </w:p>
        </w:tc>
        <w:tc>
          <w:tcPr>
            <w:tcW w:w="961" w:type="pct"/>
            <w:shd w:val="clear" w:color="auto" w:fill="auto"/>
          </w:tcPr>
          <w:p w14:paraId="5E58B163" w14:textId="407BBA84" w:rsidR="00496144" w:rsidRPr="00496144" w:rsidRDefault="00496144" w:rsidP="00FC3E30">
            <w:pPr>
              <w:jc w:val="both"/>
              <w:rPr>
                <w:b/>
                <w:bCs/>
                <w:sz w:val="18"/>
                <w:szCs w:val="18"/>
                <w:lang w:eastAsia="ru-RU"/>
              </w:rPr>
            </w:pPr>
            <w:r w:rsidRPr="00496144">
              <w:rPr>
                <w:b/>
                <w:bCs/>
                <w:sz w:val="18"/>
                <w:szCs w:val="18"/>
                <w:lang w:eastAsia="ru-RU"/>
              </w:rPr>
              <w:t>Отклонено.</w:t>
            </w:r>
          </w:p>
          <w:p w14:paraId="7E2DECC8" w14:textId="0B9A12E9" w:rsidR="00496144" w:rsidRPr="00496144" w:rsidRDefault="00496144" w:rsidP="00FC3E30">
            <w:pPr>
              <w:jc w:val="both"/>
              <w:rPr>
                <w:sz w:val="18"/>
                <w:szCs w:val="18"/>
                <w:lang w:eastAsia="ru-RU"/>
              </w:rPr>
            </w:pPr>
            <w:r w:rsidRPr="00496144">
              <w:rPr>
                <w:sz w:val="18"/>
                <w:szCs w:val="18"/>
                <w:lang w:eastAsia="ru-RU"/>
              </w:rPr>
              <w:t>Плотность является важнейшим параметром состояния, определяющим характеристики материала. В части теплоизоляционных изделий характеристика важна и точки зрения информирования потребителя о типе продукции. Кроме того, ГОСТ 16381-2022 (п. 5.2.1) устанавливает основные характеристики теплоизоляционных материалов в т.ч. плотность. Поэтому характеристика плотности предусмотрена для всех материалов данного раздела</w:t>
            </w:r>
          </w:p>
        </w:tc>
      </w:tr>
      <w:tr w:rsidR="00496144" w:rsidRPr="00496144" w14:paraId="7A257A4D" w14:textId="54860482" w:rsidTr="00496144">
        <w:trPr>
          <w:trHeight w:val="526"/>
        </w:trPr>
        <w:tc>
          <w:tcPr>
            <w:tcW w:w="182" w:type="pct"/>
            <w:shd w:val="clear" w:color="auto" w:fill="auto"/>
          </w:tcPr>
          <w:p w14:paraId="358F4838"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26E59EF1" w14:textId="77777777" w:rsidR="00496144" w:rsidRPr="00496144" w:rsidRDefault="00496144" w:rsidP="00FC3E30">
            <w:pPr>
              <w:autoSpaceDE w:val="0"/>
              <w:autoSpaceDN w:val="0"/>
              <w:adjustRightInd w:val="0"/>
              <w:jc w:val="both"/>
              <w:rPr>
                <w:sz w:val="18"/>
                <w:szCs w:val="18"/>
              </w:rPr>
            </w:pPr>
            <w:r w:rsidRPr="00496144">
              <w:rPr>
                <w:sz w:val="18"/>
                <w:szCs w:val="18"/>
              </w:rPr>
              <w:t>Приложение 3 п.17.2</w:t>
            </w:r>
          </w:p>
          <w:p w14:paraId="54D24AC2" w14:textId="520F5DFD" w:rsidR="00496144" w:rsidRPr="00496144" w:rsidRDefault="00496144" w:rsidP="00FC3E30">
            <w:pPr>
              <w:autoSpaceDE w:val="0"/>
              <w:autoSpaceDN w:val="0"/>
              <w:adjustRightInd w:val="0"/>
              <w:jc w:val="both"/>
              <w:rPr>
                <w:sz w:val="18"/>
                <w:szCs w:val="18"/>
              </w:rPr>
            </w:pPr>
            <w:r w:rsidRPr="00496144">
              <w:rPr>
                <w:sz w:val="18"/>
                <w:szCs w:val="18"/>
              </w:rPr>
              <w:t>Классы строительных материалов и изделий в зависимости от риска невыполнения базовых требований безопасности к зданиям и сооружениям</w:t>
            </w:r>
          </w:p>
        </w:tc>
        <w:tc>
          <w:tcPr>
            <w:tcW w:w="680" w:type="pct"/>
            <w:shd w:val="clear" w:color="auto" w:fill="auto"/>
          </w:tcPr>
          <w:p w14:paraId="228ADA15" w14:textId="074BB4EB" w:rsidR="00496144" w:rsidRPr="00496144" w:rsidRDefault="00496144" w:rsidP="00FC3E30">
            <w:pPr>
              <w:jc w:val="both"/>
              <w:rPr>
                <w:sz w:val="18"/>
                <w:szCs w:val="18"/>
              </w:rPr>
            </w:pPr>
            <w:r w:rsidRPr="00496144">
              <w:rPr>
                <w:sz w:val="18"/>
                <w:szCs w:val="18"/>
              </w:rPr>
              <w:t>ООО «Сен-Гобен строительная продукция Рус» Исх. №306 от 07.09.2023</w:t>
            </w:r>
          </w:p>
        </w:tc>
        <w:tc>
          <w:tcPr>
            <w:tcW w:w="2672" w:type="pct"/>
            <w:shd w:val="clear" w:color="auto" w:fill="auto"/>
          </w:tcPr>
          <w:p w14:paraId="717C9027" w14:textId="77777777" w:rsidR="00496144" w:rsidRPr="00496144" w:rsidRDefault="00496144" w:rsidP="00FC3E30">
            <w:pPr>
              <w:jc w:val="both"/>
              <w:rPr>
                <w:sz w:val="18"/>
                <w:szCs w:val="18"/>
                <w:lang w:eastAsia="ru-RU"/>
              </w:rPr>
            </w:pPr>
            <w:r w:rsidRPr="00496144">
              <w:rPr>
                <w:sz w:val="18"/>
                <w:szCs w:val="18"/>
                <w:lang w:eastAsia="ru-RU"/>
              </w:rPr>
              <w:t>Присвоить класс 3.</w:t>
            </w:r>
          </w:p>
          <w:p w14:paraId="13C0484F" w14:textId="52B31616" w:rsidR="00496144" w:rsidRPr="00496144" w:rsidRDefault="00496144" w:rsidP="00FC3E30">
            <w:pPr>
              <w:jc w:val="both"/>
              <w:rPr>
                <w:sz w:val="18"/>
                <w:szCs w:val="18"/>
                <w:lang w:eastAsia="ru-RU"/>
              </w:rPr>
            </w:pPr>
            <w:r w:rsidRPr="00496144">
              <w:rPr>
                <w:sz w:val="18"/>
                <w:szCs w:val="18"/>
                <w:lang w:eastAsia="ru-RU"/>
              </w:rPr>
              <w:t>При отнесении данного типа герметиков к классу 2, руководствовались постановлением правительства №2425, в котором «Герметики для организации деформационных швов ограждающих конструкций панельных зданий» подразумевают обязательную сертификацию, соответственно это либо класс 1, либо 2, но этот подход не совсем корректный т.к. несоответствие фактических значений существенных характеристик данного типа материалов, не повлечет за собой частичное или полное разрушение отдельных элементов здания и сооружения, что подразумевают классы 1 и 2. Таким образом герметики организации деформационных швов ограждающих конструкций панельных зданий, следует отнести к Классу 3. Также, ПП 2425 имеет национальное значение и будет отменен после введения в действие ТР о безопасности СМиИ.</w:t>
            </w:r>
          </w:p>
        </w:tc>
        <w:tc>
          <w:tcPr>
            <w:tcW w:w="961" w:type="pct"/>
            <w:shd w:val="clear" w:color="auto" w:fill="auto"/>
          </w:tcPr>
          <w:p w14:paraId="47ED6AC2" w14:textId="30D4365C" w:rsidR="00496144" w:rsidRPr="00496144" w:rsidRDefault="00496144" w:rsidP="00FC3E30">
            <w:pPr>
              <w:jc w:val="both"/>
              <w:rPr>
                <w:sz w:val="18"/>
                <w:szCs w:val="18"/>
                <w:lang w:eastAsia="ru-RU"/>
              </w:rPr>
            </w:pPr>
            <w:r w:rsidRPr="00496144">
              <w:rPr>
                <w:b/>
                <w:sz w:val="18"/>
                <w:szCs w:val="18"/>
                <w:lang w:eastAsia="ru-RU"/>
              </w:rPr>
              <w:t>Принято</w:t>
            </w:r>
          </w:p>
        </w:tc>
      </w:tr>
      <w:tr w:rsidR="00496144" w:rsidRPr="00496144" w14:paraId="194E7F36" w14:textId="0C68850D" w:rsidTr="00496144">
        <w:trPr>
          <w:trHeight w:val="526"/>
        </w:trPr>
        <w:tc>
          <w:tcPr>
            <w:tcW w:w="182" w:type="pct"/>
            <w:shd w:val="clear" w:color="auto" w:fill="auto"/>
          </w:tcPr>
          <w:p w14:paraId="2E0B9D54"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23DFC53C" w14:textId="77777777" w:rsidR="00496144" w:rsidRPr="00496144" w:rsidRDefault="00496144" w:rsidP="00FC3E30">
            <w:pPr>
              <w:pStyle w:val="Default"/>
              <w:jc w:val="both"/>
              <w:rPr>
                <w:color w:val="auto"/>
                <w:sz w:val="20"/>
                <w:szCs w:val="20"/>
              </w:rPr>
            </w:pPr>
            <w:r w:rsidRPr="00496144">
              <w:rPr>
                <w:color w:val="auto"/>
                <w:sz w:val="20"/>
                <w:szCs w:val="20"/>
              </w:rPr>
              <w:t xml:space="preserve">Приложение 3 </w:t>
            </w:r>
          </w:p>
          <w:p w14:paraId="0E9F7024" w14:textId="04E86307" w:rsidR="00496144" w:rsidRPr="00496144" w:rsidRDefault="00496144" w:rsidP="00FC3E30">
            <w:pPr>
              <w:autoSpaceDE w:val="0"/>
              <w:autoSpaceDN w:val="0"/>
              <w:adjustRightInd w:val="0"/>
              <w:jc w:val="both"/>
              <w:rPr>
                <w:sz w:val="18"/>
                <w:szCs w:val="18"/>
              </w:rPr>
            </w:pPr>
            <w:r w:rsidRPr="00496144">
              <w:rPr>
                <w:sz w:val="20"/>
                <w:szCs w:val="20"/>
              </w:rPr>
              <w:t xml:space="preserve">п.17.2 механическая безопасность </w:t>
            </w:r>
          </w:p>
        </w:tc>
        <w:tc>
          <w:tcPr>
            <w:tcW w:w="680" w:type="pct"/>
            <w:shd w:val="clear" w:color="auto" w:fill="auto"/>
          </w:tcPr>
          <w:p w14:paraId="159DD9A4" w14:textId="7E6849AC" w:rsidR="00496144" w:rsidRPr="00496144" w:rsidRDefault="00496144" w:rsidP="00FC3E30">
            <w:pPr>
              <w:jc w:val="both"/>
              <w:rPr>
                <w:sz w:val="18"/>
                <w:szCs w:val="18"/>
              </w:rPr>
            </w:pPr>
            <w:r w:rsidRPr="00496144">
              <w:rPr>
                <w:sz w:val="18"/>
                <w:szCs w:val="18"/>
              </w:rPr>
              <w:t>ООО «Сен-Гобен строительная продукция Рус» Исх. №306 от 07.09.2023</w:t>
            </w:r>
          </w:p>
        </w:tc>
        <w:tc>
          <w:tcPr>
            <w:tcW w:w="2672" w:type="pct"/>
            <w:shd w:val="clear" w:color="auto" w:fill="auto"/>
          </w:tcPr>
          <w:p w14:paraId="61EAA3A9" w14:textId="77777777" w:rsidR="00496144" w:rsidRPr="00496144" w:rsidRDefault="00496144" w:rsidP="00FC3E30">
            <w:pPr>
              <w:jc w:val="both"/>
              <w:rPr>
                <w:sz w:val="18"/>
                <w:szCs w:val="18"/>
                <w:lang w:eastAsia="ru-RU"/>
              </w:rPr>
            </w:pPr>
            <w:r w:rsidRPr="00496144">
              <w:rPr>
                <w:sz w:val="18"/>
                <w:szCs w:val="18"/>
                <w:lang w:eastAsia="ru-RU"/>
              </w:rPr>
              <w:t>Изложить в следующей редакции:</w:t>
            </w:r>
          </w:p>
          <w:p w14:paraId="019564FD" w14:textId="77777777" w:rsidR="00496144" w:rsidRPr="00496144" w:rsidRDefault="00496144" w:rsidP="00FC3E30">
            <w:pPr>
              <w:jc w:val="both"/>
              <w:rPr>
                <w:sz w:val="18"/>
                <w:szCs w:val="18"/>
                <w:lang w:eastAsia="ru-RU"/>
              </w:rPr>
            </w:pPr>
            <w:r w:rsidRPr="00496144">
              <w:rPr>
                <w:sz w:val="18"/>
                <w:szCs w:val="18"/>
                <w:lang w:eastAsia="ru-RU"/>
              </w:rPr>
              <w:t>1. Допустимая деформация;</w:t>
            </w:r>
          </w:p>
          <w:p w14:paraId="5B4FE22D" w14:textId="77777777" w:rsidR="00496144" w:rsidRPr="00496144" w:rsidRDefault="00496144" w:rsidP="00FC3E30">
            <w:pPr>
              <w:jc w:val="both"/>
              <w:rPr>
                <w:sz w:val="18"/>
                <w:szCs w:val="18"/>
                <w:lang w:eastAsia="ru-RU"/>
              </w:rPr>
            </w:pPr>
            <w:r w:rsidRPr="00496144">
              <w:rPr>
                <w:sz w:val="18"/>
                <w:szCs w:val="18"/>
                <w:lang w:eastAsia="ru-RU"/>
              </w:rPr>
              <w:t>2. Относительное удлинение;</w:t>
            </w:r>
          </w:p>
          <w:p w14:paraId="22A4AEE5" w14:textId="77777777" w:rsidR="00496144" w:rsidRPr="00496144" w:rsidRDefault="00496144" w:rsidP="00FC3E30">
            <w:pPr>
              <w:jc w:val="both"/>
              <w:rPr>
                <w:sz w:val="18"/>
                <w:szCs w:val="18"/>
                <w:lang w:eastAsia="ru-RU"/>
              </w:rPr>
            </w:pPr>
            <w:r w:rsidRPr="00496144">
              <w:rPr>
                <w:sz w:val="18"/>
                <w:szCs w:val="18"/>
                <w:lang w:eastAsia="ru-RU"/>
              </w:rPr>
              <w:t>3. Условная прочность при растяжении (разрыве).</w:t>
            </w:r>
          </w:p>
          <w:p w14:paraId="42BBBD1E" w14:textId="77777777" w:rsidR="00496144" w:rsidRPr="00496144" w:rsidRDefault="00496144" w:rsidP="00FC3E30">
            <w:pPr>
              <w:jc w:val="both"/>
              <w:rPr>
                <w:sz w:val="18"/>
                <w:szCs w:val="18"/>
                <w:lang w:eastAsia="ru-RU"/>
              </w:rPr>
            </w:pPr>
            <w:r w:rsidRPr="00496144">
              <w:rPr>
                <w:sz w:val="18"/>
                <w:szCs w:val="18"/>
                <w:lang w:eastAsia="ru-RU"/>
              </w:rPr>
              <w:t>4. Сохранение адгезионно-когезионных свойств при воздействии воды и отрицательных температур.</w:t>
            </w:r>
          </w:p>
          <w:p w14:paraId="6A70296F" w14:textId="3752F680" w:rsidR="00496144" w:rsidRPr="00496144" w:rsidRDefault="00496144" w:rsidP="00FC3E30">
            <w:pPr>
              <w:jc w:val="both"/>
              <w:rPr>
                <w:sz w:val="18"/>
                <w:szCs w:val="18"/>
                <w:lang w:eastAsia="ru-RU"/>
              </w:rPr>
            </w:pPr>
            <w:r w:rsidRPr="00496144">
              <w:rPr>
                <w:sz w:val="18"/>
                <w:szCs w:val="18"/>
                <w:lang w:eastAsia="ru-RU"/>
              </w:rPr>
              <w:t>Учитывая, что на текущий момент на данный тип герметиков действуют два норматива ГОСТ Р 59522-2021 и ГОСТ Р 59523-2021, то следует указать формулировки, удовлетворяющие обоим документам. Также одной из основных характеристик герметиков является адгезия, а учитывая область применения, снаружи зданий, то сохранение адгезии при воздействии атмосферных осадков и отрицательных температур.</w:t>
            </w:r>
          </w:p>
        </w:tc>
        <w:tc>
          <w:tcPr>
            <w:tcW w:w="961" w:type="pct"/>
            <w:shd w:val="clear" w:color="auto" w:fill="auto"/>
          </w:tcPr>
          <w:p w14:paraId="5836265C" w14:textId="77777777" w:rsidR="00496144" w:rsidRPr="00496144" w:rsidRDefault="00496144" w:rsidP="00FC3E30">
            <w:pPr>
              <w:jc w:val="both"/>
              <w:rPr>
                <w:sz w:val="18"/>
                <w:szCs w:val="18"/>
                <w:lang w:eastAsia="ru-RU"/>
              </w:rPr>
            </w:pPr>
            <w:r w:rsidRPr="00496144">
              <w:rPr>
                <w:b/>
                <w:bCs/>
                <w:sz w:val="18"/>
                <w:szCs w:val="18"/>
                <w:lang w:eastAsia="ru-RU"/>
              </w:rPr>
              <w:t>Принято частично</w:t>
            </w:r>
            <w:r w:rsidRPr="00496144">
              <w:rPr>
                <w:sz w:val="18"/>
                <w:szCs w:val="18"/>
                <w:lang w:eastAsia="ru-RU"/>
              </w:rPr>
              <w:t xml:space="preserve">. </w:t>
            </w:r>
          </w:p>
          <w:p w14:paraId="51D5FCC2" w14:textId="306A8771" w:rsidR="00496144" w:rsidRPr="00496144" w:rsidRDefault="00496144" w:rsidP="00FC3E30">
            <w:pPr>
              <w:jc w:val="both"/>
              <w:rPr>
                <w:sz w:val="18"/>
                <w:szCs w:val="18"/>
                <w:lang w:eastAsia="ru-RU"/>
              </w:rPr>
            </w:pPr>
            <w:r w:rsidRPr="00496144">
              <w:rPr>
                <w:sz w:val="18"/>
                <w:szCs w:val="18"/>
                <w:lang w:eastAsia="ru-RU"/>
              </w:rPr>
              <w:t xml:space="preserve">Существенные характеристики данного вида продукции приведены в соответствии с ГОСТ Р 59522-2021. Предложения по дополнению характеристик в части относительного удлинения и сохранения адгезионно-когезионных свойств приняты. </w:t>
            </w:r>
          </w:p>
        </w:tc>
      </w:tr>
      <w:tr w:rsidR="00496144" w:rsidRPr="00496144" w14:paraId="32FF9E38" w14:textId="3E3B1D7C" w:rsidTr="00496144">
        <w:trPr>
          <w:trHeight w:val="526"/>
        </w:trPr>
        <w:tc>
          <w:tcPr>
            <w:tcW w:w="182" w:type="pct"/>
            <w:shd w:val="clear" w:color="auto" w:fill="auto"/>
          </w:tcPr>
          <w:p w14:paraId="3ADA9FAC"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702C681E" w14:textId="61DB56D6" w:rsidR="00496144" w:rsidRPr="00496144" w:rsidRDefault="00496144" w:rsidP="00FC3E30">
            <w:pPr>
              <w:autoSpaceDE w:val="0"/>
              <w:autoSpaceDN w:val="0"/>
              <w:adjustRightInd w:val="0"/>
              <w:jc w:val="both"/>
              <w:rPr>
                <w:sz w:val="18"/>
                <w:szCs w:val="18"/>
              </w:rPr>
            </w:pPr>
            <w:r w:rsidRPr="00496144">
              <w:rPr>
                <w:sz w:val="18"/>
                <w:szCs w:val="18"/>
              </w:rPr>
              <w:t>Приложение пункты 24.8, 24.9, 24.10, 24.11, 24.12, 24.13, 24.16 и 24.17</w:t>
            </w:r>
          </w:p>
        </w:tc>
        <w:tc>
          <w:tcPr>
            <w:tcW w:w="680" w:type="pct"/>
            <w:shd w:val="clear" w:color="auto" w:fill="auto"/>
          </w:tcPr>
          <w:p w14:paraId="72A3308B" w14:textId="01DF556E" w:rsidR="00496144" w:rsidRPr="00496144" w:rsidRDefault="00496144" w:rsidP="00FC3E30">
            <w:pPr>
              <w:jc w:val="both"/>
              <w:rPr>
                <w:sz w:val="18"/>
                <w:szCs w:val="18"/>
              </w:rPr>
            </w:pPr>
            <w:r w:rsidRPr="00496144">
              <w:rPr>
                <w:sz w:val="18"/>
                <w:szCs w:val="18"/>
              </w:rPr>
              <w:t>ООО «Сен-Гобен строительная продукция Рус» Исх. №306 от 07.09.2023</w:t>
            </w:r>
          </w:p>
        </w:tc>
        <w:tc>
          <w:tcPr>
            <w:tcW w:w="2672" w:type="pct"/>
            <w:shd w:val="clear" w:color="auto" w:fill="auto"/>
          </w:tcPr>
          <w:p w14:paraId="4E341457" w14:textId="77777777" w:rsidR="00496144" w:rsidRPr="00496144" w:rsidRDefault="00496144" w:rsidP="00FC3E30">
            <w:pPr>
              <w:jc w:val="both"/>
              <w:rPr>
                <w:sz w:val="18"/>
                <w:szCs w:val="18"/>
                <w:lang w:eastAsia="ru-RU"/>
              </w:rPr>
            </w:pPr>
            <w:r w:rsidRPr="00496144">
              <w:rPr>
                <w:sz w:val="18"/>
                <w:szCs w:val="18"/>
                <w:lang w:eastAsia="ru-RU"/>
              </w:rPr>
              <w:t>Добавить:</w:t>
            </w:r>
          </w:p>
          <w:p w14:paraId="3EFD3B73" w14:textId="77777777" w:rsidR="00496144" w:rsidRPr="00496144" w:rsidRDefault="00496144" w:rsidP="00FC3E30">
            <w:pPr>
              <w:jc w:val="both"/>
              <w:rPr>
                <w:sz w:val="18"/>
                <w:szCs w:val="18"/>
                <w:lang w:eastAsia="ru-RU"/>
              </w:rPr>
            </w:pPr>
            <w:r w:rsidRPr="00496144">
              <w:rPr>
                <w:sz w:val="18"/>
                <w:szCs w:val="18"/>
                <w:lang w:eastAsia="ru-RU"/>
              </w:rPr>
              <w:t>Эффективная удельная активность (Аэфф) природных радионуклидов:</w:t>
            </w:r>
          </w:p>
          <w:p w14:paraId="3031F2DA" w14:textId="7E901C75" w:rsidR="00496144" w:rsidRPr="00496144" w:rsidRDefault="00496144" w:rsidP="00FC3E30">
            <w:pPr>
              <w:jc w:val="both"/>
              <w:rPr>
                <w:sz w:val="18"/>
                <w:szCs w:val="18"/>
                <w:lang w:eastAsia="ru-RU"/>
              </w:rPr>
            </w:pPr>
            <w:r w:rsidRPr="00496144">
              <w:rPr>
                <w:sz w:val="18"/>
                <w:szCs w:val="18"/>
                <w:lang w:eastAsia="ru-RU"/>
              </w:rPr>
              <w:t>не более 370 Бк/кг, по аналогии с тем, как это сделано в п.24.6. Смеси сухие строительные кладочные.</w:t>
            </w:r>
          </w:p>
          <w:p w14:paraId="79A0C1BE" w14:textId="6587C8DE" w:rsidR="00496144" w:rsidRPr="00496144" w:rsidRDefault="00496144" w:rsidP="00FC3E30">
            <w:pPr>
              <w:jc w:val="both"/>
              <w:rPr>
                <w:sz w:val="18"/>
                <w:szCs w:val="18"/>
                <w:lang w:eastAsia="ru-RU"/>
              </w:rPr>
            </w:pPr>
            <w:r w:rsidRPr="00496144">
              <w:rPr>
                <w:sz w:val="18"/>
                <w:szCs w:val="18"/>
                <w:lang w:eastAsia="ru-RU"/>
              </w:rPr>
              <w:t>Обоснование:</w:t>
            </w:r>
          </w:p>
          <w:p w14:paraId="4926D104" w14:textId="073E5D5B" w:rsidR="00496144" w:rsidRPr="00496144" w:rsidRDefault="00496144" w:rsidP="00FC3E30">
            <w:pPr>
              <w:jc w:val="both"/>
              <w:rPr>
                <w:sz w:val="18"/>
                <w:szCs w:val="18"/>
                <w:lang w:eastAsia="ru-RU"/>
              </w:rPr>
            </w:pPr>
            <w:r w:rsidRPr="00496144">
              <w:rPr>
                <w:sz w:val="18"/>
                <w:szCs w:val="18"/>
                <w:lang w:eastAsia="ru-RU"/>
              </w:rPr>
              <w:t>Учитывая тот факт, что все смеси сухие строительные указанные в пунктах 24.8 – п.24.13 применяются при производстве работ, в т.ч. и на жилых зданиях, их относят к I классу материалов, согласно ГОСТ 30108, соответственно, эффективная удельная активность (Аэфф) природных радионуклидов, должна составлять не более 370 Бк/кг.</w:t>
            </w:r>
          </w:p>
        </w:tc>
        <w:tc>
          <w:tcPr>
            <w:tcW w:w="961" w:type="pct"/>
            <w:shd w:val="clear" w:color="auto" w:fill="auto"/>
          </w:tcPr>
          <w:p w14:paraId="01DAC2BC" w14:textId="77777777" w:rsidR="00496144" w:rsidRPr="00496144" w:rsidRDefault="00496144" w:rsidP="00FC3E30">
            <w:pPr>
              <w:jc w:val="both"/>
              <w:rPr>
                <w:b/>
                <w:sz w:val="18"/>
                <w:szCs w:val="18"/>
                <w:lang w:eastAsia="ru-RU"/>
              </w:rPr>
            </w:pPr>
            <w:r w:rsidRPr="00496144">
              <w:rPr>
                <w:b/>
                <w:sz w:val="18"/>
                <w:szCs w:val="18"/>
                <w:lang w:eastAsia="ru-RU"/>
              </w:rPr>
              <w:t>Принято</w:t>
            </w:r>
          </w:p>
          <w:p w14:paraId="73418105" w14:textId="406D611E" w:rsidR="00496144" w:rsidRPr="00496144" w:rsidRDefault="00496144" w:rsidP="00FC3E30">
            <w:pPr>
              <w:jc w:val="both"/>
              <w:rPr>
                <w:sz w:val="18"/>
                <w:szCs w:val="18"/>
                <w:lang w:eastAsia="ru-RU"/>
              </w:rPr>
            </w:pPr>
            <w:r w:rsidRPr="00496144">
              <w:rPr>
                <w:sz w:val="18"/>
                <w:szCs w:val="18"/>
                <w:lang w:eastAsia="ru-RU"/>
              </w:rPr>
              <w:t>Показатели санитарно-эпидемиологической безопасности продукции приведены в приложении 8 к проекту Технического регламента</w:t>
            </w:r>
          </w:p>
        </w:tc>
      </w:tr>
      <w:tr w:rsidR="00496144" w:rsidRPr="00496144" w14:paraId="49D492AE" w14:textId="44DD2455" w:rsidTr="00496144">
        <w:trPr>
          <w:trHeight w:val="526"/>
        </w:trPr>
        <w:tc>
          <w:tcPr>
            <w:tcW w:w="182" w:type="pct"/>
            <w:shd w:val="clear" w:color="auto" w:fill="auto"/>
          </w:tcPr>
          <w:p w14:paraId="2FE3C642"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3A716C9D" w14:textId="77777777" w:rsidR="00496144" w:rsidRPr="00496144" w:rsidRDefault="00496144" w:rsidP="00FC3E30">
            <w:pPr>
              <w:autoSpaceDE w:val="0"/>
              <w:autoSpaceDN w:val="0"/>
              <w:adjustRightInd w:val="0"/>
              <w:jc w:val="both"/>
              <w:rPr>
                <w:sz w:val="18"/>
                <w:szCs w:val="18"/>
              </w:rPr>
            </w:pPr>
            <w:r w:rsidRPr="00496144">
              <w:rPr>
                <w:sz w:val="18"/>
                <w:szCs w:val="18"/>
              </w:rPr>
              <w:t>Приложение 3</w:t>
            </w:r>
          </w:p>
          <w:p w14:paraId="5039A585" w14:textId="2C60A45E" w:rsidR="00496144" w:rsidRPr="00496144" w:rsidRDefault="00496144" w:rsidP="00FC3E30">
            <w:pPr>
              <w:autoSpaceDE w:val="0"/>
              <w:autoSpaceDN w:val="0"/>
              <w:adjustRightInd w:val="0"/>
              <w:jc w:val="both"/>
              <w:rPr>
                <w:sz w:val="18"/>
                <w:szCs w:val="18"/>
              </w:rPr>
            </w:pPr>
            <w:r w:rsidRPr="00496144">
              <w:rPr>
                <w:sz w:val="18"/>
                <w:szCs w:val="18"/>
              </w:rPr>
              <w:t>п.32.1 энергетическая эффективность зданий и сооружений</w:t>
            </w:r>
          </w:p>
        </w:tc>
        <w:tc>
          <w:tcPr>
            <w:tcW w:w="680" w:type="pct"/>
            <w:shd w:val="clear" w:color="auto" w:fill="auto"/>
          </w:tcPr>
          <w:p w14:paraId="4E8FCD76" w14:textId="6FDD1FDF" w:rsidR="00496144" w:rsidRPr="00496144" w:rsidRDefault="00496144" w:rsidP="00FC3E30">
            <w:pPr>
              <w:jc w:val="both"/>
              <w:rPr>
                <w:sz w:val="18"/>
                <w:szCs w:val="18"/>
              </w:rPr>
            </w:pPr>
            <w:r w:rsidRPr="00496144">
              <w:rPr>
                <w:sz w:val="18"/>
                <w:szCs w:val="18"/>
              </w:rPr>
              <w:t>ООО «Сен-Гобен строительная продукция Рус» Исх. №306 от 07.09.2023</w:t>
            </w:r>
          </w:p>
        </w:tc>
        <w:tc>
          <w:tcPr>
            <w:tcW w:w="2672" w:type="pct"/>
            <w:shd w:val="clear" w:color="auto" w:fill="auto"/>
          </w:tcPr>
          <w:p w14:paraId="00E74832" w14:textId="77777777" w:rsidR="00496144" w:rsidRPr="00496144" w:rsidRDefault="00496144" w:rsidP="00FC3E30">
            <w:pPr>
              <w:jc w:val="both"/>
              <w:rPr>
                <w:sz w:val="18"/>
                <w:szCs w:val="18"/>
                <w:lang w:eastAsia="ru-RU"/>
              </w:rPr>
            </w:pPr>
            <w:r w:rsidRPr="00496144">
              <w:rPr>
                <w:sz w:val="18"/>
                <w:szCs w:val="18"/>
                <w:lang w:eastAsia="ru-RU"/>
              </w:rPr>
              <w:t>Изложить в следующей редакции:</w:t>
            </w:r>
          </w:p>
          <w:p w14:paraId="754C841B" w14:textId="77777777" w:rsidR="00496144" w:rsidRPr="00496144" w:rsidRDefault="00496144" w:rsidP="00FC3E30">
            <w:pPr>
              <w:jc w:val="both"/>
              <w:rPr>
                <w:sz w:val="18"/>
                <w:szCs w:val="18"/>
                <w:lang w:eastAsia="ru-RU"/>
              </w:rPr>
            </w:pPr>
            <w:r w:rsidRPr="00496144">
              <w:rPr>
                <w:sz w:val="18"/>
                <w:szCs w:val="18"/>
                <w:lang w:eastAsia="ru-RU"/>
              </w:rPr>
              <w:t>Отсутствует.</w:t>
            </w:r>
          </w:p>
          <w:p w14:paraId="49C18DA6" w14:textId="1374FF0A" w:rsidR="00496144" w:rsidRPr="00496144" w:rsidRDefault="00496144" w:rsidP="00FC3E30">
            <w:pPr>
              <w:jc w:val="both"/>
              <w:rPr>
                <w:sz w:val="18"/>
                <w:szCs w:val="18"/>
                <w:lang w:eastAsia="ru-RU"/>
              </w:rPr>
            </w:pPr>
            <w:r w:rsidRPr="00496144">
              <w:rPr>
                <w:sz w:val="18"/>
                <w:szCs w:val="18"/>
                <w:lang w:eastAsia="ru-RU"/>
              </w:rPr>
              <w:t>Данный тип материалов не выполняет функцию теплоизоляции.</w:t>
            </w:r>
          </w:p>
        </w:tc>
        <w:tc>
          <w:tcPr>
            <w:tcW w:w="961" w:type="pct"/>
            <w:shd w:val="clear" w:color="auto" w:fill="auto"/>
          </w:tcPr>
          <w:p w14:paraId="146D8D5B" w14:textId="3F3385EE" w:rsidR="00496144" w:rsidRPr="00496144" w:rsidRDefault="00496144" w:rsidP="00FC3E30">
            <w:pPr>
              <w:jc w:val="both"/>
              <w:rPr>
                <w:sz w:val="18"/>
                <w:szCs w:val="18"/>
                <w:lang w:eastAsia="ru-RU"/>
              </w:rPr>
            </w:pPr>
            <w:r w:rsidRPr="00496144">
              <w:rPr>
                <w:b/>
                <w:sz w:val="18"/>
                <w:szCs w:val="18"/>
                <w:lang w:eastAsia="ru-RU"/>
              </w:rPr>
              <w:t>Принято</w:t>
            </w:r>
          </w:p>
        </w:tc>
      </w:tr>
      <w:tr w:rsidR="00496144" w:rsidRPr="00496144" w14:paraId="1F7A5B25" w14:textId="72F84EFA" w:rsidTr="00496144">
        <w:trPr>
          <w:trHeight w:val="526"/>
        </w:trPr>
        <w:tc>
          <w:tcPr>
            <w:tcW w:w="182" w:type="pct"/>
            <w:shd w:val="clear" w:color="auto" w:fill="auto"/>
          </w:tcPr>
          <w:p w14:paraId="606DB410"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6BA1AB84" w14:textId="34976E66" w:rsidR="00496144" w:rsidRPr="00496144" w:rsidRDefault="00496144" w:rsidP="00FC3E30">
            <w:pPr>
              <w:autoSpaceDE w:val="0"/>
              <w:autoSpaceDN w:val="0"/>
              <w:adjustRightInd w:val="0"/>
              <w:jc w:val="both"/>
              <w:rPr>
                <w:sz w:val="18"/>
                <w:szCs w:val="18"/>
              </w:rPr>
            </w:pPr>
            <w:r w:rsidRPr="00496144">
              <w:rPr>
                <w:sz w:val="18"/>
                <w:szCs w:val="18"/>
              </w:rPr>
              <w:t>Приложение 3</w:t>
            </w:r>
          </w:p>
        </w:tc>
        <w:tc>
          <w:tcPr>
            <w:tcW w:w="680" w:type="pct"/>
            <w:shd w:val="clear" w:color="auto" w:fill="auto"/>
          </w:tcPr>
          <w:p w14:paraId="343DE1C3" w14:textId="65681EEE" w:rsidR="00496144" w:rsidRPr="00496144" w:rsidRDefault="00496144" w:rsidP="00FC3E30">
            <w:pPr>
              <w:jc w:val="both"/>
              <w:rPr>
                <w:sz w:val="18"/>
                <w:szCs w:val="18"/>
              </w:rPr>
            </w:pPr>
            <w:r w:rsidRPr="00496144">
              <w:rPr>
                <w:sz w:val="18"/>
                <w:szCs w:val="18"/>
              </w:rPr>
              <w:t>ООО «РОКВУЛ» №б/н от 07.09.</w:t>
            </w:r>
          </w:p>
        </w:tc>
        <w:tc>
          <w:tcPr>
            <w:tcW w:w="2672" w:type="pct"/>
            <w:shd w:val="clear" w:color="auto" w:fill="auto"/>
          </w:tcPr>
          <w:p w14:paraId="7D9A45AC" w14:textId="77777777" w:rsidR="00496144" w:rsidRPr="00496144" w:rsidRDefault="00496144" w:rsidP="00FC3E30">
            <w:pPr>
              <w:jc w:val="both"/>
              <w:rPr>
                <w:b/>
                <w:sz w:val="18"/>
                <w:szCs w:val="18"/>
                <w:lang w:eastAsia="ru-RU"/>
              </w:rPr>
            </w:pPr>
            <w:r w:rsidRPr="00496144">
              <w:rPr>
                <w:sz w:val="18"/>
                <w:szCs w:val="18"/>
                <w:lang w:eastAsia="ru-RU"/>
              </w:rPr>
              <w:t xml:space="preserve">Направляем вам свои предложения в части установления существенных характеристик для тепло- и звукоизоляционных материалов </w:t>
            </w:r>
            <w:r w:rsidRPr="00496144">
              <w:rPr>
                <w:b/>
                <w:sz w:val="18"/>
                <w:szCs w:val="18"/>
                <w:lang w:eastAsia="ru-RU"/>
              </w:rPr>
              <w:t>(приложение 1 к настоящему письму).</w:t>
            </w:r>
          </w:p>
          <w:p w14:paraId="226FC854" w14:textId="77777777" w:rsidR="00496144" w:rsidRPr="00496144" w:rsidRDefault="00496144" w:rsidP="00D3640A">
            <w:pPr>
              <w:jc w:val="both"/>
              <w:rPr>
                <w:sz w:val="18"/>
                <w:szCs w:val="18"/>
                <w:lang w:eastAsia="ru-RU"/>
              </w:rPr>
            </w:pPr>
            <w:r w:rsidRPr="00496144">
              <w:rPr>
                <w:sz w:val="18"/>
                <w:szCs w:val="18"/>
                <w:lang w:eastAsia="ru-RU"/>
              </w:rPr>
              <w:t>Обоснование предложения:</w:t>
            </w:r>
          </w:p>
          <w:p w14:paraId="35650746" w14:textId="77777777" w:rsidR="00496144" w:rsidRPr="00496144" w:rsidRDefault="00496144" w:rsidP="00D3640A">
            <w:pPr>
              <w:jc w:val="both"/>
              <w:rPr>
                <w:sz w:val="18"/>
                <w:szCs w:val="18"/>
                <w:lang w:eastAsia="ru-RU"/>
              </w:rPr>
            </w:pPr>
            <w:r w:rsidRPr="00496144">
              <w:rPr>
                <w:sz w:val="18"/>
                <w:szCs w:val="18"/>
                <w:lang w:eastAsia="ru-RU"/>
              </w:rPr>
              <w:t>1. Теплоизоляционные материалы и изделия, применяемые в строительстве, предназначены для снижения величины теплового потока через ограждающие конструкции зданий и сооружений. То есть, вне зависимости от вида теплоизоляционного материала, они имеют один и тот же функционал, а значит набор существенных характеристик по видам базовых требований безопасности также должен быть унифицирован.</w:t>
            </w:r>
          </w:p>
          <w:p w14:paraId="7FD4CA37" w14:textId="77777777" w:rsidR="00496144" w:rsidRPr="00496144" w:rsidRDefault="00496144" w:rsidP="00D3640A">
            <w:pPr>
              <w:jc w:val="both"/>
              <w:rPr>
                <w:sz w:val="18"/>
                <w:szCs w:val="18"/>
                <w:lang w:eastAsia="ru-RU"/>
              </w:rPr>
            </w:pPr>
          </w:p>
          <w:p w14:paraId="215E8C41" w14:textId="77777777" w:rsidR="00496144" w:rsidRPr="00496144" w:rsidRDefault="00496144" w:rsidP="00D3640A">
            <w:pPr>
              <w:jc w:val="both"/>
              <w:rPr>
                <w:sz w:val="18"/>
                <w:szCs w:val="18"/>
                <w:lang w:eastAsia="ru-RU"/>
              </w:rPr>
            </w:pPr>
            <w:r w:rsidRPr="00496144">
              <w:rPr>
                <w:sz w:val="18"/>
                <w:szCs w:val="18"/>
                <w:lang w:eastAsia="ru-RU"/>
              </w:rPr>
              <w:t xml:space="preserve">2. В европейской системе стандартизации CEN этот набор существенных характеристик (характеристики, подлежащие контрольной проверке) приведён в специальном стандарте [1], содержащем описание процедур по оценке соответствия всех стандартизированных теплоизоляционных материалов. </w:t>
            </w:r>
          </w:p>
          <w:p w14:paraId="43375F39" w14:textId="77777777" w:rsidR="00496144" w:rsidRPr="00496144" w:rsidRDefault="00496144" w:rsidP="00D3640A">
            <w:pPr>
              <w:jc w:val="both"/>
              <w:rPr>
                <w:sz w:val="18"/>
                <w:szCs w:val="18"/>
                <w:lang w:eastAsia="ru-RU"/>
              </w:rPr>
            </w:pPr>
          </w:p>
          <w:p w14:paraId="3E4CDDBB" w14:textId="77777777" w:rsidR="00496144" w:rsidRPr="00496144" w:rsidRDefault="00496144" w:rsidP="00D3640A">
            <w:pPr>
              <w:jc w:val="both"/>
              <w:rPr>
                <w:sz w:val="18"/>
                <w:szCs w:val="18"/>
                <w:lang w:eastAsia="ru-RU"/>
              </w:rPr>
            </w:pPr>
            <w:r w:rsidRPr="00496144">
              <w:rPr>
                <w:sz w:val="18"/>
                <w:szCs w:val="18"/>
                <w:lang w:eastAsia="ru-RU"/>
              </w:rPr>
              <w:t xml:space="preserve">3. Термин механическая безопасность отсутствует в проекте Технического регламента ЕАЭС, но присутствует в национальных законодательствах Белоруссии, Казахстана, Киргизии, России (есть он также и в Европейском регламенте). Общий смысл таков: если здание (его часть) на разрушено, то требование механической безопасности выполнено. </w:t>
            </w:r>
          </w:p>
          <w:p w14:paraId="25E3287A" w14:textId="77777777" w:rsidR="00496144" w:rsidRPr="00496144" w:rsidRDefault="00496144" w:rsidP="00D3640A">
            <w:pPr>
              <w:jc w:val="both"/>
              <w:rPr>
                <w:sz w:val="18"/>
                <w:szCs w:val="18"/>
                <w:lang w:eastAsia="ru-RU"/>
              </w:rPr>
            </w:pPr>
            <w:r w:rsidRPr="00496144">
              <w:rPr>
                <w:sz w:val="18"/>
                <w:szCs w:val="18"/>
                <w:lang w:eastAsia="ru-RU"/>
              </w:rPr>
              <w:t xml:space="preserve">Соответственно, к теплоизоляционным материалам и изделиям могут быть предъявлены лишь прочностные требования и то лишь в случаях, когда теплоизоляция подвергается внешним нагрузкам. В случаях отсутствия внешней нагрузки данное требование не релевантно. Пример: каркасные конструкции с заполнением утеплителем. </w:t>
            </w:r>
          </w:p>
          <w:p w14:paraId="1694861F" w14:textId="77777777" w:rsidR="00496144" w:rsidRPr="00496144" w:rsidRDefault="00496144" w:rsidP="00D3640A">
            <w:pPr>
              <w:jc w:val="both"/>
              <w:rPr>
                <w:sz w:val="18"/>
                <w:szCs w:val="18"/>
                <w:lang w:eastAsia="ru-RU"/>
              </w:rPr>
            </w:pPr>
            <w:r w:rsidRPr="00496144">
              <w:rPr>
                <w:sz w:val="18"/>
                <w:szCs w:val="18"/>
                <w:lang w:eastAsia="ru-RU"/>
              </w:rPr>
              <w:t xml:space="preserve">Кроме того, не всегда теплоизоляция обладает какой-либо значительной прочностью. Пример: изделия из стеклянного штапельного волокна. Прочность определить практически невозможно. </w:t>
            </w:r>
          </w:p>
          <w:p w14:paraId="5AEA16C5" w14:textId="77777777" w:rsidR="00496144" w:rsidRPr="00496144" w:rsidRDefault="00496144" w:rsidP="00D3640A">
            <w:pPr>
              <w:jc w:val="both"/>
              <w:rPr>
                <w:sz w:val="18"/>
                <w:szCs w:val="18"/>
                <w:lang w:eastAsia="ru-RU"/>
              </w:rPr>
            </w:pPr>
            <w:r w:rsidRPr="00496144">
              <w:rPr>
                <w:sz w:val="18"/>
                <w:szCs w:val="18"/>
                <w:lang w:eastAsia="ru-RU"/>
              </w:rPr>
              <w:t>Плотность и водопоглощение могут незначительно влиять лишь на собственный вес утеплителя, но никак на разрушение конструкций, спроектированных с учётом гораздо более значительных нагрузок.</w:t>
            </w:r>
          </w:p>
          <w:p w14:paraId="617876A8" w14:textId="77777777" w:rsidR="00496144" w:rsidRPr="00496144" w:rsidRDefault="00496144" w:rsidP="00D3640A">
            <w:pPr>
              <w:jc w:val="both"/>
              <w:rPr>
                <w:sz w:val="18"/>
                <w:szCs w:val="18"/>
                <w:lang w:eastAsia="ru-RU"/>
              </w:rPr>
            </w:pPr>
          </w:p>
          <w:p w14:paraId="656CE4DE" w14:textId="77777777" w:rsidR="00496144" w:rsidRPr="00496144" w:rsidRDefault="00496144" w:rsidP="00D3640A">
            <w:pPr>
              <w:jc w:val="both"/>
              <w:rPr>
                <w:sz w:val="18"/>
                <w:szCs w:val="18"/>
                <w:lang w:eastAsia="ru-RU"/>
              </w:rPr>
            </w:pPr>
            <w:r w:rsidRPr="00496144">
              <w:rPr>
                <w:sz w:val="18"/>
                <w:szCs w:val="18"/>
                <w:lang w:eastAsia="ru-RU"/>
              </w:rPr>
              <w:t>4. Большое значение для энергетической эффективности зданий и сооружений имеет толщина утеплителя. Именно она совместно с теплопроводностью обеспечивает термическое сопротивление. Поэтому толщина утеплителя – существенная характеристика.</w:t>
            </w:r>
          </w:p>
          <w:p w14:paraId="1D9510B0" w14:textId="77777777" w:rsidR="00496144" w:rsidRPr="00496144" w:rsidRDefault="00496144" w:rsidP="00D3640A">
            <w:pPr>
              <w:jc w:val="both"/>
              <w:rPr>
                <w:sz w:val="18"/>
                <w:szCs w:val="18"/>
                <w:lang w:eastAsia="ru-RU"/>
              </w:rPr>
            </w:pPr>
          </w:p>
          <w:p w14:paraId="7AADE2F6" w14:textId="77777777" w:rsidR="00496144" w:rsidRPr="00496144" w:rsidRDefault="00496144" w:rsidP="00D3640A">
            <w:pPr>
              <w:jc w:val="both"/>
              <w:rPr>
                <w:sz w:val="18"/>
                <w:szCs w:val="18"/>
                <w:lang w:eastAsia="ru-RU"/>
              </w:rPr>
            </w:pPr>
            <w:r w:rsidRPr="00496144">
              <w:rPr>
                <w:sz w:val="18"/>
                <w:szCs w:val="18"/>
                <w:lang w:eastAsia="ru-RU"/>
              </w:rPr>
              <w:t xml:space="preserve">5. Теплоизоляционные материалы, применяемые для инженерного оборудования зданий и промышленных установок, должны иметь более широкий спектр существенных характеристик. </w:t>
            </w:r>
          </w:p>
          <w:p w14:paraId="7BE8EBF4" w14:textId="77777777" w:rsidR="00496144" w:rsidRPr="00496144" w:rsidRDefault="00496144" w:rsidP="00D3640A">
            <w:pPr>
              <w:jc w:val="both"/>
              <w:rPr>
                <w:sz w:val="18"/>
                <w:szCs w:val="18"/>
                <w:lang w:eastAsia="ru-RU"/>
              </w:rPr>
            </w:pPr>
            <w:r w:rsidRPr="00496144">
              <w:rPr>
                <w:sz w:val="18"/>
                <w:szCs w:val="18"/>
                <w:lang w:eastAsia="ru-RU"/>
              </w:rPr>
              <w:t xml:space="preserve">Высокотемпературное оборудование может служить источником опасности для человека при недостаточной его изоляции. Поэтому важно подбирать изоляцию под заданный температурный режим. </w:t>
            </w:r>
          </w:p>
          <w:p w14:paraId="31B0E1C2" w14:textId="77777777" w:rsidR="00496144" w:rsidRPr="00496144" w:rsidRDefault="00496144" w:rsidP="00D3640A">
            <w:pPr>
              <w:jc w:val="both"/>
              <w:rPr>
                <w:sz w:val="18"/>
                <w:szCs w:val="18"/>
                <w:lang w:eastAsia="ru-RU"/>
              </w:rPr>
            </w:pPr>
            <w:r w:rsidRPr="00496144">
              <w:rPr>
                <w:sz w:val="18"/>
                <w:szCs w:val="18"/>
                <w:lang w:eastAsia="ru-RU"/>
              </w:rPr>
              <w:t xml:space="preserve">Коррозия труб/оборудования также может привести к возникновению ситуаций, связанных с повышенной опасностью. Поэтому паропроницаемость и количество ионов водорастворимых веществ также в ряде случаев существенные характеристики.  </w:t>
            </w:r>
          </w:p>
          <w:p w14:paraId="69D19B87" w14:textId="77777777" w:rsidR="00496144" w:rsidRPr="00496144" w:rsidRDefault="00496144" w:rsidP="00D3640A">
            <w:pPr>
              <w:jc w:val="both"/>
              <w:rPr>
                <w:sz w:val="18"/>
                <w:szCs w:val="18"/>
                <w:lang w:eastAsia="ru-RU"/>
              </w:rPr>
            </w:pPr>
            <w:r w:rsidRPr="00496144">
              <w:rPr>
                <w:sz w:val="18"/>
                <w:szCs w:val="18"/>
                <w:lang w:eastAsia="ru-RU"/>
              </w:rPr>
              <w:t>Тем не менее, техническая изоляция имеет очень широкий диапазон применения и не всегда указанные существенные характеристики применимы. Пример: определение максимальной рабочей температуры для изоляции труб ХВС не имеет практического смысла. Поэтому везде присутствует оговорка (при необходимости).</w:t>
            </w:r>
          </w:p>
          <w:p w14:paraId="294871E5" w14:textId="77777777" w:rsidR="00496144" w:rsidRPr="00496144" w:rsidRDefault="00496144" w:rsidP="00D3640A">
            <w:pPr>
              <w:jc w:val="both"/>
              <w:rPr>
                <w:sz w:val="18"/>
                <w:szCs w:val="18"/>
                <w:lang w:eastAsia="ru-RU"/>
              </w:rPr>
            </w:pPr>
          </w:p>
          <w:p w14:paraId="0B266D92" w14:textId="77777777" w:rsidR="00496144" w:rsidRPr="00496144" w:rsidRDefault="00496144" w:rsidP="00D3640A">
            <w:pPr>
              <w:jc w:val="both"/>
              <w:rPr>
                <w:sz w:val="18"/>
                <w:szCs w:val="18"/>
                <w:lang w:eastAsia="ru-RU"/>
              </w:rPr>
            </w:pPr>
            <w:r w:rsidRPr="00496144">
              <w:rPr>
                <w:sz w:val="18"/>
                <w:szCs w:val="18"/>
                <w:lang w:eastAsia="ru-RU"/>
              </w:rPr>
              <w:t xml:space="preserve">[1] </w:t>
            </w:r>
            <w:r w:rsidRPr="00496144">
              <w:rPr>
                <w:sz w:val="18"/>
                <w:szCs w:val="18"/>
                <w:lang w:val="en-US" w:eastAsia="ru-RU"/>
              </w:rPr>
              <w:t>EN</w:t>
            </w:r>
            <w:r w:rsidRPr="00496144">
              <w:rPr>
                <w:sz w:val="18"/>
                <w:szCs w:val="18"/>
                <w:lang w:eastAsia="ru-RU"/>
              </w:rPr>
              <w:t xml:space="preserve"> 13172:2012 </w:t>
            </w:r>
            <w:r w:rsidRPr="00496144">
              <w:rPr>
                <w:sz w:val="18"/>
                <w:szCs w:val="18"/>
                <w:lang w:val="en-US" w:eastAsia="ru-RU"/>
              </w:rPr>
              <w:t>Thermal</w:t>
            </w:r>
            <w:r w:rsidRPr="00496144">
              <w:rPr>
                <w:sz w:val="18"/>
                <w:szCs w:val="18"/>
                <w:lang w:eastAsia="ru-RU"/>
              </w:rPr>
              <w:t xml:space="preserve"> </w:t>
            </w:r>
            <w:r w:rsidRPr="00496144">
              <w:rPr>
                <w:sz w:val="18"/>
                <w:szCs w:val="18"/>
                <w:lang w:val="en-US" w:eastAsia="ru-RU"/>
              </w:rPr>
              <w:t>insulation</w:t>
            </w:r>
            <w:r w:rsidRPr="00496144">
              <w:rPr>
                <w:sz w:val="18"/>
                <w:szCs w:val="18"/>
                <w:lang w:eastAsia="ru-RU"/>
              </w:rPr>
              <w:t xml:space="preserve"> </w:t>
            </w:r>
            <w:r w:rsidRPr="00496144">
              <w:rPr>
                <w:sz w:val="18"/>
                <w:szCs w:val="18"/>
                <w:lang w:val="en-US" w:eastAsia="ru-RU"/>
              </w:rPr>
              <w:t>products</w:t>
            </w:r>
            <w:r w:rsidRPr="00496144">
              <w:rPr>
                <w:sz w:val="18"/>
                <w:szCs w:val="18"/>
                <w:lang w:eastAsia="ru-RU"/>
              </w:rPr>
              <w:t xml:space="preserve"> - </w:t>
            </w:r>
            <w:r w:rsidRPr="00496144">
              <w:rPr>
                <w:sz w:val="18"/>
                <w:szCs w:val="18"/>
                <w:lang w:val="en-US" w:eastAsia="ru-RU"/>
              </w:rPr>
              <w:t>Evaluation</w:t>
            </w:r>
            <w:r w:rsidRPr="00496144">
              <w:rPr>
                <w:sz w:val="18"/>
                <w:szCs w:val="18"/>
                <w:lang w:eastAsia="ru-RU"/>
              </w:rPr>
              <w:t xml:space="preserve"> </w:t>
            </w:r>
            <w:r w:rsidRPr="00496144">
              <w:rPr>
                <w:sz w:val="18"/>
                <w:szCs w:val="18"/>
                <w:lang w:val="en-US" w:eastAsia="ru-RU"/>
              </w:rPr>
              <w:t>of</w:t>
            </w:r>
            <w:r w:rsidRPr="00496144">
              <w:rPr>
                <w:sz w:val="18"/>
                <w:szCs w:val="18"/>
                <w:lang w:eastAsia="ru-RU"/>
              </w:rPr>
              <w:t xml:space="preserve"> </w:t>
            </w:r>
            <w:r w:rsidRPr="00496144">
              <w:rPr>
                <w:sz w:val="18"/>
                <w:szCs w:val="18"/>
                <w:lang w:val="en-US" w:eastAsia="ru-RU"/>
              </w:rPr>
              <w:t>conformity</w:t>
            </w:r>
            <w:r w:rsidRPr="00496144">
              <w:rPr>
                <w:sz w:val="18"/>
                <w:szCs w:val="18"/>
                <w:lang w:eastAsia="ru-RU"/>
              </w:rPr>
              <w:t>.</w:t>
            </w:r>
          </w:p>
          <w:p w14:paraId="4924AB06" w14:textId="5C4621C0" w:rsidR="00496144" w:rsidRPr="00496144" w:rsidRDefault="00496144" w:rsidP="00D3640A">
            <w:pPr>
              <w:jc w:val="both"/>
              <w:rPr>
                <w:sz w:val="18"/>
                <w:szCs w:val="18"/>
                <w:lang w:eastAsia="ru-RU"/>
              </w:rPr>
            </w:pPr>
            <w:r w:rsidRPr="00496144">
              <w:rPr>
                <w:b/>
                <w:sz w:val="18"/>
                <w:szCs w:val="18"/>
                <w:lang w:eastAsia="ru-RU"/>
              </w:rPr>
              <w:t>*Смотреть приложение к письму</w:t>
            </w:r>
          </w:p>
        </w:tc>
        <w:tc>
          <w:tcPr>
            <w:tcW w:w="961" w:type="pct"/>
            <w:shd w:val="clear" w:color="auto" w:fill="auto"/>
          </w:tcPr>
          <w:p w14:paraId="2C7CB1F1" w14:textId="3CDDF6A0" w:rsidR="00496144" w:rsidRPr="00496144" w:rsidRDefault="00496144" w:rsidP="00FC3E30">
            <w:pPr>
              <w:jc w:val="both"/>
              <w:rPr>
                <w:b/>
                <w:bCs/>
                <w:sz w:val="18"/>
                <w:szCs w:val="18"/>
                <w:lang w:eastAsia="ru-RU"/>
              </w:rPr>
            </w:pPr>
            <w:r w:rsidRPr="00496144">
              <w:rPr>
                <w:b/>
                <w:bCs/>
                <w:sz w:val="18"/>
                <w:szCs w:val="18"/>
                <w:lang w:eastAsia="ru-RU"/>
              </w:rPr>
              <w:t>Отклонено.</w:t>
            </w:r>
          </w:p>
          <w:p w14:paraId="46C34464" w14:textId="77777777" w:rsidR="00496144" w:rsidRPr="00496144" w:rsidRDefault="00496144" w:rsidP="00FC3E30">
            <w:pPr>
              <w:jc w:val="left"/>
              <w:rPr>
                <w:sz w:val="18"/>
                <w:szCs w:val="18"/>
                <w:lang w:eastAsia="ru-RU"/>
              </w:rPr>
            </w:pPr>
            <w:r w:rsidRPr="00496144">
              <w:rPr>
                <w:sz w:val="18"/>
                <w:szCs w:val="18"/>
                <w:lang w:eastAsia="ru-RU"/>
              </w:rPr>
              <w:t>Для всех теплоизоляционных изделий в Техническом регламенте приняты универсальные параметры – все физико-механические характеристики, плотность, водопоглощение, теплопроводность, паропроницаемость.</w:t>
            </w:r>
          </w:p>
          <w:p w14:paraId="0DEEDBFE" w14:textId="1C13DD4E" w:rsidR="00496144" w:rsidRPr="00496144" w:rsidRDefault="00496144" w:rsidP="00FC3E30">
            <w:pPr>
              <w:jc w:val="both"/>
              <w:rPr>
                <w:b/>
                <w:sz w:val="18"/>
                <w:szCs w:val="18"/>
                <w:lang w:eastAsia="ru-RU"/>
              </w:rPr>
            </w:pPr>
          </w:p>
        </w:tc>
      </w:tr>
      <w:tr w:rsidR="00496144" w:rsidRPr="00496144" w14:paraId="0C017AE9" w14:textId="77777777" w:rsidTr="00496144">
        <w:trPr>
          <w:trHeight w:val="526"/>
        </w:trPr>
        <w:tc>
          <w:tcPr>
            <w:tcW w:w="182" w:type="pct"/>
            <w:shd w:val="clear" w:color="auto" w:fill="auto"/>
          </w:tcPr>
          <w:p w14:paraId="5C673CD0"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22D140C7" w14:textId="77777777" w:rsidR="00496144" w:rsidRPr="00496144" w:rsidRDefault="00496144" w:rsidP="00FC3E30">
            <w:pPr>
              <w:autoSpaceDE w:val="0"/>
              <w:autoSpaceDN w:val="0"/>
              <w:adjustRightInd w:val="0"/>
              <w:jc w:val="both"/>
              <w:rPr>
                <w:sz w:val="18"/>
                <w:szCs w:val="18"/>
              </w:rPr>
            </w:pPr>
            <w:r w:rsidRPr="00496144">
              <w:rPr>
                <w:sz w:val="18"/>
                <w:szCs w:val="18"/>
              </w:rPr>
              <w:t>Приложение 3</w:t>
            </w:r>
          </w:p>
          <w:p w14:paraId="7F94E3AE" w14:textId="47910DF5" w:rsidR="00496144" w:rsidRPr="00496144" w:rsidRDefault="00496144" w:rsidP="00FC3E30">
            <w:pPr>
              <w:autoSpaceDE w:val="0"/>
              <w:autoSpaceDN w:val="0"/>
              <w:adjustRightInd w:val="0"/>
              <w:jc w:val="both"/>
              <w:rPr>
                <w:sz w:val="18"/>
                <w:szCs w:val="18"/>
              </w:rPr>
            </w:pPr>
          </w:p>
        </w:tc>
        <w:tc>
          <w:tcPr>
            <w:tcW w:w="680" w:type="pct"/>
            <w:shd w:val="clear" w:color="auto" w:fill="auto"/>
          </w:tcPr>
          <w:p w14:paraId="0DEF8E8A" w14:textId="1DEA7B83" w:rsidR="00496144" w:rsidRPr="00496144" w:rsidRDefault="00496144" w:rsidP="00FC3E30">
            <w:pPr>
              <w:jc w:val="both"/>
              <w:rPr>
                <w:sz w:val="18"/>
                <w:szCs w:val="18"/>
              </w:rPr>
            </w:pPr>
            <w:r w:rsidRPr="00496144">
              <w:rPr>
                <w:sz w:val="18"/>
                <w:szCs w:val="18"/>
              </w:rPr>
              <w:t>НО «ФРТП» Исх. №09096 от 06.09.2023</w:t>
            </w:r>
          </w:p>
        </w:tc>
        <w:tc>
          <w:tcPr>
            <w:tcW w:w="2672" w:type="pct"/>
            <w:shd w:val="clear" w:color="auto" w:fill="auto"/>
          </w:tcPr>
          <w:p w14:paraId="39F75456" w14:textId="77777777" w:rsidR="00496144" w:rsidRPr="00496144" w:rsidRDefault="00496144" w:rsidP="00FC3E30">
            <w:pPr>
              <w:jc w:val="both"/>
              <w:rPr>
                <w:sz w:val="18"/>
                <w:szCs w:val="18"/>
                <w:lang w:eastAsia="ru-RU"/>
              </w:rPr>
            </w:pPr>
            <w:r w:rsidRPr="00496144">
              <w:rPr>
                <w:sz w:val="18"/>
                <w:szCs w:val="18"/>
                <w:lang w:eastAsia="ru-RU"/>
              </w:rPr>
              <w:t>В части 22 группы продукции.</w:t>
            </w:r>
          </w:p>
          <w:p w14:paraId="606B4906" w14:textId="70105587" w:rsidR="00496144" w:rsidRPr="00496144" w:rsidRDefault="00496144" w:rsidP="00FC3E30">
            <w:pPr>
              <w:jc w:val="both"/>
              <w:rPr>
                <w:sz w:val="18"/>
                <w:szCs w:val="18"/>
                <w:lang w:eastAsia="ru-RU"/>
              </w:rPr>
            </w:pPr>
            <w:r w:rsidRPr="00496144">
              <w:rPr>
                <w:sz w:val="18"/>
                <w:szCs w:val="18"/>
                <w:lang w:eastAsia="ru-RU"/>
              </w:rPr>
              <w:t>Установить с учетом изменений перечня существенных характеристик, к стальным трубам внесенных разработчиком проекта Технического регламента в группу продукции 25 «Трубы и трубопроводная арматура для наружных сетей и внутренних систем газоснабжения, теплоснабжения, водоотведения и снабжения не питьевой водой» приложения №3 для труб, применяемых в качестве строительных конструкций (подгруппы 22.1, 22.2, 22.3):</w:t>
            </w:r>
          </w:p>
          <w:p w14:paraId="0EDD4698" w14:textId="44B78076" w:rsidR="00496144" w:rsidRPr="00496144" w:rsidRDefault="00496144" w:rsidP="00FC3E30">
            <w:pPr>
              <w:jc w:val="both"/>
              <w:rPr>
                <w:sz w:val="18"/>
                <w:szCs w:val="18"/>
                <w:lang w:eastAsia="ru-RU"/>
              </w:rPr>
            </w:pPr>
            <w:r w:rsidRPr="00496144">
              <w:rPr>
                <w:sz w:val="18"/>
                <w:szCs w:val="18"/>
                <w:lang w:eastAsia="ru-RU"/>
              </w:rPr>
              <w:t>- 3 класс опасности;</w:t>
            </w:r>
          </w:p>
          <w:p w14:paraId="17ABB16B" w14:textId="6D59543C" w:rsidR="00496144" w:rsidRPr="00496144" w:rsidRDefault="00496144" w:rsidP="00FC3E30">
            <w:pPr>
              <w:jc w:val="both"/>
              <w:rPr>
                <w:sz w:val="18"/>
                <w:szCs w:val="18"/>
                <w:lang w:eastAsia="ru-RU"/>
              </w:rPr>
            </w:pPr>
            <w:r w:rsidRPr="00496144">
              <w:rPr>
                <w:sz w:val="18"/>
                <w:szCs w:val="18"/>
                <w:lang w:eastAsia="ru-RU"/>
              </w:rPr>
              <w:t>- схему подтверждения соответствия - декларирование (3 д, 4д, 6д);</w:t>
            </w:r>
          </w:p>
          <w:p w14:paraId="3CE980A6" w14:textId="6884B622" w:rsidR="00496144" w:rsidRPr="00496144" w:rsidRDefault="00496144" w:rsidP="00FC3E30">
            <w:pPr>
              <w:jc w:val="both"/>
              <w:rPr>
                <w:sz w:val="18"/>
                <w:szCs w:val="18"/>
                <w:lang w:eastAsia="ru-RU"/>
              </w:rPr>
            </w:pPr>
            <w:r w:rsidRPr="00496144">
              <w:rPr>
                <w:sz w:val="18"/>
                <w:szCs w:val="18"/>
                <w:lang w:eastAsia="ru-RU"/>
              </w:rPr>
              <w:t>- существенные характеристики, предел текучести, предел прочности</w:t>
            </w:r>
          </w:p>
          <w:p w14:paraId="2854FBD4" w14:textId="64F93246" w:rsidR="00496144" w:rsidRPr="00496144" w:rsidRDefault="00496144" w:rsidP="00FC3E30">
            <w:pPr>
              <w:jc w:val="both"/>
              <w:rPr>
                <w:sz w:val="18"/>
                <w:szCs w:val="18"/>
                <w:lang w:eastAsia="ru-RU"/>
              </w:rPr>
            </w:pPr>
            <w:r w:rsidRPr="00496144">
              <w:rPr>
                <w:sz w:val="18"/>
                <w:szCs w:val="18"/>
                <w:lang w:eastAsia="ru-RU"/>
              </w:rPr>
              <w:t>(временное сопротивление разрыву, относительное удлинение и ударная вязкость).</w:t>
            </w:r>
          </w:p>
        </w:tc>
        <w:tc>
          <w:tcPr>
            <w:tcW w:w="961" w:type="pct"/>
            <w:shd w:val="clear" w:color="auto" w:fill="auto"/>
          </w:tcPr>
          <w:p w14:paraId="46FBDAF0" w14:textId="0D8292E3" w:rsidR="00496144" w:rsidRPr="00496144" w:rsidRDefault="00496144" w:rsidP="00FC3E30">
            <w:pPr>
              <w:jc w:val="both"/>
              <w:rPr>
                <w:b/>
                <w:bCs/>
                <w:sz w:val="18"/>
                <w:szCs w:val="18"/>
                <w:lang w:eastAsia="ru-RU"/>
              </w:rPr>
            </w:pPr>
            <w:r w:rsidRPr="00496144">
              <w:rPr>
                <w:b/>
                <w:bCs/>
                <w:sz w:val="18"/>
                <w:szCs w:val="18"/>
                <w:lang w:eastAsia="ru-RU"/>
              </w:rPr>
              <w:t>Принято.</w:t>
            </w:r>
          </w:p>
        </w:tc>
      </w:tr>
      <w:tr w:rsidR="00496144" w:rsidRPr="00496144" w14:paraId="4E681034" w14:textId="77777777" w:rsidTr="00496144">
        <w:trPr>
          <w:trHeight w:val="526"/>
        </w:trPr>
        <w:tc>
          <w:tcPr>
            <w:tcW w:w="182" w:type="pct"/>
            <w:shd w:val="clear" w:color="auto" w:fill="auto"/>
          </w:tcPr>
          <w:p w14:paraId="119D902E"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60C7103D" w14:textId="77777777" w:rsidR="00496144" w:rsidRPr="00496144" w:rsidRDefault="00496144" w:rsidP="00FC3E30">
            <w:pPr>
              <w:autoSpaceDE w:val="0"/>
              <w:autoSpaceDN w:val="0"/>
              <w:adjustRightInd w:val="0"/>
              <w:jc w:val="both"/>
              <w:rPr>
                <w:sz w:val="18"/>
                <w:szCs w:val="18"/>
              </w:rPr>
            </w:pPr>
            <w:r w:rsidRPr="00496144">
              <w:rPr>
                <w:sz w:val="18"/>
                <w:szCs w:val="18"/>
              </w:rPr>
              <w:t>Приложение 3</w:t>
            </w:r>
          </w:p>
          <w:p w14:paraId="64B0E437" w14:textId="77777777" w:rsidR="00496144" w:rsidRPr="00496144" w:rsidRDefault="00496144" w:rsidP="00FC3E30">
            <w:pPr>
              <w:autoSpaceDE w:val="0"/>
              <w:autoSpaceDN w:val="0"/>
              <w:adjustRightInd w:val="0"/>
              <w:jc w:val="both"/>
              <w:rPr>
                <w:sz w:val="18"/>
                <w:szCs w:val="18"/>
              </w:rPr>
            </w:pPr>
          </w:p>
        </w:tc>
        <w:tc>
          <w:tcPr>
            <w:tcW w:w="680" w:type="pct"/>
            <w:shd w:val="clear" w:color="auto" w:fill="auto"/>
          </w:tcPr>
          <w:p w14:paraId="712FF1F6" w14:textId="72CBD2F7" w:rsidR="00496144" w:rsidRPr="00496144" w:rsidRDefault="00496144" w:rsidP="00FC3E30">
            <w:pPr>
              <w:jc w:val="both"/>
              <w:rPr>
                <w:sz w:val="18"/>
                <w:szCs w:val="18"/>
              </w:rPr>
            </w:pPr>
            <w:r w:rsidRPr="00496144">
              <w:rPr>
                <w:sz w:val="18"/>
                <w:szCs w:val="18"/>
              </w:rPr>
              <w:t>НО «ФРТП» Исх. №09096 от 06.09.2023</w:t>
            </w:r>
          </w:p>
        </w:tc>
        <w:tc>
          <w:tcPr>
            <w:tcW w:w="2672" w:type="pct"/>
            <w:shd w:val="clear" w:color="auto" w:fill="auto"/>
          </w:tcPr>
          <w:p w14:paraId="120170AF" w14:textId="77777777" w:rsidR="00496144" w:rsidRPr="00496144" w:rsidRDefault="00496144" w:rsidP="00FC3E30">
            <w:pPr>
              <w:jc w:val="both"/>
              <w:rPr>
                <w:sz w:val="18"/>
                <w:szCs w:val="18"/>
                <w:lang w:eastAsia="ru-RU"/>
              </w:rPr>
            </w:pPr>
            <w:r w:rsidRPr="00496144">
              <w:rPr>
                <w:sz w:val="18"/>
                <w:szCs w:val="18"/>
                <w:lang w:eastAsia="ru-RU"/>
              </w:rPr>
              <w:t>В части 25 группы продукции.</w:t>
            </w:r>
          </w:p>
          <w:p w14:paraId="105D6655" w14:textId="77777777" w:rsidR="00496144" w:rsidRPr="00496144" w:rsidRDefault="00496144" w:rsidP="00FC3E30">
            <w:pPr>
              <w:jc w:val="both"/>
              <w:rPr>
                <w:sz w:val="18"/>
                <w:szCs w:val="18"/>
                <w:lang w:eastAsia="ru-RU"/>
              </w:rPr>
            </w:pPr>
            <w:r w:rsidRPr="00496144">
              <w:rPr>
                <w:sz w:val="18"/>
                <w:szCs w:val="18"/>
                <w:lang w:eastAsia="ru-RU"/>
              </w:rPr>
              <w:t>Исключить бесшовные стальные трубы из классификатора видов продукции группы 25 приложения №3.</w:t>
            </w:r>
          </w:p>
          <w:p w14:paraId="73CAA9CA" w14:textId="6A2B8C24" w:rsidR="00496144" w:rsidRPr="00496144" w:rsidRDefault="00496144" w:rsidP="00FC3E30">
            <w:pPr>
              <w:jc w:val="both"/>
              <w:rPr>
                <w:sz w:val="18"/>
                <w:szCs w:val="18"/>
                <w:lang w:eastAsia="ru-RU"/>
              </w:rPr>
            </w:pPr>
            <w:r w:rsidRPr="00496144">
              <w:rPr>
                <w:sz w:val="18"/>
                <w:szCs w:val="18"/>
                <w:lang w:eastAsia="ru-RU"/>
              </w:rPr>
              <w:t>Данный вид труб фактически не применяется для сетей газоснабжения, теплоснабжения, водоотведения и снабжения не питьевой водой по причине более высокой стоимости бесшовных труб по сравнению со сварными трубами (указанные предложения отражены в приложении №2).</w:t>
            </w:r>
          </w:p>
        </w:tc>
        <w:tc>
          <w:tcPr>
            <w:tcW w:w="961" w:type="pct"/>
            <w:shd w:val="clear" w:color="auto" w:fill="auto"/>
          </w:tcPr>
          <w:p w14:paraId="031A4F8E" w14:textId="397B4145" w:rsidR="00496144" w:rsidRPr="00496144" w:rsidRDefault="00496144" w:rsidP="00FC3E30">
            <w:pPr>
              <w:jc w:val="both"/>
              <w:rPr>
                <w:b/>
                <w:bCs/>
                <w:sz w:val="18"/>
                <w:szCs w:val="18"/>
                <w:lang w:eastAsia="ru-RU"/>
              </w:rPr>
            </w:pPr>
            <w:r w:rsidRPr="00496144">
              <w:rPr>
                <w:b/>
                <w:bCs/>
                <w:sz w:val="18"/>
                <w:szCs w:val="18"/>
                <w:lang w:eastAsia="ru-RU"/>
              </w:rPr>
              <w:t>Принято.</w:t>
            </w:r>
          </w:p>
        </w:tc>
      </w:tr>
      <w:tr w:rsidR="00496144" w:rsidRPr="00496144" w14:paraId="29A292CF" w14:textId="77777777" w:rsidTr="00496144">
        <w:trPr>
          <w:trHeight w:val="526"/>
        </w:trPr>
        <w:tc>
          <w:tcPr>
            <w:tcW w:w="182" w:type="pct"/>
            <w:shd w:val="clear" w:color="auto" w:fill="auto"/>
          </w:tcPr>
          <w:p w14:paraId="70520612"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4FC6CBAD" w14:textId="77777777" w:rsidR="00496144" w:rsidRPr="00496144" w:rsidRDefault="00496144" w:rsidP="00FC3E30">
            <w:pPr>
              <w:autoSpaceDE w:val="0"/>
              <w:autoSpaceDN w:val="0"/>
              <w:adjustRightInd w:val="0"/>
              <w:jc w:val="both"/>
              <w:rPr>
                <w:sz w:val="18"/>
                <w:szCs w:val="18"/>
              </w:rPr>
            </w:pPr>
            <w:r w:rsidRPr="00496144">
              <w:rPr>
                <w:sz w:val="18"/>
                <w:szCs w:val="18"/>
              </w:rPr>
              <w:t>Приложение 3</w:t>
            </w:r>
          </w:p>
          <w:p w14:paraId="15BFDFD8" w14:textId="77777777" w:rsidR="00496144" w:rsidRPr="00496144" w:rsidRDefault="00496144" w:rsidP="00FC3E30">
            <w:pPr>
              <w:autoSpaceDE w:val="0"/>
              <w:autoSpaceDN w:val="0"/>
              <w:adjustRightInd w:val="0"/>
              <w:jc w:val="both"/>
              <w:rPr>
                <w:sz w:val="18"/>
                <w:szCs w:val="18"/>
              </w:rPr>
            </w:pPr>
          </w:p>
        </w:tc>
        <w:tc>
          <w:tcPr>
            <w:tcW w:w="680" w:type="pct"/>
            <w:shd w:val="clear" w:color="auto" w:fill="auto"/>
          </w:tcPr>
          <w:p w14:paraId="7CFB2C52" w14:textId="10693D60" w:rsidR="00496144" w:rsidRPr="00496144" w:rsidRDefault="00496144" w:rsidP="00FC3E30">
            <w:pPr>
              <w:jc w:val="both"/>
              <w:rPr>
                <w:sz w:val="18"/>
                <w:szCs w:val="18"/>
              </w:rPr>
            </w:pPr>
            <w:r w:rsidRPr="00496144">
              <w:rPr>
                <w:sz w:val="18"/>
                <w:szCs w:val="18"/>
              </w:rPr>
              <w:t>НО «ФРТП» Исх. №09096 от 06.09.2023</w:t>
            </w:r>
          </w:p>
        </w:tc>
        <w:tc>
          <w:tcPr>
            <w:tcW w:w="2672" w:type="pct"/>
            <w:shd w:val="clear" w:color="auto" w:fill="auto"/>
          </w:tcPr>
          <w:p w14:paraId="7E58DA96" w14:textId="1227DFE4" w:rsidR="00496144" w:rsidRPr="00496144" w:rsidRDefault="00496144" w:rsidP="00FC3E30">
            <w:pPr>
              <w:jc w:val="both"/>
              <w:rPr>
                <w:sz w:val="18"/>
                <w:szCs w:val="18"/>
                <w:lang w:eastAsia="ru-RU"/>
              </w:rPr>
            </w:pPr>
            <w:r w:rsidRPr="00496144">
              <w:rPr>
                <w:sz w:val="18"/>
                <w:szCs w:val="18"/>
                <w:lang w:eastAsia="ru-RU"/>
              </w:rPr>
              <w:t xml:space="preserve">Исключить из приложения No3 к проекту Технического регламента подгруппы 25.45 «Трубы круглого сечения сварные прочие, наружным диаметром более 406,4 ММ, стальные, используемые для строительства, реконструкции и ремонта сетей водоснабжения и теплоснабжения» и 25.46 «Трубы и трубопроводная арматура для наружных сетей и внутренних систем газоснабжения, теплоснабжения, водоотведения и снабжения не питьевой водой». </w:t>
            </w:r>
          </w:p>
          <w:p w14:paraId="1EC4DA0A" w14:textId="00ED6B8E" w:rsidR="00496144" w:rsidRPr="00496144" w:rsidRDefault="00496144" w:rsidP="00FC3E30">
            <w:pPr>
              <w:jc w:val="both"/>
              <w:rPr>
                <w:sz w:val="18"/>
                <w:szCs w:val="18"/>
                <w:lang w:eastAsia="ru-RU"/>
              </w:rPr>
            </w:pPr>
            <w:r w:rsidRPr="00496144">
              <w:rPr>
                <w:sz w:val="18"/>
                <w:szCs w:val="18"/>
                <w:lang w:eastAsia="ru-RU"/>
              </w:rPr>
              <w:t>Данная продукция дублируется в подгруппах 25.2, 25.4.</w:t>
            </w:r>
          </w:p>
          <w:p w14:paraId="15CDB6EC" w14:textId="400D7B87" w:rsidR="00496144" w:rsidRPr="00496144" w:rsidRDefault="00496144" w:rsidP="00FC3E30">
            <w:pPr>
              <w:jc w:val="both"/>
              <w:rPr>
                <w:sz w:val="18"/>
                <w:szCs w:val="18"/>
                <w:lang w:eastAsia="ru-RU"/>
              </w:rPr>
            </w:pPr>
          </w:p>
        </w:tc>
        <w:tc>
          <w:tcPr>
            <w:tcW w:w="961" w:type="pct"/>
            <w:shd w:val="clear" w:color="auto" w:fill="auto"/>
          </w:tcPr>
          <w:p w14:paraId="6691152D" w14:textId="15D4026D" w:rsidR="00496144" w:rsidRPr="00496144" w:rsidRDefault="00496144" w:rsidP="00FC3E30">
            <w:pPr>
              <w:jc w:val="both"/>
              <w:rPr>
                <w:b/>
                <w:bCs/>
                <w:sz w:val="18"/>
                <w:szCs w:val="18"/>
                <w:lang w:eastAsia="ru-RU"/>
              </w:rPr>
            </w:pPr>
            <w:r w:rsidRPr="00496144">
              <w:rPr>
                <w:b/>
                <w:bCs/>
                <w:sz w:val="18"/>
                <w:szCs w:val="18"/>
                <w:lang w:eastAsia="ru-RU"/>
              </w:rPr>
              <w:t>Принято.</w:t>
            </w:r>
          </w:p>
        </w:tc>
      </w:tr>
      <w:tr w:rsidR="00496144" w:rsidRPr="00496144" w14:paraId="674574C5" w14:textId="3F5C562C" w:rsidTr="00496144">
        <w:trPr>
          <w:trHeight w:val="526"/>
        </w:trPr>
        <w:tc>
          <w:tcPr>
            <w:tcW w:w="182" w:type="pct"/>
            <w:shd w:val="clear" w:color="auto" w:fill="auto"/>
          </w:tcPr>
          <w:p w14:paraId="0593A28E"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0BCFE39A" w14:textId="61228B5E" w:rsidR="00496144" w:rsidRPr="00496144" w:rsidRDefault="00496144" w:rsidP="00FC3E30">
            <w:pPr>
              <w:autoSpaceDE w:val="0"/>
              <w:autoSpaceDN w:val="0"/>
              <w:adjustRightInd w:val="0"/>
              <w:jc w:val="both"/>
              <w:rPr>
                <w:sz w:val="18"/>
                <w:szCs w:val="18"/>
              </w:rPr>
            </w:pPr>
            <w:r w:rsidRPr="00496144">
              <w:rPr>
                <w:sz w:val="18"/>
                <w:szCs w:val="18"/>
              </w:rPr>
              <w:t>Приложение 4</w:t>
            </w:r>
          </w:p>
        </w:tc>
        <w:tc>
          <w:tcPr>
            <w:tcW w:w="680" w:type="pct"/>
            <w:shd w:val="clear" w:color="auto" w:fill="auto"/>
          </w:tcPr>
          <w:p w14:paraId="0F71EB48" w14:textId="77777777" w:rsidR="00496144" w:rsidRPr="00496144" w:rsidRDefault="00496144" w:rsidP="00FC3E30">
            <w:pPr>
              <w:jc w:val="both"/>
              <w:rPr>
                <w:sz w:val="18"/>
                <w:szCs w:val="18"/>
                <w:lang w:eastAsia="ru-RU"/>
              </w:rPr>
            </w:pPr>
            <w:r w:rsidRPr="00496144">
              <w:rPr>
                <w:sz w:val="18"/>
                <w:szCs w:val="18"/>
                <w:lang w:eastAsia="ru-RU"/>
              </w:rPr>
              <w:t>ООО «Технониколь- строительные системы» №01.02.530 от 01.09.2023, №01.09/1 от 01.09.2023,</w:t>
            </w:r>
          </w:p>
          <w:p w14:paraId="415B3F65" w14:textId="205BDBCF" w:rsidR="00496144" w:rsidRPr="00496144" w:rsidRDefault="00496144" w:rsidP="00FC3E30">
            <w:pPr>
              <w:jc w:val="both"/>
              <w:rPr>
                <w:sz w:val="18"/>
                <w:szCs w:val="18"/>
              </w:rPr>
            </w:pPr>
            <w:r w:rsidRPr="00496144">
              <w:rPr>
                <w:sz w:val="18"/>
                <w:szCs w:val="18"/>
              </w:rPr>
              <w:t>ООО «ТН-Пластики Брест» №472 от 04.09.2023 г., «Кровельный завод ТехноНиколь» «568 от 04.09.2023</w:t>
            </w:r>
          </w:p>
        </w:tc>
        <w:tc>
          <w:tcPr>
            <w:tcW w:w="2672" w:type="pct"/>
            <w:shd w:val="clear" w:color="auto" w:fill="auto"/>
          </w:tcPr>
          <w:p w14:paraId="7133038A" w14:textId="552B36E5" w:rsidR="00496144" w:rsidRPr="00496144" w:rsidRDefault="00496144" w:rsidP="00FC3E30">
            <w:pPr>
              <w:jc w:val="both"/>
              <w:rPr>
                <w:sz w:val="18"/>
                <w:szCs w:val="18"/>
                <w:lang w:eastAsia="ru-RU"/>
              </w:rPr>
            </w:pPr>
            <w:r w:rsidRPr="00496144">
              <w:rPr>
                <w:sz w:val="18"/>
                <w:szCs w:val="18"/>
                <w:lang w:eastAsia="ru-RU"/>
              </w:rPr>
              <w:t>В определениях всех видов классов перед словом «например» поставить точку. Со слова, например и до точки удалить (удалить пример для механической безопасности).</w:t>
            </w:r>
          </w:p>
          <w:p w14:paraId="4D1BBB98" w14:textId="77777777" w:rsidR="00496144" w:rsidRPr="00496144" w:rsidRDefault="00496144" w:rsidP="00FC3E30">
            <w:pPr>
              <w:jc w:val="both"/>
              <w:rPr>
                <w:sz w:val="18"/>
                <w:szCs w:val="18"/>
                <w:lang w:eastAsia="ru-RU"/>
              </w:rPr>
            </w:pPr>
            <w:r w:rsidRPr="00496144">
              <w:rPr>
                <w:sz w:val="18"/>
                <w:szCs w:val="18"/>
                <w:lang w:eastAsia="ru-RU"/>
              </w:rPr>
              <w:t>Изложить в виде:</w:t>
            </w:r>
          </w:p>
          <w:p w14:paraId="3BF896CD" w14:textId="77777777" w:rsidR="00496144" w:rsidRPr="00496144" w:rsidRDefault="00496144" w:rsidP="00FC3E30">
            <w:pPr>
              <w:jc w:val="both"/>
              <w:rPr>
                <w:sz w:val="18"/>
                <w:szCs w:val="18"/>
                <w:lang w:eastAsia="ru-RU"/>
              </w:rPr>
            </w:pPr>
            <w:r w:rsidRPr="00496144">
              <w:rPr>
                <w:sz w:val="18"/>
                <w:szCs w:val="18"/>
                <w:lang w:eastAsia="ru-RU"/>
              </w:rPr>
              <w:t>Класс 1 – критически важные строительные материалы и изделия, несоответствие фактических значений существенных характеристик которых требованиям настоящего технического регламента может повлечь за собой значительные нарушения базовых требований по безопасности зданий и сооружений.</w:t>
            </w:r>
          </w:p>
          <w:p w14:paraId="55FCA829" w14:textId="77777777" w:rsidR="00496144" w:rsidRPr="00496144" w:rsidRDefault="00496144" w:rsidP="00FC3E30">
            <w:pPr>
              <w:jc w:val="both"/>
              <w:rPr>
                <w:sz w:val="18"/>
                <w:szCs w:val="18"/>
                <w:lang w:eastAsia="ru-RU"/>
              </w:rPr>
            </w:pPr>
            <w:r w:rsidRPr="00496144">
              <w:rPr>
                <w:sz w:val="18"/>
                <w:szCs w:val="18"/>
                <w:lang w:eastAsia="ru-RU"/>
              </w:rPr>
              <w:t>Классы 2, 3, 4 исправить аналогично.</w:t>
            </w:r>
          </w:p>
          <w:p w14:paraId="4BB5AC40" w14:textId="58CC1784" w:rsidR="00496144" w:rsidRPr="00496144" w:rsidRDefault="00496144" w:rsidP="00FC3E30">
            <w:pPr>
              <w:jc w:val="both"/>
              <w:rPr>
                <w:sz w:val="18"/>
                <w:szCs w:val="18"/>
                <w:lang w:eastAsia="ru-RU"/>
              </w:rPr>
            </w:pPr>
            <w:r w:rsidRPr="00496144">
              <w:rPr>
                <w:sz w:val="18"/>
                <w:szCs w:val="18"/>
                <w:lang w:eastAsia="ru-RU"/>
              </w:rPr>
              <w:t>Подобная формулировка вводит в заблуждение при классификации материалов, делая акцент на одном виде безопасности – механическом, только на одном из 6.</w:t>
            </w:r>
          </w:p>
        </w:tc>
        <w:tc>
          <w:tcPr>
            <w:tcW w:w="961" w:type="pct"/>
            <w:shd w:val="clear" w:color="auto" w:fill="auto"/>
          </w:tcPr>
          <w:p w14:paraId="4838154A" w14:textId="77777777" w:rsidR="00496144" w:rsidRPr="00496144" w:rsidRDefault="00496144" w:rsidP="00FC3E30">
            <w:pPr>
              <w:jc w:val="both"/>
              <w:rPr>
                <w:b/>
                <w:sz w:val="18"/>
                <w:szCs w:val="18"/>
                <w:lang w:eastAsia="ru-RU"/>
              </w:rPr>
            </w:pPr>
            <w:r w:rsidRPr="00496144">
              <w:rPr>
                <w:b/>
                <w:sz w:val="18"/>
                <w:szCs w:val="18"/>
                <w:lang w:eastAsia="ru-RU"/>
              </w:rPr>
              <w:t>Принято.</w:t>
            </w:r>
          </w:p>
          <w:p w14:paraId="49995A22" w14:textId="77777777" w:rsidR="00496144" w:rsidRPr="00496144" w:rsidRDefault="00496144" w:rsidP="00FC3E30">
            <w:pPr>
              <w:jc w:val="both"/>
              <w:rPr>
                <w:sz w:val="18"/>
                <w:szCs w:val="18"/>
                <w:lang w:eastAsia="ru-RU"/>
              </w:rPr>
            </w:pPr>
          </w:p>
          <w:p w14:paraId="2B9AA8AB" w14:textId="5A780488" w:rsidR="00496144" w:rsidRPr="00496144" w:rsidRDefault="00496144" w:rsidP="00FC3E30">
            <w:pPr>
              <w:jc w:val="both"/>
              <w:rPr>
                <w:sz w:val="18"/>
                <w:szCs w:val="18"/>
                <w:lang w:eastAsia="ru-RU"/>
              </w:rPr>
            </w:pPr>
            <w:r w:rsidRPr="00496144">
              <w:rPr>
                <w:sz w:val="18"/>
                <w:szCs w:val="18"/>
                <w:lang w:eastAsia="ru-RU"/>
              </w:rPr>
              <w:t>Приложение 4 доработано.</w:t>
            </w:r>
          </w:p>
        </w:tc>
      </w:tr>
      <w:tr w:rsidR="00496144" w:rsidRPr="00496144" w14:paraId="2EED00A6" w14:textId="699E1C36" w:rsidTr="00496144">
        <w:trPr>
          <w:trHeight w:val="526"/>
        </w:trPr>
        <w:tc>
          <w:tcPr>
            <w:tcW w:w="182" w:type="pct"/>
            <w:shd w:val="clear" w:color="auto" w:fill="auto"/>
          </w:tcPr>
          <w:p w14:paraId="077D165E"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4BC4F624" w14:textId="77777777" w:rsidR="00496144" w:rsidRPr="00496144" w:rsidRDefault="00496144" w:rsidP="00FC3E30">
            <w:pPr>
              <w:autoSpaceDE w:val="0"/>
              <w:autoSpaceDN w:val="0"/>
              <w:adjustRightInd w:val="0"/>
              <w:jc w:val="both"/>
              <w:rPr>
                <w:sz w:val="18"/>
                <w:szCs w:val="18"/>
              </w:rPr>
            </w:pPr>
            <w:r w:rsidRPr="00496144">
              <w:rPr>
                <w:sz w:val="18"/>
                <w:szCs w:val="18"/>
              </w:rPr>
              <w:t>Приложение 4</w:t>
            </w:r>
          </w:p>
          <w:p w14:paraId="64CFDA0E" w14:textId="5E23AB4D" w:rsidR="00496144" w:rsidRPr="00496144" w:rsidRDefault="00496144" w:rsidP="00FC3E30">
            <w:pPr>
              <w:autoSpaceDE w:val="0"/>
              <w:autoSpaceDN w:val="0"/>
              <w:adjustRightInd w:val="0"/>
              <w:jc w:val="both"/>
              <w:rPr>
                <w:sz w:val="18"/>
                <w:szCs w:val="18"/>
              </w:rPr>
            </w:pPr>
            <w:r w:rsidRPr="00496144">
              <w:rPr>
                <w:sz w:val="18"/>
                <w:szCs w:val="18"/>
              </w:rPr>
              <w:t>последний Абзац</w:t>
            </w:r>
          </w:p>
        </w:tc>
        <w:tc>
          <w:tcPr>
            <w:tcW w:w="680" w:type="pct"/>
            <w:shd w:val="clear" w:color="auto" w:fill="auto"/>
          </w:tcPr>
          <w:p w14:paraId="19AFD546" w14:textId="77777777" w:rsidR="00496144" w:rsidRPr="00496144" w:rsidRDefault="00496144" w:rsidP="00FC3E30">
            <w:pPr>
              <w:jc w:val="both"/>
              <w:rPr>
                <w:sz w:val="18"/>
                <w:szCs w:val="18"/>
                <w:lang w:eastAsia="ru-RU"/>
              </w:rPr>
            </w:pPr>
            <w:r w:rsidRPr="00496144">
              <w:rPr>
                <w:sz w:val="18"/>
                <w:szCs w:val="18"/>
                <w:lang w:eastAsia="ru-RU"/>
              </w:rPr>
              <w:t>ООО «Технониколь- строительные системы» №01.02.530 от 01.09.2023, №01.09/1 от 01.09.2023,</w:t>
            </w:r>
          </w:p>
          <w:p w14:paraId="14ED36FC" w14:textId="0995A8B0" w:rsidR="00496144" w:rsidRPr="00496144" w:rsidRDefault="00496144" w:rsidP="00FC3E30">
            <w:pPr>
              <w:jc w:val="both"/>
              <w:rPr>
                <w:sz w:val="18"/>
                <w:szCs w:val="18"/>
              </w:rPr>
            </w:pPr>
            <w:r w:rsidRPr="00496144">
              <w:rPr>
                <w:sz w:val="18"/>
                <w:szCs w:val="18"/>
              </w:rPr>
              <w:t>ООО «ТН-Пластики Брест» №472 от 04.09.2023 г., «Кровельный завод ТехноНиколь» «568 от 04.09.2023</w:t>
            </w:r>
          </w:p>
        </w:tc>
        <w:tc>
          <w:tcPr>
            <w:tcW w:w="2672" w:type="pct"/>
            <w:shd w:val="clear" w:color="auto" w:fill="auto"/>
          </w:tcPr>
          <w:p w14:paraId="69C8AB64" w14:textId="1072CC19" w:rsidR="00496144" w:rsidRPr="00496144" w:rsidRDefault="00496144" w:rsidP="00FC3E30">
            <w:pPr>
              <w:jc w:val="both"/>
              <w:rPr>
                <w:sz w:val="18"/>
                <w:szCs w:val="18"/>
                <w:lang w:eastAsia="ru-RU"/>
              </w:rPr>
            </w:pPr>
            <w:r w:rsidRPr="00496144">
              <w:rPr>
                <w:sz w:val="18"/>
                <w:szCs w:val="18"/>
                <w:lang w:eastAsia="ru-RU"/>
              </w:rPr>
              <w:t>Удалить последний абзац.</w:t>
            </w:r>
          </w:p>
          <w:p w14:paraId="1F0C9335" w14:textId="40780D9A" w:rsidR="00496144" w:rsidRPr="00496144" w:rsidRDefault="00496144" w:rsidP="00FC3E30">
            <w:pPr>
              <w:jc w:val="both"/>
              <w:rPr>
                <w:sz w:val="18"/>
                <w:szCs w:val="18"/>
                <w:lang w:eastAsia="ru-RU"/>
              </w:rPr>
            </w:pPr>
            <w:r w:rsidRPr="00496144">
              <w:rPr>
                <w:sz w:val="18"/>
                <w:szCs w:val="18"/>
                <w:lang w:eastAsia="ru-RU"/>
              </w:rPr>
              <w:t>Есть большая вероятность, что некоторые изготовители будут выбирать вместо декларирования сертификацию и использовать это в дальнейшем как конкурентное преимущество, вводя в заблуждение потребителей в том числе проектные организации.</w:t>
            </w:r>
          </w:p>
          <w:p w14:paraId="5666339B" w14:textId="77777777" w:rsidR="00496144" w:rsidRPr="00496144" w:rsidRDefault="00496144" w:rsidP="00FC3E30">
            <w:pPr>
              <w:jc w:val="both"/>
              <w:rPr>
                <w:sz w:val="18"/>
                <w:szCs w:val="18"/>
                <w:lang w:eastAsia="ru-RU"/>
              </w:rPr>
            </w:pPr>
          </w:p>
        </w:tc>
        <w:tc>
          <w:tcPr>
            <w:tcW w:w="961" w:type="pct"/>
            <w:shd w:val="clear" w:color="auto" w:fill="auto"/>
          </w:tcPr>
          <w:p w14:paraId="0ACEFB75" w14:textId="1FC6198E" w:rsidR="00496144" w:rsidRPr="00496144" w:rsidRDefault="00496144" w:rsidP="00FC3E30">
            <w:pPr>
              <w:jc w:val="both"/>
              <w:rPr>
                <w:b/>
                <w:bCs/>
                <w:sz w:val="18"/>
                <w:szCs w:val="18"/>
                <w:lang w:eastAsia="ru-RU"/>
              </w:rPr>
            </w:pPr>
            <w:r w:rsidRPr="00496144">
              <w:rPr>
                <w:b/>
                <w:bCs/>
                <w:sz w:val="18"/>
                <w:szCs w:val="18"/>
                <w:lang w:eastAsia="ru-RU"/>
              </w:rPr>
              <w:t>Отклонено.</w:t>
            </w:r>
          </w:p>
          <w:p w14:paraId="41915F4B" w14:textId="77777777" w:rsidR="00496144" w:rsidRPr="00496144" w:rsidRDefault="00496144" w:rsidP="00FC3E30">
            <w:pPr>
              <w:jc w:val="both"/>
              <w:rPr>
                <w:b/>
                <w:bCs/>
                <w:sz w:val="18"/>
                <w:szCs w:val="18"/>
                <w:lang w:eastAsia="ru-RU"/>
              </w:rPr>
            </w:pPr>
          </w:p>
          <w:p w14:paraId="295B4EDB" w14:textId="01018509" w:rsidR="00496144" w:rsidRPr="00496144" w:rsidRDefault="00496144" w:rsidP="00FC3E30">
            <w:pPr>
              <w:jc w:val="both"/>
              <w:rPr>
                <w:sz w:val="18"/>
                <w:szCs w:val="18"/>
                <w:lang w:eastAsia="ru-RU"/>
              </w:rPr>
            </w:pPr>
            <w:r w:rsidRPr="00496144">
              <w:rPr>
                <w:sz w:val="18"/>
                <w:szCs w:val="18"/>
                <w:lang w:eastAsia="ru-RU"/>
              </w:rPr>
              <w:t>Считаем данное предложение не обоснованным, так как такое предложение давали ряд представителей и госорганов и производителей.</w:t>
            </w:r>
          </w:p>
        </w:tc>
      </w:tr>
      <w:tr w:rsidR="00496144" w:rsidRPr="00496144" w14:paraId="7D39B02B" w14:textId="19C5BDE0" w:rsidTr="00496144">
        <w:trPr>
          <w:trHeight w:val="526"/>
        </w:trPr>
        <w:tc>
          <w:tcPr>
            <w:tcW w:w="182" w:type="pct"/>
            <w:shd w:val="clear" w:color="auto" w:fill="auto"/>
          </w:tcPr>
          <w:p w14:paraId="6E6A7529"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051D9E3C" w14:textId="2A8EFE33" w:rsidR="00496144" w:rsidRPr="00496144" w:rsidRDefault="00496144" w:rsidP="00FC3E30">
            <w:pPr>
              <w:autoSpaceDE w:val="0"/>
              <w:autoSpaceDN w:val="0"/>
              <w:adjustRightInd w:val="0"/>
              <w:jc w:val="both"/>
              <w:rPr>
                <w:sz w:val="18"/>
                <w:szCs w:val="18"/>
              </w:rPr>
            </w:pPr>
            <w:r w:rsidRPr="00496144">
              <w:rPr>
                <w:sz w:val="18"/>
                <w:szCs w:val="18"/>
              </w:rPr>
              <w:t>Приложение 4</w:t>
            </w:r>
          </w:p>
        </w:tc>
        <w:tc>
          <w:tcPr>
            <w:tcW w:w="680" w:type="pct"/>
            <w:shd w:val="clear" w:color="auto" w:fill="auto"/>
          </w:tcPr>
          <w:p w14:paraId="5C4C0C7B" w14:textId="7B04BC05" w:rsidR="00496144" w:rsidRPr="00496144" w:rsidRDefault="00496144" w:rsidP="00FC3E30">
            <w:pPr>
              <w:jc w:val="both"/>
              <w:rPr>
                <w:sz w:val="18"/>
                <w:szCs w:val="18"/>
              </w:rPr>
            </w:pPr>
            <w:r w:rsidRPr="00496144">
              <w:rPr>
                <w:sz w:val="18"/>
                <w:szCs w:val="18"/>
              </w:rPr>
              <w:t>АПРО от 11.07.2023 г. № 206</w:t>
            </w:r>
          </w:p>
        </w:tc>
        <w:tc>
          <w:tcPr>
            <w:tcW w:w="2672" w:type="pct"/>
            <w:shd w:val="clear" w:color="auto" w:fill="auto"/>
          </w:tcPr>
          <w:p w14:paraId="2E5FF095" w14:textId="315004E6" w:rsidR="00496144" w:rsidRPr="00496144" w:rsidRDefault="00496144" w:rsidP="00FC3E30">
            <w:pPr>
              <w:jc w:val="both"/>
              <w:rPr>
                <w:sz w:val="18"/>
                <w:szCs w:val="18"/>
                <w:lang w:eastAsia="ru-RU"/>
              </w:rPr>
            </w:pPr>
            <w:r w:rsidRPr="00496144">
              <w:rPr>
                <w:sz w:val="18"/>
                <w:szCs w:val="18"/>
                <w:lang w:eastAsia="ru-RU"/>
              </w:rPr>
              <w:t>В то же время не ясно, в связи с чем в отношении строительных материалов и изделий класса 1 исключена возможность применения схемы сертификации 2с.</w:t>
            </w:r>
          </w:p>
        </w:tc>
        <w:tc>
          <w:tcPr>
            <w:tcW w:w="961" w:type="pct"/>
            <w:shd w:val="clear" w:color="auto" w:fill="auto"/>
          </w:tcPr>
          <w:p w14:paraId="76802099" w14:textId="5CE71921" w:rsidR="00496144" w:rsidRPr="00496144" w:rsidRDefault="00496144" w:rsidP="00FC3E30">
            <w:pPr>
              <w:jc w:val="both"/>
              <w:rPr>
                <w:b/>
                <w:bCs/>
                <w:sz w:val="18"/>
                <w:szCs w:val="18"/>
                <w:lang w:eastAsia="ru-RU"/>
              </w:rPr>
            </w:pPr>
            <w:r w:rsidRPr="00496144">
              <w:rPr>
                <w:b/>
                <w:bCs/>
                <w:sz w:val="18"/>
                <w:szCs w:val="18"/>
                <w:lang w:eastAsia="ru-RU"/>
              </w:rPr>
              <w:t xml:space="preserve">Отклонено. </w:t>
            </w:r>
          </w:p>
          <w:p w14:paraId="2C6F8625" w14:textId="77777777" w:rsidR="00496144" w:rsidRPr="00496144" w:rsidRDefault="00496144" w:rsidP="00FC3E30">
            <w:pPr>
              <w:jc w:val="both"/>
              <w:rPr>
                <w:sz w:val="18"/>
                <w:szCs w:val="18"/>
                <w:lang w:eastAsia="ru-RU"/>
              </w:rPr>
            </w:pPr>
          </w:p>
          <w:p w14:paraId="4D79F6F5" w14:textId="77777777" w:rsidR="00496144" w:rsidRPr="00496144" w:rsidRDefault="00496144" w:rsidP="00FC3E30">
            <w:pPr>
              <w:jc w:val="both"/>
              <w:rPr>
                <w:sz w:val="18"/>
                <w:szCs w:val="18"/>
                <w:lang w:eastAsia="ru-RU"/>
              </w:rPr>
            </w:pPr>
            <w:r w:rsidRPr="00496144">
              <w:rPr>
                <w:sz w:val="18"/>
                <w:szCs w:val="18"/>
                <w:lang w:eastAsia="ru-RU"/>
              </w:rPr>
              <w:t>Право выбора предусмотрено во втором классе опасности.</w:t>
            </w:r>
          </w:p>
          <w:p w14:paraId="791A3394" w14:textId="5B03F3B6" w:rsidR="00496144" w:rsidRPr="00496144" w:rsidRDefault="00496144" w:rsidP="00FC3E30">
            <w:pPr>
              <w:jc w:val="both"/>
              <w:rPr>
                <w:sz w:val="18"/>
                <w:szCs w:val="18"/>
                <w:lang w:eastAsia="ru-RU"/>
              </w:rPr>
            </w:pPr>
            <w:r w:rsidRPr="00496144">
              <w:rPr>
                <w:sz w:val="18"/>
                <w:szCs w:val="18"/>
                <w:lang w:eastAsia="ru-RU"/>
              </w:rPr>
              <w:t>Схемы 1с и 2с не являются эквивалентными, так как оценка производства не может заменить сертификат смк.</w:t>
            </w:r>
          </w:p>
        </w:tc>
      </w:tr>
      <w:tr w:rsidR="00496144" w:rsidRPr="00496144" w14:paraId="573F18F4" w14:textId="183CEF12" w:rsidTr="00496144">
        <w:trPr>
          <w:trHeight w:val="526"/>
        </w:trPr>
        <w:tc>
          <w:tcPr>
            <w:tcW w:w="182" w:type="pct"/>
            <w:shd w:val="clear" w:color="auto" w:fill="auto"/>
          </w:tcPr>
          <w:p w14:paraId="0129CE90"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3BE625CE" w14:textId="612326C5" w:rsidR="00496144" w:rsidRPr="00496144" w:rsidRDefault="00496144" w:rsidP="00FC3E30">
            <w:pPr>
              <w:autoSpaceDE w:val="0"/>
              <w:autoSpaceDN w:val="0"/>
              <w:adjustRightInd w:val="0"/>
              <w:jc w:val="both"/>
              <w:rPr>
                <w:sz w:val="18"/>
                <w:szCs w:val="18"/>
              </w:rPr>
            </w:pPr>
            <w:r w:rsidRPr="00496144">
              <w:rPr>
                <w:sz w:val="18"/>
                <w:szCs w:val="18"/>
              </w:rPr>
              <w:t>Приложение 4</w:t>
            </w:r>
          </w:p>
        </w:tc>
        <w:tc>
          <w:tcPr>
            <w:tcW w:w="680" w:type="pct"/>
            <w:shd w:val="clear" w:color="auto" w:fill="auto"/>
          </w:tcPr>
          <w:p w14:paraId="07453239" w14:textId="7FAE0D97" w:rsidR="00496144" w:rsidRPr="00496144" w:rsidRDefault="00496144" w:rsidP="00FC3E30">
            <w:pPr>
              <w:jc w:val="both"/>
              <w:rPr>
                <w:sz w:val="18"/>
                <w:szCs w:val="18"/>
              </w:rPr>
            </w:pPr>
            <w:r w:rsidRPr="00496144">
              <w:rPr>
                <w:sz w:val="18"/>
                <w:szCs w:val="18"/>
              </w:rPr>
              <w:t>АПРО от 11.07.2023 г. № 206</w:t>
            </w:r>
          </w:p>
        </w:tc>
        <w:tc>
          <w:tcPr>
            <w:tcW w:w="2672" w:type="pct"/>
            <w:shd w:val="clear" w:color="auto" w:fill="auto"/>
          </w:tcPr>
          <w:p w14:paraId="46D43E32" w14:textId="02E68497" w:rsidR="00496144" w:rsidRPr="00496144" w:rsidRDefault="00496144" w:rsidP="00FC3E30">
            <w:pPr>
              <w:jc w:val="both"/>
              <w:rPr>
                <w:sz w:val="18"/>
                <w:szCs w:val="18"/>
                <w:lang w:eastAsia="ru-RU"/>
              </w:rPr>
            </w:pPr>
            <w:r w:rsidRPr="00496144">
              <w:rPr>
                <w:sz w:val="18"/>
                <w:szCs w:val="18"/>
                <w:lang w:eastAsia="ru-RU"/>
              </w:rPr>
              <w:t>Абзац четвертый приложения 4 к проекту ТР ЕАЭС предлагается скорректировать в части обеспечения возможности применения по выбору заявителя схемы сертификации 1с или 2с в отношении строительных материалов и изделий класса 1, изложив его в следующей редакции:</w:t>
            </w:r>
          </w:p>
          <w:p w14:paraId="5762E246" w14:textId="2241E15F" w:rsidR="00496144" w:rsidRPr="00496144" w:rsidRDefault="00496144" w:rsidP="00FC3E30">
            <w:pPr>
              <w:jc w:val="both"/>
              <w:rPr>
                <w:sz w:val="18"/>
                <w:szCs w:val="18"/>
                <w:lang w:eastAsia="ru-RU"/>
              </w:rPr>
            </w:pPr>
            <w:r w:rsidRPr="00496144">
              <w:rPr>
                <w:sz w:val="18"/>
                <w:szCs w:val="18"/>
                <w:lang w:eastAsia="ru-RU"/>
              </w:rPr>
              <w:t>«Сертификация строительных материалов и изделий класса 1 проводится по схемам 1с или 2с (по выбору заявителя), 3с и 4с в соответствии с типовыми схемами.».</w:t>
            </w:r>
          </w:p>
          <w:p w14:paraId="5BD6A6B4" w14:textId="77777777" w:rsidR="00496144" w:rsidRPr="00496144" w:rsidRDefault="00496144" w:rsidP="000D749F">
            <w:pPr>
              <w:jc w:val="both"/>
              <w:rPr>
                <w:sz w:val="18"/>
                <w:szCs w:val="18"/>
                <w:lang w:eastAsia="ru-RU"/>
              </w:rPr>
            </w:pPr>
            <w:r w:rsidRPr="00496144">
              <w:rPr>
                <w:sz w:val="18"/>
                <w:szCs w:val="18"/>
                <w:lang w:eastAsia="ru-RU"/>
              </w:rPr>
              <w:t>Следует отметить, что основными отличиями схемы сертификации 1с от схемы 2с является проведение органом по сертификации анализа состояния производства на этапе выдачи сертификата соответствия (для схемы 1c) и необходимость внедрения изготовителем на производстве системы менеджмента качества, сертифицированной органом по сертификации систем менеджмента, до проведения работ по сертификации продукции (для схемы 2с).</w:t>
            </w:r>
          </w:p>
          <w:p w14:paraId="310CF275" w14:textId="4F1B2FEF" w:rsidR="00496144" w:rsidRPr="00496144" w:rsidRDefault="00496144" w:rsidP="00FC3E30">
            <w:pPr>
              <w:jc w:val="both"/>
              <w:rPr>
                <w:sz w:val="18"/>
                <w:szCs w:val="18"/>
                <w:lang w:eastAsia="ru-RU"/>
              </w:rPr>
            </w:pPr>
            <w:r w:rsidRPr="00496144">
              <w:rPr>
                <w:sz w:val="18"/>
                <w:szCs w:val="18"/>
                <w:lang w:eastAsia="ru-RU"/>
              </w:rPr>
              <w:t>В этой связи схемы сертификации 1с и 2с представляются эквивалентными как по обеспечению надлежащей оценки сертифицируемой продукции, так и по ориентировочным трудовым и финансовым затратам для изготовителя, возникающим при их применении.</w:t>
            </w:r>
          </w:p>
        </w:tc>
        <w:tc>
          <w:tcPr>
            <w:tcW w:w="961" w:type="pct"/>
            <w:shd w:val="clear" w:color="auto" w:fill="auto"/>
          </w:tcPr>
          <w:p w14:paraId="41A97DBC" w14:textId="4B0BD26B" w:rsidR="00496144" w:rsidRPr="00496144" w:rsidRDefault="00496144" w:rsidP="00FC3E30">
            <w:pPr>
              <w:jc w:val="both"/>
              <w:rPr>
                <w:b/>
                <w:bCs/>
                <w:sz w:val="18"/>
                <w:szCs w:val="18"/>
                <w:lang w:eastAsia="ru-RU"/>
              </w:rPr>
            </w:pPr>
            <w:r w:rsidRPr="00496144">
              <w:rPr>
                <w:b/>
                <w:bCs/>
                <w:sz w:val="18"/>
                <w:szCs w:val="18"/>
                <w:lang w:eastAsia="ru-RU"/>
              </w:rPr>
              <w:t xml:space="preserve">Отклонено. </w:t>
            </w:r>
          </w:p>
          <w:p w14:paraId="1E496F5D" w14:textId="77777777" w:rsidR="00496144" w:rsidRPr="00496144" w:rsidRDefault="00496144" w:rsidP="00FC3E30">
            <w:pPr>
              <w:jc w:val="both"/>
              <w:rPr>
                <w:sz w:val="18"/>
                <w:szCs w:val="18"/>
                <w:lang w:eastAsia="ru-RU"/>
              </w:rPr>
            </w:pPr>
          </w:p>
          <w:p w14:paraId="02420301" w14:textId="77777777" w:rsidR="00496144" w:rsidRPr="00496144" w:rsidRDefault="00496144" w:rsidP="00FC3E30">
            <w:pPr>
              <w:jc w:val="both"/>
              <w:rPr>
                <w:sz w:val="18"/>
                <w:szCs w:val="18"/>
                <w:lang w:eastAsia="ru-RU"/>
              </w:rPr>
            </w:pPr>
            <w:r w:rsidRPr="00496144">
              <w:rPr>
                <w:sz w:val="18"/>
                <w:szCs w:val="18"/>
                <w:lang w:eastAsia="ru-RU"/>
              </w:rPr>
              <w:t>Право выбора предусмотрено во втором классе опасности.</w:t>
            </w:r>
          </w:p>
          <w:p w14:paraId="13EBC707" w14:textId="3979E407" w:rsidR="00496144" w:rsidRPr="00496144" w:rsidRDefault="00496144" w:rsidP="00FC3E30">
            <w:pPr>
              <w:jc w:val="both"/>
              <w:rPr>
                <w:sz w:val="18"/>
                <w:szCs w:val="18"/>
                <w:lang w:eastAsia="ru-RU"/>
              </w:rPr>
            </w:pPr>
            <w:r w:rsidRPr="00496144">
              <w:rPr>
                <w:sz w:val="18"/>
                <w:szCs w:val="18"/>
                <w:lang w:eastAsia="ru-RU"/>
              </w:rPr>
              <w:t>Схемы 1с и 2с не являются эквивалентными, так как оценка производства не может заменить сертификат смк.</w:t>
            </w:r>
          </w:p>
        </w:tc>
      </w:tr>
      <w:tr w:rsidR="00496144" w:rsidRPr="00496144" w14:paraId="1A1BB76C" w14:textId="12752DB1" w:rsidTr="00496144">
        <w:trPr>
          <w:trHeight w:val="526"/>
        </w:trPr>
        <w:tc>
          <w:tcPr>
            <w:tcW w:w="182" w:type="pct"/>
            <w:shd w:val="clear" w:color="auto" w:fill="auto"/>
          </w:tcPr>
          <w:p w14:paraId="2280C213"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40A20C39" w14:textId="18907DE2" w:rsidR="00496144" w:rsidRPr="00496144" w:rsidRDefault="00496144" w:rsidP="00FC3E30">
            <w:pPr>
              <w:autoSpaceDE w:val="0"/>
              <w:autoSpaceDN w:val="0"/>
              <w:adjustRightInd w:val="0"/>
              <w:jc w:val="both"/>
              <w:rPr>
                <w:sz w:val="18"/>
                <w:szCs w:val="18"/>
              </w:rPr>
            </w:pPr>
            <w:r w:rsidRPr="00496144">
              <w:rPr>
                <w:sz w:val="18"/>
                <w:szCs w:val="18"/>
              </w:rPr>
              <w:t>Приложение 4</w:t>
            </w:r>
          </w:p>
        </w:tc>
        <w:tc>
          <w:tcPr>
            <w:tcW w:w="680" w:type="pct"/>
            <w:shd w:val="clear" w:color="auto" w:fill="auto"/>
          </w:tcPr>
          <w:p w14:paraId="23BBBED3" w14:textId="3CFD99E3" w:rsidR="00496144" w:rsidRPr="00496144" w:rsidRDefault="00496144" w:rsidP="00FC3E30">
            <w:pPr>
              <w:jc w:val="both"/>
              <w:rPr>
                <w:sz w:val="18"/>
                <w:szCs w:val="18"/>
              </w:rPr>
            </w:pPr>
            <w:r w:rsidRPr="00496144">
              <w:rPr>
                <w:sz w:val="18"/>
                <w:szCs w:val="18"/>
              </w:rPr>
              <w:t>ООО «Газпромнефть- БМ» №БМ-02/000697 от 07.09.2023 г.</w:t>
            </w:r>
          </w:p>
        </w:tc>
        <w:tc>
          <w:tcPr>
            <w:tcW w:w="2672" w:type="pct"/>
            <w:shd w:val="clear" w:color="auto" w:fill="auto"/>
          </w:tcPr>
          <w:p w14:paraId="28913022" w14:textId="77777777" w:rsidR="00496144" w:rsidRPr="00496144" w:rsidRDefault="00496144" w:rsidP="00FC3E30">
            <w:pPr>
              <w:jc w:val="both"/>
              <w:rPr>
                <w:sz w:val="18"/>
                <w:szCs w:val="18"/>
                <w:lang w:eastAsia="ru-RU"/>
              </w:rPr>
            </w:pPr>
            <w:r w:rsidRPr="00496144">
              <w:rPr>
                <w:sz w:val="18"/>
                <w:szCs w:val="18"/>
                <w:lang w:eastAsia="ru-RU"/>
              </w:rPr>
              <w:t>Приложение 4 необходимо исключить из текста ТР.</w:t>
            </w:r>
          </w:p>
          <w:p w14:paraId="64F049D6" w14:textId="77777777" w:rsidR="00496144" w:rsidRPr="00496144" w:rsidRDefault="00496144" w:rsidP="000D749F">
            <w:pPr>
              <w:jc w:val="both"/>
              <w:rPr>
                <w:sz w:val="18"/>
                <w:szCs w:val="18"/>
                <w:lang w:eastAsia="ru-RU"/>
              </w:rPr>
            </w:pPr>
            <w:r w:rsidRPr="00496144">
              <w:rPr>
                <w:sz w:val="18"/>
                <w:szCs w:val="18"/>
                <w:lang w:eastAsia="ru-RU"/>
              </w:rPr>
              <w:t>Введение и использование классификации строительных материалов и изделий в зависимости от риска невыполнения базовых требований безопасности к зданиям и сооружениям было целесообразно на этапе разработки ТР для определения форм и схем подтверждения соответствия. В настоящее время данная информация может вводить в заблуждение пользователя ТР с учетом широкого ряда классификаций, существующих на данный момент (например, здесь возможно пересечение интерпретаций с ГОСТ 12.1.007, широко применяемого в настоящее время).</w:t>
            </w:r>
          </w:p>
          <w:p w14:paraId="7D86934F" w14:textId="714D8D80" w:rsidR="00496144" w:rsidRPr="00496144" w:rsidRDefault="00496144" w:rsidP="000D749F">
            <w:pPr>
              <w:jc w:val="both"/>
              <w:rPr>
                <w:sz w:val="18"/>
                <w:szCs w:val="18"/>
                <w:lang w:eastAsia="ru-RU"/>
              </w:rPr>
            </w:pPr>
            <w:r w:rsidRPr="00496144">
              <w:rPr>
                <w:sz w:val="18"/>
                <w:szCs w:val="18"/>
                <w:lang w:eastAsia="ru-RU"/>
              </w:rPr>
              <w:t>При необходимости предлагаем информацию о классификации и соответствующую информацию из Приложения 3 к ТР перенести в пояснительную записку к проекту ТР.</w:t>
            </w:r>
          </w:p>
        </w:tc>
        <w:tc>
          <w:tcPr>
            <w:tcW w:w="961" w:type="pct"/>
            <w:shd w:val="clear" w:color="auto" w:fill="auto"/>
          </w:tcPr>
          <w:p w14:paraId="7A0C2935" w14:textId="5A5E0569" w:rsidR="00496144" w:rsidRPr="00496144" w:rsidRDefault="00496144" w:rsidP="00FC3E30">
            <w:pPr>
              <w:jc w:val="both"/>
              <w:rPr>
                <w:b/>
                <w:sz w:val="18"/>
                <w:szCs w:val="18"/>
                <w:lang w:eastAsia="ru-RU"/>
              </w:rPr>
            </w:pPr>
            <w:r w:rsidRPr="00496144">
              <w:rPr>
                <w:b/>
                <w:sz w:val="18"/>
                <w:szCs w:val="18"/>
                <w:lang w:eastAsia="ru-RU"/>
              </w:rPr>
              <w:t>Принято частично.</w:t>
            </w:r>
          </w:p>
          <w:p w14:paraId="6FC49588" w14:textId="5B2D71C1" w:rsidR="00496144" w:rsidRPr="00496144" w:rsidRDefault="00496144" w:rsidP="00FC3E30">
            <w:pPr>
              <w:jc w:val="both"/>
              <w:rPr>
                <w:sz w:val="18"/>
                <w:szCs w:val="18"/>
                <w:lang w:eastAsia="ru-RU"/>
              </w:rPr>
            </w:pPr>
          </w:p>
          <w:p w14:paraId="739AAA0D" w14:textId="6D0C4CDA" w:rsidR="00496144" w:rsidRPr="00496144" w:rsidRDefault="00496144" w:rsidP="00FC3E30">
            <w:pPr>
              <w:jc w:val="both"/>
              <w:rPr>
                <w:sz w:val="18"/>
                <w:szCs w:val="18"/>
                <w:lang w:eastAsia="ru-RU"/>
              </w:rPr>
            </w:pPr>
            <w:r w:rsidRPr="00496144">
              <w:rPr>
                <w:sz w:val="18"/>
                <w:szCs w:val="18"/>
                <w:lang w:eastAsia="ru-RU"/>
              </w:rPr>
              <w:t>Приложение 4 к техническому регламенту переработано.</w:t>
            </w:r>
          </w:p>
          <w:p w14:paraId="7A853E2A" w14:textId="38F394A7" w:rsidR="00496144" w:rsidRPr="00496144" w:rsidRDefault="00496144" w:rsidP="00FC3E30">
            <w:pPr>
              <w:jc w:val="both"/>
              <w:rPr>
                <w:sz w:val="18"/>
                <w:szCs w:val="18"/>
                <w:lang w:eastAsia="ru-RU"/>
              </w:rPr>
            </w:pPr>
            <w:r w:rsidRPr="00496144">
              <w:rPr>
                <w:sz w:val="18"/>
                <w:szCs w:val="18"/>
                <w:lang w:eastAsia="ru-RU"/>
              </w:rPr>
              <w:t>Приложение 4 согласовано межгосударственной рабочей группой. Данное приложение разработано для удобства определения формы оценки соответствия (сертификация/декларирования), если исключить его из редакции ТР ЕАЭС СМиИ, то продеться непонятным способом доказывать, выбор форм и схем.</w:t>
            </w:r>
          </w:p>
          <w:p w14:paraId="7971DBCA" w14:textId="03B5CB3F" w:rsidR="00496144" w:rsidRPr="00496144" w:rsidRDefault="00496144" w:rsidP="00FC3E30">
            <w:pPr>
              <w:jc w:val="both"/>
              <w:rPr>
                <w:sz w:val="18"/>
                <w:szCs w:val="18"/>
                <w:lang w:eastAsia="ru-RU"/>
              </w:rPr>
            </w:pPr>
            <w:r w:rsidRPr="00496144">
              <w:rPr>
                <w:sz w:val="18"/>
                <w:szCs w:val="18"/>
                <w:lang w:eastAsia="ru-RU"/>
              </w:rPr>
              <w:t>Данное приложение позволяет использовать при выборе форм риск-ориентированный подход. Целесообразно оставить в редакции ТР приложение 4.</w:t>
            </w:r>
          </w:p>
          <w:p w14:paraId="36273B53" w14:textId="3F95C573" w:rsidR="00496144" w:rsidRPr="00496144" w:rsidRDefault="00496144" w:rsidP="00FC3E30">
            <w:pPr>
              <w:jc w:val="both"/>
              <w:rPr>
                <w:sz w:val="18"/>
                <w:szCs w:val="18"/>
                <w:lang w:eastAsia="ru-RU"/>
              </w:rPr>
            </w:pPr>
          </w:p>
        </w:tc>
      </w:tr>
      <w:tr w:rsidR="00496144" w:rsidRPr="00496144" w14:paraId="3E215F25" w14:textId="77777777" w:rsidTr="00496144">
        <w:trPr>
          <w:trHeight w:val="526"/>
        </w:trPr>
        <w:tc>
          <w:tcPr>
            <w:tcW w:w="182" w:type="pct"/>
            <w:shd w:val="clear" w:color="auto" w:fill="auto"/>
          </w:tcPr>
          <w:p w14:paraId="592EB4C0"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6FD8FF9D" w14:textId="15A1828A" w:rsidR="00496144" w:rsidRPr="00496144" w:rsidRDefault="00496144" w:rsidP="00FC3E30">
            <w:pPr>
              <w:autoSpaceDE w:val="0"/>
              <w:autoSpaceDN w:val="0"/>
              <w:adjustRightInd w:val="0"/>
              <w:jc w:val="both"/>
              <w:rPr>
                <w:sz w:val="18"/>
                <w:szCs w:val="18"/>
              </w:rPr>
            </w:pPr>
            <w:r w:rsidRPr="00496144">
              <w:rPr>
                <w:sz w:val="18"/>
                <w:szCs w:val="18"/>
                <w:lang w:eastAsia="ru-RU"/>
              </w:rPr>
              <w:t>Приложения 5, 6, 7.</w:t>
            </w:r>
          </w:p>
        </w:tc>
        <w:tc>
          <w:tcPr>
            <w:tcW w:w="680" w:type="pct"/>
            <w:shd w:val="clear" w:color="auto" w:fill="auto"/>
          </w:tcPr>
          <w:p w14:paraId="72D33061" w14:textId="381ED34A" w:rsidR="00496144" w:rsidRPr="00496144" w:rsidRDefault="00496144" w:rsidP="00FC3E30">
            <w:pPr>
              <w:jc w:val="both"/>
              <w:rPr>
                <w:sz w:val="18"/>
                <w:szCs w:val="18"/>
              </w:rPr>
            </w:pPr>
            <w:r w:rsidRPr="00496144">
              <w:rPr>
                <w:sz w:val="18"/>
                <w:szCs w:val="18"/>
              </w:rPr>
              <w:t>БелГИМ от 05.09.2023 г. № 7022</w:t>
            </w:r>
            <w:r w:rsidRPr="00496144">
              <w:rPr>
                <w:sz w:val="18"/>
                <w:szCs w:val="18"/>
                <w:lang w:val="en-US"/>
              </w:rPr>
              <w:t>/29639</w:t>
            </w:r>
          </w:p>
        </w:tc>
        <w:tc>
          <w:tcPr>
            <w:tcW w:w="2672" w:type="pct"/>
            <w:shd w:val="clear" w:color="auto" w:fill="auto"/>
          </w:tcPr>
          <w:p w14:paraId="3925C266" w14:textId="250B57F6" w:rsidR="00496144" w:rsidRPr="00496144" w:rsidRDefault="00496144" w:rsidP="00FC3E30">
            <w:pPr>
              <w:jc w:val="both"/>
              <w:rPr>
                <w:sz w:val="18"/>
                <w:szCs w:val="18"/>
                <w:lang w:eastAsia="ru-RU"/>
              </w:rPr>
            </w:pPr>
            <w:r w:rsidRPr="00496144">
              <w:rPr>
                <w:sz w:val="18"/>
                <w:szCs w:val="18"/>
                <w:lang w:eastAsia="ru-RU"/>
              </w:rPr>
              <w:t>Письмом Федерального автономного</w:t>
            </w:r>
          </w:p>
          <w:p w14:paraId="1FB73ED4" w14:textId="59CBD6E4" w:rsidR="00496144" w:rsidRPr="00496144" w:rsidRDefault="00496144" w:rsidP="00FC3E30">
            <w:pPr>
              <w:jc w:val="both"/>
              <w:rPr>
                <w:sz w:val="18"/>
                <w:szCs w:val="18"/>
                <w:lang w:eastAsia="ru-RU"/>
              </w:rPr>
            </w:pPr>
            <w:r w:rsidRPr="00496144">
              <w:rPr>
                <w:sz w:val="18"/>
                <w:szCs w:val="18"/>
                <w:lang w:eastAsia="ru-RU"/>
              </w:rPr>
              <w:t>Учреждения «Федеральный центр нормирования, стандартизации и</w:t>
            </w:r>
          </w:p>
          <w:p w14:paraId="211F69D1" w14:textId="5A6C8F76" w:rsidR="00496144" w:rsidRPr="00496144" w:rsidRDefault="00496144" w:rsidP="00FC3E30">
            <w:pPr>
              <w:jc w:val="both"/>
              <w:rPr>
                <w:sz w:val="18"/>
                <w:szCs w:val="18"/>
                <w:lang w:eastAsia="ru-RU"/>
              </w:rPr>
            </w:pPr>
            <w:r w:rsidRPr="00496144">
              <w:rPr>
                <w:sz w:val="18"/>
                <w:szCs w:val="18"/>
                <w:lang w:eastAsia="ru-RU"/>
              </w:rPr>
              <w:t>технической оценки соответствия в строительстве» (ФАУ «ФЦС») от 01.08.2023 Nocx-5166 был представлен проект порядка подтверждения пригодности, положения которого имеют некоторые отличия от положений приложений 5, 6, 7.</w:t>
            </w:r>
          </w:p>
          <w:p w14:paraId="6098EC1E" w14:textId="4197433C" w:rsidR="00496144" w:rsidRPr="00496144" w:rsidRDefault="00496144" w:rsidP="00FC3E30">
            <w:pPr>
              <w:jc w:val="both"/>
              <w:rPr>
                <w:sz w:val="18"/>
                <w:szCs w:val="18"/>
                <w:lang w:eastAsia="ru-RU"/>
              </w:rPr>
            </w:pPr>
            <w:r w:rsidRPr="00496144">
              <w:rPr>
                <w:sz w:val="18"/>
                <w:szCs w:val="18"/>
                <w:lang w:eastAsia="ru-RU"/>
              </w:rPr>
              <w:t>По проекту порядка подтверждения пригодности было дано значительное количество замечаний, равно как остаются замечания по положениям приложений 5, 6, 7, направлявшиеся ранее. B связи с отсутствием понимания о редакции порядка</w:t>
            </w:r>
          </w:p>
          <w:p w14:paraId="6AE38ABF" w14:textId="4170A2EA" w:rsidR="00496144" w:rsidRPr="00496144" w:rsidRDefault="00496144" w:rsidP="00FC3E30">
            <w:pPr>
              <w:jc w:val="both"/>
              <w:rPr>
                <w:sz w:val="18"/>
                <w:szCs w:val="18"/>
                <w:lang w:eastAsia="ru-RU"/>
              </w:rPr>
            </w:pPr>
            <w:r w:rsidRPr="00496144">
              <w:rPr>
                <w:sz w:val="18"/>
                <w:szCs w:val="18"/>
                <w:lang w:eastAsia="ru-RU"/>
              </w:rPr>
              <w:t>подтверждения пригодности, планируемой к обсуждению, разработчику предлагается организовать отдельное совещание по процедуре пригодности для определения статуса, места и роли процедуры подтверждения пригодности строительных материалов и изделий для применения в строительстве, так как предлагаемые редакции так и не сделали данную процедуру понятной и прозрачной в связи с наличием многочисленных противоречий и нестыковок.</w:t>
            </w:r>
          </w:p>
        </w:tc>
        <w:tc>
          <w:tcPr>
            <w:tcW w:w="961" w:type="pct"/>
            <w:shd w:val="clear" w:color="auto" w:fill="auto"/>
          </w:tcPr>
          <w:p w14:paraId="4F3E6A21" w14:textId="77777777" w:rsidR="00496144" w:rsidRPr="00496144" w:rsidRDefault="00496144" w:rsidP="00FC3E30">
            <w:pPr>
              <w:jc w:val="both"/>
              <w:rPr>
                <w:b/>
                <w:sz w:val="18"/>
                <w:szCs w:val="18"/>
                <w:lang w:eastAsia="ru-RU"/>
              </w:rPr>
            </w:pPr>
            <w:r w:rsidRPr="00496144">
              <w:rPr>
                <w:b/>
                <w:sz w:val="18"/>
                <w:szCs w:val="18"/>
                <w:lang w:eastAsia="ru-RU"/>
              </w:rPr>
              <w:t>Принято.</w:t>
            </w:r>
          </w:p>
          <w:p w14:paraId="7A446A70" w14:textId="77777777" w:rsidR="00496144" w:rsidRPr="00496144" w:rsidRDefault="00496144" w:rsidP="00FC3E30">
            <w:pPr>
              <w:jc w:val="both"/>
              <w:rPr>
                <w:b/>
                <w:sz w:val="18"/>
                <w:szCs w:val="18"/>
                <w:lang w:eastAsia="ru-RU"/>
              </w:rPr>
            </w:pPr>
          </w:p>
          <w:p w14:paraId="03F00BDB" w14:textId="16AFA908" w:rsidR="00496144" w:rsidRPr="00496144" w:rsidRDefault="00496144" w:rsidP="00FC3E30">
            <w:pPr>
              <w:jc w:val="both"/>
              <w:rPr>
                <w:sz w:val="18"/>
                <w:szCs w:val="18"/>
                <w:lang w:eastAsia="ru-RU"/>
              </w:rPr>
            </w:pPr>
            <w:r w:rsidRPr="00496144">
              <w:rPr>
                <w:sz w:val="18"/>
                <w:szCs w:val="18"/>
                <w:lang w:eastAsia="ru-RU"/>
              </w:rPr>
              <w:t>Но редакцию по подтверждению пригодности рассматривать надо, конечно, эту, что была на публичном обсуждении.</w:t>
            </w:r>
          </w:p>
        </w:tc>
      </w:tr>
      <w:tr w:rsidR="00496144" w:rsidRPr="00496144" w14:paraId="7B9C9D18" w14:textId="77777777" w:rsidTr="00496144">
        <w:trPr>
          <w:trHeight w:val="526"/>
        </w:trPr>
        <w:tc>
          <w:tcPr>
            <w:tcW w:w="182" w:type="pct"/>
            <w:shd w:val="clear" w:color="auto" w:fill="auto"/>
          </w:tcPr>
          <w:p w14:paraId="20434E0B"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51FAB3D3" w14:textId="77777777" w:rsidR="00496144" w:rsidRPr="00496144" w:rsidRDefault="00496144" w:rsidP="00FC3E30">
            <w:pPr>
              <w:jc w:val="both"/>
              <w:rPr>
                <w:sz w:val="18"/>
                <w:szCs w:val="18"/>
                <w:lang w:eastAsia="ru-RU"/>
              </w:rPr>
            </w:pPr>
            <w:r w:rsidRPr="00496144">
              <w:rPr>
                <w:sz w:val="18"/>
                <w:szCs w:val="18"/>
                <w:lang w:eastAsia="ru-RU"/>
              </w:rPr>
              <w:t>Приложение 5.</w:t>
            </w:r>
            <w:r w:rsidRPr="00496144">
              <w:t xml:space="preserve"> </w:t>
            </w:r>
            <w:r w:rsidRPr="00496144">
              <w:rPr>
                <w:sz w:val="18"/>
                <w:szCs w:val="18"/>
                <w:lang w:eastAsia="ru-RU"/>
              </w:rPr>
              <w:t>Порядок подтверждения пригодности строительных материалов и изделий для применения в строительстве</w:t>
            </w:r>
          </w:p>
          <w:p w14:paraId="19D1924D" w14:textId="77777777" w:rsidR="00496144" w:rsidRPr="00496144" w:rsidRDefault="00496144" w:rsidP="00FC3E30">
            <w:pPr>
              <w:jc w:val="both"/>
              <w:rPr>
                <w:sz w:val="18"/>
                <w:szCs w:val="18"/>
                <w:lang w:eastAsia="ru-RU"/>
              </w:rPr>
            </w:pPr>
          </w:p>
          <w:p w14:paraId="5115AFC5" w14:textId="17E655FD" w:rsidR="00496144" w:rsidRPr="00496144" w:rsidRDefault="00496144" w:rsidP="00FC3E30">
            <w:pPr>
              <w:autoSpaceDE w:val="0"/>
              <w:autoSpaceDN w:val="0"/>
              <w:adjustRightInd w:val="0"/>
              <w:jc w:val="both"/>
              <w:rPr>
                <w:sz w:val="18"/>
                <w:szCs w:val="18"/>
              </w:rPr>
            </w:pPr>
            <w:r w:rsidRPr="00496144">
              <w:rPr>
                <w:sz w:val="18"/>
                <w:szCs w:val="18"/>
                <w:lang w:eastAsia="ru-RU"/>
              </w:rPr>
              <w:t xml:space="preserve">Пункт 4 подпункт б) </w:t>
            </w:r>
          </w:p>
        </w:tc>
        <w:tc>
          <w:tcPr>
            <w:tcW w:w="680" w:type="pct"/>
            <w:shd w:val="clear" w:color="auto" w:fill="auto"/>
          </w:tcPr>
          <w:p w14:paraId="4805061D" w14:textId="2BA6D1EE" w:rsidR="00496144" w:rsidRPr="00496144" w:rsidRDefault="00496144" w:rsidP="00FC3E30">
            <w:pPr>
              <w:jc w:val="both"/>
              <w:rPr>
                <w:sz w:val="18"/>
                <w:szCs w:val="18"/>
              </w:rPr>
            </w:pPr>
            <w:r w:rsidRPr="00496144">
              <w:rPr>
                <w:sz w:val="18"/>
                <w:szCs w:val="18"/>
              </w:rPr>
              <w:t>НО «СОЮЗЦЕМЕНТ» от 07.09.2023 № 2/СЦ-2177/23</w:t>
            </w:r>
          </w:p>
        </w:tc>
        <w:tc>
          <w:tcPr>
            <w:tcW w:w="2672" w:type="pct"/>
            <w:shd w:val="clear" w:color="auto" w:fill="auto"/>
          </w:tcPr>
          <w:p w14:paraId="719BC83E" w14:textId="02E7BFEA" w:rsidR="00496144" w:rsidRPr="00496144" w:rsidRDefault="00496144" w:rsidP="00FC3E30">
            <w:pPr>
              <w:jc w:val="both"/>
              <w:rPr>
                <w:sz w:val="18"/>
                <w:szCs w:val="18"/>
                <w:lang w:eastAsia="ru-RU"/>
              </w:rPr>
            </w:pPr>
            <w:r w:rsidRPr="00496144">
              <w:rPr>
                <w:sz w:val="18"/>
                <w:szCs w:val="18"/>
                <w:lang w:eastAsia="ru-RU"/>
              </w:rPr>
              <w:t>Действующая редакция:</w:t>
            </w:r>
          </w:p>
          <w:p w14:paraId="0FBA210B" w14:textId="72925CD7" w:rsidR="00496144" w:rsidRPr="00496144" w:rsidRDefault="00496144" w:rsidP="00FC3E30">
            <w:pPr>
              <w:jc w:val="both"/>
              <w:rPr>
                <w:sz w:val="18"/>
                <w:szCs w:val="18"/>
                <w:lang w:eastAsia="ru-RU"/>
              </w:rPr>
            </w:pPr>
            <w:r w:rsidRPr="00496144">
              <w:rPr>
                <w:sz w:val="18"/>
                <w:szCs w:val="18"/>
                <w:lang w:eastAsia="ru-RU"/>
              </w:rPr>
              <w:t>б)</w:t>
            </w:r>
            <w:r w:rsidRPr="00496144">
              <w:rPr>
                <w:b/>
                <w:bCs/>
                <w:sz w:val="18"/>
                <w:szCs w:val="18"/>
                <w:lang w:eastAsia="ru-RU"/>
              </w:rPr>
              <w:t xml:space="preserve"> </w:t>
            </w:r>
            <w:r w:rsidRPr="00496144">
              <w:rPr>
                <w:sz w:val="18"/>
                <w:szCs w:val="18"/>
                <w:lang w:eastAsia="ru-RU"/>
              </w:rPr>
              <w:t>штата специалистов, имеющих высшее техническое образование и опыт работы не менее 5 лет в области производства и испытаний строительных материалов и изделий, применения их в строительстве, обладающих компетенциями в сфере разработки стандартов, устанавливающих требования к строительным материалам и изделиям, методов испытаний, имеющих профессиональную подготовку и опыт работы в области проведения испытаний, контроля качества и метрологического обеспечения производства строительных материалов и изделий;</w:t>
            </w:r>
          </w:p>
          <w:p w14:paraId="369C71C6" w14:textId="602B20F2" w:rsidR="00496144" w:rsidRPr="00496144" w:rsidRDefault="00496144" w:rsidP="00FC3E30">
            <w:pPr>
              <w:jc w:val="both"/>
              <w:rPr>
                <w:sz w:val="18"/>
                <w:szCs w:val="18"/>
                <w:lang w:eastAsia="ru-RU"/>
              </w:rPr>
            </w:pPr>
            <w:r w:rsidRPr="00496144">
              <w:rPr>
                <w:sz w:val="18"/>
                <w:szCs w:val="18"/>
                <w:lang w:eastAsia="ru-RU"/>
              </w:rPr>
              <w:t>Необходимо уточнить численность. Необходимо учитывать, что такое юридическое лицо одно в каждой из стран-членов ЕАЭС. Должна они быть аккредитованы либо аттестованы?</w:t>
            </w:r>
          </w:p>
        </w:tc>
        <w:tc>
          <w:tcPr>
            <w:tcW w:w="961" w:type="pct"/>
            <w:shd w:val="clear" w:color="auto" w:fill="auto"/>
          </w:tcPr>
          <w:p w14:paraId="0D1C3EBA" w14:textId="2CC88EB2" w:rsidR="00496144" w:rsidRPr="00496144" w:rsidRDefault="00496144" w:rsidP="00FC3E30">
            <w:pPr>
              <w:jc w:val="both"/>
              <w:rPr>
                <w:b/>
                <w:sz w:val="18"/>
                <w:szCs w:val="18"/>
                <w:lang w:eastAsia="ru-RU"/>
              </w:rPr>
            </w:pPr>
            <w:r w:rsidRPr="00496144">
              <w:rPr>
                <w:b/>
                <w:sz w:val="18"/>
                <w:szCs w:val="18"/>
                <w:lang w:eastAsia="ru-RU"/>
              </w:rPr>
              <w:t>Принято частично.</w:t>
            </w:r>
          </w:p>
          <w:p w14:paraId="6828B528" w14:textId="77777777" w:rsidR="00496144" w:rsidRPr="00496144" w:rsidRDefault="00496144" w:rsidP="00FC3E30">
            <w:pPr>
              <w:jc w:val="both"/>
              <w:rPr>
                <w:b/>
                <w:sz w:val="18"/>
                <w:szCs w:val="18"/>
                <w:lang w:eastAsia="ru-RU"/>
              </w:rPr>
            </w:pPr>
          </w:p>
          <w:p w14:paraId="390BDAE6" w14:textId="77777777" w:rsidR="00496144" w:rsidRPr="00496144" w:rsidRDefault="00496144" w:rsidP="00FC3E30">
            <w:pPr>
              <w:jc w:val="both"/>
              <w:rPr>
                <w:bCs/>
                <w:sz w:val="18"/>
                <w:szCs w:val="18"/>
                <w:lang w:eastAsia="ru-RU"/>
              </w:rPr>
            </w:pPr>
            <w:r w:rsidRPr="00496144">
              <w:rPr>
                <w:bCs/>
                <w:sz w:val="18"/>
                <w:szCs w:val="18"/>
                <w:lang w:eastAsia="ru-RU"/>
              </w:rPr>
              <w:t>Приложение 5 доработано.</w:t>
            </w:r>
          </w:p>
          <w:p w14:paraId="20D1953B" w14:textId="77777777" w:rsidR="00496144" w:rsidRPr="00496144" w:rsidRDefault="00496144" w:rsidP="00FC3E30">
            <w:pPr>
              <w:jc w:val="both"/>
              <w:rPr>
                <w:bCs/>
                <w:sz w:val="18"/>
                <w:szCs w:val="18"/>
                <w:lang w:eastAsia="ru-RU"/>
              </w:rPr>
            </w:pPr>
            <w:r w:rsidRPr="00496144">
              <w:rPr>
                <w:bCs/>
                <w:sz w:val="18"/>
                <w:szCs w:val="18"/>
                <w:lang w:eastAsia="ru-RU"/>
              </w:rPr>
              <w:t>Но не в плане уточнения численности у уполномоченного лица, так как это определяется внутренними документами организации в зависимости от объема работы и соблюдения установленных сроков выдачи технических свидетельств.</w:t>
            </w:r>
          </w:p>
          <w:p w14:paraId="6F4BA93B" w14:textId="77777777" w:rsidR="00496144" w:rsidRPr="00496144" w:rsidRDefault="00496144" w:rsidP="00FC3E30">
            <w:pPr>
              <w:jc w:val="both"/>
              <w:rPr>
                <w:bCs/>
                <w:sz w:val="18"/>
                <w:szCs w:val="18"/>
                <w:lang w:eastAsia="ru-RU"/>
              </w:rPr>
            </w:pPr>
            <w:r w:rsidRPr="00496144">
              <w:rPr>
                <w:bCs/>
                <w:sz w:val="18"/>
                <w:szCs w:val="18"/>
                <w:lang w:eastAsia="ru-RU"/>
              </w:rPr>
              <w:t>Юридическое лицо в стране-участнике Союза может быть не одно, это определяет орган государственной власти.</w:t>
            </w:r>
          </w:p>
          <w:p w14:paraId="7A234FA6" w14:textId="363B2AB2" w:rsidR="00496144" w:rsidRPr="00496144" w:rsidRDefault="00496144" w:rsidP="00FC3E30">
            <w:pPr>
              <w:jc w:val="both"/>
              <w:rPr>
                <w:b/>
                <w:sz w:val="18"/>
                <w:szCs w:val="18"/>
                <w:lang w:eastAsia="ru-RU"/>
              </w:rPr>
            </w:pPr>
          </w:p>
        </w:tc>
      </w:tr>
      <w:tr w:rsidR="00496144" w:rsidRPr="00496144" w14:paraId="18A138CC" w14:textId="77777777" w:rsidTr="00496144">
        <w:trPr>
          <w:trHeight w:val="526"/>
        </w:trPr>
        <w:tc>
          <w:tcPr>
            <w:tcW w:w="182" w:type="pct"/>
            <w:shd w:val="clear" w:color="auto" w:fill="auto"/>
          </w:tcPr>
          <w:p w14:paraId="14169BEE"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3FD9FE0A" w14:textId="77777777" w:rsidR="00496144" w:rsidRPr="00496144" w:rsidRDefault="00496144" w:rsidP="00FC3E30">
            <w:pPr>
              <w:jc w:val="both"/>
              <w:rPr>
                <w:sz w:val="18"/>
                <w:szCs w:val="18"/>
                <w:lang w:eastAsia="ru-RU"/>
              </w:rPr>
            </w:pPr>
            <w:r w:rsidRPr="00496144">
              <w:rPr>
                <w:sz w:val="18"/>
                <w:szCs w:val="18"/>
                <w:lang w:eastAsia="ru-RU"/>
              </w:rPr>
              <w:t xml:space="preserve">Приложение 5 </w:t>
            </w:r>
          </w:p>
          <w:p w14:paraId="4268C789" w14:textId="28F3AC5C" w:rsidR="00496144" w:rsidRPr="00496144" w:rsidRDefault="00496144" w:rsidP="00FC3E30">
            <w:pPr>
              <w:autoSpaceDE w:val="0"/>
              <w:autoSpaceDN w:val="0"/>
              <w:adjustRightInd w:val="0"/>
              <w:jc w:val="both"/>
              <w:rPr>
                <w:sz w:val="18"/>
                <w:szCs w:val="18"/>
              </w:rPr>
            </w:pPr>
            <w:r w:rsidRPr="00496144">
              <w:rPr>
                <w:sz w:val="18"/>
                <w:szCs w:val="18"/>
                <w:lang w:eastAsia="ru-RU"/>
              </w:rPr>
              <w:t>Пункт 4 подпункт е)</w:t>
            </w:r>
          </w:p>
        </w:tc>
        <w:tc>
          <w:tcPr>
            <w:tcW w:w="680" w:type="pct"/>
            <w:shd w:val="clear" w:color="auto" w:fill="auto"/>
          </w:tcPr>
          <w:p w14:paraId="48BBB6F3" w14:textId="0C7D89D0" w:rsidR="00496144" w:rsidRPr="00496144" w:rsidRDefault="00496144" w:rsidP="00FC3E30">
            <w:pPr>
              <w:jc w:val="both"/>
              <w:rPr>
                <w:sz w:val="18"/>
                <w:szCs w:val="18"/>
              </w:rPr>
            </w:pPr>
            <w:r w:rsidRPr="00496144">
              <w:rPr>
                <w:sz w:val="18"/>
                <w:szCs w:val="18"/>
              </w:rPr>
              <w:t>НО «СОЮЗЦЕМЕНТ» от 07.09.2023 № 2/СЦ-2177/23</w:t>
            </w:r>
          </w:p>
        </w:tc>
        <w:tc>
          <w:tcPr>
            <w:tcW w:w="2672" w:type="pct"/>
            <w:shd w:val="clear" w:color="auto" w:fill="auto"/>
          </w:tcPr>
          <w:p w14:paraId="574A66A6" w14:textId="69112DE1" w:rsidR="00496144" w:rsidRPr="00496144" w:rsidRDefault="00496144" w:rsidP="00FC3E30">
            <w:pPr>
              <w:jc w:val="both"/>
              <w:rPr>
                <w:sz w:val="18"/>
                <w:szCs w:val="18"/>
                <w:lang w:eastAsia="ru-RU"/>
              </w:rPr>
            </w:pPr>
            <w:r w:rsidRPr="00496144">
              <w:rPr>
                <w:sz w:val="18"/>
                <w:szCs w:val="18"/>
                <w:lang w:eastAsia="ru-RU"/>
              </w:rPr>
              <w:t>Действующая редакция:</w:t>
            </w:r>
          </w:p>
          <w:p w14:paraId="5319FF2F" w14:textId="275F7DE0" w:rsidR="00496144" w:rsidRPr="00496144" w:rsidRDefault="00496144" w:rsidP="00FC3E30">
            <w:pPr>
              <w:jc w:val="both"/>
              <w:rPr>
                <w:sz w:val="18"/>
                <w:szCs w:val="18"/>
                <w:lang w:eastAsia="ru-RU"/>
              </w:rPr>
            </w:pPr>
            <w:r w:rsidRPr="00496144">
              <w:rPr>
                <w:sz w:val="18"/>
                <w:szCs w:val="18"/>
                <w:lang w:eastAsia="ru-RU"/>
              </w:rPr>
              <w:t>документов, определяющих порядок проведения и оформления результатов по подтверждению пригодности строительных материалов и изделий;</w:t>
            </w:r>
          </w:p>
          <w:p w14:paraId="45F75445" w14:textId="72B2FABF" w:rsidR="00496144" w:rsidRPr="00496144" w:rsidRDefault="00496144" w:rsidP="00FC3E30">
            <w:pPr>
              <w:jc w:val="both"/>
              <w:rPr>
                <w:sz w:val="18"/>
                <w:szCs w:val="18"/>
                <w:lang w:eastAsia="ru-RU"/>
              </w:rPr>
            </w:pPr>
            <w:r w:rsidRPr="00496144">
              <w:rPr>
                <w:sz w:val="18"/>
                <w:szCs w:val="18"/>
                <w:lang w:eastAsia="ru-RU"/>
              </w:rPr>
              <w:t>Необходимо определить лицо, утверждающее такие документы.</w:t>
            </w:r>
          </w:p>
        </w:tc>
        <w:tc>
          <w:tcPr>
            <w:tcW w:w="961" w:type="pct"/>
            <w:shd w:val="clear" w:color="auto" w:fill="auto"/>
          </w:tcPr>
          <w:p w14:paraId="02C6C696" w14:textId="7D9BAD77" w:rsidR="00496144" w:rsidRPr="00496144" w:rsidRDefault="00496144" w:rsidP="00FC3E30">
            <w:pPr>
              <w:jc w:val="both"/>
              <w:rPr>
                <w:b/>
                <w:sz w:val="18"/>
                <w:szCs w:val="18"/>
                <w:lang w:eastAsia="ru-RU"/>
              </w:rPr>
            </w:pPr>
            <w:r w:rsidRPr="00496144">
              <w:rPr>
                <w:b/>
                <w:sz w:val="18"/>
                <w:szCs w:val="18"/>
                <w:lang w:eastAsia="ru-RU"/>
              </w:rPr>
              <w:t>Принято частично.</w:t>
            </w:r>
          </w:p>
          <w:p w14:paraId="593CDB60" w14:textId="77777777" w:rsidR="00496144" w:rsidRPr="00496144" w:rsidRDefault="00496144" w:rsidP="00FC3E30">
            <w:pPr>
              <w:jc w:val="both"/>
              <w:rPr>
                <w:b/>
                <w:sz w:val="18"/>
                <w:szCs w:val="18"/>
                <w:lang w:eastAsia="ru-RU"/>
              </w:rPr>
            </w:pPr>
          </w:p>
          <w:p w14:paraId="4B48D004" w14:textId="7EAAE4AD" w:rsidR="00496144" w:rsidRPr="00496144" w:rsidRDefault="00496144" w:rsidP="00FC3E30">
            <w:pPr>
              <w:jc w:val="both"/>
              <w:rPr>
                <w:bCs/>
                <w:sz w:val="18"/>
                <w:szCs w:val="18"/>
                <w:lang w:eastAsia="ru-RU"/>
              </w:rPr>
            </w:pPr>
            <w:r w:rsidRPr="00496144">
              <w:rPr>
                <w:bCs/>
                <w:sz w:val="18"/>
                <w:szCs w:val="18"/>
                <w:lang w:eastAsia="ru-RU"/>
              </w:rPr>
              <w:t>Приложение 5 актуализировано.</w:t>
            </w:r>
          </w:p>
          <w:p w14:paraId="7A2C14F7" w14:textId="77777777" w:rsidR="00496144" w:rsidRPr="00496144" w:rsidRDefault="00496144" w:rsidP="00FC3E30">
            <w:pPr>
              <w:jc w:val="both"/>
              <w:rPr>
                <w:bCs/>
                <w:sz w:val="18"/>
                <w:szCs w:val="18"/>
                <w:lang w:eastAsia="ru-RU"/>
              </w:rPr>
            </w:pPr>
          </w:p>
          <w:p w14:paraId="183316FB" w14:textId="0CFE18DC" w:rsidR="00496144" w:rsidRPr="00496144" w:rsidRDefault="00496144" w:rsidP="00FC3E30">
            <w:pPr>
              <w:jc w:val="both"/>
              <w:rPr>
                <w:b/>
                <w:sz w:val="18"/>
                <w:szCs w:val="18"/>
                <w:lang w:eastAsia="ru-RU"/>
              </w:rPr>
            </w:pPr>
            <w:r w:rsidRPr="00496144">
              <w:rPr>
                <w:bCs/>
                <w:sz w:val="18"/>
                <w:szCs w:val="18"/>
                <w:lang w:eastAsia="ru-RU"/>
              </w:rPr>
              <w:t>Данные документы разрабатывает уполномоченное лицо и подает в комплекте документов в орган государственной власти.</w:t>
            </w:r>
          </w:p>
        </w:tc>
      </w:tr>
      <w:tr w:rsidR="00496144" w:rsidRPr="00496144" w14:paraId="567B9D60" w14:textId="77777777" w:rsidTr="00496144">
        <w:trPr>
          <w:trHeight w:val="526"/>
        </w:trPr>
        <w:tc>
          <w:tcPr>
            <w:tcW w:w="182" w:type="pct"/>
            <w:shd w:val="clear" w:color="auto" w:fill="auto"/>
          </w:tcPr>
          <w:p w14:paraId="12144093"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0C13E2F4" w14:textId="77777777" w:rsidR="00496144" w:rsidRPr="00496144" w:rsidRDefault="00496144" w:rsidP="00FC3E30">
            <w:pPr>
              <w:jc w:val="both"/>
              <w:rPr>
                <w:sz w:val="18"/>
                <w:szCs w:val="18"/>
                <w:lang w:eastAsia="ru-RU"/>
              </w:rPr>
            </w:pPr>
            <w:r w:rsidRPr="00496144">
              <w:rPr>
                <w:sz w:val="18"/>
                <w:szCs w:val="18"/>
                <w:lang w:eastAsia="ru-RU"/>
              </w:rPr>
              <w:t>Приложение 5</w:t>
            </w:r>
          </w:p>
          <w:p w14:paraId="2DFDF124" w14:textId="71F667EE" w:rsidR="00496144" w:rsidRPr="00496144" w:rsidRDefault="00496144" w:rsidP="00FC3E30">
            <w:pPr>
              <w:autoSpaceDE w:val="0"/>
              <w:autoSpaceDN w:val="0"/>
              <w:adjustRightInd w:val="0"/>
              <w:jc w:val="both"/>
              <w:rPr>
                <w:sz w:val="18"/>
                <w:szCs w:val="18"/>
              </w:rPr>
            </w:pPr>
            <w:r w:rsidRPr="00496144">
              <w:rPr>
                <w:sz w:val="18"/>
                <w:szCs w:val="18"/>
                <w:lang w:eastAsia="ru-RU"/>
              </w:rPr>
              <w:t>Пункт 4</w:t>
            </w:r>
          </w:p>
        </w:tc>
        <w:tc>
          <w:tcPr>
            <w:tcW w:w="680" w:type="pct"/>
            <w:shd w:val="clear" w:color="auto" w:fill="auto"/>
          </w:tcPr>
          <w:p w14:paraId="0218AC3A" w14:textId="308BC848" w:rsidR="00496144" w:rsidRPr="00496144" w:rsidRDefault="00496144" w:rsidP="00FC3E30">
            <w:pPr>
              <w:jc w:val="both"/>
              <w:rPr>
                <w:sz w:val="18"/>
                <w:szCs w:val="18"/>
              </w:rPr>
            </w:pPr>
            <w:r w:rsidRPr="00496144">
              <w:rPr>
                <w:sz w:val="18"/>
                <w:szCs w:val="18"/>
              </w:rPr>
              <w:t>НО «СОЮЗЦЕМЕНТ» от 07.09.2023 № 2/СЦ-2177/23</w:t>
            </w:r>
          </w:p>
        </w:tc>
        <w:tc>
          <w:tcPr>
            <w:tcW w:w="2672" w:type="pct"/>
            <w:shd w:val="clear" w:color="auto" w:fill="auto"/>
          </w:tcPr>
          <w:p w14:paraId="2D5CE64D" w14:textId="7773AF54" w:rsidR="00496144" w:rsidRPr="00496144" w:rsidRDefault="00496144" w:rsidP="00FC3E30">
            <w:pPr>
              <w:jc w:val="both"/>
              <w:rPr>
                <w:sz w:val="18"/>
                <w:szCs w:val="18"/>
                <w:lang w:eastAsia="ru-RU"/>
              </w:rPr>
            </w:pPr>
            <w:r w:rsidRPr="00496144">
              <w:rPr>
                <w:sz w:val="18"/>
                <w:szCs w:val="18"/>
                <w:lang w:eastAsia="ru-RU"/>
              </w:rPr>
              <w:t>Действующая редакция:</w:t>
            </w:r>
          </w:p>
          <w:p w14:paraId="01EA932A" w14:textId="77777777" w:rsidR="00496144" w:rsidRPr="00496144" w:rsidRDefault="00496144" w:rsidP="000D749F">
            <w:pPr>
              <w:jc w:val="both"/>
              <w:rPr>
                <w:sz w:val="18"/>
                <w:szCs w:val="18"/>
                <w:lang w:eastAsia="ru-RU"/>
              </w:rPr>
            </w:pPr>
            <w:r w:rsidRPr="00496144">
              <w:rPr>
                <w:sz w:val="18"/>
                <w:szCs w:val="18"/>
                <w:lang w:eastAsia="ru-RU"/>
              </w:rPr>
              <w:t>В составе юридического лица должны функционировать технические комитеты</w:t>
            </w:r>
          </w:p>
          <w:p w14:paraId="1F1C6A4E" w14:textId="77777777" w:rsidR="00496144" w:rsidRPr="00496144" w:rsidRDefault="00496144" w:rsidP="000D749F">
            <w:pPr>
              <w:jc w:val="both"/>
              <w:rPr>
                <w:sz w:val="18"/>
                <w:szCs w:val="18"/>
                <w:lang w:eastAsia="ru-RU"/>
              </w:rPr>
            </w:pPr>
            <w:r w:rsidRPr="00496144">
              <w:rPr>
                <w:sz w:val="18"/>
                <w:szCs w:val="18"/>
                <w:lang w:eastAsia="ru-RU"/>
              </w:rPr>
              <w:t>по стандартизации в области строительства, а специалисты, указанные в подпункте</w:t>
            </w:r>
          </w:p>
          <w:p w14:paraId="2C1A242D" w14:textId="20270716" w:rsidR="00496144" w:rsidRPr="00496144" w:rsidRDefault="00496144" w:rsidP="000D749F">
            <w:pPr>
              <w:jc w:val="both"/>
              <w:rPr>
                <w:sz w:val="18"/>
                <w:szCs w:val="18"/>
                <w:lang w:eastAsia="ru-RU"/>
              </w:rPr>
            </w:pPr>
            <w:r w:rsidRPr="00496144">
              <w:rPr>
                <w:sz w:val="18"/>
                <w:szCs w:val="18"/>
                <w:lang w:eastAsia="ru-RU"/>
              </w:rPr>
              <w:t>б) пункта 4 Приложения 5 настоящего технического регламента, должны принимать участие в их деятельности.</w:t>
            </w:r>
          </w:p>
          <w:p w14:paraId="4ED52FA3" w14:textId="40C053D5" w:rsidR="00496144" w:rsidRPr="00496144" w:rsidRDefault="00496144" w:rsidP="00FC3E30">
            <w:pPr>
              <w:jc w:val="both"/>
              <w:rPr>
                <w:sz w:val="18"/>
                <w:szCs w:val="18"/>
                <w:lang w:eastAsia="ru-RU"/>
              </w:rPr>
            </w:pPr>
            <w:r w:rsidRPr="00496144">
              <w:rPr>
                <w:sz w:val="18"/>
                <w:szCs w:val="18"/>
                <w:lang w:eastAsia="ru-RU"/>
              </w:rPr>
              <w:t xml:space="preserve">Отсутствует информация какие технические комитеты, межгосударственные или национальные. </w:t>
            </w:r>
          </w:p>
        </w:tc>
        <w:tc>
          <w:tcPr>
            <w:tcW w:w="961" w:type="pct"/>
            <w:shd w:val="clear" w:color="auto" w:fill="auto"/>
          </w:tcPr>
          <w:p w14:paraId="77A79239" w14:textId="77777777" w:rsidR="00496144" w:rsidRPr="00496144" w:rsidRDefault="00496144" w:rsidP="00FC3E30">
            <w:pPr>
              <w:jc w:val="both"/>
              <w:rPr>
                <w:b/>
                <w:sz w:val="18"/>
                <w:szCs w:val="18"/>
                <w:lang w:eastAsia="ru-RU"/>
              </w:rPr>
            </w:pPr>
            <w:r w:rsidRPr="00496144">
              <w:rPr>
                <w:b/>
                <w:sz w:val="18"/>
                <w:szCs w:val="18"/>
                <w:lang w:eastAsia="ru-RU"/>
              </w:rPr>
              <w:t>Принято.</w:t>
            </w:r>
          </w:p>
          <w:p w14:paraId="3C059E87" w14:textId="77777777" w:rsidR="00496144" w:rsidRPr="00496144" w:rsidRDefault="00496144" w:rsidP="00FC3E30">
            <w:pPr>
              <w:jc w:val="both"/>
              <w:rPr>
                <w:b/>
                <w:sz w:val="18"/>
                <w:szCs w:val="18"/>
                <w:lang w:eastAsia="ru-RU"/>
              </w:rPr>
            </w:pPr>
          </w:p>
          <w:p w14:paraId="5B2C95C0" w14:textId="20AA9E4B" w:rsidR="00496144" w:rsidRPr="00496144" w:rsidRDefault="00496144" w:rsidP="00FC3E30">
            <w:pPr>
              <w:jc w:val="both"/>
              <w:rPr>
                <w:bCs/>
                <w:sz w:val="18"/>
                <w:szCs w:val="18"/>
                <w:lang w:eastAsia="ru-RU"/>
              </w:rPr>
            </w:pPr>
            <w:r w:rsidRPr="00496144">
              <w:rPr>
                <w:bCs/>
                <w:sz w:val="18"/>
                <w:szCs w:val="18"/>
                <w:lang w:eastAsia="ru-RU"/>
              </w:rPr>
              <w:t>Данное требование исключено по замечаниям НПП «Атамекен»</w:t>
            </w:r>
          </w:p>
        </w:tc>
      </w:tr>
      <w:tr w:rsidR="00496144" w:rsidRPr="00496144" w14:paraId="205919C6" w14:textId="77777777" w:rsidTr="00496144">
        <w:trPr>
          <w:trHeight w:val="526"/>
        </w:trPr>
        <w:tc>
          <w:tcPr>
            <w:tcW w:w="182" w:type="pct"/>
            <w:shd w:val="clear" w:color="auto" w:fill="auto"/>
          </w:tcPr>
          <w:p w14:paraId="66FEB18B"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53EE01DA" w14:textId="489CE7C6" w:rsidR="00496144" w:rsidRPr="00496144" w:rsidRDefault="00496144" w:rsidP="00FC3E30">
            <w:pPr>
              <w:autoSpaceDE w:val="0"/>
              <w:autoSpaceDN w:val="0"/>
              <w:adjustRightInd w:val="0"/>
              <w:jc w:val="both"/>
              <w:rPr>
                <w:sz w:val="18"/>
                <w:szCs w:val="18"/>
              </w:rPr>
            </w:pPr>
            <w:r w:rsidRPr="00496144">
              <w:rPr>
                <w:sz w:val="18"/>
                <w:szCs w:val="18"/>
                <w:lang w:eastAsia="ru-RU"/>
              </w:rPr>
              <w:t>Положение 5 пункт 5</w:t>
            </w:r>
          </w:p>
        </w:tc>
        <w:tc>
          <w:tcPr>
            <w:tcW w:w="680" w:type="pct"/>
            <w:shd w:val="clear" w:color="auto" w:fill="auto"/>
          </w:tcPr>
          <w:p w14:paraId="6CC9F8A9" w14:textId="2AC3C615" w:rsidR="00496144" w:rsidRPr="00496144" w:rsidRDefault="00496144" w:rsidP="00FC3E30">
            <w:pPr>
              <w:jc w:val="both"/>
              <w:rPr>
                <w:sz w:val="18"/>
                <w:szCs w:val="18"/>
              </w:rPr>
            </w:pPr>
            <w:r w:rsidRPr="00496144">
              <w:rPr>
                <w:sz w:val="18"/>
                <w:szCs w:val="18"/>
              </w:rPr>
              <w:t>НО «СОЮЗЦЕМЕНТ» от 07.09.2023 № 2/СЦ-2177/23</w:t>
            </w:r>
          </w:p>
        </w:tc>
        <w:tc>
          <w:tcPr>
            <w:tcW w:w="2672" w:type="pct"/>
            <w:shd w:val="clear" w:color="auto" w:fill="auto"/>
          </w:tcPr>
          <w:p w14:paraId="39C1C776" w14:textId="5802CDAD" w:rsidR="00496144" w:rsidRPr="00496144" w:rsidRDefault="00496144" w:rsidP="00FC3E30">
            <w:pPr>
              <w:jc w:val="both"/>
              <w:rPr>
                <w:sz w:val="18"/>
                <w:szCs w:val="18"/>
                <w:lang w:eastAsia="ru-RU"/>
              </w:rPr>
            </w:pPr>
            <w:r w:rsidRPr="00496144">
              <w:rPr>
                <w:sz w:val="18"/>
                <w:szCs w:val="18"/>
                <w:lang w:eastAsia="ru-RU"/>
              </w:rPr>
              <w:t>Действующая редакция:</w:t>
            </w:r>
          </w:p>
          <w:p w14:paraId="2AF8ECEF" w14:textId="48A9E860" w:rsidR="00496144" w:rsidRPr="00496144" w:rsidRDefault="00496144" w:rsidP="00FC3E30">
            <w:pPr>
              <w:jc w:val="both"/>
              <w:rPr>
                <w:sz w:val="18"/>
                <w:szCs w:val="18"/>
                <w:lang w:eastAsia="ru-RU"/>
              </w:rPr>
            </w:pPr>
            <w:r w:rsidRPr="00496144">
              <w:rPr>
                <w:sz w:val="18"/>
                <w:szCs w:val="18"/>
                <w:lang w:eastAsia="ru-RU"/>
              </w:rPr>
              <w:t>Заявителем на проведение работ по подтверждению пригодности строительных материалов и изделий является юридическое лицо в соответствии с пунктом 26 настоящего технического регламента.</w:t>
            </w:r>
          </w:p>
          <w:p w14:paraId="3944840A" w14:textId="77777777" w:rsidR="00496144" w:rsidRPr="00496144" w:rsidRDefault="00496144" w:rsidP="00FC3E30">
            <w:pPr>
              <w:jc w:val="both"/>
              <w:rPr>
                <w:sz w:val="18"/>
                <w:szCs w:val="18"/>
                <w:lang w:eastAsia="ru-RU"/>
              </w:rPr>
            </w:pPr>
          </w:p>
          <w:p w14:paraId="34FF95EC" w14:textId="1C065399" w:rsidR="00496144" w:rsidRPr="00496144" w:rsidRDefault="00496144" w:rsidP="00FC3E30">
            <w:pPr>
              <w:jc w:val="both"/>
              <w:rPr>
                <w:sz w:val="18"/>
                <w:szCs w:val="18"/>
                <w:lang w:eastAsia="ru-RU"/>
              </w:rPr>
            </w:pPr>
            <w:r w:rsidRPr="00496144">
              <w:rPr>
                <w:sz w:val="18"/>
                <w:szCs w:val="18"/>
                <w:lang w:eastAsia="ru-RU"/>
              </w:rPr>
              <w:t xml:space="preserve">В соответствии с пунктом 26 заявителем является зарегистрированное на территории государства-члена Союза в соответствии с его законодательством, </w:t>
            </w:r>
            <w:r w:rsidRPr="00496144">
              <w:rPr>
                <w:b/>
                <w:bCs/>
                <w:sz w:val="18"/>
                <w:szCs w:val="18"/>
                <w:lang w:eastAsia="ru-RU"/>
              </w:rPr>
              <w:t>юридическое лицо или физическое лицо в качестве индивидуального предпринимателя</w:t>
            </w:r>
            <w:r w:rsidRPr="00496144">
              <w:rPr>
                <w:sz w:val="18"/>
                <w:szCs w:val="18"/>
                <w:lang w:eastAsia="ru-RU"/>
              </w:rPr>
              <w:t xml:space="preserve">, являющиеся изготовителем или продавцом либо уполномоченным изготовителем лицом. Необходимо устранить разночтение пунктов. </w:t>
            </w:r>
          </w:p>
        </w:tc>
        <w:tc>
          <w:tcPr>
            <w:tcW w:w="961" w:type="pct"/>
            <w:shd w:val="clear" w:color="auto" w:fill="auto"/>
          </w:tcPr>
          <w:p w14:paraId="1A75887C" w14:textId="07AF5989" w:rsidR="00496144" w:rsidRPr="00496144" w:rsidRDefault="00496144" w:rsidP="00FC3E30">
            <w:pPr>
              <w:jc w:val="both"/>
              <w:rPr>
                <w:b/>
                <w:sz w:val="18"/>
                <w:szCs w:val="18"/>
                <w:lang w:eastAsia="ru-RU"/>
              </w:rPr>
            </w:pPr>
            <w:r w:rsidRPr="00496144">
              <w:rPr>
                <w:b/>
                <w:sz w:val="18"/>
                <w:szCs w:val="18"/>
                <w:lang w:eastAsia="ru-RU"/>
              </w:rPr>
              <w:t>Принято.</w:t>
            </w:r>
          </w:p>
        </w:tc>
      </w:tr>
      <w:tr w:rsidR="00496144" w:rsidRPr="00496144" w14:paraId="2F3A3F75" w14:textId="77777777" w:rsidTr="00496144">
        <w:trPr>
          <w:trHeight w:val="526"/>
        </w:trPr>
        <w:tc>
          <w:tcPr>
            <w:tcW w:w="182" w:type="pct"/>
            <w:shd w:val="clear" w:color="auto" w:fill="auto"/>
          </w:tcPr>
          <w:p w14:paraId="29605A90"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6FEAC83E" w14:textId="77777777" w:rsidR="00496144" w:rsidRPr="00496144" w:rsidRDefault="00496144" w:rsidP="00FC3E30">
            <w:pPr>
              <w:jc w:val="both"/>
              <w:rPr>
                <w:sz w:val="18"/>
                <w:szCs w:val="18"/>
                <w:lang w:eastAsia="ru-RU"/>
              </w:rPr>
            </w:pPr>
            <w:r w:rsidRPr="00496144">
              <w:rPr>
                <w:sz w:val="18"/>
                <w:szCs w:val="18"/>
                <w:lang w:eastAsia="ru-RU"/>
              </w:rPr>
              <w:t xml:space="preserve">Приложение 5 </w:t>
            </w:r>
          </w:p>
          <w:p w14:paraId="707F0A92" w14:textId="1D10D4C2" w:rsidR="00496144" w:rsidRPr="00496144" w:rsidRDefault="00496144" w:rsidP="00FC3E30">
            <w:pPr>
              <w:autoSpaceDE w:val="0"/>
              <w:autoSpaceDN w:val="0"/>
              <w:adjustRightInd w:val="0"/>
              <w:jc w:val="both"/>
              <w:rPr>
                <w:sz w:val="18"/>
                <w:szCs w:val="18"/>
              </w:rPr>
            </w:pPr>
            <w:r w:rsidRPr="00496144">
              <w:rPr>
                <w:sz w:val="18"/>
                <w:szCs w:val="18"/>
                <w:lang w:eastAsia="ru-RU"/>
              </w:rPr>
              <w:t>Пункт 10</w:t>
            </w:r>
          </w:p>
        </w:tc>
        <w:tc>
          <w:tcPr>
            <w:tcW w:w="680" w:type="pct"/>
            <w:shd w:val="clear" w:color="auto" w:fill="auto"/>
          </w:tcPr>
          <w:p w14:paraId="54C56F16" w14:textId="21BEFF0B" w:rsidR="00496144" w:rsidRPr="00496144" w:rsidRDefault="00496144" w:rsidP="00FC3E30">
            <w:pPr>
              <w:jc w:val="both"/>
              <w:rPr>
                <w:sz w:val="18"/>
                <w:szCs w:val="18"/>
              </w:rPr>
            </w:pPr>
            <w:r w:rsidRPr="00496144">
              <w:rPr>
                <w:sz w:val="18"/>
                <w:szCs w:val="18"/>
              </w:rPr>
              <w:t>НО «СОЮЗЦЕМЕНТ» от 07.09.2023 № 2/СЦ-2177/23</w:t>
            </w:r>
          </w:p>
        </w:tc>
        <w:tc>
          <w:tcPr>
            <w:tcW w:w="2672" w:type="pct"/>
            <w:shd w:val="clear" w:color="auto" w:fill="auto"/>
          </w:tcPr>
          <w:p w14:paraId="20914DD8" w14:textId="7721AFC7" w:rsidR="00496144" w:rsidRPr="00496144" w:rsidRDefault="00496144" w:rsidP="00FC3E30">
            <w:pPr>
              <w:jc w:val="both"/>
              <w:rPr>
                <w:sz w:val="18"/>
                <w:szCs w:val="18"/>
                <w:lang w:eastAsia="ru-RU"/>
              </w:rPr>
            </w:pPr>
            <w:r w:rsidRPr="00496144">
              <w:rPr>
                <w:sz w:val="18"/>
                <w:szCs w:val="18"/>
                <w:lang w:eastAsia="ru-RU"/>
              </w:rPr>
              <w:t>Действующая редакция:</w:t>
            </w:r>
          </w:p>
          <w:p w14:paraId="4C183B20" w14:textId="77777777" w:rsidR="00496144" w:rsidRPr="00496144" w:rsidRDefault="00496144" w:rsidP="000D749F">
            <w:pPr>
              <w:jc w:val="both"/>
              <w:rPr>
                <w:sz w:val="18"/>
                <w:szCs w:val="18"/>
                <w:lang w:eastAsia="ru-RU"/>
              </w:rPr>
            </w:pPr>
            <w:r w:rsidRPr="00496144">
              <w:rPr>
                <w:sz w:val="18"/>
                <w:szCs w:val="18"/>
                <w:lang w:eastAsia="ru-RU"/>
              </w:rPr>
              <w:t xml:space="preserve">К техническому свидетельству прилагается подготовленное уполномоченным органом заключение о пригодности строительных материалов и изделий, содержащее: </w:t>
            </w:r>
          </w:p>
          <w:p w14:paraId="58A10BFF" w14:textId="77777777" w:rsidR="00496144" w:rsidRPr="00496144" w:rsidRDefault="00496144" w:rsidP="000D749F">
            <w:pPr>
              <w:jc w:val="both"/>
              <w:rPr>
                <w:sz w:val="18"/>
                <w:szCs w:val="18"/>
                <w:lang w:eastAsia="ru-RU"/>
              </w:rPr>
            </w:pPr>
            <w:r w:rsidRPr="00496144">
              <w:rPr>
                <w:sz w:val="18"/>
                <w:szCs w:val="18"/>
                <w:lang w:eastAsia="ru-RU"/>
              </w:rPr>
              <w:t xml:space="preserve">- введение и общие положения, сведения о статусе и условиях применения технического свидетельства; </w:t>
            </w:r>
          </w:p>
          <w:p w14:paraId="35561984" w14:textId="77777777" w:rsidR="00496144" w:rsidRPr="00496144" w:rsidRDefault="00496144" w:rsidP="000D749F">
            <w:pPr>
              <w:jc w:val="both"/>
              <w:rPr>
                <w:sz w:val="18"/>
                <w:szCs w:val="18"/>
                <w:lang w:eastAsia="ru-RU"/>
              </w:rPr>
            </w:pPr>
            <w:r w:rsidRPr="00496144">
              <w:rPr>
                <w:sz w:val="18"/>
                <w:szCs w:val="18"/>
                <w:lang w:eastAsia="ru-RU"/>
              </w:rPr>
              <w:t xml:space="preserve">- назначение, техническое описание строительных материалов и изделий, позволяющее идентифицировать строительные материалы и изделия и область их применения; </w:t>
            </w:r>
          </w:p>
          <w:p w14:paraId="431DBBAA" w14:textId="77777777" w:rsidR="00496144" w:rsidRPr="00496144" w:rsidRDefault="00496144" w:rsidP="000D749F">
            <w:pPr>
              <w:jc w:val="both"/>
              <w:rPr>
                <w:sz w:val="18"/>
                <w:szCs w:val="18"/>
                <w:lang w:eastAsia="ru-RU"/>
              </w:rPr>
            </w:pPr>
            <w:r w:rsidRPr="00496144">
              <w:rPr>
                <w:sz w:val="18"/>
                <w:szCs w:val="18"/>
                <w:lang w:eastAsia="ru-RU"/>
              </w:rPr>
              <w:t xml:space="preserve">- значения существенных характеристик строительных материалов и изделий, полученные при испытаниях; </w:t>
            </w:r>
          </w:p>
          <w:p w14:paraId="66B53302" w14:textId="77777777" w:rsidR="00496144" w:rsidRPr="00496144" w:rsidRDefault="00496144" w:rsidP="000D749F">
            <w:pPr>
              <w:jc w:val="both"/>
              <w:rPr>
                <w:sz w:val="18"/>
                <w:szCs w:val="18"/>
                <w:lang w:eastAsia="ru-RU"/>
              </w:rPr>
            </w:pPr>
            <w:r w:rsidRPr="00496144">
              <w:rPr>
                <w:sz w:val="18"/>
                <w:szCs w:val="18"/>
                <w:lang w:eastAsia="ru-RU"/>
              </w:rPr>
              <w:t xml:space="preserve">- особые условия производства (при наличии), транспортировании, хранения и применения строительных материалов и изделий, контроля качества, а также описание мер по обеспечению безопасности строительных материалов и изделий и сохранению их существенных характеристик на стадии строительства, монтажа, наладки, эксплуатации, хранения, транспортировки, </w:t>
            </w:r>
          </w:p>
          <w:p w14:paraId="62615C21" w14:textId="6041C2BE" w:rsidR="00496144" w:rsidRPr="00496144" w:rsidRDefault="00496144" w:rsidP="000D749F">
            <w:pPr>
              <w:jc w:val="both"/>
              <w:rPr>
                <w:sz w:val="18"/>
                <w:szCs w:val="18"/>
                <w:lang w:eastAsia="ru-RU"/>
              </w:rPr>
            </w:pPr>
            <w:r w:rsidRPr="00496144">
              <w:rPr>
                <w:sz w:val="18"/>
                <w:szCs w:val="18"/>
                <w:lang w:eastAsia="ru-RU"/>
              </w:rPr>
              <w:t>реализации и безопасности при утилизации (при необходимости); - выводы о пригодности строительных материалов и изделий для применения в строительстве, а также ограничения в их применении; - перечень документов (документы по стандартизации, технические описания, заключения, акты экспертизы, отчеты по испытаниям, альбомы чертежей, и т.п.), использованных при проведении процедуры подтверждения пригодности и подготовки технического свидетельства.</w:t>
            </w:r>
          </w:p>
          <w:p w14:paraId="55D8E669" w14:textId="77777777" w:rsidR="00496144" w:rsidRPr="00496144" w:rsidRDefault="00496144" w:rsidP="000D749F">
            <w:pPr>
              <w:jc w:val="both"/>
              <w:rPr>
                <w:sz w:val="18"/>
                <w:szCs w:val="18"/>
                <w:lang w:eastAsia="ru-RU"/>
              </w:rPr>
            </w:pPr>
          </w:p>
          <w:p w14:paraId="7817D9B4" w14:textId="0CC299C2" w:rsidR="00496144" w:rsidRPr="00496144" w:rsidRDefault="00496144" w:rsidP="00FC3E30">
            <w:pPr>
              <w:jc w:val="both"/>
              <w:rPr>
                <w:sz w:val="18"/>
                <w:szCs w:val="18"/>
                <w:lang w:eastAsia="ru-RU"/>
              </w:rPr>
            </w:pPr>
            <w:r w:rsidRPr="00496144">
              <w:rPr>
                <w:sz w:val="18"/>
                <w:szCs w:val="18"/>
                <w:lang w:eastAsia="ru-RU"/>
              </w:rPr>
              <w:t>В данном разделе отсутствует информация по наличию методов испытаний строительных материалов.  При этом в основных понятиях указано, что «подтверждение пригодности строительных материалов и изделий для применения в строительстве (подтверждение пригодности)» – элемент доказательной базы строительных материалов и изделий, проводимый в случаях, установленных настоящим техническим регламентом в целях определения методов (методики) измерений, испытаний, уточнения назначения, области применения, условий применения и перечня существенных характеристик и фактические значений существенных характеристик на территории государств-членов Союза строительных материалов и изделий.</w:t>
            </w:r>
          </w:p>
        </w:tc>
        <w:tc>
          <w:tcPr>
            <w:tcW w:w="961" w:type="pct"/>
            <w:shd w:val="clear" w:color="auto" w:fill="auto"/>
          </w:tcPr>
          <w:p w14:paraId="33B8B889" w14:textId="38C465DC" w:rsidR="00496144" w:rsidRPr="00496144" w:rsidRDefault="00496144" w:rsidP="00FC3E30">
            <w:pPr>
              <w:jc w:val="both"/>
              <w:rPr>
                <w:b/>
                <w:sz w:val="18"/>
                <w:szCs w:val="18"/>
                <w:lang w:eastAsia="ru-RU"/>
              </w:rPr>
            </w:pPr>
            <w:r w:rsidRPr="00496144">
              <w:rPr>
                <w:b/>
                <w:sz w:val="18"/>
                <w:szCs w:val="18"/>
                <w:lang w:eastAsia="ru-RU"/>
              </w:rPr>
              <w:t>Принято.</w:t>
            </w:r>
          </w:p>
        </w:tc>
      </w:tr>
      <w:tr w:rsidR="00496144" w:rsidRPr="00496144" w14:paraId="52A06FD1" w14:textId="77777777" w:rsidTr="00496144">
        <w:trPr>
          <w:trHeight w:val="526"/>
        </w:trPr>
        <w:tc>
          <w:tcPr>
            <w:tcW w:w="182" w:type="pct"/>
            <w:shd w:val="clear" w:color="auto" w:fill="auto"/>
          </w:tcPr>
          <w:p w14:paraId="174AD59B"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2CF149FE" w14:textId="673B0155" w:rsidR="00496144" w:rsidRPr="00496144" w:rsidRDefault="00496144" w:rsidP="00FC3E30">
            <w:pPr>
              <w:autoSpaceDE w:val="0"/>
              <w:autoSpaceDN w:val="0"/>
              <w:adjustRightInd w:val="0"/>
              <w:jc w:val="both"/>
              <w:rPr>
                <w:sz w:val="18"/>
                <w:szCs w:val="18"/>
              </w:rPr>
            </w:pPr>
            <w:r w:rsidRPr="00496144">
              <w:rPr>
                <w:sz w:val="18"/>
                <w:szCs w:val="18"/>
                <w:lang w:eastAsia="ru-RU"/>
              </w:rPr>
              <w:t>Приложение 5 пункт 11</w:t>
            </w:r>
          </w:p>
        </w:tc>
        <w:tc>
          <w:tcPr>
            <w:tcW w:w="680" w:type="pct"/>
            <w:shd w:val="clear" w:color="auto" w:fill="auto"/>
          </w:tcPr>
          <w:p w14:paraId="3FB04EF8" w14:textId="539C15EE" w:rsidR="00496144" w:rsidRPr="00496144" w:rsidRDefault="00496144" w:rsidP="00FC3E30">
            <w:pPr>
              <w:jc w:val="both"/>
              <w:rPr>
                <w:sz w:val="18"/>
                <w:szCs w:val="18"/>
              </w:rPr>
            </w:pPr>
            <w:r w:rsidRPr="00496144">
              <w:rPr>
                <w:sz w:val="18"/>
                <w:szCs w:val="18"/>
              </w:rPr>
              <w:t>НО «СОЮЗЦЕМЕНТ» от 07.09.2023 № 2/СЦ-2177/23</w:t>
            </w:r>
          </w:p>
        </w:tc>
        <w:tc>
          <w:tcPr>
            <w:tcW w:w="2672" w:type="pct"/>
            <w:shd w:val="clear" w:color="auto" w:fill="auto"/>
          </w:tcPr>
          <w:p w14:paraId="357DDCA1" w14:textId="035147F8" w:rsidR="00496144" w:rsidRPr="00496144" w:rsidRDefault="00496144" w:rsidP="00FC3E30">
            <w:pPr>
              <w:jc w:val="both"/>
              <w:rPr>
                <w:sz w:val="18"/>
                <w:szCs w:val="18"/>
                <w:lang w:eastAsia="ru-RU"/>
              </w:rPr>
            </w:pPr>
            <w:r w:rsidRPr="00496144">
              <w:rPr>
                <w:sz w:val="18"/>
                <w:szCs w:val="18"/>
                <w:lang w:eastAsia="ru-RU"/>
              </w:rPr>
              <w:t>Действующая редакция:</w:t>
            </w:r>
          </w:p>
          <w:p w14:paraId="6042B3F5" w14:textId="395BA7E4" w:rsidR="00496144" w:rsidRPr="00496144" w:rsidRDefault="00496144" w:rsidP="00FC3E30">
            <w:pPr>
              <w:jc w:val="both"/>
              <w:rPr>
                <w:sz w:val="18"/>
                <w:szCs w:val="18"/>
                <w:lang w:eastAsia="ru-RU"/>
              </w:rPr>
            </w:pPr>
            <w:r w:rsidRPr="00496144">
              <w:rPr>
                <w:sz w:val="18"/>
                <w:szCs w:val="18"/>
                <w:lang w:eastAsia="ru-RU"/>
              </w:rPr>
              <w:t>Работы по подтверждению пригодности строительных материалов и изделий организуются с привлечением испытательных лабораторий (центров), научно-исследовательских, проектных и других компетентных организаций, специализирующихся на работах по проектированию и исследованиям в области строительства.</w:t>
            </w:r>
          </w:p>
          <w:p w14:paraId="0C44AD93" w14:textId="77777777" w:rsidR="00496144" w:rsidRPr="00496144" w:rsidRDefault="00496144" w:rsidP="00FC3E30">
            <w:pPr>
              <w:jc w:val="both"/>
              <w:rPr>
                <w:sz w:val="18"/>
                <w:szCs w:val="18"/>
                <w:lang w:eastAsia="ru-RU"/>
              </w:rPr>
            </w:pPr>
          </w:p>
          <w:p w14:paraId="4507C08D" w14:textId="41C3886A" w:rsidR="00496144" w:rsidRPr="00496144" w:rsidRDefault="00496144" w:rsidP="00FC3E30">
            <w:pPr>
              <w:jc w:val="both"/>
              <w:rPr>
                <w:sz w:val="18"/>
                <w:szCs w:val="18"/>
                <w:lang w:eastAsia="ru-RU"/>
              </w:rPr>
            </w:pPr>
            <w:r w:rsidRPr="00496144">
              <w:rPr>
                <w:sz w:val="18"/>
                <w:szCs w:val="18"/>
                <w:lang w:eastAsia="ru-RU"/>
              </w:rPr>
              <w:t>Что это за лаборатории (центры)? Они должны быть аккредитованы?</w:t>
            </w:r>
          </w:p>
        </w:tc>
        <w:tc>
          <w:tcPr>
            <w:tcW w:w="961" w:type="pct"/>
            <w:shd w:val="clear" w:color="auto" w:fill="auto"/>
          </w:tcPr>
          <w:p w14:paraId="2AAAC713" w14:textId="77777777" w:rsidR="00496144" w:rsidRPr="00496144" w:rsidRDefault="00496144" w:rsidP="00FC3E30">
            <w:pPr>
              <w:jc w:val="both"/>
              <w:rPr>
                <w:b/>
                <w:sz w:val="18"/>
                <w:szCs w:val="18"/>
                <w:lang w:eastAsia="ru-RU"/>
              </w:rPr>
            </w:pPr>
          </w:p>
        </w:tc>
      </w:tr>
      <w:tr w:rsidR="00496144" w:rsidRPr="00496144" w14:paraId="7ABB622F" w14:textId="77777777" w:rsidTr="00496144">
        <w:trPr>
          <w:trHeight w:val="526"/>
        </w:trPr>
        <w:tc>
          <w:tcPr>
            <w:tcW w:w="182" w:type="pct"/>
            <w:shd w:val="clear" w:color="auto" w:fill="auto"/>
          </w:tcPr>
          <w:p w14:paraId="5B43D482"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543C6175" w14:textId="2CBBCB2C" w:rsidR="00496144" w:rsidRPr="00496144" w:rsidRDefault="00496144" w:rsidP="00FC3E30">
            <w:pPr>
              <w:autoSpaceDE w:val="0"/>
              <w:autoSpaceDN w:val="0"/>
              <w:adjustRightInd w:val="0"/>
              <w:jc w:val="both"/>
              <w:rPr>
                <w:sz w:val="18"/>
                <w:szCs w:val="18"/>
              </w:rPr>
            </w:pPr>
            <w:r w:rsidRPr="00496144">
              <w:rPr>
                <w:sz w:val="18"/>
                <w:szCs w:val="18"/>
                <w:lang w:eastAsia="ru-RU"/>
              </w:rPr>
              <w:t>Приложение 5 пункт 15</w:t>
            </w:r>
          </w:p>
        </w:tc>
        <w:tc>
          <w:tcPr>
            <w:tcW w:w="680" w:type="pct"/>
            <w:shd w:val="clear" w:color="auto" w:fill="auto"/>
          </w:tcPr>
          <w:p w14:paraId="2B73A45D" w14:textId="3AF9312C" w:rsidR="00496144" w:rsidRPr="00496144" w:rsidRDefault="00496144" w:rsidP="00FC3E30">
            <w:pPr>
              <w:jc w:val="both"/>
              <w:rPr>
                <w:sz w:val="18"/>
                <w:szCs w:val="18"/>
              </w:rPr>
            </w:pPr>
            <w:r w:rsidRPr="00496144">
              <w:rPr>
                <w:sz w:val="18"/>
                <w:szCs w:val="18"/>
              </w:rPr>
              <w:t>НО «СОЮЗЦЕМЕНТ» от 07.09.2023 № 2/СЦ-2177/23</w:t>
            </w:r>
          </w:p>
        </w:tc>
        <w:tc>
          <w:tcPr>
            <w:tcW w:w="2672" w:type="pct"/>
            <w:shd w:val="clear" w:color="auto" w:fill="auto"/>
          </w:tcPr>
          <w:p w14:paraId="2F43E8C1" w14:textId="36ED34B7" w:rsidR="00496144" w:rsidRPr="00496144" w:rsidRDefault="00496144" w:rsidP="00FC3E30">
            <w:pPr>
              <w:jc w:val="both"/>
              <w:rPr>
                <w:sz w:val="18"/>
                <w:szCs w:val="18"/>
                <w:lang w:eastAsia="ru-RU"/>
              </w:rPr>
            </w:pPr>
            <w:r w:rsidRPr="00496144">
              <w:rPr>
                <w:sz w:val="18"/>
                <w:szCs w:val="18"/>
                <w:lang w:eastAsia="ru-RU"/>
              </w:rPr>
              <w:t>Действующая редакция:</w:t>
            </w:r>
          </w:p>
          <w:p w14:paraId="7DC088F8" w14:textId="77777777" w:rsidR="00496144" w:rsidRPr="00496144" w:rsidRDefault="00496144" w:rsidP="000D749F">
            <w:pPr>
              <w:jc w:val="both"/>
              <w:rPr>
                <w:sz w:val="18"/>
                <w:szCs w:val="18"/>
                <w:lang w:eastAsia="ru-RU"/>
              </w:rPr>
            </w:pPr>
            <w:r w:rsidRPr="00496144">
              <w:rPr>
                <w:sz w:val="18"/>
                <w:szCs w:val="18"/>
                <w:lang w:eastAsia="ru-RU"/>
              </w:rPr>
              <w:t>Действие технического свидетельства может быть приостановлено в случаях:</w:t>
            </w:r>
          </w:p>
          <w:p w14:paraId="5E5380FC" w14:textId="77777777" w:rsidR="00496144" w:rsidRPr="00496144" w:rsidRDefault="00496144" w:rsidP="000D749F">
            <w:pPr>
              <w:jc w:val="both"/>
              <w:rPr>
                <w:sz w:val="18"/>
                <w:szCs w:val="18"/>
                <w:lang w:eastAsia="ru-RU"/>
              </w:rPr>
            </w:pPr>
            <w:r w:rsidRPr="00496144">
              <w:rPr>
                <w:sz w:val="18"/>
                <w:szCs w:val="18"/>
                <w:lang w:eastAsia="ru-RU"/>
              </w:rPr>
              <w:t>Неправомерного применения технического свидетельства;</w:t>
            </w:r>
          </w:p>
          <w:p w14:paraId="22E2183F" w14:textId="46B31066" w:rsidR="00496144" w:rsidRPr="00496144" w:rsidRDefault="00496144" w:rsidP="000D749F">
            <w:pPr>
              <w:jc w:val="both"/>
              <w:rPr>
                <w:sz w:val="18"/>
                <w:szCs w:val="18"/>
                <w:lang w:eastAsia="ru-RU"/>
              </w:rPr>
            </w:pPr>
            <w:r w:rsidRPr="00496144">
              <w:rPr>
                <w:sz w:val="18"/>
                <w:szCs w:val="18"/>
                <w:lang w:eastAsia="ru-RU"/>
              </w:rPr>
              <w:t>изменения рецептуры, технологии производства, которые могут повлиять на характеристики строительных материалов и изделий, определяемые при подтверждении пригодности и выдаче технического свидетельства;</w:t>
            </w:r>
          </w:p>
          <w:p w14:paraId="778BD5F9" w14:textId="58A84AAA" w:rsidR="00496144" w:rsidRPr="00496144" w:rsidRDefault="00496144" w:rsidP="000D749F">
            <w:pPr>
              <w:jc w:val="both"/>
              <w:rPr>
                <w:sz w:val="18"/>
                <w:szCs w:val="18"/>
                <w:lang w:eastAsia="ru-RU"/>
              </w:rPr>
            </w:pPr>
            <w:r w:rsidRPr="00496144">
              <w:rPr>
                <w:sz w:val="18"/>
                <w:szCs w:val="18"/>
                <w:lang w:eastAsia="ru-RU"/>
              </w:rPr>
              <w:t xml:space="preserve">поступления претензий к качеству строительных материалов и изделий, </w:t>
            </w:r>
            <w:r w:rsidRPr="00496144">
              <w:rPr>
                <w:sz w:val="18"/>
                <w:szCs w:val="18"/>
                <w:lang w:eastAsia="ru-RU"/>
              </w:rPr>
              <w:br/>
              <w:t>если срок устранения несоответствий не превышает трех месяцев;</w:t>
            </w:r>
          </w:p>
          <w:p w14:paraId="450C23A7" w14:textId="4A9CADFD" w:rsidR="00496144" w:rsidRPr="00496144" w:rsidRDefault="00496144" w:rsidP="000D749F">
            <w:pPr>
              <w:jc w:val="both"/>
              <w:rPr>
                <w:sz w:val="18"/>
                <w:szCs w:val="18"/>
                <w:lang w:eastAsia="ru-RU"/>
              </w:rPr>
            </w:pPr>
            <w:r w:rsidRPr="00496144">
              <w:rPr>
                <w:sz w:val="18"/>
                <w:szCs w:val="18"/>
                <w:lang w:eastAsia="ru-RU"/>
              </w:rPr>
              <w:t>отрицательных результатов испытаний.</w:t>
            </w:r>
          </w:p>
          <w:p w14:paraId="2DE2CDD3" w14:textId="70A61A17" w:rsidR="00496144" w:rsidRPr="00496144" w:rsidRDefault="00496144" w:rsidP="00FC3E30">
            <w:pPr>
              <w:jc w:val="both"/>
              <w:rPr>
                <w:sz w:val="18"/>
                <w:szCs w:val="18"/>
                <w:lang w:eastAsia="ru-RU"/>
              </w:rPr>
            </w:pPr>
            <w:r w:rsidRPr="00496144">
              <w:rPr>
                <w:sz w:val="18"/>
                <w:szCs w:val="18"/>
                <w:lang w:eastAsia="ru-RU"/>
              </w:rPr>
              <w:t>Не предусмотрена процедура контроля выданных технических свидетельств.</w:t>
            </w:r>
          </w:p>
          <w:p w14:paraId="475657A4" w14:textId="70FEDA56" w:rsidR="00496144" w:rsidRPr="00496144" w:rsidRDefault="00496144" w:rsidP="00FC3E30">
            <w:pPr>
              <w:jc w:val="both"/>
              <w:rPr>
                <w:sz w:val="18"/>
                <w:szCs w:val="18"/>
                <w:lang w:eastAsia="ru-RU"/>
              </w:rPr>
            </w:pPr>
            <w:r w:rsidRPr="00496144">
              <w:rPr>
                <w:sz w:val="18"/>
                <w:szCs w:val="18"/>
                <w:lang w:eastAsia="ru-RU"/>
              </w:rPr>
              <w:t>Не установлено какой орган проводит контроль?</w:t>
            </w:r>
          </w:p>
        </w:tc>
        <w:tc>
          <w:tcPr>
            <w:tcW w:w="961" w:type="pct"/>
            <w:shd w:val="clear" w:color="auto" w:fill="auto"/>
          </w:tcPr>
          <w:p w14:paraId="31EE2B44" w14:textId="77777777" w:rsidR="00496144" w:rsidRPr="00496144" w:rsidRDefault="00496144" w:rsidP="00FC3E30">
            <w:pPr>
              <w:jc w:val="both"/>
              <w:rPr>
                <w:b/>
                <w:sz w:val="18"/>
                <w:szCs w:val="18"/>
                <w:lang w:eastAsia="ru-RU"/>
              </w:rPr>
            </w:pPr>
          </w:p>
        </w:tc>
      </w:tr>
      <w:tr w:rsidR="00496144" w:rsidRPr="00496144" w14:paraId="50CADAF2" w14:textId="5EA3A7C1" w:rsidTr="00496144">
        <w:trPr>
          <w:trHeight w:val="526"/>
        </w:trPr>
        <w:tc>
          <w:tcPr>
            <w:tcW w:w="182" w:type="pct"/>
            <w:shd w:val="clear" w:color="auto" w:fill="auto"/>
          </w:tcPr>
          <w:p w14:paraId="3E85FC4E"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352D02EB" w14:textId="038A3246" w:rsidR="00496144" w:rsidRPr="00496144" w:rsidRDefault="00496144" w:rsidP="00FC3E30">
            <w:pPr>
              <w:autoSpaceDE w:val="0"/>
              <w:autoSpaceDN w:val="0"/>
              <w:adjustRightInd w:val="0"/>
              <w:jc w:val="both"/>
              <w:rPr>
                <w:sz w:val="18"/>
                <w:szCs w:val="18"/>
              </w:rPr>
            </w:pPr>
            <w:r w:rsidRPr="00496144">
              <w:rPr>
                <w:sz w:val="18"/>
                <w:szCs w:val="18"/>
              </w:rPr>
              <w:t>Приложение 5</w:t>
            </w:r>
          </w:p>
        </w:tc>
        <w:tc>
          <w:tcPr>
            <w:tcW w:w="680" w:type="pct"/>
            <w:shd w:val="clear" w:color="auto" w:fill="auto"/>
          </w:tcPr>
          <w:p w14:paraId="1AD5CF42" w14:textId="3311556D" w:rsidR="00496144" w:rsidRPr="00496144" w:rsidRDefault="00496144" w:rsidP="00FC3E30">
            <w:pPr>
              <w:jc w:val="both"/>
              <w:rPr>
                <w:sz w:val="18"/>
                <w:szCs w:val="18"/>
              </w:rPr>
            </w:pPr>
            <w:r w:rsidRPr="00496144">
              <w:rPr>
                <w:sz w:val="18"/>
                <w:szCs w:val="18"/>
              </w:rPr>
              <w:t>ООО «Газпромнефть- БМ» №БМ-02/000697 от 07.09.2023 г.</w:t>
            </w:r>
          </w:p>
        </w:tc>
        <w:tc>
          <w:tcPr>
            <w:tcW w:w="2672" w:type="pct"/>
            <w:shd w:val="clear" w:color="auto" w:fill="auto"/>
          </w:tcPr>
          <w:p w14:paraId="2CDC4E5F" w14:textId="523919E9" w:rsidR="00496144" w:rsidRPr="00496144" w:rsidRDefault="00496144" w:rsidP="00FC3E30">
            <w:pPr>
              <w:jc w:val="both"/>
              <w:rPr>
                <w:sz w:val="18"/>
                <w:szCs w:val="18"/>
                <w:lang w:eastAsia="ru-RU"/>
              </w:rPr>
            </w:pPr>
            <w:r w:rsidRPr="00496144">
              <w:rPr>
                <w:sz w:val="18"/>
                <w:szCs w:val="18"/>
              </w:rPr>
              <w:t>Предлагаем заменить термин «подтверждение пригодности» на «оценку пригодности», поскольку результатом проводимых процедур не всегда является подтверждение.</w:t>
            </w:r>
          </w:p>
        </w:tc>
        <w:tc>
          <w:tcPr>
            <w:tcW w:w="961" w:type="pct"/>
            <w:shd w:val="clear" w:color="auto" w:fill="auto"/>
          </w:tcPr>
          <w:p w14:paraId="0A00CBFD" w14:textId="77777777" w:rsidR="00496144" w:rsidRPr="00496144" w:rsidRDefault="00496144" w:rsidP="00FC3E30">
            <w:pPr>
              <w:jc w:val="both"/>
              <w:rPr>
                <w:b/>
                <w:sz w:val="18"/>
                <w:szCs w:val="18"/>
                <w:lang w:eastAsia="ru-RU"/>
              </w:rPr>
            </w:pPr>
            <w:r w:rsidRPr="00496144">
              <w:rPr>
                <w:b/>
                <w:sz w:val="18"/>
                <w:szCs w:val="18"/>
                <w:lang w:eastAsia="ru-RU"/>
              </w:rPr>
              <w:t>Принято частично.</w:t>
            </w:r>
          </w:p>
          <w:p w14:paraId="67227E6D" w14:textId="77777777" w:rsidR="00496144" w:rsidRPr="00496144" w:rsidRDefault="00496144" w:rsidP="00FC3E30">
            <w:pPr>
              <w:jc w:val="both"/>
              <w:rPr>
                <w:sz w:val="18"/>
                <w:szCs w:val="18"/>
                <w:lang w:eastAsia="ru-RU"/>
              </w:rPr>
            </w:pPr>
          </w:p>
          <w:p w14:paraId="02A12884" w14:textId="07FAB5A4" w:rsidR="00496144" w:rsidRPr="00496144" w:rsidRDefault="00496144" w:rsidP="00FC3E30">
            <w:pPr>
              <w:jc w:val="both"/>
              <w:rPr>
                <w:sz w:val="18"/>
                <w:szCs w:val="18"/>
                <w:lang w:eastAsia="ru-RU"/>
              </w:rPr>
            </w:pPr>
            <w:r w:rsidRPr="00496144">
              <w:rPr>
                <w:sz w:val="18"/>
                <w:szCs w:val="18"/>
                <w:lang w:eastAsia="ru-RU"/>
              </w:rPr>
              <w:t>Приложение 5 переработано в рамках процедуры подтверждения пригодности.</w:t>
            </w:r>
          </w:p>
          <w:p w14:paraId="054F5DB7" w14:textId="16E10361" w:rsidR="00496144" w:rsidRPr="00496144" w:rsidRDefault="00496144" w:rsidP="00FC3E30">
            <w:pPr>
              <w:jc w:val="both"/>
              <w:rPr>
                <w:sz w:val="18"/>
                <w:szCs w:val="18"/>
                <w:lang w:eastAsia="ru-RU"/>
              </w:rPr>
            </w:pPr>
            <w:r w:rsidRPr="00496144">
              <w:rPr>
                <w:sz w:val="18"/>
                <w:szCs w:val="18"/>
                <w:lang w:eastAsia="ru-RU"/>
              </w:rPr>
              <w:t>Считаем на данный момент не целесообразно менять формулировку подтверждения пригодности на оценку пригодности.</w:t>
            </w:r>
          </w:p>
        </w:tc>
      </w:tr>
      <w:tr w:rsidR="00496144" w:rsidRPr="00496144" w14:paraId="6310588C" w14:textId="6B2D9B38" w:rsidTr="00496144">
        <w:trPr>
          <w:trHeight w:val="526"/>
        </w:trPr>
        <w:tc>
          <w:tcPr>
            <w:tcW w:w="182" w:type="pct"/>
            <w:shd w:val="clear" w:color="auto" w:fill="auto"/>
          </w:tcPr>
          <w:p w14:paraId="3CCD8C34"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34887FAF" w14:textId="7EA85862" w:rsidR="00496144" w:rsidRPr="00496144" w:rsidRDefault="00496144" w:rsidP="00FC3E30">
            <w:pPr>
              <w:autoSpaceDE w:val="0"/>
              <w:autoSpaceDN w:val="0"/>
              <w:adjustRightInd w:val="0"/>
              <w:jc w:val="both"/>
              <w:rPr>
                <w:sz w:val="18"/>
                <w:szCs w:val="18"/>
              </w:rPr>
            </w:pPr>
            <w:r w:rsidRPr="00496144">
              <w:rPr>
                <w:sz w:val="18"/>
                <w:szCs w:val="18"/>
              </w:rPr>
              <w:t>Приложение 5</w:t>
            </w:r>
          </w:p>
        </w:tc>
        <w:tc>
          <w:tcPr>
            <w:tcW w:w="680" w:type="pct"/>
            <w:shd w:val="clear" w:color="auto" w:fill="auto"/>
          </w:tcPr>
          <w:p w14:paraId="7397196A" w14:textId="3B06F59D" w:rsidR="00496144" w:rsidRPr="00496144" w:rsidRDefault="00496144" w:rsidP="00FC3E30">
            <w:pPr>
              <w:jc w:val="both"/>
              <w:rPr>
                <w:sz w:val="18"/>
                <w:szCs w:val="18"/>
              </w:rPr>
            </w:pPr>
            <w:r w:rsidRPr="00496144">
              <w:rPr>
                <w:sz w:val="18"/>
                <w:szCs w:val="18"/>
              </w:rPr>
              <w:t>ООО «Газпромнефть- БМ» №БМ-02/000697 от 07.09.2023 г.</w:t>
            </w:r>
          </w:p>
        </w:tc>
        <w:tc>
          <w:tcPr>
            <w:tcW w:w="2672" w:type="pct"/>
            <w:shd w:val="clear" w:color="auto" w:fill="auto"/>
          </w:tcPr>
          <w:p w14:paraId="73A3DE80" w14:textId="77777777" w:rsidR="00496144" w:rsidRPr="00496144" w:rsidRDefault="00496144" w:rsidP="00FC3E30">
            <w:pPr>
              <w:jc w:val="both"/>
              <w:rPr>
                <w:sz w:val="18"/>
                <w:szCs w:val="18"/>
              </w:rPr>
            </w:pPr>
            <w:r w:rsidRPr="00496144">
              <w:rPr>
                <w:sz w:val="18"/>
                <w:szCs w:val="18"/>
              </w:rPr>
              <w:t>Необходимо пересмотреть процедуру и определить ее положение в процессе разработки (проектирования), изготовления и выпуска в обращение строительного материала или изделия с учетом следующего:</w:t>
            </w:r>
          </w:p>
          <w:p w14:paraId="709BD30D" w14:textId="77777777" w:rsidR="00496144" w:rsidRPr="00496144" w:rsidRDefault="00496144" w:rsidP="00FC3E30">
            <w:pPr>
              <w:jc w:val="both"/>
              <w:rPr>
                <w:sz w:val="18"/>
                <w:szCs w:val="18"/>
              </w:rPr>
            </w:pPr>
            <w:r w:rsidRPr="00496144">
              <w:rPr>
                <w:sz w:val="18"/>
                <w:szCs w:val="18"/>
              </w:rPr>
              <w:t>- в соответствии с положениями ТР продукция не может быть выпущена в обращение до прохождения необходимых процедур, в т.ч. подтверждения ее пригодности; тем не менее рассматриваемое приложение подразумевает необходимость наработки промышленных партий, вывоз которых с территории предприятия-изготовителя не возможен и потребует дополнительных издержек, связанных с хранением наработанной продукции;</w:t>
            </w:r>
          </w:p>
          <w:p w14:paraId="24FC91FC" w14:textId="77777777" w:rsidR="00496144" w:rsidRPr="00496144" w:rsidRDefault="00496144" w:rsidP="00FC3E30">
            <w:pPr>
              <w:jc w:val="both"/>
              <w:rPr>
                <w:sz w:val="18"/>
                <w:szCs w:val="18"/>
              </w:rPr>
            </w:pPr>
            <w:r w:rsidRPr="00496144">
              <w:rPr>
                <w:sz w:val="18"/>
                <w:szCs w:val="18"/>
              </w:rPr>
              <w:t>- перечень существенных характеристик и их значений должен быть внесен в документацию на продукцию (СТО, ТУ), но определяется такой перечень только по результатам прохождения процедур, установленных данным приложением. Таким образом, предоставить подписанный документ на продукцию (СТО, ТУ) не представляется возможным, а, значит, и документ о качестве; предлагается представление проекта документа на продукцию;</w:t>
            </w:r>
          </w:p>
          <w:p w14:paraId="0879388F" w14:textId="77777777" w:rsidR="00496144" w:rsidRPr="00496144" w:rsidRDefault="00496144" w:rsidP="00FC3E30">
            <w:pPr>
              <w:jc w:val="both"/>
              <w:rPr>
                <w:sz w:val="18"/>
                <w:szCs w:val="18"/>
              </w:rPr>
            </w:pPr>
            <w:r w:rsidRPr="00496144">
              <w:rPr>
                <w:sz w:val="18"/>
                <w:szCs w:val="18"/>
              </w:rPr>
              <w:t>- с учетом возможного инновационного характера продукции, для которой необходимо подтверждение ее пригодности, а также возможного отсутствия соответствующих методов испытаний (см. статью 27 ТР в текущей редакции), не представляется возможным проведение испытаний строго в аккредитованных лабораториях (см. статью 9).</w:t>
            </w:r>
          </w:p>
          <w:p w14:paraId="2D7B686B" w14:textId="77777777" w:rsidR="00496144" w:rsidRPr="00496144" w:rsidRDefault="00496144" w:rsidP="00FC3E30">
            <w:pPr>
              <w:jc w:val="both"/>
              <w:rPr>
                <w:sz w:val="18"/>
                <w:szCs w:val="18"/>
              </w:rPr>
            </w:pPr>
            <w:r w:rsidRPr="00496144">
              <w:rPr>
                <w:sz w:val="18"/>
                <w:szCs w:val="18"/>
              </w:rPr>
              <w:t>Предлагается рассмотреть следующую последовательность действий (представлена упрощенная схема):</w:t>
            </w:r>
          </w:p>
          <w:p w14:paraId="726199A0" w14:textId="77777777" w:rsidR="00496144" w:rsidRPr="00496144" w:rsidRDefault="00496144" w:rsidP="00FC3E30">
            <w:pPr>
              <w:jc w:val="both"/>
              <w:rPr>
                <w:sz w:val="18"/>
                <w:szCs w:val="18"/>
              </w:rPr>
            </w:pPr>
            <w:r w:rsidRPr="00496144">
              <w:rPr>
                <w:sz w:val="18"/>
                <w:szCs w:val="18"/>
              </w:rPr>
              <w:t>1. заявитель предоставляет комплект документов, в т.ч. проект стандарта на продукцию (СТО, ТУ);</w:t>
            </w:r>
          </w:p>
          <w:p w14:paraId="254F7747" w14:textId="77777777" w:rsidR="00496144" w:rsidRPr="00496144" w:rsidRDefault="00496144" w:rsidP="00FC3E30">
            <w:pPr>
              <w:jc w:val="both"/>
              <w:rPr>
                <w:sz w:val="18"/>
                <w:szCs w:val="18"/>
              </w:rPr>
            </w:pPr>
            <w:r w:rsidRPr="00496144">
              <w:rPr>
                <w:sz w:val="18"/>
                <w:szCs w:val="18"/>
              </w:rPr>
              <w:t>2. уполномоченный орган проводит необходимые процедуры и устанавливает перечень существенных характеристик и соответствующих значений (т.н. подготовка заключения о пригодности для применения в строительстве);</w:t>
            </w:r>
          </w:p>
          <w:p w14:paraId="749FA4D9" w14:textId="77777777" w:rsidR="00496144" w:rsidRPr="00496144" w:rsidRDefault="00496144" w:rsidP="00FC3E30">
            <w:pPr>
              <w:jc w:val="both"/>
              <w:rPr>
                <w:sz w:val="18"/>
                <w:szCs w:val="18"/>
              </w:rPr>
            </w:pPr>
            <w:r w:rsidRPr="00496144">
              <w:rPr>
                <w:sz w:val="18"/>
                <w:szCs w:val="18"/>
              </w:rPr>
              <w:t>3. заявитель вносит необходимую информацию в документ на продукцию, утверждает его и передает в уполномоченный орган;</w:t>
            </w:r>
          </w:p>
          <w:p w14:paraId="315E747D" w14:textId="2B8412AB" w:rsidR="00496144" w:rsidRPr="00496144" w:rsidRDefault="00496144" w:rsidP="00FC3E30">
            <w:pPr>
              <w:jc w:val="both"/>
              <w:rPr>
                <w:sz w:val="18"/>
                <w:szCs w:val="18"/>
                <w:lang w:eastAsia="ru-RU"/>
              </w:rPr>
            </w:pPr>
            <w:r w:rsidRPr="00496144">
              <w:rPr>
                <w:sz w:val="18"/>
                <w:szCs w:val="18"/>
              </w:rPr>
              <w:t>4. уполномоченный орган оформляет техническое свидетельство.</w:t>
            </w:r>
          </w:p>
        </w:tc>
        <w:tc>
          <w:tcPr>
            <w:tcW w:w="961" w:type="pct"/>
            <w:shd w:val="clear" w:color="auto" w:fill="auto"/>
          </w:tcPr>
          <w:p w14:paraId="52722F4F" w14:textId="77777777" w:rsidR="00496144" w:rsidRPr="00496144" w:rsidRDefault="00496144" w:rsidP="00FC3E30">
            <w:pPr>
              <w:jc w:val="both"/>
              <w:rPr>
                <w:b/>
                <w:sz w:val="18"/>
                <w:szCs w:val="18"/>
                <w:lang w:eastAsia="ru-RU"/>
              </w:rPr>
            </w:pPr>
            <w:r w:rsidRPr="00496144">
              <w:rPr>
                <w:b/>
                <w:sz w:val="18"/>
                <w:szCs w:val="18"/>
                <w:lang w:eastAsia="ru-RU"/>
              </w:rPr>
              <w:t>Принято частично.</w:t>
            </w:r>
          </w:p>
          <w:p w14:paraId="018DC3C4" w14:textId="77777777" w:rsidR="00496144" w:rsidRPr="00496144" w:rsidRDefault="00496144" w:rsidP="00FC3E30">
            <w:pPr>
              <w:jc w:val="both"/>
              <w:rPr>
                <w:sz w:val="18"/>
                <w:szCs w:val="18"/>
                <w:lang w:eastAsia="ru-RU"/>
              </w:rPr>
            </w:pPr>
          </w:p>
          <w:p w14:paraId="369BF66B" w14:textId="1C569519" w:rsidR="00496144" w:rsidRPr="00496144" w:rsidRDefault="00496144" w:rsidP="00FC3E30">
            <w:pPr>
              <w:jc w:val="both"/>
              <w:rPr>
                <w:sz w:val="18"/>
                <w:szCs w:val="18"/>
                <w:lang w:eastAsia="ru-RU"/>
              </w:rPr>
            </w:pPr>
            <w:r w:rsidRPr="00496144">
              <w:rPr>
                <w:sz w:val="18"/>
                <w:szCs w:val="18"/>
                <w:lang w:eastAsia="ru-RU"/>
              </w:rPr>
              <w:t>Приложение 5 переработано в рамках процедуры подтверждения пригодности.</w:t>
            </w:r>
          </w:p>
          <w:p w14:paraId="310D3754" w14:textId="184933E7" w:rsidR="00496144" w:rsidRPr="00496144" w:rsidRDefault="00496144" w:rsidP="00FC3E30">
            <w:pPr>
              <w:jc w:val="both"/>
              <w:rPr>
                <w:sz w:val="18"/>
                <w:szCs w:val="18"/>
                <w:lang w:eastAsia="ru-RU"/>
              </w:rPr>
            </w:pPr>
            <w:r w:rsidRPr="00496144">
              <w:rPr>
                <w:sz w:val="18"/>
                <w:szCs w:val="18"/>
                <w:lang w:eastAsia="ru-RU"/>
              </w:rPr>
              <w:t>Считаем на данный момент не целесообразно менять формулировку подтверждения пригодности на оценку пригодности.</w:t>
            </w:r>
          </w:p>
        </w:tc>
      </w:tr>
      <w:tr w:rsidR="00496144" w:rsidRPr="00496144" w14:paraId="786BA1E5" w14:textId="118A86D3" w:rsidTr="00496144">
        <w:trPr>
          <w:trHeight w:val="526"/>
        </w:trPr>
        <w:tc>
          <w:tcPr>
            <w:tcW w:w="182" w:type="pct"/>
            <w:shd w:val="clear" w:color="auto" w:fill="auto"/>
          </w:tcPr>
          <w:p w14:paraId="112198C6"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50EE8FB0" w14:textId="191A6582" w:rsidR="00496144" w:rsidRPr="00496144" w:rsidRDefault="00496144" w:rsidP="00FC3E30">
            <w:pPr>
              <w:autoSpaceDE w:val="0"/>
              <w:autoSpaceDN w:val="0"/>
              <w:adjustRightInd w:val="0"/>
              <w:jc w:val="both"/>
              <w:rPr>
                <w:sz w:val="18"/>
                <w:szCs w:val="18"/>
              </w:rPr>
            </w:pPr>
            <w:r w:rsidRPr="00496144">
              <w:rPr>
                <w:sz w:val="18"/>
                <w:szCs w:val="18"/>
              </w:rPr>
              <w:t>Приложение 5 пункт 5</w:t>
            </w:r>
          </w:p>
        </w:tc>
        <w:tc>
          <w:tcPr>
            <w:tcW w:w="680" w:type="pct"/>
            <w:shd w:val="clear" w:color="auto" w:fill="auto"/>
          </w:tcPr>
          <w:p w14:paraId="6B0B2FC5" w14:textId="150958A9" w:rsidR="00496144" w:rsidRPr="00496144" w:rsidRDefault="00496144" w:rsidP="00FC3E30">
            <w:pPr>
              <w:jc w:val="both"/>
              <w:rPr>
                <w:sz w:val="18"/>
                <w:szCs w:val="18"/>
              </w:rPr>
            </w:pPr>
            <w:r w:rsidRPr="00496144">
              <w:rPr>
                <w:sz w:val="18"/>
                <w:szCs w:val="18"/>
              </w:rPr>
              <w:t>ООО «Газпромнефть- БМ» №БМ-02/000697 от 07.09.2023 г.</w:t>
            </w:r>
          </w:p>
        </w:tc>
        <w:tc>
          <w:tcPr>
            <w:tcW w:w="2672" w:type="pct"/>
            <w:shd w:val="clear" w:color="auto" w:fill="auto"/>
          </w:tcPr>
          <w:p w14:paraId="58F326DA" w14:textId="50AE19CC" w:rsidR="00496144" w:rsidRPr="00496144" w:rsidRDefault="00496144" w:rsidP="00FC3E30">
            <w:pPr>
              <w:jc w:val="both"/>
              <w:rPr>
                <w:sz w:val="18"/>
                <w:szCs w:val="18"/>
              </w:rPr>
            </w:pPr>
            <w:r w:rsidRPr="00496144">
              <w:rPr>
                <w:sz w:val="18"/>
                <w:szCs w:val="18"/>
              </w:rPr>
              <w:t>Предлагается дополнить статью возможностью совместной подачи заявки на проведение работ по подтверждению пригодности строительных материалов и изделий.</w:t>
            </w:r>
          </w:p>
          <w:p w14:paraId="346F28D7" w14:textId="77777777" w:rsidR="00496144" w:rsidRPr="00496144" w:rsidRDefault="00496144" w:rsidP="00FC3E30">
            <w:pPr>
              <w:jc w:val="both"/>
              <w:rPr>
                <w:sz w:val="18"/>
                <w:szCs w:val="18"/>
              </w:rPr>
            </w:pPr>
            <w:r w:rsidRPr="00496144">
              <w:rPr>
                <w:sz w:val="18"/>
                <w:szCs w:val="18"/>
              </w:rPr>
              <w:t>При этом регулирование взаимодействий между заявителями предлагается возложить на самих заявителей.</w:t>
            </w:r>
          </w:p>
          <w:p w14:paraId="3E06411D" w14:textId="77777777" w:rsidR="00496144" w:rsidRPr="00496144" w:rsidRDefault="00496144" w:rsidP="00FC3E30">
            <w:pPr>
              <w:jc w:val="both"/>
              <w:rPr>
                <w:sz w:val="18"/>
                <w:szCs w:val="18"/>
                <w:lang w:eastAsia="ru-RU"/>
              </w:rPr>
            </w:pPr>
            <w:r w:rsidRPr="00496144">
              <w:rPr>
                <w:sz w:val="18"/>
                <w:szCs w:val="18"/>
                <w:lang w:eastAsia="ru-RU"/>
              </w:rPr>
              <w:t>Обоснование:</w:t>
            </w:r>
          </w:p>
          <w:p w14:paraId="28232BE6" w14:textId="10FCB993" w:rsidR="00496144" w:rsidRPr="00496144" w:rsidRDefault="00496144" w:rsidP="00FC3E30">
            <w:pPr>
              <w:jc w:val="both"/>
              <w:rPr>
                <w:sz w:val="18"/>
                <w:szCs w:val="18"/>
                <w:lang w:eastAsia="ru-RU"/>
              </w:rPr>
            </w:pPr>
            <w:r w:rsidRPr="00496144">
              <w:rPr>
                <w:sz w:val="18"/>
                <w:szCs w:val="18"/>
              </w:rPr>
              <w:t>В целях снижения издержек изготовителей продукции и стимулирования выпуска инновационной продукции.</w:t>
            </w:r>
          </w:p>
        </w:tc>
        <w:tc>
          <w:tcPr>
            <w:tcW w:w="961" w:type="pct"/>
            <w:shd w:val="clear" w:color="auto" w:fill="auto"/>
          </w:tcPr>
          <w:p w14:paraId="6E8D4E57" w14:textId="77777777" w:rsidR="00496144" w:rsidRPr="00496144" w:rsidRDefault="00496144" w:rsidP="00FC3E30">
            <w:pPr>
              <w:jc w:val="both"/>
              <w:rPr>
                <w:b/>
                <w:sz w:val="18"/>
                <w:szCs w:val="18"/>
                <w:lang w:eastAsia="ru-RU"/>
              </w:rPr>
            </w:pPr>
            <w:r w:rsidRPr="00496144">
              <w:rPr>
                <w:b/>
                <w:sz w:val="18"/>
                <w:szCs w:val="18"/>
                <w:lang w:eastAsia="ru-RU"/>
              </w:rPr>
              <w:t>Принято частично.</w:t>
            </w:r>
          </w:p>
          <w:p w14:paraId="3E034B6D" w14:textId="77777777" w:rsidR="00496144" w:rsidRPr="00496144" w:rsidRDefault="00496144" w:rsidP="00FC3E30">
            <w:pPr>
              <w:jc w:val="both"/>
              <w:rPr>
                <w:sz w:val="18"/>
                <w:szCs w:val="18"/>
                <w:lang w:eastAsia="ru-RU"/>
              </w:rPr>
            </w:pPr>
          </w:p>
          <w:p w14:paraId="47E60562" w14:textId="2B895928" w:rsidR="00496144" w:rsidRPr="00496144" w:rsidRDefault="00496144" w:rsidP="00FC3E30">
            <w:pPr>
              <w:jc w:val="both"/>
              <w:rPr>
                <w:sz w:val="18"/>
                <w:szCs w:val="18"/>
                <w:lang w:eastAsia="ru-RU"/>
              </w:rPr>
            </w:pPr>
            <w:r w:rsidRPr="00496144">
              <w:rPr>
                <w:sz w:val="18"/>
                <w:szCs w:val="18"/>
                <w:lang w:eastAsia="ru-RU"/>
              </w:rPr>
              <w:t>Приложение 5 переработано в рамках процедуры подтверждения пригодности.</w:t>
            </w:r>
          </w:p>
          <w:p w14:paraId="08836C76" w14:textId="77777777" w:rsidR="00496144" w:rsidRPr="00496144" w:rsidRDefault="00496144" w:rsidP="00FC3E30">
            <w:pPr>
              <w:jc w:val="both"/>
              <w:rPr>
                <w:sz w:val="18"/>
                <w:szCs w:val="18"/>
                <w:lang w:eastAsia="ru-RU"/>
              </w:rPr>
            </w:pPr>
          </w:p>
          <w:p w14:paraId="0D8668B5" w14:textId="64BE4F09" w:rsidR="00496144" w:rsidRPr="00496144" w:rsidRDefault="00496144" w:rsidP="00FC3E30">
            <w:pPr>
              <w:jc w:val="both"/>
              <w:rPr>
                <w:sz w:val="18"/>
                <w:szCs w:val="18"/>
                <w:lang w:eastAsia="ru-RU"/>
              </w:rPr>
            </w:pPr>
            <w:r w:rsidRPr="00496144">
              <w:rPr>
                <w:sz w:val="18"/>
                <w:szCs w:val="18"/>
                <w:lang w:eastAsia="ru-RU"/>
              </w:rPr>
              <w:t>Не понятно, что за совместная подача заявки.</w:t>
            </w:r>
          </w:p>
        </w:tc>
      </w:tr>
      <w:tr w:rsidR="00496144" w:rsidRPr="00496144" w14:paraId="68B21320" w14:textId="115C76EF" w:rsidTr="00496144">
        <w:trPr>
          <w:trHeight w:val="526"/>
        </w:trPr>
        <w:tc>
          <w:tcPr>
            <w:tcW w:w="182" w:type="pct"/>
            <w:shd w:val="clear" w:color="auto" w:fill="auto"/>
          </w:tcPr>
          <w:p w14:paraId="0494D0B2"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5C16EBB8" w14:textId="4311FED2" w:rsidR="00496144" w:rsidRPr="00496144" w:rsidRDefault="00496144" w:rsidP="00FC3E30">
            <w:pPr>
              <w:autoSpaceDE w:val="0"/>
              <w:autoSpaceDN w:val="0"/>
              <w:adjustRightInd w:val="0"/>
              <w:jc w:val="both"/>
              <w:rPr>
                <w:sz w:val="18"/>
                <w:szCs w:val="18"/>
              </w:rPr>
            </w:pPr>
            <w:r w:rsidRPr="00496144">
              <w:rPr>
                <w:sz w:val="18"/>
                <w:szCs w:val="18"/>
              </w:rPr>
              <w:t>Приложение 5 пункт 6</w:t>
            </w:r>
          </w:p>
        </w:tc>
        <w:tc>
          <w:tcPr>
            <w:tcW w:w="680" w:type="pct"/>
            <w:shd w:val="clear" w:color="auto" w:fill="auto"/>
          </w:tcPr>
          <w:p w14:paraId="765DCE61" w14:textId="229B0FF5" w:rsidR="00496144" w:rsidRPr="00496144" w:rsidRDefault="00496144" w:rsidP="00FC3E30">
            <w:pPr>
              <w:jc w:val="both"/>
              <w:rPr>
                <w:sz w:val="18"/>
                <w:szCs w:val="18"/>
              </w:rPr>
            </w:pPr>
            <w:r w:rsidRPr="00496144">
              <w:rPr>
                <w:sz w:val="18"/>
                <w:szCs w:val="18"/>
              </w:rPr>
              <w:t>ООО «Газпромнефть- БМ» №БМ-02/000697 от 07.09.2023 г.</w:t>
            </w:r>
          </w:p>
        </w:tc>
        <w:tc>
          <w:tcPr>
            <w:tcW w:w="2672" w:type="pct"/>
            <w:shd w:val="clear" w:color="auto" w:fill="auto"/>
          </w:tcPr>
          <w:p w14:paraId="6951907D" w14:textId="742EE531" w:rsidR="00496144" w:rsidRPr="00496144" w:rsidRDefault="00496144" w:rsidP="00FC3E30">
            <w:pPr>
              <w:jc w:val="both"/>
              <w:rPr>
                <w:sz w:val="18"/>
                <w:szCs w:val="18"/>
                <w:lang w:eastAsia="ru-RU"/>
              </w:rPr>
            </w:pPr>
            <w:r w:rsidRPr="00496144">
              <w:rPr>
                <w:sz w:val="18"/>
                <w:szCs w:val="18"/>
              </w:rPr>
              <w:t>Необходимо гармонизировать статью со статьей 26 ТР: добавить индивидуального предпринимателя.</w:t>
            </w:r>
          </w:p>
        </w:tc>
        <w:tc>
          <w:tcPr>
            <w:tcW w:w="961" w:type="pct"/>
            <w:shd w:val="clear" w:color="auto" w:fill="auto"/>
          </w:tcPr>
          <w:p w14:paraId="00661EA3" w14:textId="162B0C3C" w:rsidR="00496144" w:rsidRPr="00496144" w:rsidRDefault="00496144" w:rsidP="00FC3E30">
            <w:pPr>
              <w:jc w:val="both"/>
              <w:rPr>
                <w:b/>
                <w:sz w:val="18"/>
                <w:szCs w:val="18"/>
                <w:lang w:eastAsia="ru-RU"/>
              </w:rPr>
            </w:pPr>
            <w:r w:rsidRPr="00496144">
              <w:rPr>
                <w:b/>
                <w:sz w:val="18"/>
                <w:szCs w:val="18"/>
                <w:lang w:eastAsia="ru-RU"/>
              </w:rPr>
              <w:t>Принято</w:t>
            </w:r>
          </w:p>
        </w:tc>
      </w:tr>
      <w:tr w:rsidR="00496144" w:rsidRPr="00496144" w14:paraId="08705878" w14:textId="1DFE5609" w:rsidTr="00496144">
        <w:trPr>
          <w:trHeight w:val="526"/>
        </w:trPr>
        <w:tc>
          <w:tcPr>
            <w:tcW w:w="182" w:type="pct"/>
            <w:shd w:val="clear" w:color="auto" w:fill="auto"/>
          </w:tcPr>
          <w:p w14:paraId="6DFFC8F1"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08CCBCC4" w14:textId="246996A2" w:rsidR="00496144" w:rsidRPr="00496144" w:rsidRDefault="00496144" w:rsidP="00FC3E30">
            <w:pPr>
              <w:autoSpaceDE w:val="0"/>
              <w:autoSpaceDN w:val="0"/>
              <w:adjustRightInd w:val="0"/>
              <w:jc w:val="both"/>
              <w:rPr>
                <w:sz w:val="18"/>
                <w:szCs w:val="18"/>
              </w:rPr>
            </w:pPr>
            <w:r w:rsidRPr="00496144">
              <w:rPr>
                <w:sz w:val="18"/>
                <w:szCs w:val="18"/>
              </w:rPr>
              <w:t>Приложение 5 пункт 9</w:t>
            </w:r>
          </w:p>
        </w:tc>
        <w:tc>
          <w:tcPr>
            <w:tcW w:w="680" w:type="pct"/>
            <w:shd w:val="clear" w:color="auto" w:fill="auto"/>
          </w:tcPr>
          <w:p w14:paraId="31725E61" w14:textId="31BFE533" w:rsidR="00496144" w:rsidRPr="00496144" w:rsidRDefault="00496144" w:rsidP="00FC3E30">
            <w:pPr>
              <w:jc w:val="both"/>
              <w:rPr>
                <w:sz w:val="18"/>
                <w:szCs w:val="18"/>
              </w:rPr>
            </w:pPr>
            <w:r w:rsidRPr="00496144">
              <w:rPr>
                <w:sz w:val="18"/>
                <w:szCs w:val="18"/>
              </w:rPr>
              <w:t>ООО «Газпромнефть- БМ» №БМ-02/000697 от 07.09.2023 г.</w:t>
            </w:r>
          </w:p>
        </w:tc>
        <w:tc>
          <w:tcPr>
            <w:tcW w:w="2672" w:type="pct"/>
            <w:shd w:val="clear" w:color="auto" w:fill="auto"/>
          </w:tcPr>
          <w:p w14:paraId="693FB1ED" w14:textId="461B821D" w:rsidR="00496144" w:rsidRPr="00496144" w:rsidRDefault="00496144" w:rsidP="00FC3E30">
            <w:pPr>
              <w:jc w:val="both"/>
              <w:rPr>
                <w:sz w:val="18"/>
                <w:szCs w:val="18"/>
                <w:lang w:eastAsia="ru-RU"/>
              </w:rPr>
            </w:pPr>
            <w:r w:rsidRPr="00496144">
              <w:rPr>
                <w:sz w:val="18"/>
                <w:szCs w:val="18"/>
              </w:rPr>
              <w:t>Необходимо дополнить статью формированием перечня существенных характеристик и соответствующих значений.</w:t>
            </w:r>
          </w:p>
        </w:tc>
        <w:tc>
          <w:tcPr>
            <w:tcW w:w="961" w:type="pct"/>
            <w:shd w:val="clear" w:color="auto" w:fill="auto"/>
          </w:tcPr>
          <w:p w14:paraId="65083F46" w14:textId="1510966F" w:rsidR="00496144" w:rsidRPr="00496144" w:rsidRDefault="00496144" w:rsidP="00FC3E30">
            <w:pPr>
              <w:jc w:val="both"/>
              <w:rPr>
                <w:b/>
                <w:sz w:val="18"/>
                <w:szCs w:val="18"/>
                <w:lang w:eastAsia="ru-RU"/>
              </w:rPr>
            </w:pPr>
            <w:r w:rsidRPr="00496144">
              <w:rPr>
                <w:b/>
                <w:sz w:val="18"/>
                <w:szCs w:val="18"/>
                <w:lang w:eastAsia="ru-RU"/>
              </w:rPr>
              <w:t>Отклонено.</w:t>
            </w:r>
          </w:p>
        </w:tc>
      </w:tr>
      <w:tr w:rsidR="00496144" w:rsidRPr="00496144" w14:paraId="7ACE3699" w14:textId="03045E80" w:rsidTr="00496144">
        <w:trPr>
          <w:trHeight w:val="526"/>
        </w:trPr>
        <w:tc>
          <w:tcPr>
            <w:tcW w:w="182" w:type="pct"/>
            <w:shd w:val="clear" w:color="auto" w:fill="auto"/>
          </w:tcPr>
          <w:p w14:paraId="534ACC3C"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7789F428" w14:textId="01C47E40" w:rsidR="00496144" w:rsidRPr="00496144" w:rsidRDefault="00496144" w:rsidP="00FC3E30">
            <w:pPr>
              <w:autoSpaceDE w:val="0"/>
              <w:autoSpaceDN w:val="0"/>
              <w:adjustRightInd w:val="0"/>
              <w:jc w:val="both"/>
              <w:rPr>
                <w:sz w:val="18"/>
                <w:szCs w:val="18"/>
              </w:rPr>
            </w:pPr>
            <w:r w:rsidRPr="00496144">
              <w:rPr>
                <w:sz w:val="18"/>
                <w:szCs w:val="18"/>
              </w:rPr>
              <w:t>Приложение 5 пункт 12</w:t>
            </w:r>
          </w:p>
        </w:tc>
        <w:tc>
          <w:tcPr>
            <w:tcW w:w="680" w:type="pct"/>
            <w:shd w:val="clear" w:color="auto" w:fill="auto"/>
          </w:tcPr>
          <w:p w14:paraId="0268A4FC" w14:textId="29C89C09" w:rsidR="00496144" w:rsidRPr="00496144" w:rsidRDefault="00496144" w:rsidP="00FC3E30">
            <w:pPr>
              <w:jc w:val="both"/>
              <w:rPr>
                <w:sz w:val="18"/>
                <w:szCs w:val="18"/>
              </w:rPr>
            </w:pPr>
            <w:r w:rsidRPr="00496144">
              <w:rPr>
                <w:sz w:val="18"/>
                <w:szCs w:val="18"/>
              </w:rPr>
              <w:t>ООО «Газпромнефть- БМ» №БМ-02/000697 от 07.09.2023 г.</w:t>
            </w:r>
          </w:p>
        </w:tc>
        <w:tc>
          <w:tcPr>
            <w:tcW w:w="2672" w:type="pct"/>
            <w:shd w:val="clear" w:color="auto" w:fill="auto"/>
          </w:tcPr>
          <w:p w14:paraId="285B5FF0" w14:textId="1CF4CE7C" w:rsidR="00496144" w:rsidRPr="00496144" w:rsidRDefault="00496144" w:rsidP="00FC3E30">
            <w:pPr>
              <w:jc w:val="both"/>
              <w:rPr>
                <w:sz w:val="18"/>
                <w:szCs w:val="18"/>
              </w:rPr>
            </w:pPr>
            <w:r w:rsidRPr="00496144">
              <w:rPr>
                <w:sz w:val="18"/>
                <w:szCs w:val="18"/>
              </w:rPr>
              <w:t>Предлагаем сократить срок подготовки технического свидетельства на строительные материалы и изделия до 14 (четырнадцати) дней со дня подачи заявления. Или изложить статью в следующей редакции:</w:t>
            </w:r>
          </w:p>
          <w:p w14:paraId="46B4631B" w14:textId="77777777" w:rsidR="00496144" w:rsidRPr="00496144" w:rsidRDefault="00496144" w:rsidP="00FC3E30">
            <w:pPr>
              <w:jc w:val="both"/>
              <w:rPr>
                <w:sz w:val="18"/>
                <w:szCs w:val="18"/>
              </w:rPr>
            </w:pPr>
            <w:r w:rsidRPr="00496144">
              <w:rPr>
                <w:sz w:val="18"/>
                <w:szCs w:val="18"/>
              </w:rPr>
              <w:t>«</w:t>
            </w:r>
            <w:bookmarkStart w:id="23" w:name="_Hlk145269133"/>
            <w:r w:rsidRPr="00496144">
              <w:rPr>
                <w:sz w:val="18"/>
                <w:szCs w:val="18"/>
              </w:rPr>
              <w:t>Срок проведения работ по подтверждению пригодности строительных материалов и изделий с последующей выдачей Технического свидетельства не должен превышать трех месяцев со дня подачи заявления при условии своевременного предоставления заявителем обосновывающих материалов. При этом должна обеспечиваться конфиденциальность информации, предоставленной заявителем</w:t>
            </w:r>
            <w:bookmarkEnd w:id="23"/>
            <w:r w:rsidRPr="00496144">
              <w:rPr>
                <w:sz w:val="18"/>
                <w:szCs w:val="18"/>
              </w:rPr>
              <w:t>».</w:t>
            </w:r>
          </w:p>
          <w:p w14:paraId="3E121594" w14:textId="77777777" w:rsidR="00496144" w:rsidRPr="00496144" w:rsidRDefault="00496144" w:rsidP="00FC3E30">
            <w:pPr>
              <w:jc w:val="both"/>
              <w:rPr>
                <w:sz w:val="18"/>
                <w:szCs w:val="18"/>
                <w:lang w:eastAsia="ru-RU"/>
              </w:rPr>
            </w:pPr>
            <w:r w:rsidRPr="00496144">
              <w:rPr>
                <w:sz w:val="18"/>
                <w:szCs w:val="18"/>
                <w:lang w:eastAsia="ru-RU"/>
              </w:rPr>
              <w:t>Обоснование:</w:t>
            </w:r>
          </w:p>
          <w:p w14:paraId="7CA86713" w14:textId="56D2A24F" w:rsidR="00496144" w:rsidRPr="00496144" w:rsidRDefault="00496144" w:rsidP="00FC3E30">
            <w:pPr>
              <w:jc w:val="both"/>
              <w:rPr>
                <w:sz w:val="18"/>
                <w:szCs w:val="18"/>
                <w:lang w:eastAsia="ru-RU"/>
              </w:rPr>
            </w:pPr>
            <w:r w:rsidRPr="00496144">
              <w:rPr>
                <w:sz w:val="18"/>
                <w:szCs w:val="18"/>
              </w:rPr>
              <w:t>Ввиду того, что Техническое свидетельство подготавливается на основании подтверждения пригодности строительных материалов и изделий для применения в строительстве и является фактически лишь оформлением подтверждения пройденной процедуры.</w:t>
            </w:r>
          </w:p>
        </w:tc>
        <w:tc>
          <w:tcPr>
            <w:tcW w:w="961" w:type="pct"/>
            <w:shd w:val="clear" w:color="auto" w:fill="auto"/>
          </w:tcPr>
          <w:p w14:paraId="545277E4" w14:textId="7DC15847" w:rsidR="00496144" w:rsidRPr="00496144" w:rsidRDefault="00496144" w:rsidP="00FC3E30">
            <w:pPr>
              <w:jc w:val="both"/>
              <w:rPr>
                <w:b/>
                <w:sz w:val="18"/>
                <w:szCs w:val="18"/>
                <w:lang w:eastAsia="ru-RU"/>
              </w:rPr>
            </w:pPr>
            <w:r w:rsidRPr="00496144">
              <w:rPr>
                <w:b/>
                <w:sz w:val="18"/>
                <w:szCs w:val="18"/>
                <w:lang w:eastAsia="ru-RU"/>
              </w:rPr>
              <w:t>Принято.</w:t>
            </w:r>
          </w:p>
        </w:tc>
      </w:tr>
      <w:tr w:rsidR="00496144" w:rsidRPr="00496144" w14:paraId="04CB0BA7" w14:textId="6A79B992" w:rsidTr="00496144">
        <w:trPr>
          <w:trHeight w:val="526"/>
        </w:trPr>
        <w:tc>
          <w:tcPr>
            <w:tcW w:w="182" w:type="pct"/>
            <w:shd w:val="clear" w:color="auto" w:fill="auto"/>
          </w:tcPr>
          <w:p w14:paraId="5AA518E7"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0AB94710" w14:textId="6A2C15F8" w:rsidR="00496144" w:rsidRPr="00496144" w:rsidRDefault="00496144" w:rsidP="00FC3E30">
            <w:pPr>
              <w:autoSpaceDE w:val="0"/>
              <w:autoSpaceDN w:val="0"/>
              <w:adjustRightInd w:val="0"/>
              <w:jc w:val="both"/>
              <w:rPr>
                <w:sz w:val="18"/>
                <w:szCs w:val="18"/>
              </w:rPr>
            </w:pPr>
            <w:r w:rsidRPr="00496144">
              <w:rPr>
                <w:sz w:val="18"/>
                <w:szCs w:val="18"/>
              </w:rPr>
              <w:t>Приложение 5 пункт 15</w:t>
            </w:r>
          </w:p>
        </w:tc>
        <w:tc>
          <w:tcPr>
            <w:tcW w:w="680" w:type="pct"/>
            <w:shd w:val="clear" w:color="auto" w:fill="auto"/>
          </w:tcPr>
          <w:p w14:paraId="00E7EEEF" w14:textId="1016DC31" w:rsidR="00496144" w:rsidRPr="00496144" w:rsidRDefault="00496144" w:rsidP="00FC3E30">
            <w:pPr>
              <w:jc w:val="both"/>
              <w:rPr>
                <w:sz w:val="18"/>
                <w:szCs w:val="18"/>
              </w:rPr>
            </w:pPr>
            <w:r w:rsidRPr="00496144">
              <w:rPr>
                <w:sz w:val="18"/>
                <w:szCs w:val="18"/>
              </w:rPr>
              <w:t>ООО «Газпромнефть- БМ» №БМ-02/000697 от 07.09.2023 г.</w:t>
            </w:r>
          </w:p>
        </w:tc>
        <w:tc>
          <w:tcPr>
            <w:tcW w:w="2672" w:type="pct"/>
            <w:shd w:val="clear" w:color="auto" w:fill="auto"/>
          </w:tcPr>
          <w:p w14:paraId="3E96DA66" w14:textId="29346FB0" w:rsidR="00496144" w:rsidRPr="00496144" w:rsidRDefault="00496144" w:rsidP="00FC3E30">
            <w:pPr>
              <w:jc w:val="both"/>
              <w:rPr>
                <w:sz w:val="18"/>
                <w:szCs w:val="18"/>
              </w:rPr>
            </w:pPr>
            <w:r w:rsidRPr="00496144">
              <w:rPr>
                <w:sz w:val="18"/>
                <w:szCs w:val="18"/>
              </w:rPr>
              <w:t>Абзац 3 необходимо изложить в редакции:</w:t>
            </w:r>
          </w:p>
          <w:p w14:paraId="091B626A" w14:textId="77777777" w:rsidR="00496144" w:rsidRPr="00496144" w:rsidRDefault="00496144" w:rsidP="00FC3E30">
            <w:pPr>
              <w:jc w:val="both"/>
              <w:rPr>
                <w:sz w:val="18"/>
                <w:szCs w:val="18"/>
              </w:rPr>
            </w:pPr>
            <w:r w:rsidRPr="00496144">
              <w:rPr>
                <w:sz w:val="18"/>
                <w:szCs w:val="18"/>
              </w:rPr>
              <w:t>«</w:t>
            </w:r>
            <w:bookmarkStart w:id="24" w:name="_Hlk145269230"/>
            <w:r w:rsidRPr="00496144">
              <w:rPr>
                <w:sz w:val="18"/>
                <w:szCs w:val="18"/>
              </w:rPr>
              <w:t>изменения рецептуры, технологии производства, которые могут привести к фактическому несоответствию строительных материалов и изделий значениям существенных характеристик строительных материалов и изделий, определяемых при подтверждении пригодности</w:t>
            </w:r>
            <w:bookmarkEnd w:id="24"/>
            <w:r w:rsidRPr="00496144">
              <w:rPr>
                <w:sz w:val="18"/>
                <w:szCs w:val="18"/>
              </w:rPr>
              <w:t>».</w:t>
            </w:r>
          </w:p>
          <w:p w14:paraId="799D5A17" w14:textId="77777777" w:rsidR="00496144" w:rsidRPr="00496144" w:rsidRDefault="00496144" w:rsidP="00FC3E30">
            <w:pPr>
              <w:jc w:val="both"/>
              <w:rPr>
                <w:sz w:val="18"/>
                <w:szCs w:val="18"/>
              </w:rPr>
            </w:pPr>
            <w:r w:rsidRPr="00496144">
              <w:rPr>
                <w:sz w:val="18"/>
                <w:szCs w:val="18"/>
              </w:rPr>
              <w:t>Обоснование:</w:t>
            </w:r>
          </w:p>
          <w:p w14:paraId="2FB62974" w14:textId="1D379D61" w:rsidR="00496144" w:rsidRPr="00496144" w:rsidRDefault="00496144" w:rsidP="00FC3E30">
            <w:pPr>
              <w:jc w:val="both"/>
              <w:rPr>
                <w:sz w:val="18"/>
                <w:szCs w:val="18"/>
                <w:lang w:eastAsia="ru-RU"/>
              </w:rPr>
            </w:pPr>
            <w:r w:rsidRPr="00496144">
              <w:rPr>
                <w:sz w:val="18"/>
                <w:szCs w:val="18"/>
              </w:rPr>
              <w:t>В целях исключения разночтений, а также в целях стимулирования повышения качества продукции.</w:t>
            </w:r>
          </w:p>
        </w:tc>
        <w:tc>
          <w:tcPr>
            <w:tcW w:w="961" w:type="pct"/>
            <w:shd w:val="clear" w:color="auto" w:fill="auto"/>
          </w:tcPr>
          <w:p w14:paraId="77AEB7B8" w14:textId="23DDC188" w:rsidR="00496144" w:rsidRPr="00496144" w:rsidRDefault="00496144" w:rsidP="00FC3E30">
            <w:pPr>
              <w:jc w:val="both"/>
              <w:rPr>
                <w:b/>
                <w:sz w:val="18"/>
                <w:szCs w:val="18"/>
                <w:lang w:eastAsia="ru-RU"/>
              </w:rPr>
            </w:pPr>
            <w:r w:rsidRPr="00496144">
              <w:rPr>
                <w:b/>
                <w:sz w:val="18"/>
                <w:szCs w:val="18"/>
                <w:lang w:eastAsia="ru-RU"/>
              </w:rPr>
              <w:t>Принято.</w:t>
            </w:r>
          </w:p>
        </w:tc>
      </w:tr>
      <w:tr w:rsidR="00496144" w:rsidRPr="00496144" w14:paraId="05FDBC22" w14:textId="20387241" w:rsidTr="00496144">
        <w:trPr>
          <w:trHeight w:val="526"/>
        </w:trPr>
        <w:tc>
          <w:tcPr>
            <w:tcW w:w="182" w:type="pct"/>
            <w:shd w:val="clear" w:color="auto" w:fill="auto"/>
          </w:tcPr>
          <w:p w14:paraId="72A50A8B"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40926A56" w14:textId="3853B831" w:rsidR="00496144" w:rsidRPr="00496144" w:rsidRDefault="00496144" w:rsidP="00FC3E30">
            <w:pPr>
              <w:autoSpaceDE w:val="0"/>
              <w:autoSpaceDN w:val="0"/>
              <w:adjustRightInd w:val="0"/>
              <w:jc w:val="both"/>
              <w:rPr>
                <w:sz w:val="18"/>
                <w:szCs w:val="18"/>
              </w:rPr>
            </w:pPr>
            <w:r w:rsidRPr="00496144">
              <w:rPr>
                <w:sz w:val="18"/>
                <w:szCs w:val="18"/>
              </w:rPr>
              <w:t>Приложение 5 пункт 15</w:t>
            </w:r>
          </w:p>
        </w:tc>
        <w:tc>
          <w:tcPr>
            <w:tcW w:w="680" w:type="pct"/>
            <w:shd w:val="clear" w:color="auto" w:fill="auto"/>
          </w:tcPr>
          <w:p w14:paraId="4C063830" w14:textId="5809EBE3" w:rsidR="00496144" w:rsidRPr="00496144" w:rsidRDefault="00496144" w:rsidP="00FC3E30">
            <w:pPr>
              <w:jc w:val="both"/>
              <w:rPr>
                <w:sz w:val="18"/>
                <w:szCs w:val="18"/>
              </w:rPr>
            </w:pPr>
            <w:r w:rsidRPr="00496144">
              <w:rPr>
                <w:sz w:val="18"/>
                <w:szCs w:val="18"/>
              </w:rPr>
              <w:t>ООО «Газпромнефть- БМ» №БМ-02/000697 от 07.09.2023 г.</w:t>
            </w:r>
          </w:p>
        </w:tc>
        <w:tc>
          <w:tcPr>
            <w:tcW w:w="2672" w:type="pct"/>
            <w:shd w:val="clear" w:color="auto" w:fill="auto"/>
          </w:tcPr>
          <w:p w14:paraId="3FC99A61" w14:textId="77777777" w:rsidR="00496144" w:rsidRPr="00496144" w:rsidRDefault="00496144" w:rsidP="00FC3E30">
            <w:pPr>
              <w:jc w:val="both"/>
              <w:rPr>
                <w:sz w:val="18"/>
                <w:szCs w:val="18"/>
              </w:rPr>
            </w:pPr>
            <w:r w:rsidRPr="00496144">
              <w:rPr>
                <w:sz w:val="18"/>
                <w:szCs w:val="18"/>
              </w:rPr>
              <w:t>Необходимо исключить последний абзац.</w:t>
            </w:r>
          </w:p>
          <w:p w14:paraId="7BAB876B" w14:textId="34345FDE" w:rsidR="00496144" w:rsidRPr="00496144" w:rsidRDefault="00496144" w:rsidP="00FC3E30">
            <w:pPr>
              <w:jc w:val="both"/>
              <w:rPr>
                <w:sz w:val="18"/>
                <w:szCs w:val="18"/>
                <w:lang w:eastAsia="ru-RU"/>
              </w:rPr>
            </w:pPr>
            <w:r w:rsidRPr="00496144">
              <w:rPr>
                <w:sz w:val="18"/>
                <w:szCs w:val="18"/>
              </w:rPr>
              <w:t>В рассматриваемом ТР отсутствуют процедуры по испытаниям продукции после оформления технического свидетельства.</w:t>
            </w:r>
          </w:p>
        </w:tc>
        <w:tc>
          <w:tcPr>
            <w:tcW w:w="961" w:type="pct"/>
            <w:shd w:val="clear" w:color="auto" w:fill="auto"/>
          </w:tcPr>
          <w:p w14:paraId="019DE11E" w14:textId="05AD6930" w:rsidR="00496144" w:rsidRPr="00496144" w:rsidRDefault="00496144" w:rsidP="00FC3E30">
            <w:pPr>
              <w:jc w:val="both"/>
              <w:rPr>
                <w:b/>
                <w:sz w:val="18"/>
                <w:szCs w:val="18"/>
                <w:lang w:eastAsia="ru-RU"/>
              </w:rPr>
            </w:pPr>
            <w:r w:rsidRPr="00496144">
              <w:rPr>
                <w:b/>
                <w:sz w:val="18"/>
                <w:szCs w:val="18"/>
                <w:lang w:eastAsia="ru-RU"/>
              </w:rPr>
              <w:t>Отклонено.</w:t>
            </w:r>
          </w:p>
          <w:p w14:paraId="303AEEAA" w14:textId="77777777" w:rsidR="00496144" w:rsidRPr="00496144" w:rsidRDefault="00496144" w:rsidP="00FC3E30">
            <w:pPr>
              <w:jc w:val="both"/>
              <w:rPr>
                <w:b/>
                <w:sz w:val="18"/>
                <w:szCs w:val="18"/>
                <w:lang w:eastAsia="ru-RU"/>
              </w:rPr>
            </w:pPr>
          </w:p>
          <w:p w14:paraId="78BAF8F1" w14:textId="77777777" w:rsidR="00496144" w:rsidRPr="00496144" w:rsidRDefault="00496144" w:rsidP="00FC3E30">
            <w:pPr>
              <w:jc w:val="both"/>
              <w:rPr>
                <w:sz w:val="18"/>
                <w:szCs w:val="18"/>
                <w:lang w:eastAsia="ru-RU"/>
              </w:rPr>
            </w:pPr>
            <w:r w:rsidRPr="00496144">
              <w:rPr>
                <w:sz w:val="18"/>
                <w:szCs w:val="18"/>
                <w:lang w:eastAsia="ru-RU"/>
              </w:rPr>
              <w:t xml:space="preserve">Процедура подтверждения более детально прописана в новом приложении. </w:t>
            </w:r>
          </w:p>
          <w:p w14:paraId="3821DBE5" w14:textId="7496C559" w:rsidR="00496144" w:rsidRPr="00496144" w:rsidRDefault="00496144" w:rsidP="00FC3E30">
            <w:pPr>
              <w:jc w:val="both"/>
              <w:rPr>
                <w:sz w:val="18"/>
                <w:szCs w:val="18"/>
                <w:lang w:eastAsia="ru-RU"/>
              </w:rPr>
            </w:pPr>
            <w:r w:rsidRPr="00496144">
              <w:rPr>
                <w:sz w:val="18"/>
                <w:szCs w:val="18"/>
                <w:lang w:eastAsia="ru-RU"/>
              </w:rPr>
              <w:t xml:space="preserve">Орган по подтверждению пригодности должен иметь возможность провести повторные испытания при необходимости. </w:t>
            </w:r>
          </w:p>
        </w:tc>
      </w:tr>
      <w:tr w:rsidR="00496144" w:rsidRPr="00496144" w14:paraId="645A11C4" w14:textId="4D4AD519" w:rsidTr="00496144">
        <w:trPr>
          <w:trHeight w:val="526"/>
        </w:trPr>
        <w:tc>
          <w:tcPr>
            <w:tcW w:w="182" w:type="pct"/>
            <w:shd w:val="clear" w:color="auto" w:fill="auto"/>
          </w:tcPr>
          <w:p w14:paraId="0E30D345"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45FB4D1B" w14:textId="77777777" w:rsidR="00496144" w:rsidRPr="00496144" w:rsidRDefault="00496144" w:rsidP="00FC3E30">
            <w:pPr>
              <w:jc w:val="both"/>
              <w:rPr>
                <w:sz w:val="18"/>
                <w:szCs w:val="18"/>
                <w:lang w:eastAsia="ru-RU"/>
              </w:rPr>
            </w:pPr>
            <w:r w:rsidRPr="00496144">
              <w:rPr>
                <w:sz w:val="18"/>
                <w:szCs w:val="18"/>
                <w:lang w:eastAsia="ru-RU"/>
              </w:rPr>
              <w:t>Приложение 5</w:t>
            </w:r>
          </w:p>
          <w:p w14:paraId="0225BB96" w14:textId="54C9E8FD" w:rsidR="00496144" w:rsidRPr="00496144" w:rsidRDefault="00496144" w:rsidP="00FC3E30">
            <w:pPr>
              <w:autoSpaceDE w:val="0"/>
              <w:autoSpaceDN w:val="0"/>
              <w:adjustRightInd w:val="0"/>
              <w:jc w:val="both"/>
              <w:rPr>
                <w:sz w:val="18"/>
                <w:szCs w:val="18"/>
              </w:rPr>
            </w:pPr>
            <w:r w:rsidRPr="00496144">
              <w:rPr>
                <w:sz w:val="18"/>
                <w:szCs w:val="18"/>
                <w:lang w:eastAsia="ru-RU"/>
              </w:rPr>
              <w:t>Пункт 9</w:t>
            </w:r>
          </w:p>
        </w:tc>
        <w:tc>
          <w:tcPr>
            <w:tcW w:w="680" w:type="pct"/>
            <w:shd w:val="clear" w:color="auto" w:fill="auto"/>
          </w:tcPr>
          <w:p w14:paraId="20B222CB" w14:textId="77777777" w:rsidR="00496144" w:rsidRPr="00496144" w:rsidRDefault="00496144" w:rsidP="00FC3E30">
            <w:pPr>
              <w:jc w:val="both"/>
              <w:rPr>
                <w:sz w:val="18"/>
                <w:szCs w:val="18"/>
                <w:lang w:eastAsia="ru-RU"/>
              </w:rPr>
            </w:pPr>
            <w:r w:rsidRPr="00496144">
              <w:rPr>
                <w:sz w:val="18"/>
                <w:szCs w:val="18"/>
                <w:lang w:eastAsia="ru-RU"/>
              </w:rPr>
              <w:t>ООО «Технониколь- строительные системы» №01.02.530 от 01.09.2023, №01.09/1 от 01.09.2023,</w:t>
            </w:r>
          </w:p>
          <w:p w14:paraId="7C9A21D6" w14:textId="6CED92C5" w:rsidR="00496144" w:rsidRPr="00496144" w:rsidRDefault="00496144" w:rsidP="00FC3E30">
            <w:pPr>
              <w:jc w:val="both"/>
              <w:rPr>
                <w:sz w:val="18"/>
                <w:szCs w:val="18"/>
              </w:rPr>
            </w:pPr>
            <w:r w:rsidRPr="00496144">
              <w:rPr>
                <w:sz w:val="18"/>
                <w:szCs w:val="18"/>
              </w:rPr>
              <w:t>ООО «ТН-Пластики Брест» №472 от 04.09.2023 г., «Кровельный завод ТехноНиколь» «568 от 04.09.2023</w:t>
            </w:r>
          </w:p>
        </w:tc>
        <w:tc>
          <w:tcPr>
            <w:tcW w:w="2672" w:type="pct"/>
            <w:shd w:val="clear" w:color="auto" w:fill="auto"/>
          </w:tcPr>
          <w:p w14:paraId="3F84001F" w14:textId="77777777" w:rsidR="00496144" w:rsidRPr="00496144" w:rsidRDefault="00496144" w:rsidP="00FC3E30">
            <w:pPr>
              <w:jc w:val="both"/>
              <w:rPr>
                <w:rStyle w:val="ui-provider"/>
                <w:sz w:val="18"/>
                <w:szCs w:val="18"/>
              </w:rPr>
            </w:pPr>
            <w:r w:rsidRPr="00496144">
              <w:rPr>
                <w:rStyle w:val="ui-provider"/>
                <w:sz w:val="18"/>
                <w:szCs w:val="18"/>
              </w:rPr>
              <w:t xml:space="preserve">определяет условия и </w:t>
            </w:r>
            <w:r w:rsidRPr="00496144">
              <w:rPr>
                <w:rStyle w:val="ui-provider"/>
                <w:strike/>
                <w:sz w:val="18"/>
                <w:szCs w:val="18"/>
              </w:rPr>
              <w:t>возможную</w:t>
            </w:r>
            <w:r w:rsidRPr="00496144">
              <w:rPr>
                <w:rStyle w:val="ui-provider"/>
                <w:sz w:val="18"/>
                <w:szCs w:val="18"/>
              </w:rPr>
              <w:t xml:space="preserve"> область применения строительных материалов и изделий;</w:t>
            </w:r>
          </w:p>
          <w:p w14:paraId="460580D3" w14:textId="77777777" w:rsidR="00496144" w:rsidRPr="00496144" w:rsidRDefault="00496144" w:rsidP="00FC3E30">
            <w:pPr>
              <w:jc w:val="both"/>
              <w:rPr>
                <w:sz w:val="18"/>
                <w:szCs w:val="18"/>
                <w:lang w:eastAsia="ru-RU"/>
              </w:rPr>
            </w:pPr>
            <w:r w:rsidRPr="00496144">
              <w:rPr>
                <w:sz w:val="18"/>
                <w:szCs w:val="18"/>
                <w:lang w:eastAsia="ru-RU"/>
              </w:rPr>
              <w:t>Изложить в виде:</w:t>
            </w:r>
          </w:p>
          <w:p w14:paraId="41670B0C" w14:textId="77777777" w:rsidR="00496144" w:rsidRPr="00496144" w:rsidRDefault="00496144" w:rsidP="00FC3E30">
            <w:pPr>
              <w:jc w:val="both"/>
              <w:rPr>
                <w:sz w:val="18"/>
                <w:szCs w:val="18"/>
                <w:lang w:eastAsia="ru-RU"/>
              </w:rPr>
            </w:pPr>
            <w:r w:rsidRPr="00496144">
              <w:rPr>
                <w:sz w:val="18"/>
                <w:szCs w:val="18"/>
                <w:lang w:eastAsia="ru-RU"/>
              </w:rPr>
              <w:t>Уточняет условия и область применения строительных материалов и изделий;</w:t>
            </w:r>
          </w:p>
          <w:p w14:paraId="67215D7D" w14:textId="3F4D98F9" w:rsidR="00496144" w:rsidRPr="00496144" w:rsidRDefault="00496144" w:rsidP="00FC3E30">
            <w:pPr>
              <w:jc w:val="both"/>
              <w:rPr>
                <w:sz w:val="18"/>
                <w:szCs w:val="18"/>
                <w:lang w:eastAsia="ru-RU"/>
              </w:rPr>
            </w:pPr>
            <w:r w:rsidRPr="00496144">
              <w:rPr>
                <w:sz w:val="18"/>
                <w:szCs w:val="18"/>
              </w:rPr>
              <w:t>Условия и область применения строительных материалов и изделий изначально предоставляет заявитель в рамках анализа и проводимой работы по подтверждению пригодности уполномоченный орган может уточнить эти условия и область применения.</w:t>
            </w:r>
          </w:p>
        </w:tc>
        <w:tc>
          <w:tcPr>
            <w:tcW w:w="961" w:type="pct"/>
            <w:shd w:val="clear" w:color="auto" w:fill="auto"/>
          </w:tcPr>
          <w:p w14:paraId="24156896" w14:textId="2379A645" w:rsidR="00496144" w:rsidRPr="00496144" w:rsidRDefault="00496144" w:rsidP="00FC3E30">
            <w:pPr>
              <w:jc w:val="both"/>
              <w:rPr>
                <w:b/>
                <w:sz w:val="18"/>
                <w:szCs w:val="18"/>
                <w:lang w:eastAsia="ru-RU"/>
              </w:rPr>
            </w:pPr>
            <w:r w:rsidRPr="00496144">
              <w:rPr>
                <w:b/>
                <w:sz w:val="18"/>
                <w:szCs w:val="18"/>
                <w:lang w:eastAsia="ru-RU"/>
              </w:rPr>
              <w:t>Принято.</w:t>
            </w:r>
          </w:p>
        </w:tc>
      </w:tr>
      <w:tr w:rsidR="00496144" w:rsidRPr="00496144" w14:paraId="3EF66248" w14:textId="3F1A77CE" w:rsidTr="00496144">
        <w:trPr>
          <w:trHeight w:val="526"/>
        </w:trPr>
        <w:tc>
          <w:tcPr>
            <w:tcW w:w="182" w:type="pct"/>
            <w:shd w:val="clear" w:color="auto" w:fill="auto"/>
          </w:tcPr>
          <w:p w14:paraId="4C00BC63"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45DE3BC6" w14:textId="77777777" w:rsidR="00496144" w:rsidRPr="00496144" w:rsidRDefault="00496144" w:rsidP="00FC3E30">
            <w:pPr>
              <w:jc w:val="both"/>
              <w:rPr>
                <w:sz w:val="18"/>
                <w:szCs w:val="18"/>
                <w:lang w:eastAsia="ru-RU"/>
              </w:rPr>
            </w:pPr>
            <w:r w:rsidRPr="00496144">
              <w:rPr>
                <w:sz w:val="18"/>
                <w:szCs w:val="18"/>
                <w:lang w:eastAsia="ru-RU"/>
              </w:rPr>
              <w:t>Приложение 5</w:t>
            </w:r>
          </w:p>
          <w:p w14:paraId="53480325" w14:textId="79A7E268" w:rsidR="00496144" w:rsidRPr="00496144" w:rsidRDefault="00496144" w:rsidP="00FC3E30">
            <w:pPr>
              <w:autoSpaceDE w:val="0"/>
              <w:autoSpaceDN w:val="0"/>
              <w:adjustRightInd w:val="0"/>
              <w:jc w:val="both"/>
              <w:rPr>
                <w:sz w:val="18"/>
                <w:szCs w:val="18"/>
              </w:rPr>
            </w:pPr>
            <w:r w:rsidRPr="00496144">
              <w:rPr>
                <w:sz w:val="18"/>
                <w:szCs w:val="18"/>
                <w:lang w:eastAsia="ru-RU"/>
              </w:rPr>
              <w:t>Пункт 9</w:t>
            </w:r>
          </w:p>
        </w:tc>
        <w:tc>
          <w:tcPr>
            <w:tcW w:w="680" w:type="pct"/>
            <w:shd w:val="clear" w:color="auto" w:fill="auto"/>
          </w:tcPr>
          <w:p w14:paraId="2119DC6C" w14:textId="77777777" w:rsidR="00496144" w:rsidRPr="00496144" w:rsidRDefault="00496144" w:rsidP="00FC3E30">
            <w:pPr>
              <w:jc w:val="both"/>
              <w:rPr>
                <w:sz w:val="18"/>
                <w:szCs w:val="18"/>
                <w:lang w:eastAsia="ru-RU"/>
              </w:rPr>
            </w:pPr>
            <w:r w:rsidRPr="00496144">
              <w:rPr>
                <w:sz w:val="18"/>
                <w:szCs w:val="18"/>
                <w:lang w:eastAsia="ru-RU"/>
              </w:rPr>
              <w:t>ООО «Технониколь- строительные системы» №01.02.530 от 01.09.2023, №01.09/1 от 01.09.2023,</w:t>
            </w:r>
          </w:p>
          <w:p w14:paraId="0CAD92D6" w14:textId="7829D6CD" w:rsidR="00496144" w:rsidRPr="00496144" w:rsidRDefault="00496144" w:rsidP="00FC3E30">
            <w:pPr>
              <w:jc w:val="both"/>
              <w:rPr>
                <w:sz w:val="18"/>
                <w:szCs w:val="18"/>
              </w:rPr>
            </w:pPr>
            <w:r w:rsidRPr="00496144">
              <w:rPr>
                <w:sz w:val="18"/>
                <w:szCs w:val="18"/>
              </w:rPr>
              <w:t>ООО «ТН-Пластики Брест» №472 от 04.09.2023 г., «Кровельный завод ТехноНиколь» «568 от 04.09.2023</w:t>
            </w:r>
          </w:p>
        </w:tc>
        <w:tc>
          <w:tcPr>
            <w:tcW w:w="2672" w:type="pct"/>
            <w:shd w:val="clear" w:color="auto" w:fill="auto"/>
          </w:tcPr>
          <w:p w14:paraId="4900D569" w14:textId="77777777" w:rsidR="00496144" w:rsidRPr="00496144" w:rsidRDefault="00496144" w:rsidP="00FC3E30">
            <w:pPr>
              <w:jc w:val="both"/>
              <w:rPr>
                <w:rStyle w:val="ui-provider"/>
                <w:sz w:val="18"/>
                <w:szCs w:val="18"/>
              </w:rPr>
            </w:pPr>
            <w:r w:rsidRPr="00496144">
              <w:rPr>
                <w:rStyle w:val="ui-provider"/>
                <w:sz w:val="18"/>
                <w:szCs w:val="18"/>
              </w:rPr>
              <w:t>Удалить предложение:</w:t>
            </w:r>
          </w:p>
          <w:p w14:paraId="408D2B37" w14:textId="77777777" w:rsidR="00496144" w:rsidRPr="00496144" w:rsidRDefault="00496144" w:rsidP="00FC3E30">
            <w:pPr>
              <w:jc w:val="both"/>
              <w:rPr>
                <w:rStyle w:val="ui-provider"/>
                <w:sz w:val="18"/>
                <w:szCs w:val="18"/>
              </w:rPr>
            </w:pPr>
            <w:r w:rsidRPr="00496144">
              <w:rPr>
                <w:rStyle w:val="ui-provider"/>
                <w:sz w:val="18"/>
                <w:szCs w:val="18"/>
              </w:rPr>
              <w:t>«…определяет условия и область применения строительных материалов и изделий;»</w:t>
            </w:r>
          </w:p>
          <w:p w14:paraId="294ECA7F" w14:textId="02BFC523" w:rsidR="00496144" w:rsidRPr="00496144" w:rsidRDefault="00496144" w:rsidP="00FC3E30">
            <w:pPr>
              <w:jc w:val="both"/>
              <w:rPr>
                <w:sz w:val="18"/>
                <w:szCs w:val="18"/>
                <w:lang w:eastAsia="ru-RU"/>
              </w:rPr>
            </w:pPr>
            <w:r w:rsidRPr="00496144">
              <w:rPr>
                <w:rStyle w:val="ui-provider"/>
                <w:sz w:val="18"/>
                <w:szCs w:val="18"/>
              </w:rPr>
              <w:t>Повторение</w:t>
            </w:r>
          </w:p>
        </w:tc>
        <w:tc>
          <w:tcPr>
            <w:tcW w:w="961" w:type="pct"/>
            <w:shd w:val="clear" w:color="auto" w:fill="auto"/>
          </w:tcPr>
          <w:p w14:paraId="7F1AB749" w14:textId="64B11FC6" w:rsidR="00496144" w:rsidRPr="00496144" w:rsidRDefault="00496144" w:rsidP="00FC3E30">
            <w:pPr>
              <w:jc w:val="both"/>
              <w:rPr>
                <w:b/>
                <w:sz w:val="18"/>
                <w:szCs w:val="18"/>
                <w:lang w:eastAsia="ru-RU"/>
              </w:rPr>
            </w:pPr>
            <w:r w:rsidRPr="00496144">
              <w:rPr>
                <w:b/>
                <w:sz w:val="18"/>
                <w:szCs w:val="18"/>
                <w:lang w:eastAsia="ru-RU"/>
              </w:rPr>
              <w:t>Принято.</w:t>
            </w:r>
          </w:p>
        </w:tc>
      </w:tr>
      <w:tr w:rsidR="00496144" w:rsidRPr="00496144" w14:paraId="2A519A0E" w14:textId="56907ECB" w:rsidTr="00496144">
        <w:trPr>
          <w:trHeight w:val="526"/>
        </w:trPr>
        <w:tc>
          <w:tcPr>
            <w:tcW w:w="182" w:type="pct"/>
            <w:shd w:val="clear" w:color="auto" w:fill="auto"/>
          </w:tcPr>
          <w:p w14:paraId="19902E2C"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71EE8381" w14:textId="77777777" w:rsidR="00496144" w:rsidRPr="00496144" w:rsidRDefault="00496144" w:rsidP="00FC3E30">
            <w:pPr>
              <w:jc w:val="both"/>
              <w:rPr>
                <w:sz w:val="18"/>
                <w:szCs w:val="18"/>
                <w:lang w:eastAsia="ru-RU"/>
              </w:rPr>
            </w:pPr>
            <w:r w:rsidRPr="00496144">
              <w:rPr>
                <w:sz w:val="18"/>
                <w:szCs w:val="18"/>
                <w:lang w:eastAsia="ru-RU"/>
              </w:rPr>
              <w:t>Приложение 5</w:t>
            </w:r>
          </w:p>
          <w:p w14:paraId="4B4807E7" w14:textId="6637F102" w:rsidR="00496144" w:rsidRPr="00496144" w:rsidRDefault="00496144" w:rsidP="00FC3E30">
            <w:pPr>
              <w:autoSpaceDE w:val="0"/>
              <w:autoSpaceDN w:val="0"/>
              <w:adjustRightInd w:val="0"/>
              <w:jc w:val="both"/>
              <w:rPr>
                <w:sz w:val="18"/>
                <w:szCs w:val="18"/>
              </w:rPr>
            </w:pPr>
            <w:r w:rsidRPr="00496144">
              <w:rPr>
                <w:sz w:val="18"/>
                <w:szCs w:val="18"/>
                <w:lang w:eastAsia="ru-RU"/>
              </w:rPr>
              <w:t>Пункт 9</w:t>
            </w:r>
          </w:p>
        </w:tc>
        <w:tc>
          <w:tcPr>
            <w:tcW w:w="680" w:type="pct"/>
            <w:shd w:val="clear" w:color="auto" w:fill="auto"/>
          </w:tcPr>
          <w:p w14:paraId="59C2E41D" w14:textId="77777777" w:rsidR="00496144" w:rsidRPr="00496144" w:rsidRDefault="00496144" w:rsidP="00FC3E30">
            <w:pPr>
              <w:jc w:val="both"/>
              <w:rPr>
                <w:sz w:val="18"/>
                <w:szCs w:val="18"/>
                <w:lang w:eastAsia="ru-RU"/>
              </w:rPr>
            </w:pPr>
            <w:r w:rsidRPr="00496144">
              <w:rPr>
                <w:sz w:val="18"/>
                <w:szCs w:val="18"/>
                <w:lang w:eastAsia="ru-RU"/>
              </w:rPr>
              <w:t>ООО «Технониколь- строительные системы» №01.02.530 от 01.09.2023, №01.09/1 от 01.09.2023,</w:t>
            </w:r>
          </w:p>
          <w:p w14:paraId="2564126B" w14:textId="24B60ADF" w:rsidR="00496144" w:rsidRPr="00496144" w:rsidRDefault="00496144" w:rsidP="00FC3E30">
            <w:pPr>
              <w:jc w:val="both"/>
              <w:rPr>
                <w:sz w:val="18"/>
                <w:szCs w:val="18"/>
              </w:rPr>
            </w:pPr>
            <w:r w:rsidRPr="00496144">
              <w:rPr>
                <w:sz w:val="18"/>
                <w:szCs w:val="18"/>
              </w:rPr>
              <w:t>ООО «ТН-Пластики Брест» №472 от 04.09.2023 г., «Кровельный завод ТехноНиколь» «568 от 04.09.2023</w:t>
            </w:r>
          </w:p>
        </w:tc>
        <w:tc>
          <w:tcPr>
            <w:tcW w:w="2672" w:type="pct"/>
            <w:shd w:val="clear" w:color="auto" w:fill="auto"/>
          </w:tcPr>
          <w:p w14:paraId="44DE9FE0" w14:textId="77777777" w:rsidR="00496144" w:rsidRPr="00496144" w:rsidRDefault="00496144" w:rsidP="00FC3E30">
            <w:pPr>
              <w:jc w:val="both"/>
              <w:rPr>
                <w:rStyle w:val="ui-provider"/>
                <w:sz w:val="18"/>
                <w:szCs w:val="18"/>
              </w:rPr>
            </w:pPr>
            <w:r w:rsidRPr="00496144">
              <w:rPr>
                <w:rStyle w:val="ui-provider"/>
                <w:sz w:val="18"/>
                <w:szCs w:val="18"/>
              </w:rPr>
              <w:t>Удалить предложение:</w:t>
            </w:r>
          </w:p>
          <w:p w14:paraId="6FAD476F" w14:textId="77777777" w:rsidR="00496144" w:rsidRPr="00496144" w:rsidRDefault="00496144" w:rsidP="00FC3E30">
            <w:pPr>
              <w:jc w:val="both"/>
              <w:rPr>
                <w:rStyle w:val="ui-provider"/>
                <w:sz w:val="18"/>
                <w:szCs w:val="18"/>
              </w:rPr>
            </w:pPr>
            <w:r w:rsidRPr="00496144">
              <w:rPr>
                <w:rStyle w:val="ui-provider"/>
                <w:sz w:val="18"/>
                <w:szCs w:val="18"/>
              </w:rPr>
              <w:t>«…организует подготовку решения, по подтверждению пригодности строительных материалов и изделий для применения в строительстве и возможности (невозможности) выдачи технического свидетельства;».</w:t>
            </w:r>
          </w:p>
          <w:p w14:paraId="679E6457" w14:textId="659A6488" w:rsidR="00496144" w:rsidRPr="00496144" w:rsidRDefault="00496144" w:rsidP="00FC3E30">
            <w:pPr>
              <w:jc w:val="both"/>
              <w:rPr>
                <w:sz w:val="18"/>
                <w:szCs w:val="18"/>
              </w:rPr>
            </w:pPr>
            <w:r w:rsidRPr="00496144">
              <w:rPr>
                <w:rStyle w:val="ui-provider"/>
                <w:sz w:val="18"/>
                <w:szCs w:val="18"/>
              </w:rPr>
              <w:t>Повторяет текст тремя абзацами выше.</w:t>
            </w:r>
          </w:p>
        </w:tc>
        <w:tc>
          <w:tcPr>
            <w:tcW w:w="961" w:type="pct"/>
            <w:shd w:val="clear" w:color="auto" w:fill="auto"/>
          </w:tcPr>
          <w:p w14:paraId="36A67134" w14:textId="41962DF7" w:rsidR="00496144" w:rsidRPr="00496144" w:rsidRDefault="00496144" w:rsidP="00FC3E30">
            <w:pPr>
              <w:jc w:val="both"/>
              <w:rPr>
                <w:b/>
                <w:sz w:val="18"/>
                <w:szCs w:val="18"/>
                <w:lang w:eastAsia="ru-RU"/>
              </w:rPr>
            </w:pPr>
            <w:r w:rsidRPr="00496144">
              <w:rPr>
                <w:b/>
                <w:sz w:val="18"/>
                <w:szCs w:val="18"/>
                <w:lang w:eastAsia="ru-RU"/>
              </w:rPr>
              <w:t>Принято.</w:t>
            </w:r>
          </w:p>
        </w:tc>
      </w:tr>
      <w:tr w:rsidR="00496144" w:rsidRPr="00496144" w14:paraId="4E6BA78D" w14:textId="0EE83044" w:rsidTr="00496144">
        <w:trPr>
          <w:trHeight w:val="526"/>
        </w:trPr>
        <w:tc>
          <w:tcPr>
            <w:tcW w:w="182" w:type="pct"/>
            <w:shd w:val="clear" w:color="auto" w:fill="auto"/>
          </w:tcPr>
          <w:p w14:paraId="388622ED"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0CF6BF22" w14:textId="060A13F1" w:rsidR="00496144" w:rsidRPr="00496144" w:rsidRDefault="00496144" w:rsidP="00FC3E30">
            <w:pPr>
              <w:autoSpaceDE w:val="0"/>
              <w:autoSpaceDN w:val="0"/>
              <w:adjustRightInd w:val="0"/>
              <w:jc w:val="both"/>
              <w:rPr>
                <w:sz w:val="18"/>
                <w:szCs w:val="18"/>
              </w:rPr>
            </w:pPr>
            <w:r w:rsidRPr="00496144">
              <w:rPr>
                <w:sz w:val="18"/>
                <w:szCs w:val="18"/>
                <w:lang w:eastAsia="ru-RU"/>
              </w:rPr>
              <w:t>Приложение 5 пункт 9</w:t>
            </w:r>
          </w:p>
        </w:tc>
        <w:tc>
          <w:tcPr>
            <w:tcW w:w="680" w:type="pct"/>
            <w:shd w:val="clear" w:color="auto" w:fill="auto"/>
          </w:tcPr>
          <w:p w14:paraId="05953FB1" w14:textId="77777777" w:rsidR="00496144" w:rsidRPr="00496144" w:rsidRDefault="00496144" w:rsidP="00FC3E30">
            <w:pPr>
              <w:jc w:val="both"/>
              <w:rPr>
                <w:sz w:val="18"/>
                <w:szCs w:val="18"/>
                <w:lang w:eastAsia="ru-RU"/>
              </w:rPr>
            </w:pPr>
            <w:r w:rsidRPr="00496144">
              <w:rPr>
                <w:sz w:val="18"/>
                <w:szCs w:val="18"/>
                <w:lang w:eastAsia="ru-RU"/>
              </w:rPr>
              <w:t>ООО «Технониколь- строительные системы» №01.02.530 от 01.09.2023, №01.09/1 от 01.09.2023,</w:t>
            </w:r>
          </w:p>
          <w:p w14:paraId="710F3771" w14:textId="49B927B7" w:rsidR="00496144" w:rsidRPr="00496144" w:rsidRDefault="00496144" w:rsidP="00FC3E30">
            <w:pPr>
              <w:jc w:val="both"/>
              <w:rPr>
                <w:sz w:val="18"/>
                <w:szCs w:val="18"/>
              </w:rPr>
            </w:pPr>
            <w:r w:rsidRPr="00496144">
              <w:rPr>
                <w:sz w:val="18"/>
                <w:szCs w:val="18"/>
              </w:rPr>
              <w:t>ООО «ТН-Пластики Брест» №472 от 04.09.2023 г., «Кровельный завод ТехноНиколь» «568 от 04.09.2023</w:t>
            </w:r>
          </w:p>
        </w:tc>
        <w:tc>
          <w:tcPr>
            <w:tcW w:w="2672" w:type="pct"/>
            <w:shd w:val="clear" w:color="auto" w:fill="auto"/>
          </w:tcPr>
          <w:p w14:paraId="1501FEC1" w14:textId="77777777" w:rsidR="00496144" w:rsidRPr="00496144" w:rsidRDefault="00496144" w:rsidP="00FC3E30">
            <w:pPr>
              <w:jc w:val="both"/>
              <w:rPr>
                <w:rStyle w:val="ui-provider"/>
                <w:sz w:val="18"/>
                <w:szCs w:val="18"/>
              </w:rPr>
            </w:pPr>
            <w:r w:rsidRPr="00496144">
              <w:rPr>
                <w:rStyle w:val="ui-provider"/>
                <w:sz w:val="18"/>
                <w:szCs w:val="18"/>
              </w:rPr>
              <w:t>анализирует результаты испытаний, устанавливает фактические значения существенных характеристик строительных материалов и изделий, обеспечивающие соблюдение требований настоящего технического регламента;</w:t>
            </w:r>
          </w:p>
          <w:p w14:paraId="0896E897" w14:textId="77777777" w:rsidR="00496144" w:rsidRPr="00496144" w:rsidRDefault="00496144" w:rsidP="00FC3E30">
            <w:pPr>
              <w:jc w:val="both"/>
              <w:rPr>
                <w:sz w:val="18"/>
                <w:szCs w:val="18"/>
                <w:lang w:eastAsia="ru-RU"/>
              </w:rPr>
            </w:pPr>
            <w:r w:rsidRPr="00496144">
              <w:rPr>
                <w:sz w:val="18"/>
                <w:szCs w:val="18"/>
                <w:lang w:eastAsia="ru-RU"/>
              </w:rPr>
              <w:t>Изложить в виде:</w:t>
            </w:r>
          </w:p>
          <w:p w14:paraId="20659E5B" w14:textId="77777777" w:rsidR="00496144" w:rsidRPr="00496144" w:rsidRDefault="00496144" w:rsidP="00FC3E30">
            <w:pPr>
              <w:jc w:val="both"/>
              <w:rPr>
                <w:sz w:val="18"/>
                <w:szCs w:val="18"/>
                <w:lang w:eastAsia="ru-RU"/>
              </w:rPr>
            </w:pPr>
            <w:r w:rsidRPr="00496144">
              <w:rPr>
                <w:sz w:val="18"/>
                <w:szCs w:val="18"/>
                <w:lang w:eastAsia="ru-RU"/>
              </w:rPr>
              <w:t>Устанавливает предельные значения существенных характеристик;</w:t>
            </w:r>
          </w:p>
          <w:p w14:paraId="18F85BD8" w14:textId="77777777" w:rsidR="00496144" w:rsidRPr="00496144" w:rsidRDefault="00496144" w:rsidP="00FC3E30">
            <w:pPr>
              <w:jc w:val="both"/>
              <w:rPr>
                <w:sz w:val="18"/>
                <w:szCs w:val="18"/>
                <w:lang w:eastAsia="ru-RU"/>
              </w:rPr>
            </w:pPr>
            <w:r w:rsidRPr="00496144">
              <w:rPr>
                <w:sz w:val="18"/>
                <w:szCs w:val="18"/>
                <w:lang w:eastAsia="ru-RU"/>
              </w:rPr>
              <w:t>Сравнивает предельные значения существенных характеристик, полученные после испытаний с предельными значениями существенных характеристик строительных материалов и изделий, обеспечивающие соблюдение требований настоящего технического регламента.</w:t>
            </w:r>
          </w:p>
          <w:p w14:paraId="0AE82AEA" w14:textId="77777777" w:rsidR="00496144" w:rsidRPr="00496144" w:rsidRDefault="00496144" w:rsidP="008739C5">
            <w:pPr>
              <w:jc w:val="both"/>
              <w:rPr>
                <w:rStyle w:val="ui-provider"/>
                <w:sz w:val="18"/>
                <w:szCs w:val="18"/>
              </w:rPr>
            </w:pPr>
            <w:r w:rsidRPr="00496144">
              <w:rPr>
                <w:rStyle w:val="ui-provider"/>
                <w:sz w:val="18"/>
                <w:szCs w:val="18"/>
              </w:rPr>
              <w:t xml:space="preserve">Для строительного материала, подвергаемого оценке пригодности предельные значения существенных характеристик нигде не установлены, их должен установить уполномоченный орган. </w:t>
            </w:r>
          </w:p>
          <w:p w14:paraId="6E2066D3" w14:textId="5F8C1857" w:rsidR="00496144" w:rsidRPr="00496144" w:rsidRDefault="00496144" w:rsidP="008739C5">
            <w:pPr>
              <w:jc w:val="both"/>
              <w:rPr>
                <w:sz w:val="18"/>
                <w:szCs w:val="18"/>
                <w:lang w:eastAsia="ru-RU"/>
              </w:rPr>
            </w:pPr>
            <w:r w:rsidRPr="00496144">
              <w:rPr>
                <w:rStyle w:val="ui-provider"/>
                <w:sz w:val="18"/>
                <w:szCs w:val="18"/>
              </w:rPr>
              <w:t>Уполномоченный орган при проведении работ по подтверждению пригодности строительного материала по применению в строительстве должен определить предельные значения существенных характеристик, провести сравнение полученных в результате испытаний фактических значений существенных характеристик с предельными.</w:t>
            </w:r>
          </w:p>
        </w:tc>
        <w:tc>
          <w:tcPr>
            <w:tcW w:w="961" w:type="pct"/>
            <w:shd w:val="clear" w:color="auto" w:fill="auto"/>
          </w:tcPr>
          <w:p w14:paraId="548C4C92" w14:textId="36C05542" w:rsidR="00496144" w:rsidRPr="00496144" w:rsidRDefault="00496144" w:rsidP="00FC3E30">
            <w:pPr>
              <w:jc w:val="both"/>
              <w:rPr>
                <w:b/>
                <w:sz w:val="18"/>
                <w:szCs w:val="18"/>
                <w:lang w:eastAsia="ru-RU"/>
              </w:rPr>
            </w:pPr>
            <w:r w:rsidRPr="00496144">
              <w:rPr>
                <w:b/>
                <w:sz w:val="18"/>
                <w:szCs w:val="18"/>
                <w:lang w:eastAsia="ru-RU"/>
              </w:rPr>
              <w:t>Отклонено.</w:t>
            </w:r>
          </w:p>
          <w:p w14:paraId="25626C03" w14:textId="77777777" w:rsidR="00496144" w:rsidRPr="00496144" w:rsidRDefault="00496144" w:rsidP="00FC3E30">
            <w:pPr>
              <w:jc w:val="both"/>
              <w:rPr>
                <w:b/>
                <w:sz w:val="18"/>
                <w:szCs w:val="18"/>
                <w:lang w:eastAsia="ru-RU"/>
              </w:rPr>
            </w:pPr>
          </w:p>
          <w:p w14:paraId="169ADF0D" w14:textId="4BD662F1" w:rsidR="00496144" w:rsidRPr="00496144" w:rsidRDefault="00496144" w:rsidP="00FC3E30">
            <w:pPr>
              <w:jc w:val="both"/>
              <w:rPr>
                <w:sz w:val="18"/>
                <w:szCs w:val="18"/>
                <w:lang w:eastAsia="ru-RU"/>
              </w:rPr>
            </w:pPr>
            <w:r w:rsidRPr="00496144">
              <w:rPr>
                <w:sz w:val="18"/>
                <w:szCs w:val="18"/>
                <w:lang w:eastAsia="ru-RU"/>
              </w:rPr>
              <w:t>Считаем написано корректно в разрабатываемом техническом регламенте в Приложении 5</w:t>
            </w:r>
          </w:p>
        </w:tc>
      </w:tr>
      <w:tr w:rsidR="00496144" w:rsidRPr="00496144" w14:paraId="73C12C66" w14:textId="4BAEDE13" w:rsidTr="00496144">
        <w:trPr>
          <w:trHeight w:val="526"/>
        </w:trPr>
        <w:tc>
          <w:tcPr>
            <w:tcW w:w="182" w:type="pct"/>
            <w:shd w:val="clear" w:color="auto" w:fill="auto"/>
          </w:tcPr>
          <w:p w14:paraId="7E4275F1"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56B3A81E" w14:textId="5545DA0E" w:rsidR="00496144" w:rsidRPr="00496144" w:rsidRDefault="00496144" w:rsidP="00FC3E30">
            <w:pPr>
              <w:autoSpaceDE w:val="0"/>
              <w:autoSpaceDN w:val="0"/>
              <w:adjustRightInd w:val="0"/>
              <w:jc w:val="both"/>
              <w:rPr>
                <w:sz w:val="18"/>
                <w:szCs w:val="18"/>
              </w:rPr>
            </w:pPr>
            <w:r w:rsidRPr="00496144">
              <w:rPr>
                <w:sz w:val="18"/>
                <w:szCs w:val="18"/>
                <w:lang w:eastAsia="ru-RU"/>
              </w:rPr>
              <w:t>Пункт 10</w:t>
            </w:r>
          </w:p>
        </w:tc>
        <w:tc>
          <w:tcPr>
            <w:tcW w:w="680" w:type="pct"/>
            <w:shd w:val="clear" w:color="auto" w:fill="auto"/>
          </w:tcPr>
          <w:p w14:paraId="220C7429" w14:textId="77777777" w:rsidR="00496144" w:rsidRPr="00496144" w:rsidRDefault="00496144" w:rsidP="00FC3E30">
            <w:pPr>
              <w:jc w:val="both"/>
              <w:rPr>
                <w:sz w:val="18"/>
                <w:szCs w:val="18"/>
                <w:lang w:eastAsia="ru-RU"/>
              </w:rPr>
            </w:pPr>
            <w:r w:rsidRPr="00496144">
              <w:rPr>
                <w:sz w:val="18"/>
                <w:szCs w:val="18"/>
                <w:lang w:eastAsia="ru-RU"/>
              </w:rPr>
              <w:t>ООО «Технониколь- строительные системы» №01.02.530 от 01.09.2023, №01.09/1 от 01.09.2023,</w:t>
            </w:r>
          </w:p>
          <w:p w14:paraId="4545739F" w14:textId="52D10117" w:rsidR="00496144" w:rsidRPr="00496144" w:rsidRDefault="00496144" w:rsidP="00FC3E30">
            <w:pPr>
              <w:jc w:val="both"/>
              <w:rPr>
                <w:sz w:val="18"/>
                <w:szCs w:val="18"/>
              </w:rPr>
            </w:pPr>
            <w:r w:rsidRPr="00496144">
              <w:rPr>
                <w:sz w:val="18"/>
                <w:szCs w:val="18"/>
              </w:rPr>
              <w:t>ООО «ТН-Пластики Брест» №472 от 04.09.2023 г., «Кровельный завод ТехноНиколь» «568 от 04.09.2023</w:t>
            </w:r>
          </w:p>
        </w:tc>
        <w:tc>
          <w:tcPr>
            <w:tcW w:w="2672" w:type="pct"/>
            <w:shd w:val="clear" w:color="auto" w:fill="auto"/>
          </w:tcPr>
          <w:p w14:paraId="541DA0B7" w14:textId="77777777" w:rsidR="00496144" w:rsidRPr="00496144" w:rsidRDefault="00496144" w:rsidP="00FC3E30">
            <w:pPr>
              <w:jc w:val="both"/>
              <w:rPr>
                <w:rStyle w:val="ui-provider"/>
                <w:sz w:val="18"/>
                <w:szCs w:val="18"/>
              </w:rPr>
            </w:pPr>
            <w:r w:rsidRPr="00496144">
              <w:rPr>
                <w:rStyle w:val="ui-provider"/>
                <w:sz w:val="18"/>
                <w:szCs w:val="18"/>
              </w:rPr>
              <w:t xml:space="preserve">- значения существенных характеристик строительных материалов и изделий, полученные при испытаниях; </w:t>
            </w:r>
          </w:p>
          <w:p w14:paraId="0FAB784E" w14:textId="77777777" w:rsidR="00496144" w:rsidRPr="00496144" w:rsidRDefault="00496144" w:rsidP="00FC3E30">
            <w:pPr>
              <w:jc w:val="both"/>
              <w:rPr>
                <w:sz w:val="18"/>
                <w:szCs w:val="18"/>
                <w:lang w:eastAsia="ru-RU"/>
              </w:rPr>
            </w:pPr>
            <w:r w:rsidRPr="00496144">
              <w:rPr>
                <w:sz w:val="18"/>
                <w:szCs w:val="18"/>
                <w:lang w:eastAsia="ru-RU"/>
              </w:rPr>
              <w:t>Изложить в виде:</w:t>
            </w:r>
          </w:p>
          <w:p w14:paraId="40330A6C" w14:textId="77777777" w:rsidR="00496144" w:rsidRPr="00496144" w:rsidRDefault="00496144" w:rsidP="00FC3E30">
            <w:pPr>
              <w:jc w:val="both"/>
              <w:rPr>
                <w:sz w:val="18"/>
                <w:szCs w:val="18"/>
                <w:lang w:eastAsia="ru-RU"/>
              </w:rPr>
            </w:pPr>
            <w:r w:rsidRPr="00496144">
              <w:rPr>
                <w:sz w:val="18"/>
                <w:szCs w:val="18"/>
                <w:lang w:eastAsia="ru-RU"/>
              </w:rPr>
              <w:t>- предельные значения существенных характеристик строительных материалов и изделий, обеспечивающие соблюдение требований настоящего технического регламента</w:t>
            </w:r>
          </w:p>
          <w:p w14:paraId="5D0C46B7" w14:textId="0123B305" w:rsidR="00496144" w:rsidRPr="00496144" w:rsidRDefault="00496144" w:rsidP="00FC3E30">
            <w:pPr>
              <w:jc w:val="both"/>
              <w:rPr>
                <w:sz w:val="18"/>
                <w:szCs w:val="18"/>
                <w:lang w:eastAsia="ru-RU"/>
              </w:rPr>
            </w:pPr>
            <w:r w:rsidRPr="00496144">
              <w:rPr>
                <w:sz w:val="18"/>
                <w:szCs w:val="18"/>
                <w:lang w:eastAsia="ru-RU"/>
              </w:rPr>
              <w:t>- фактические значения существенных характеристик строительных материалов и изделий, полученные при испытаниях;</w:t>
            </w:r>
          </w:p>
        </w:tc>
        <w:tc>
          <w:tcPr>
            <w:tcW w:w="961" w:type="pct"/>
            <w:shd w:val="clear" w:color="auto" w:fill="auto"/>
          </w:tcPr>
          <w:p w14:paraId="4C5854FC" w14:textId="2E7C0F2D" w:rsidR="00496144" w:rsidRPr="00496144" w:rsidRDefault="00496144" w:rsidP="00FC3E30">
            <w:pPr>
              <w:jc w:val="both"/>
              <w:rPr>
                <w:b/>
                <w:sz w:val="18"/>
                <w:szCs w:val="18"/>
                <w:lang w:eastAsia="ru-RU"/>
              </w:rPr>
            </w:pPr>
            <w:r w:rsidRPr="00496144">
              <w:rPr>
                <w:b/>
                <w:sz w:val="18"/>
                <w:szCs w:val="18"/>
                <w:lang w:eastAsia="ru-RU"/>
              </w:rPr>
              <w:t xml:space="preserve">Принято </w:t>
            </w:r>
          </w:p>
        </w:tc>
      </w:tr>
      <w:tr w:rsidR="00496144" w:rsidRPr="00496144" w14:paraId="41C7A240" w14:textId="6A4D9BC8" w:rsidTr="00496144">
        <w:trPr>
          <w:trHeight w:val="526"/>
        </w:trPr>
        <w:tc>
          <w:tcPr>
            <w:tcW w:w="182" w:type="pct"/>
            <w:shd w:val="clear" w:color="auto" w:fill="auto"/>
          </w:tcPr>
          <w:p w14:paraId="094E2A3D"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16B72D92" w14:textId="5456DB65" w:rsidR="00496144" w:rsidRPr="00496144" w:rsidRDefault="00496144" w:rsidP="00FC3E30">
            <w:pPr>
              <w:autoSpaceDE w:val="0"/>
              <w:autoSpaceDN w:val="0"/>
              <w:adjustRightInd w:val="0"/>
              <w:jc w:val="both"/>
              <w:rPr>
                <w:sz w:val="18"/>
                <w:szCs w:val="18"/>
              </w:rPr>
            </w:pPr>
            <w:r w:rsidRPr="00496144">
              <w:rPr>
                <w:sz w:val="18"/>
                <w:szCs w:val="18"/>
              </w:rPr>
              <w:t>Приложение 5</w:t>
            </w:r>
          </w:p>
        </w:tc>
        <w:tc>
          <w:tcPr>
            <w:tcW w:w="680" w:type="pct"/>
            <w:shd w:val="clear" w:color="auto" w:fill="auto"/>
          </w:tcPr>
          <w:p w14:paraId="0C5BF17D" w14:textId="534C4AC6" w:rsidR="00496144" w:rsidRPr="00496144" w:rsidRDefault="00496144" w:rsidP="00FC3E30">
            <w:pPr>
              <w:jc w:val="both"/>
              <w:rPr>
                <w:sz w:val="18"/>
                <w:szCs w:val="18"/>
              </w:rPr>
            </w:pPr>
            <w:r w:rsidRPr="00496144">
              <w:rPr>
                <w:sz w:val="18"/>
                <w:szCs w:val="18"/>
              </w:rPr>
              <w:t>АПРО от 11.07.2023 г. № 206</w:t>
            </w:r>
          </w:p>
        </w:tc>
        <w:tc>
          <w:tcPr>
            <w:tcW w:w="2672" w:type="pct"/>
            <w:shd w:val="clear" w:color="auto" w:fill="auto"/>
          </w:tcPr>
          <w:p w14:paraId="62C1CC5F" w14:textId="10390FBC" w:rsidR="00496144" w:rsidRPr="00496144" w:rsidRDefault="00496144" w:rsidP="00FC3E30">
            <w:pPr>
              <w:jc w:val="both"/>
              <w:rPr>
                <w:sz w:val="18"/>
                <w:szCs w:val="18"/>
                <w:lang w:eastAsia="ru-RU"/>
              </w:rPr>
            </w:pPr>
            <w:r w:rsidRPr="00496144">
              <w:rPr>
                <w:sz w:val="18"/>
                <w:szCs w:val="18"/>
                <w:lang w:eastAsia="ru-RU"/>
              </w:rPr>
              <w:t xml:space="preserve">В целях обеспечения правовой определенности указанной нормы и исключения различных подходов в рамках правоприменительной практики в подпункте «б» пункта 4 Порядка подтверждения пригодности предлагается установить минимально необходимое количество специалистов в штате, например, не менее двух. </w:t>
            </w:r>
          </w:p>
          <w:p w14:paraId="187BC1EA" w14:textId="77777777" w:rsidR="00496144" w:rsidRPr="00496144" w:rsidRDefault="00496144" w:rsidP="008739C5">
            <w:pPr>
              <w:jc w:val="both"/>
              <w:rPr>
                <w:sz w:val="18"/>
                <w:szCs w:val="18"/>
                <w:lang w:eastAsia="ru-RU"/>
              </w:rPr>
            </w:pPr>
            <w:r w:rsidRPr="00496144">
              <w:rPr>
                <w:sz w:val="18"/>
                <w:szCs w:val="18"/>
                <w:lang w:eastAsia="ru-RU"/>
              </w:rPr>
              <w:t>Приложением 5 к проекту TP ЕАЭС предусмотрен порядок подтверждения пригодности строительных материалов и изделий для применения в строительстве (далее - Порядок подтверждения пригодности).</w:t>
            </w:r>
          </w:p>
          <w:p w14:paraId="5ECAEBAC" w14:textId="77777777" w:rsidR="00496144" w:rsidRPr="00496144" w:rsidRDefault="00496144" w:rsidP="008739C5">
            <w:pPr>
              <w:jc w:val="both"/>
              <w:rPr>
                <w:sz w:val="18"/>
                <w:szCs w:val="18"/>
                <w:lang w:eastAsia="ru-RU"/>
              </w:rPr>
            </w:pPr>
            <w:r w:rsidRPr="00496144">
              <w:rPr>
                <w:sz w:val="18"/>
                <w:szCs w:val="18"/>
                <w:lang w:eastAsia="ru-RU"/>
              </w:rPr>
              <w:t>Согласно подпункту «б» пункта 4 Порядка подтверждения пригодности юридическое лицо получает полномочия на право проведения работ по подтверждению пригодности строительных материалов и изделий при условии выполнения критериев и подтверждения наличия штата специалистов, имеющих высшее техническое образование и опыт работы не менее 5 лет в области производства и испытаний строительных материалов и изделий, применения их в строительстве, обладающих компетенциями в сфере разработки стандартов, устанавливающих требования к строительным материалам и изделиям, методов испытаний, имеющих профессиональную подготовку и опыт работы в области проведения испытаний, контроля качества метрологического обеспечения производства строительных материалов и изделий.</w:t>
            </w:r>
          </w:p>
          <w:p w14:paraId="781D5611" w14:textId="29C01222" w:rsidR="00496144" w:rsidRPr="00496144" w:rsidRDefault="00496144" w:rsidP="008739C5">
            <w:pPr>
              <w:jc w:val="both"/>
              <w:rPr>
                <w:sz w:val="18"/>
                <w:szCs w:val="18"/>
                <w:lang w:eastAsia="ru-RU"/>
              </w:rPr>
            </w:pPr>
            <w:r w:rsidRPr="00496144">
              <w:rPr>
                <w:sz w:val="18"/>
                <w:szCs w:val="18"/>
                <w:lang w:eastAsia="ru-RU"/>
              </w:rPr>
              <w:t>Вместе с тем из указанного положения не ясно, какое количество специалистов, обладающих соответствующими знаниями и опытом, должно быть в штате юридического лица.</w:t>
            </w:r>
          </w:p>
          <w:p w14:paraId="3B673B38" w14:textId="77777777" w:rsidR="00496144" w:rsidRPr="00496144" w:rsidRDefault="00496144" w:rsidP="00FC3E30">
            <w:pPr>
              <w:jc w:val="both"/>
              <w:rPr>
                <w:sz w:val="18"/>
                <w:szCs w:val="18"/>
                <w:lang w:eastAsia="ru-RU"/>
              </w:rPr>
            </w:pPr>
          </w:p>
          <w:p w14:paraId="066C69B9" w14:textId="77777777" w:rsidR="00496144" w:rsidRPr="00496144" w:rsidRDefault="00496144" w:rsidP="00FC3E30">
            <w:pPr>
              <w:jc w:val="both"/>
              <w:rPr>
                <w:sz w:val="18"/>
                <w:szCs w:val="18"/>
                <w:lang w:eastAsia="ru-RU"/>
              </w:rPr>
            </w:pPr>
          </w:p>
        </w:tc>
        <w:tc>
          <w:tcPr>
            <w:tcW w:w="961" w:type="pct"/>
            <w:shd w:val="clear" w:color="auto" w:fill="auto"/>
          </w:tcPr>
          <w:p w14:paraId="127F2E94" w14:textId="3ACA57E1" w:rsidR="00496144" w:rsidRPr="00496144" w:rsidRDefault="00496144" w:rsidP="00FC3E30">
            <w:pPr>
              <w:jc w:val="both"/>
              <w:rPr>
                <w:b/>
                <w:bCs/>
                <w:sz w:val="18"/>
                <w:szCs w:val="18"/>
                <w:lang w:eastAsia="ru-RU"/>
              </w:rPr>
            </w:pPr>
            <w:r w:rsidRPr="00496144">
              <w:rPr>
                <w:b/>
                <w:bCs/>
                <w:sz w:val="18"/>
                <w:szCs w:val="18"/>
                <w:lang w:eastAsia="ru-RU"/>
              </w:rPr>
              <w:t>Отклонено.</w:t>
            </w:r>
          </w:p>
          <w:p w14:paraId="342AB1D8" w14:textId="77777777" w:rsidR="00496144" w:rsidRPr="00496144" w:rsidRDefault="00496144" w:rsidP="00FC3E30">
            <w:pPr>
              <w:jc w:val="both"/>
              <w:rPr>
                <w:sz w:val="18"/>
                <w:szCs w:val="18"/>
                <w:lang w:eastAsia="ru-RU"/>
              </w:rPr>
            </w:pPr>
          </w:p>
          <w:p w14:paraId="65BDEA05" w14:textId="64F56948" w:rsidR="00496144" w:rsidRPr="00496144" w:rsidRDefault="00496144" w:rsidP="00FC3E30">
            <w:pPr>
              <w:jc w:val="both"/>
              <w:rPr>
                <w:sz w:val="18"/>
                <w:szCs w:val="18"/>
                <w:lang w:eastAsia="ru-RU"/>
              </w:rPr>
            </w:pPr>
            <w:r w:rsidRPr="00496144">
              <w:rPr>
                <w:sz w:val="18"/>
                <w:szCs w:val="18"/>
                <w:lang w:eastAsia="ru-RU"/>
              </w:rPr>
              <w:t>Вопросы квалификации персонала, численности работающих не входит в рамки разработки технического регламента.</w:t>
            </w:r>
          </w:p>
        </w:tc>
      </w:tr>
      <w:tr w:rsidR="00496144" w:rsidRPr="00496144" w14:paraId="560D0BA2" w14:textId="40FA9FFA" w:rsidTr="00496144">
        <w:trPr>
          <w:trHeight w:val="526"/>
        </w:trPr>
        <w:tc>
          <w:tcPr>
            <w:tcW w:w="182" w:type="pct"/>
            <w:shd w:val="clear" w:color="auto" w:fill="auto"/>
          </w:tcPr>
          <w:p w14:paraId="4A4B215C"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3F4BA68E" w14:textId="232B90A1" w:rsidR="00496144" w:rsidRPr="00496144" w:rsidRDefault="00496144" w:rsidP="00FC3E30">
            <w:pPr>
              <w:autoSpaceDE w:val="0"/>
              <w:autoSpaceDN w:val="0"/>
              <w:adjustRightInd w:val="0"/>
              <w:jc w:val="both"/>
              <w:rPr>
                <w:sz w:val="18"/>
                <w:szCs w:val="18"/>
              </w:rPr>
            </w:pPr>
            <w:r w:rsidRPr="00496144">
              <w:rPr>
                <w:sz w:val="18"/>
                <w:szCs w:val="18"/>
              </w:rPr>
              <w:t>Приложение 5</w:t>
            </w:r>
          </w:p>
        </w:tc>
        <w:tc>
          <w:tcPr>
            <w:tcW w:w="680" w:type="pct"/>
            <w:shd w:val="clear" w:color="auto" w:fill="auto"/>
          </w:tcPr>
          <w:p w14:paraId="54417126" w14:textId="3CA7C87C" w:rsidR="00496144" w:rsidRPr="00496144" w:rsidRDefault="00496144" w:rsidP="00FC3E30">
            <w:pPr>
              <w:jc w:val="both"/>
              <w:rPr>
                <w:sz w:val="18"/>
                <w:szCs w:val="18"/>
              </w:rPr>
            </w:pPr>
            <w:r w:rsidRPr="00496144">
              <w:rPr>
                <w:sz w:val="18"/>
                <w:szCs w:val="18"/>
              </w:rPr>
              <w:t>АПРО от 11.07.2023 г. № 206</w:t>
            </w:r>
          </w:p>
        </w:tc>
        <w:tc>
          <w:tcPr>
            <w:tcW w:w="2672" w:type="pct"/>
            <w:shd w:val="clear" w:color="auto" w:fill="auto"/>
          </w:tcPr>
          <w:p w14:paraId="61E5CDC8" w14:textId="6EF8A821" w:rsidR="00496144" w:rsidRPr="00496144" w:rsidRDefault="00496144" w:rsidP="00FC3E30">
            <w:pPr>
              <w:jc w:val="both"/>
              <w:rPr>
                <w:sz w:val="18"/>
                <w:szCs w:val="18"/>
                <w:lang w:eastAsia="ru-RU"/>
              </w:rPr>
            </w:pPr>
            <w:r w:rsidRPr="00496144">
              <w:rPr>
                <w:sz w:val="18"/>
                <w:szCs w:val="18"/>
                <w:lang w:eastAsia="ru-RU"/>
              </w:rPr>
              <w:t>Предлагается проработать вопрос об уточнении требования в части наличия специалистов по каждой группе продукции, в отношении которой юридическим лицом будет осуществляться проведение работ по подтверждению пригодности.</w:t>
            </w:r>
          </w:p>
          <w:p w14:paraId="781F05F0" w14:textId="77777777" w:rsidR="00496144" w:rsidRPr="00496144" w:rsidRDefault="00496144" w:rsidP="00FC3E30">
            <w:pPr>
              <w:jc w:val="both"/>
              <w:rPr>
                <w:sz w:val="18"/>
                <w:szCs w:val="18"/>
                <w:lang w:eastAsia="ru-RU"/>
              </w:rPr>
            </w:pPr>
          </w:p>
        </w:tc>
        <w:tc>
          <w:tcPr>
            <w:tcW w:w="961" w:type="pct"/>
            <w:shd w:val="clear" w:color="auto" w:fill="auto"/>
          </w:tcPr>
          <w:p w14:paraId="35D4E9BD" w14:textId="571DE55C" w:rsidR="00496144" w:rsidRPr="00496144" w:rsidRDefault="00496144" w:rsidP="00FC3E30">
            <w:pPr>
              <w:jc w:val="both"/>
              <w:rPr>
                <w:b/>
                <w:bCs/>
                <w:sz w:val="18"/>
                <w:szCs w:val="18"/>
                <w:lang w:eastAsia="ru-RU"/>
              </w:rPr>
            </w:pPr>
            <w:r w:rsidRPr="00496144">
              <w:rPr>
                <w:b/>
                <w:bCs/>
                <w:sz w:val="18"/>
                <w:szCs w:val="18"/>
                <w:lang w:eastAsia="ru-RU"/>
              </w:rPr>
              <w:t>Принято.</w:t>
            </w:r>
          </w:p>
          <w:p w14:paraId="30F4E858" w14:textId="77777777" w:rsidR="00496144" w:rsidRPr="00496144" w:rsidRDefault="00496144" w:rsidP="00FC3E30">
            <w:pPr>
              <w:jc w:val="both"/>
              <w:rPr>
                <w:b/>
                <w:bCs/>
                <w:sz w:val="18"/>
                <w:szCs w:val="18"/>
                <w:lang w:eastAsia="ru-RU"/>
              </w:rPr>
            </w:pPr>
          </w:p>
          <w:p w14:paraId="32287B40" w14:textId="4417D7CB" w:rsidR="00496144" w:rsidRPr="00496144" w:rsidRDefault="00496144" w:rsidP="00FC3E30">
            <w:pPr>
              <w:jc w:val="both"/>
              <w:rPr>
                <w:sz w:val="18"/>
                <w:szCs w:val="18"/>
                <w:lang w:eastAsia="ru-RU"/>
              </w:rPr>
            </w:pPr>
            <w:r w:rsidRPr="00496144">
              <w:rPr>
                <w:sz w:val="18"/>
                <w:szCs w:val="18"/>
                <w:lang w:eastAsia="ru-RU"/>
              </w:rPr>
              <w:t>Требования к специалистам выполняющим подтверждение пригодности в тексте ТР ЕАЭС СМиИ даны «б) штата специалистов, имеющих высшее техническое образование и опыт работы не менее 5 лет в области производства и испытаний строительных материалов и изделий, применения их в строительстве, и (или) опыт работы в области проведения испытаний, контроля качества и метрологического обеспечения производства строительных материалов и изделий и (или) проведения научно-исследовательской деятельности в области строительных материалов и изделий;»</w:t>
            </w:r>
          </w:p>
        </w:tc>
      </w:tr>
      <w:tr w:rsidR="00496144" w:rsidRPr="00496144" w14:paraId="58F0F0F2" w14:textId="1E40F10E" w:rsidTr="00496144">
        <w:trPr>
          <w:trHeight w:val="526"/>
        </w:trPr>
        <w:tc>
          <w:tcPr>
            <w:tcW w:w="182" w:type="pct"/>
            <w:shd w:val="clear" w:color="auto" w:fill="auto"/>
          </w:tcPr>
          <w:p w14:paraId="69CD3B12"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015FFFF4" w14:textId="0733F2DC" w:rsidR="00496144" w:rsidRPr="00496144" w:rsidRDefault="00496144" w:rsidP="00FC3E30">
            <w:pPr>
              <w:autoSpaceDE w:val="0"/>
              <w:autoSpaceDN w:val="0"/>
              <w:adjustRightInd w:val="0"/>
              <w:jc w:val="both"/>
              <w:rPr>
                <w:sz w:val="18"/>
                <w:szCs w:val="18"/>
              </w:rPr>
            </w:pPr>
            <w:r w:rsidRPr="00496144">
              <w:rPr>
                <w:sz w:val="18"/>
                <w:szCs w:val="18"/>
              </w:rPr>
              <w:t>Приложение 5</w:t>
            </w:r>
          </w:p>
        </w:tc>
        <w:tc>
          <w:tcPr>
            <w:tcW w:w="680" w:type="pct"/>
            <w:shd w:val="clear" w:color="auto" w:fill="auto"/>
          </w:tcPr>
          <w:p w14:paraId="5AEAE205" w14:textId="30DD5D94" w:rsidR="00496144" w:rsidRPr="00496144" w:rsidRDefault="00496144" w:rsidP="00FC3E30">
            <w:pPr>
              <w:jc w:val="both"/>
              <w:rPr>
                <w:sz w:val="18"/>
                <w:szCs w:val="18"/>
              </w:rPr>
            </w:pPr>
            <w:r w:rsidRPr="00496144">
              <w:rPr>
                <w:sz w:val="18"/>
                <w:szCs w:val="18"/>
              </w:rPr>
              <w:t>АПРО от 11.07.2023 г. № 206</w:t>
            </w:r>
          </w:p>
        </w:tc>
        <w:tc>
          <w:tcPr>
            <w:tcW w:w="2672" w:type="pct"/>
            <w:shd w:val="clear" w:color="auto" w:fill="auto"/>
          </w:tcPr>
          <w:p w14:paraId="1D49E25D" w14:textId="77777777" w:rsidR="00496144" w:rsidRPr="00496144" w:rsidRDefault="00496144" w:rsidP="00FC3E30">
            <w:pPr>
              <w:jc w:val="both"/>
              <w:rPr>
                <w:sz w:val="18"/>
                <w:szCs w:val="18"/>
                <w:lang w:eastAsia="ru-RU"/>
              </w:rPr>
            </w:pPr>
            <w:r w:rsidRPr="00496144">
              <w:rPr>
                <w:sz w:val="18"/>
                <w:szCs w:val="18"/>
                <w:lang w:eastAsia="ru-RU"/>
              </w:rPr>
              <w:t>В целях обеспечения правовой определенности в подпункте «ж» пункта 4 Порядка подтверждения пригодности предлагается привести открытый перечень документов, подтверждающих финансовую и юридическую независимость от заявителей.</w:t>
            </w:r>
          </w:p>
          <w:p w14:paraId="5F931453" w14:textId="367DCE1F" w:rsidR="00496144" w:rsidRPr="00496144" w:rsidRDefault="00496144" w:rsidP="00FC3E30">
            <w:pPr>
              <w:jc w:val="both"/>
              <w:rPr>
                <w:sz w:val="18"/>
                <w:szCs w:val="18"/>
                <w:lang w:eastAsia="ru-RU"/>
              </w:rPr>
            </w:pPr>
            <w:r w:rsidRPr="00496144">
              <w:rPr>
                <w:sz w:val="18"/>
                <w:szCs w:val="18"/>
                <w:lang w:eastAsia="ru-RU"/>
              </w:rPr>
              <w:t>Согласно подпункту «ж» пункта 4 Порядка подтверждения пригодности юридическое лицо получает полномочия на право проведения работ по подтверждению пригодности строительных материалов и изделий при условии выполнения критериев и подтверждения наличия финансовой и юридической независимости от заявителей.</w:t>
            </w:r>
          </w:p>
        </w:tc>
        <w:tc>
          <w:tcPr>
            <w:tcW w:w="961" w:type="pct"/>
            <w:shd w:val="clear" w:color="auto" w:fill="auto"/>
          </w:tcPr>
          <w:p w14:paraId="4394F2AA" w14:textId="5A3C8976" w:rsidR="00496144" w:rsidRPr="00496144" w:rsidRDefault="00496144" w:rsidP="00FC3E30">
            <w:pPr>
              <w:jc w:val="both"/>
              <w:rPr>
                <w:b/>
                <w:bCs/>
                <w:sz w:val="18"/>
                <w:szCs w:val="18"/>
                <w:lang w:eastAsia="ru-RU"/>
              </w:rPr>
            </w:pPr>
            <w:r w:rsidRPr="00496144">
              <w:rPr>
                <w:b/>
                <w:bCs/>
                <w:sz w:val="18"/>
                <w:szCs w:val="18"/>
                <w:lang w:eastAsia="ru-RU"/>
              </w:rPr>
              <w:t>Отклонено.</w:t>
            </w:r>
          </w:p>
          <w:p w14:paraId="442E4C5C" w14:textId="77777777" w:rsidR="00496144" w:rsidRPr="00496144" w:rsidRDefault="00496144" w:rsidP="00FC3E30">
            <w:pPr>
              <w:jc w:val="both"/>
              <w:rPr>
                <w:sz w:val="18"/>
                <w:szCs w:val="18"/>
                <w:lang w:eastAsia="ru-RU"/>
              </w:rPr>
            </w:pPr>
          </w:p>
          <w:p w14:paraId="4539E41C" w14:textId="3F342EC7" w:rsidR="00496144" w:rsidRPr="00496144" w:rsidRDefault="00496144" w:rsidP="00FC3E30">
            <w:pPr>
              <w:jc w:val="both"/>
              <w:rPr>
                <w:sz w:val="18"/>
                <w:szCs w:val="18"/>
                <w:lang w:eastAsia="ru-RU"/>
              </w:rPr>
            </w:pPr>
            <w:r w:rsidRPr="00496144">
              <w:rPr>
                <w:sz w:val="18"/>
                <w:szCs w:val="18"/>
                <w:lang w:eastAsia="ru-RU"/>
              </w:rPr>
              <w:t>Вопросы квалификации персонала, числу работающих не входит в рамки разработки технического регламента.</w:t>
            </w:r>
          </w:p>
        </w:tc>
      </w:tr>
      <w:tr w:rsidR="00496144" w:rsidRPr="00496144" w14:paraId="4AF7EB13" w14:textId="27CB0BE9" w:rsidTr="00496144">
        <w:trPr>
          <w:trHeight w:val="526"/>
        </w:trPr>
        <w:tc>
          <w:tcPr>
            <w:tcW w:w="182" w:type="pct"/>
            <w:shd w:val="clear" w:color="auto" w:fill="auto"/>
          </w:tcPr>
          <w:p w14:paraId="52FE7E20"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083984CB" w14:textId="5A5843F5" w:rsidR="00496144" w:rsidRPr="00496144" w:rsidRDefault="00496144" w:rsidP="00FC3E30">
            <w:pPr>
              <w:autoSpaceDE w:val="0"/>
              <w:autoSpaceDN w:val="0"/>
              <w:adjustRightInd w:val="0"/>
              <w:jc w:val="both"/>
              <w:rPr>
                <w:sz w:val="18"/>
                <w:szCs w:val="18"/>
              </w:rPr>
            </w:pPr>
            <w:r w:rsidRPr="00496144">
              <w:rPr>
                <w:sz w:val="18"/>
                <w:szCs w:val="18"/>
              </w:rPr>
              <w:t>Приложение 5</w:t>
            </w:r>
          </w:p>
        </w:tc>
        <w:tc>
          <w:tcPr>
            <w:tcW w:w="680" w:type="pct"/>
            <w:shd w:val="clear" w:color="auto" w:fill="auto"/>
          </w:tcPr>
          <w:p w14:paraId="21A81A31" w14:textId="041FF20A" w:rsidR="00496144" w:rsidRPr="00496144" w:rsidRDefault="00496144" w:rsidP="00FC3E30">
            <w:pPr>
              <w:jc w:val="both"/>
              <w:rPr>
                <w:sz w:val="18"/>
                <w:szCs w:val="18"/>
              </w:rPr>
            </w:pPr>
            <w:r w:rsidRPr="00496144">
              <w:rPr>
                <w:sz w:val="18"/>
                <w:szCs w:val="18"/>
              </w:rPr>
              <w:t>АПРО от 11.07.2023 г. № 206</w:t>
            </w:r>
          </w:p>
        </w:tc>
        <w:tc>
          <w:tcPr>
            <w:tcW w:w="2672" w:type="pct"/>
            <w:shd w:val="clear" w:color="auto" w:fill="auto"/>
          </w:tcPr>
          <w:p w14:paraId="61F227FF" w14:textId="3C34BC0C" w:rsidR="00496144" w:rsidRPr="00496144" w:rsidRDefault="00496144" w:rsidP="00FC3E30">
            <w:pPr>
              <w:jc w:val="both"/>
              <w:rPr>
                <w:sz w:val="18"/>
                <w:szCs w:val="18"/>
                <w:lang w:eastAsia="ru-RU"/>
              </w:rPr>
            </w:pPr>
            <w:r w:rsidRPr="00496144">
              <w:rPr>
                <w:sz w:val="18"/>
                <w:szCs w:val="18"/>
                <w:lang w:eastAsia="ru-RU"/>
              </w:rPr>
              <w:t>Из положений Порядка подтверждения пригодности не представляется возможным установить возмездный или безвозмездный характер проведения подтверждения пригодности, считаем необходимым уточнить данный вопрос.</w:t>
            </w:r>
          </w:p>
          <w:p w14:paraId="21F55507" w14:textId="77777777" w:rsidR="00496144" w:rsidRPr="00496144" w:rsidRDefault="00496144" w:rsidP="00FC3E30">
            <w:pPr>
              <w:jc w:val="both"/>
              <w:rPr>
                <w:sz w:val="18"/>
                <w:szCs w:val="18"/>
                <w:lang w:eastAsia="ru-RU"/>
              </w:rPr>
            </w:pPr>
            <w:r w:rsidRPr="00496144">
              <w:rPr>
                <w:sz w:val="18"/>
                <w:szCs w:val="18"/>
                <w:lang w:eastAsia="ru-RU"/>
              </w:rPr>
              <w:t>В этой связи не ясно, в случае если подтверждение пригодности будет осуществляться на платной основе, будет ли факт оплаты за указанную процедуру являться нарушением требования финансовой независимости юридического лица от заявителя.</w:t>
            </w:r>
          </w:p>
          <w:p w14:paraId="5D183175" w14:textId="77777777" w:rsidR="00496144" w:rsidRPr="00496144" w:rsidRDefault="00496144" w:rsidP="00FC3E30">
            <w:pPr>
              <w:jc w:val="both"/>
              <w:rPr>
                <w:sz w:val="18"/>
                <w:szCs w:val="18"/>
                <w:lang w:eastAsia="ru-RU"/>
              </w:rPr>
            </w:pPr>
          </w:p>
        </w:tc>
        <w:tc>
          <w:tcPr>
            <w:tcW w:w="961" w:type="pct"/>
            <w:shd w:val="clear" w:color="auto" w:fill="auto"/>
          </w:tcPr>
          <w:p w14:paraId="7E562C8C" w14:textId="61BE624F" w:rsidR="00496144" w:rsidRPr="00496144" w:rsidRDefault="00496144" w:rsidP="00FC3E30">
            <w:pPr>
              <w:jc w:val="both"/>
              <w:rPr>
                <w:sz w:val="18"/>
                <w:szCs w:val="18"/>
                <w:lang w:eastAsia="ru-RU"/>
              </w:rPr>
            </w:pPr>
            <w:r w:rsidRPr="00496144">
              <w:rPr>
                <w:b/>
                <w:bCs/>
                <w:sz w:val="18"/>
                <w:szCs w:val="18"/>
                <w:lang w:eastAsia="ru-RU"/>
              </w:rPr>
              <w:t>Принято.</w:t>
            </w:r>
          </w:p>
        </w:tc>
      </w:tr>
      <w:tr w:rsidR="00496144" w:rsidRPr="00496144" w14:paraId="633ACDAF" w14:textId="6C758538" w:rsidTr="00496144">
        <w:trPr>
          <w:trHeight w:val="526"/>
        </w:trPr>
        <w:tc>
          <w:tcPr>
            <w:tcW w:w="182" w:type="pct"/>
            <w:shd w:val="clear" w:color="auto" w:fill="auto"/>
          </w:tcPr>
          <w:p w14:paraId="5DE45CE5"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1CCCB8D3" w14:textId="35CC4A37" w:rsidR="00496144" w:rsidRPr="00496144" w:rsidRDefault="00496144" w:rsidP="00FC3E30">
            <w:pPr>
              <w:autoSpaceDE w:val="0"/>
              <w:autoSpaceDN w:val="0"/>
              <w:adjustRightInd w:val="0"/>
              <w:jc w:val="both"/>
              <w:rPr>
                <w:sz w:val="18"/>
                <w:szCs w:val="18"/>
              </w:rPr>
            </w:pPr>
            <w:r w:rsidRPr="00496144">
              <w:rPr>
                <w:sz w:val="18"/>
                <w:szCs w:val="18"/>
              </w:rPr>
              <w:t>Приложение 5</w:t>
            </w:r>
          </w:p>
        </w:tc>
        <w:tc>
          <w:tcPr>
            <w:tcW w:w="680" w:type="pct"/>
            <w:shd w:val="clear" w:color="auto" w:fill="auto"/>
          </w:tcPr>
          <w:p w14:paraId="74DB4540" w14:textId="375BD3D4" w:rsidR="00496144" w:rsidRPr="00496144" w:rsidRDefault="00496144" w:rsidP="00FC3E30">
            <w:pPr>
              <w:jc w:val="both"/>
              <w:rPr>
                <w:sz w:val="18"/>
                <w:szCs w:val="18"/>
              </w:rPr>
            </w:pPr>
            <w:r w:rsidRPr="00496144">
              <w:rPr>
                <w:sz w:val="18"/>
                <w:szCs w:val="18"/>
              </w:rPr>
              <w:t>АПРО от 11.07.2023 г. № 206</w:t>
            </w:r>
          </w:p>
        </w:tc>
        <w:tc>
          <w:tcPr>
            <w:tcW w:w="2672" w:type="pct"/>
            <w:shd w:val="clear" w:color="auto" w:fill="auto"/>
          </w:tcPr>
          <w:p w14:paraId="6F2C2DFB" w14:textId="77777777" w:rsidR="00496144" w:rsidRPr="00496144" w:rsidRDefault="00496144" w:rsidP="00FC3E30">
            <w:pPr>
              <w:jc w:val="both"/>
              <w:rPr>
                <w:sz w:val="18"/>
                <w:szCs w:val="18"/>
                <w:lang w:eastAsia="ru-RU"/>
              </w:rPr>
            </w:pPr>
            <w:r w:rsidRPr="00496144">
              <w:rPr>
                <w:sz w:val="18"/>
                <w:szCs w:val="18"/>
                <w:lang w:eastAsia="ru-RU"/>
              </w:rPr>
              <w:t>В целях обеспечения правовой определенности и единого понятийного аппарата в проекте ТР ЕАЭС в пунктах 9, 13 и 18 Порядка подтверждения пригодности предлагается использовать единое наименование - Единый реестр выданных технических свидетельств о пригодности строительных материалов и изделий для применения в строительстве на территории Евразийского экономического союза.</w:t>
            </w:r>
          </w:p>
          <w:p w14:paraId="0CECD68B" w14:textId="77777777" w:rsidR="00496144" w:rsidRPr="00496144" w:rsidRDefault="00496144" w:rsidP="008739C5">
            <w:pPr>
              <w:jc w:val="both"/>
              <w:rPr>
                <w:sz w:val="18"/>
                <w:szCs w:val="18"/>
                <w:lang w:eastAsia="ru-RU"/>
              </w:rPr>
            </w:pPr>
            <w:r w:rsidRPr="00496144">
              <w:rPr>
                <w:sz w:val="18"/>
                <w:szCs w:val="18"/>
                <w:lang w:eastAsia="ru-RU"/>
              </w:rPr>
              <w:t>Пунктами 9, 13 и 18 Порядка подтверждения пригодности предусмотрено ведение Единого реестра выданных технических свидетельств о пригодности строительных материалов и изделий для применения в строительстве на территории Евразийского экономического союза.</w:t>
            </w:r>
          </w:p>
          <w:p w14:paraId="6733BA34" w14:textId="1DC60BD1" w:rsidR="00496144" w:rsidRPr="00496144" w:rsidRDefault="00496144" w:rsidP="00FC3E30">
            <w:pPr>
              <w:jc w:val="both"/>
              <w:rPr>
                <w:sz w:val="18"/>
                <w:szCs w:val="18"/>
                <w:lang w:eastAsia="ru-RU"/>
              </w:rPr>
            </w:pPr>
            <w:r w:rsidRPr="00496144">
              <w:rPr>
                <w:sz w:val="18"/>
                <w:szCs w:val="18"/>
                <w:lang w:eastAsia="ru-RU"/>
              </w:rPr>
              <w:t>Вместе с тем в отношении наименования такого Единого реестра в указанных пунктах отсутствует единообразие, а именно - Единый реестр технических свидетельств, выданных на строительные материалы и изделия для применения в строительстве на территории стран Союза (пункт 9), Единый реестр выданных технических свидетельств о пригодности строительных материалов и изделий для применения в строительстве на территории Евразийского экономического Союза (пункт 13), Единый реестр технических свидетельств Союза (пункт 18).</w:t>
            </w:r>
          </w:p>
        </w:tc>
        <w:tc>
          <w:tcPr>
            <w:tcW w:w="961" w:type="pct"/>
            <w:shd w:val="clear" w:color="auto" w:fill="auto"/>
          </w:tcPr>
          <w:p w14:paraId="5FCE4930" w14:textId="77777777" w:rsidR="00496144" w:rsidRPr="00496144" w:rsidRDefault="00496144" w:rsidP="00FC3E30">
            <w:pPr>
              <w:jc w:val="both"/>
              <w:rPr>
                <w:b/>
                <w:bCs/>
                <w:sz w:val="18"/>
                <w:szCs w:val="18"/>
                <w:lang w:eastAsia="ru-RU"/>
              </w:rPr>
            </w:pPr>
            <w:r w:rsidRPr="00496144">
              <w:rPr>
                <w:b/>
                <w:bCs/>
                <w:sz w:val="18"/>
                <w:szCs w:val="18"/>
                <w:lang w:eastAsia="ru-RU"/>
              </w:rPr>
              <w:t>Принято.</w:t>
            </w:r>
          </w:p>
          <w:p w14:paraId="07DAA423" w14:textId="77777777" w:rsidR="00496144" w:rsidRPr="00496144" w:rsidRDefault="00496144" w:rsidP="00FC3E30">
            <w:pPr>
              <w:jc w:val="both"/>
              <w:rPr>
                <w:sz w:val="18"/>
                <w:szCs w:val="18"/>
                <w:lang w:eastAsia="ru-RU"/>
              </w:rPr>
            </w:pPr>
          </w:p>
          <w:p w14:paraId="271DECDB" w14:textId="77777777" w:rsidR="00496144" w:rsidRPr="00496144" w:rsidRDefault="00496144" w:rsidP="00FC3E30">
            <w:pPr>
              <w:jc w:val="both"/>
              <w:rPr>
                <w:sz w:val="18"/>
                <w:szCs w:val="18"/>
                <w:lang w:eastAsia="ru-RU"/>
              </w:rPr>
            </w:pPr>
            <w:r w:rsidRPr="00496144">
              <w:rPr>
                <w:sz w:val="18"/>
                <w:szCs w:val="18"/>
                <w:lang w:eastAsia="ru-RU"/>
              </w:rPr>
              <w:t>В пунктах 9, 13 и 18 приложения 5 Едином реестре технических свидетельств приведен к единообразию.</w:t>
            </w:r>
          </w:p>
          <w:p w14:paraId="01458638" w14:textId="62E808C0" w:rsidR="00496144" w:rsidRPr="00496144" w:rsidRDefault="00496144" w:rsidP="00FC3E30">
            <w:pPr>
              <w:jc w:val="both"/>
              <w:rPr>
                <w:sz w:val="18"/>
                <w:szCs w:val="18"/>
                <w:lang w:eastAsia="ru-RU"/>
              </w:rPr>
            </w:pPr>
            <w:r w:rsidRPr="00496144">
              <w:rPr>
                <w:sz w:val="18"/>
                <w:szCs w:val="18"/>
                <w:lang w:eastAsia="ru-RU"/>
              </w:rPr>
              <w:t>Пункт 13 исключен.</w:t>
            </w:r>
          </w:p>
        </w:tc>
      </w:tr>
      <w:tr w:rsidR="00496144" w:rsidRPr="00496144" w14:paraId="61F62578" w14:textId="40B7C156" w:rsidTr="00496144">
        <w:trPr>
          <w:trHeight w:val="526"/>
        </w:trPr>
        <w:tc>
          <w:tcPr>
            <w:tcW w:w="182" w:type="pct"/>
            <w:shd w:val="clear" w:color="auto" w:fill="auto"/>
          </w:tcPr>
          <w:p w14:paraId="481F2D88"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6F2282A2" w14:textId="7A6FF620" w:rsidR="00496144" w:rsidRPr="00496144" w:rsidRDefault="00496144" w:rsidP="00FC3E30">
            <w:pPr>
              <w:autoSpaceDE w:val="0"/>
              <w:autoSpaceDN w:val="0"/>
              <w:adjustRightInd w:val="0"/>
              <w:jc w:val="both"/>
              <w:rPr>
                <w:sz w:val="18"/>
                <w:szCs w:val="18"/>
              </w:rPr>
            </w:pPr>
            <w:r w:rsidRPr="00496144">
              <w:rPr>
                <w:sz w:val="18"/>
                <w:szCs w:val="18"/>
              </w:rPr>
              <w:t>Приложение 5 пункт 5</w:t>
            </w:r>
          </w:p>
        </w:tc>
        <w:tc>
          <w:tcPr>
            <w:tcW w:w="680" w:type="pct"/>
            <w:shd w:val="clear" w:color="auto" w:fill="auto"/>
          </w:tcPr>
          <w:p w14:paraId="19FA84F4" w14:textId="09A6A795" w:rsidR="00496144" w:rsidRPr="00496144" w:rsidRDefault="00496144" w:rsidP="00FC3E30">
            <w:pPr>
              <w:jc w:val="both"/>
              <w:rPr>
                <w:sz w:val="18"/>
                <w:szCs w:val="18"/>
              </w:rPr>
            </w:pPr>
            <w:r w:rsidRPr="00496144">
              <w:rPr>
                <w:sz w:val="18"/>
                <w:szCs w:val="18"/>
              </w:rPr>
              <w:t>Национальная палата предпринимателей Республики Казахстан «Атамекен» №12084/17 от 06.09.2023 г.</w:t>
            </w:r>
          </w:p>
        </w:tc>
        <w:tc>
          <w:tcPr>
            <w:tcW w:w="2672" w:type="pct"/>
            <w:shd w:val="clear" w:color="auto" w:fill="auto"/>
          </w:tcPr>
          <w:p w14:paraId="1E88AC7D" w14:textId="5912A044" w:rsidR="00496144" w:rsidRPr="00496144" w:rsidRDefault="00496144" w:rsidP="00FC3E30">
            <w:pPr>
              <w:jc w:val="both"/>
              <w:rPr>
                <w:sz w:val="18"/>
                <w:szCs w:val="18"/>
                <w:lang w:eastAsia="ru-RU"/>
              </w:rPr>
            </w:pPr>
            <w:r w:rsidRPr="00496144">
              <w:rPr>
                <w:sz w:val="18"/>
                <w:szCs w:val="18"/>
                <w:lang w:eastAsia="ru-RU"/>
              </w:rPr>
              <w:t xml:space="preserve">Пункт 5 приложения № 5 к проекту необходимо изложить в следующей редакции </w:t>
            </w:r>
            <w:bookmarkStart w:id="25" w:name="_Hlk145328765"/>
            <w:r w:rsidRPr="00496144">
              <w:rPr>
                <w:sz w:val="18"/>
                <w:szCs w:val="18"/>
                <w:lang w:eastAsia="ru-RU"/>
              </w:rPr>
              <w:t>«Заявителем на проведение работ по подтверждению пригодности строительных материалов и изделий является юридическое лицо или физическое лицо в качестве индивидуального предпринимателя, являющиеся изготовителем или продавцом (импортером) либо уполномоченным изготовителем лицом, в соответствии с пунктом 26 настоящего технического регламента.».</w:t>
            </w:r>
            <w:bookmarkEnd w:id="25"/>
          </w:p>
          <w:p w14:paraId="3A9B4105" w14:textId="1B58AA7B" w:rsidR="00496144" w:rsidRPr="00496144" w:rsidRDefault="00496144" w:rsidP="00FC3E30">
            <w:pPr>
              <w:jc w:val="both"/>
              <w:rPr>
                <w:sz w:val="18"/>
                <w:szCs w:val="18"/>
                <w:lang w:eastAsia="ru-RU"/>
              </w:rPr>
            </w:pPr>
            <w:r w:rsidRPr="00496144">
              <w:rPr>
                <w:sz w:val="18"/>
                <w:szCs w:val="18"/>
                <w:lang w:eastAsia="ru-RU"/>
              </w:rPr>
              <w:t>Обоснование:</w:t>
            </w:r>
          </w:p>
          <w:p w14:paraId="228D990E" w14:textId="7C4E0B40" w:rsidR="00496144" w:rsidRPr="00496144" w:rsidRDefault="00496144" w:rsidP="00FC3E30">
            <w:pPr>
              <w:jc w:val="both"/>
              <w:rPr>
                <w:sz w:val="18"/>
                <w:szCs w:val="18"/>
                <w:lang w:eastAsia="ru-RU"/>
              </w:rPr>
            </w:pPr>
            <w:r w:rsidRPr="00496144">
              <w:rPr>
                <w:sz w:val="18"/>
                <w:szCs w:val="18"/>
                <w:lang w:eastAsia="ru-RU"/>
              </w:rPr>
              <w:t>Смотреть обоснование к пункту 26.</w:t>
            </w:r>
          </w:p>
        </w:tc>
        <w:tc>
          <w:tcPr>
            <w:tcW w:w="961" w:type="pct"/>
            <w:shd w:val="clear" w:color="auto" w:fill="auto"/>
          </w:tcPr>
          <w:p w14:paraId="747C5C84" w14:textId="6EBC9A09" w:rsidR="00496144" w:rsidRPr="00496144" w:rsidRDefault="00496144" w:rsidP="00FC3E30">
            <w:pPr>
              <w:jc w:val="both"/>
              <w:rPr>
                <w:b/>
                <w:sz w:val="18"/>
                <w:szCs w:val="18"/>
                <w:lang w:eastAsia="ru-RU"/>
              </w:rPr>
            </w:pPr>
            <w:r w:rsidRPr="00496144">
              <w:rPr>
                <w:b/>
                <w:sz w:val="18"/>
                <w:szCs w:val="18"/>
                <w:lang w:eastAsia="ru-RU"/>
              </w:rPr>
              <w:t>Принято.</w:t>
            </w:r>
          </w:p>
        </w:tc>
      </w:tr>
      <w:tr w:rsidR="00496144" w:rsidRPr="00496144" w14:paraId="21FE5781" w14:textId="3F0A1FFD" w:rsidTr="00496144">
        <w:trPr>
          <w:trHeight w:val="526"/>
        </w:trPr>
        <w:tc>
          <w:tcPr>
            <w:tcW w:w="182" w:type="pct"/>
            <w:shd w:val="clear" w:color="auto" w:fill="auto"/>
          </w:tcPr>
          <w:p w14:paraId="47220C4E"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003EF324" w14:textId="207CDD04" w:rsidR="00496144" w:rsidRPr="00496144" w:rsidRDefault="00496144" w:rsidP="00FC3E30">
            <w:pPr>
              <w:autoSpaceDE w:val="0"/>
              <w:autoSpaceDN w:val="0"/>
              <w:adjustRightInd w:val="0"/>
              <w:jc w:val="both"/>
              <w:rPr>
                <w:sz w:val="18"/>
                <w:szCs w:val="18"/>
              </w:rPr>
            </w:pPr>
            <w:r w:rsidRPr="00496144">
              <w:rPr>
                <w:sz w:val="18"/>
                <w:szCs w:val="18"/>
              </w:rPr>
              <w:t>Приложение 5</w:t>
            </w:r>
          </w:p>
        </w:tc>
        <w:tc>
          <w:tcPr>
            <w:tcW w:w="680" w:type="pct"/>
            <w:shd w:val="clear" w:color="auto" w:fill="auto"/>
          </w:tcPr>
          <w:p w14:paraId="0A0267A6" w14:textId="6B0E4A88" w:rsidR="00496144" w:rsidRPr="00496144" w:rsidRDefault="00496144" w:rsidP="00FC3E30">
            <w:pPr>
              <w:jc w:val="both"/>
              <w:rPr>
                <w:sz w:val="18"/>
                <w:szCs w:val="18"/>
              </w:rPr>
            </w:pPr>
            <w:r w:rsidRPr="00496144">
              <w:rPr>
                <w:sz w:val="18"/>
                <w:szCs w:val="18"/>
              </w:rPr>
              <w:t>Национальная палата предпринимателей Республики Казахстан «Атамекен» №12084/17 от 06.09.2023 г.</w:t>
            </w:r>
          </w:p>
        </w:tc>
        <w:tc>
          <w:tcPr>
            <w:tcW w:w="2672" w:type="pct"/>
            <w:shd w:val="clear" w:color="auto" w:fill="auto"/>
          </w:tcPr>
          <w:p w14:paraId="7CE16481" w14:textId="553F325D" w:rsidR="00496144" w:rsidRPr="00496144" w:rsidRDefault="00496144" w:rsidP="00FC3E30">
            <w:pPr>
              <w:jc w:val="both"/>
              <w:rPr>
                <w:sz w:val="18"/>
                <w:szCs w:val="18"/>
                <w:lang w:eastAsia="ru-RU"/>
              </w:rPr>
            </w:pPr>
            <w:r w:rsidRPr="00496144">
              <w:rPr>
                <w:sz w:val="18"/>
                <w:szCs w:val="18"/>
                <w:lang w:eastAsia="ru-RU"/>
              </w:rPr>
              <w:t>Национальная палата считает необходимым пункт 27 проекта изложить в следующей редакции «Новые строительные материалы и изделия перед применением проходят процедуру подтверждения пригодности.</w:t>
            </w:r>
          </w:p>
          <w:p w14:paraId="7C92E851" w14:textId="77777777" w:rsidR="00496144" w:rsidRPr="00496144" w:rsidRDefault="00496144" w:rsidP="00FC3E30">
            <w:pPr>
              <w:jc w:val="both"/>
              <w:rPr>
                <w:sz w:val="18"/>
                <w:szCs w:val="18"/>
                <w:lang w:eastAsia="ru-RU"/>
              </w:rPr>
            </w:pPr>
            <w:r w:rsidRPr="00496144">
              <w:rPr>
                <w:sz w:val="18"/>
                <w:szCs w:val="18"/>
                <w:lang w:eastAsia="ru-RU"/>
              </w:rPr>
              <w:t>Проведение подтверждения пригодности строительных материалов и изделий в иных случаях не допускается.».</w:t>
            </w:r>
          </w:p>
          <w:p w14:paraId="2AE76DCD" w14:textId="77777777" w:rsidR="00496144" w:rsidRPr="00496144" w:rsidRDefault="00496144" w:rsidP="008739C5">
            <w:pPr>
              <w:jc w:val="both"/>
              <w:rPr>
                <w:sz w:val="18"/>
                <w:szCs w:val="18"/>
                <w:lang w:eastAsia="ru-RU"/>
              </w:rPr>
            </w:pPr>
            <w:r w:rsidRPr="00496144">
              <w:rPr>
                <w:sz w:val="18"/>
                <w:szCs w:val="18"/>
                <w:lang w:eastAsia="ru-RU"/>
              </w:rPr>
              <w:t>Национальная палата письмами № 00610/17 от 16 января 2023 года и     № 01269/17 от 30 января 2023 года направила позицию в Евразийскую экономическую комиссию (далее - ЕЭК), Минстрой РФ и государственные органы РК о необходимости исключения из проекта процедуры подтверждения пригодности строительных материалов и изделий. Ввиду этого в обсуждениях, состоявшихся 6-7 апреля 2023 года, а также на 49-ом заседании Консультативного комитета по техническому регулированию, применению санитарных, ветеринарных и фитосанитарных мер при Коллегии ЕЭК (18 апреля 2023 года), разработчиком (МинСтрой РФ) даны пояснения о том, что процедура подтверждения пригодности будет распространяется исключительно на новые и/или инновационные продукции.</w:t>
            </w:r>
          </w:p>
          <w:p w14:paraId="0B6C2D6A" w14:textId="77777777" w:rsidR="00496144" w:rsidRPr="00496144" w:rsidRDefault="00496144" w:rsidP="008739C5">
            <w:pPr>
              <w:jc w:val="both"/>
              <w:rPr>
                <w:sz w:val="18"/>
                <w:szCs w:val="18"/>
                <w:lang w:eastAsia="ru-RU"/>
              </w:rPr>
            </w:pPr>
            <w:r w:rsidRPr="00496144">
              <w:rPr>
                <w:sz w:val="18"/>
                <w:szCs w:val="18"/>
                <w:lang w:eastAsia="ru-RU"/>
              </w:rPr>
              <w:t>Вместе с тем, по итогам обсуждений в качестве компромиссного решения Национальная палата письмом № 07328/17 от 30 мая 2023 года направила позицию о необходимости проведения «процедуры подтверждения пригодности» исключительно на «новые и/или инновационные строительные материалы и изделия».</w:t>
            </w:r>
          </w:p>
          <w:p w14:paraId="5016EA1D" w14:textId="77777777" w:rsidR="00496144" w:rsidRPr="00496144" w:rsidRDefault="00496144" w:rsidP="008739C5">
            <w:pPr>
              <w:jc w:val="both"/>
              <w:rPr>
                <w:sz w:val="18"/>
                <w:szCs w:val="18"/>
                <w:lang w:eastAsia="ru-RU"/>
              </w:rPr>
            </w:pPr>
            <w:r w:rsidRPr="00496144">
              <w:rPr>
                <w:sz w:val="18"/>
                <w:szCs w:val="18"/>
                <w:lang w:eastAsia="ru-RU"/>
              </w:rPr>
              <w:t>Однако, пунктом 27 проекта предусматривается «Выпускаемые в обращение на территории Союза строительные материалы и изделия, указанные в приложении 1 к настоящему техническому регламенту, подлежат подтверждению соответствия на основании технического свидетельства, выданного по результатам прохождения подтверждения пригодности для применения в строительстве в следующих случаях:</w:t>
            </w:r>
          </w:p>
          <w:p w14:paraId="1A2033A1" w14:textId="77777777" w:rsidR="00496144" w:rsidRPr="00496144" w:rsidRDefault="00496144" w:rsidP="008739C5">
            <w:pPr>
              <w:jc w:val="both"/>
              <w:rPr>
                <w:sz w:val="18"/>
                <w:szCs w:val="18"/>
                <w:lang w:eastAsia="ru-RU"/>
              </w:rPr>
            </w:pPr>
            <w:r w:rsidRPr="00496144">
              <w:rPr>
                <w:sz w:val="18"/>
                <w:szCs w:val="18"/>
                <w:lang w:eastAsia="ru-RU"/>
              </w:rPr>
              <w:t>а) на строительные материалы и изделия не распространяется область применения стандартов, включенных в перечень стандартов, регламентирующих существенные характеристики;</w:t>
            </w:r>
          </w:p>
          <w:p w14:paraId="606959D7" w14:textId="77777777" w:rsidR="00496144" w:rsidRPr="00496144" w:rsidRDefault="00496144" w:rsidP="008739C5">
            <w:pPr>
              <w:jc w:val="both"/>
              <w:rPr>
                <w:sz w:val="18"/>
                <w:szCs w:val="18"/>
                <w:lang w:eastAsia="ru-RU"/>
              </w:rPr>
            </w:pPr>
            <w:r w:rsidRPr="00496144">
              <w:rPr>
                <w:sz w:val="18"/>
                <w:szCs w:val="18"/>
                <w:lang w:eastAsia="ru-RU"/>
              </w:rPr>
              <w:t>б) методы исследований (испытаний) и измерений строительных материалов и изделий, установленные в стандартах, включенных в перечень стандартов, содержащих правила и методы испытаний, не могут быть применены;».</w:t>
            </w:r>
          </w:p>
          <w:p w14:paraId="44A86958" w14:textId="77777777" w:rsidR="00496144" w:rsidRPr="00496144" w:rsidRDefault="00496144" w:rsidP="008739C5">
            <w:pPr>
              <w:jc w:val="both"/>
              <w:rPr>
                <w:sz w:val="18"/>
                <w:szCs w:val="18"/>
                <w:lang w:eastAsia="ru-RU"/>
              </w:rPr>
            </w:pPr>
            <w:r w:rsidRPr="00496144">
              <w:rPr>
                <w:sz w:val="18"/>
                <w:szCs w:val="18"/>
                <w:lang w:eastAsia="ru-RU"/>
              </w:rPr>
              <w:t>При этом, отмечаем, что в перечни стандартов включаются стандарты для испытаний с целью обеспечения выполнения требований, включенных в технический регламент. В то время как новая продукция предполагает характеристики, неотрегулированные техническим регламентом, и, как правило, указанные виды продукции стандартизируются после определенного периода использования.</w:t>
            </w:r>
          </w:p>
          <w:p w14:paraId="0BDE1F73" w14:textId="77777777" w:rsidR="00496144" w:rsidRPr="00496144" w:rsidRDefault="00496144" w:rsidP="008739C5">
            <w:pPr>
              <w:jc w:val="both"/>
              <w:rPr>
                <w:sz w:val="18"/>
                <w:szCs w:val="18"/>
                <w:lang w:eastAsia="ru-RU"/>
              </w:rPr>
            </w:pPr>
            <w:r w:rsidRPr="00496144">
              <w:rPr>
                <w:sz w:val="18"/>
                <w:szCs w:val="18"/>
                <w:lang w:eastAsia="ru-RU"/>
              </w:rPr>
              <w:t>Таким образом, считаем, что вышеуказанные случаи неприменимы для новых видов продукции, и не согласуются с пояснениями разработчика, данными в ходе совещания 6-7 апреля 2023 года.</w:t>
            </w:r>
          </w:p>
          <w:p w14:paraId="63694762" w14:textId="77777777" w:rsidR="00496144" w:rsidRPr="00496144" w:rsidRDefault="00496144" w:rsidP="008739C5">
            <w:pPr>
              <w:jc w:val="both"/>
              <w:rPr>
                <w:sz w:val="18"/>
                <w:szCs w:val="18"/>
                <w:lang w:eastAsia="ru-RU"/>
              </w:rPr>
            </w:pPr>
            <w:r w:rsidRPr="00496144">
              <w:rPr>
                <w:sz w:val="18"/>
                <w:szCs w:val="18"/>
                <w:lang w:eastAsia="ru-RU"/>
              </w:rPr>
              <w:t>Кроме того, следует отметить, что в ходе конференции (4 июля 2023 года) разработчиком упоминалось о 4-х категориях товара, которые, по мнению разработчика, должны проходить подтверждение пригодности. Это нестандартизированная продукция, нестандартизируемая, импортная и новые строительные материалы.</w:t>
            </w:r>
          </w:p>
          <w:p w14:paraId="58E454D0" w14:textId="77777777" w:rsidR="00496144" w:rsidRPr="00496144" w:rsidRDefault="00496144" w:rsidP="008739C5">
            <w:pPr>
              <w:jc w:val="both"/>
              <w:rPr>
                <w:sz w:val="18"/>
                <w:szCs w:val="18"/>
                <w:lang w:eastAsia="ru-RU"/>
              </w:rPr>
            </w:pPr>
            <w:r w:rsidRPr="00496144">
              <w:rPr>
                <w:sz w:val="18"/>
                <w:szCs w:val="18"/>
                <w:lang w:eastAsia="ru-RU"/>
              </w:rPr>
              <w:t>Национальная палата усматривает, что в случае проведения процедуры подтверждения пригодности в отношении всей импортной стройпродукции, без разделения на новые и не новые, то данный подход может привести к дефициту импортной стройпродукции, из-за дополнительного проведения подтверждения пригодности.</w:t>
            </w:r>
          </w:p>
          <w:p w14:paraId="4A96A413" w14:textId="77777777" w:rsidR="00496144" w:rsidRPr="00496144" w:rsidRDefault="00496144" w:rsidP="008739C5">
            <w:pPr>
              <w:jc w:val="both"/>
              <w:rPr>
                <w:sz w:val="18"/>
                <w:szCs w:val="18"/>
                <w:lang w:eastAsia="ru-RU"/>
              </w:rPr>
            </w:pPr>
            <w:r w:rsidRPr="00496144">
              <w:rPr>
                <w:sz w:val="18"/>
                <w:szCs w:val="18"/>
                <w:lang w:eastAsia="ru-RU"/>
              </w:rPr>
              <w:t>Нестандартизированным разработчиком предложено считать тот товар, в отношении которого нет стандартов и/или чей стандарт не вошел в утвержденный перечень стандартов. В свою очередь, считаем, что нестандартизированность не должна определяться исключительно непредставленностью стандартов в перечне стандартов к техрегламенту, поскольку есть критерии включения стандартов в этот перечень, из-за чего иностранные, международные или стандарты предприятий априори не могут быть включены, но это не дает оснований считать, что товар нестандартизированный.</w:t>
            </w:r>
          </w:p>
          <w:p w14:paraId="1021580E" w14:textId="77777777" w:rsidR="00496144" w:rsidRPr="00496144" w:rsidRDefault="00496144" w:rsidP="008739C5">
            <w:pPr>
              <w:jc w:val="both"/>
              <w:rPr>
                <w:sz w:val="18"/>
                <w:szCs w:val="18"/>
                <w:lang w:eastAsia="ru-RU"/>
              </w:rPr>
            </w:pPr>
            <w:r w:rsidRPr="00496144">
              <w:rPr>
                <w:sz w:val="18"/>
                <w:szCs w:val="18"/>
                <w:lang w:eastAsia="ru-RU"/>
              </w:rPr>
              <w:t>К нестандартизируемой продукции относятся предметы ручной работы или из области искусства, которые вовсе не регулируются техрегламентами и стандартами.</w:t>
            </w:r>
          </w:p>
          <w:p w14:paraId="08E423F0" w14:textId="6A3BBAD2" w:rsidR="00496144" w:rsidRPr="00496144" w:rsidRDefault="00496144" w:rsidP="008739C5">
            <w:pPr>
              <w:jc w:val="both"/>
              <w:rPr>
                <w:sz w:val="18"/>
                <w:szCs w:val="18"/>
                <w:lang w:eastAsia="ru-RU"/>
              </w:rPr>
            </w:pPr>
            <w:r w:rsidRPr="00496144">
              <w:rPr>
                <w:sz w:val="18"/>
                <w:szCs w:val="18"/>
                <w:lang w:eastAsia="ru-RU"/>
              </w:rPr>
              <w:t>Следует отметить, что импортная продукция, как правило, является уже апробированной. Кроме того, есть вероятность, что в других странах уже есть успешный опыт ее применения, что вызывает сомнения в целесообразности и оправданности проведения подтверждения пригодности в отношении всей импортной продукции без исключения.</w:t>
            </w:r>
          </w:p>
        </w:tc>
        <w:tc>
          <w:tcPr>
            <w:tcW w:w="961" w:type="pct"/>
            <w:shd w:val="clear" w:color="auto" w:fill="auto"/>
          </w:tcPr>
          <w:p w14:paraId="3C58493C" w14:textId="3F72268C" w:rsidR="00496144" w:rsidRPr="00496144" w:rsidRDefault="00496144" w:rsidP="00FC3E30">
            <w:pPr>
              <w:jc w:val="both"/>
              <w:rPr>
                <w:b/>
                <w:sz w:val="18"/>
                <w:szCs w:val="18"/>
                <w:lang w:eastAsia="ru-RU"/>
              </w:rPr>
            </w:pPr>
            <w:r w:rsidRPr="00496144">
              <w:rPr>
                <w:b/>
                <w:sz w:val="18"/>
                <w:szCs w:val="18"/>
                <w:lang w:eastAsia="ru-RU"/>
              </w:rPr>
              <w:t>Отклонено.</w:t>
            </w:r>
          </w:p>
        </w:tc>
      </w:tr>
      <w:tr w:rsidR="00496144" w:rsidRPr="00496144" w14:paraId="61192F53" w14:textId="1FD7749D" w:rsidTr="00496144">
        <w:trPr>
          <w:trHeight w:val="526"/>
        </w:trPr>
        <w:tc>
          <w:tcPr>
            <w:tcW w:w="182" w:type="pct"/>
            <w:shd w:val="clear" w:color="auto" w:fill="auto"/>
          </w:tcPr>
          <w:p w14:paraId="654DA0BF"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6E1CA570" w14:textId="2EF2915B" w:rsidR="00496144" w:rsidRPr="00496144" w:rsidRDefault="00496144" w:rsidP="00FC3E30">
            <w:pPr>
              <w:autoSpaceDE w:val="0"/>
              <w:autoSpaceDN w:val="0"/>
              <w:adjustRightInd w:val="0"/>
              <w:jc w:val="both"/>
              <w:rPr>
                <w:sz w:val="18"/>
                <w:szCs w:val="18"/>
              </w:rPr>
            </w:pPr>
            <w:r w:rsidRPr="00496144">
              <w:rPr>
                <w:sz w:val="18"/>
                <w:szCs w:val="18"/>
              </w:rPr>
              <w:t>Приложение 5 пункт 4</w:t>
            </w:r>
          </w:p>
        </w:tc>
        <w:tc>
          <w:tcPr>
            <w:tcW w:w="680" w:type="pct"/>
            <w:shd w:val="clear" w:color="auto" w:fill="auto"/>
          </w:tcPr>
          <w:p w14:paraId="5C03A2A9" w14:textId="5992A234" w:rsidR="00496144" w:rsidRPr="00496144" w:rsidRDefault="00496144" w:rsidP="00FC3E30">
            <w:pPr>
              <w:jc w:val="both"/>
              <w:rPr>
                <w:sz w:val="18"/>
                <w:szCs w:val="18"/>
              </w:rPr>
            </w:pPr>
            <w:r w:rsidRPr="00496144">
              <w:rPr>
                <w:sz w:val="18"/>
                <w:szCs w:val="18"/>
              </w:rPr>
              <w:t>Национальная палата предпринимателей Республики Казахстан «Атамекен» №12084/17 от 06.09.2023 г.</w:t>
            </w:r>
          </w:p>
        </w:tc>
        <w:tc>
          <w:tcPr>
            <w:tcW w:w="2672" w:type="pct"/>
            <w:shd w:val="clear" w:color="auto" w:fill="auto"/>
          </w:tcPr>
          <w:p w14:paraId="79A4A63A" w14:textId="77777777" w:rsidR="00496144" w:rsidRPr="00496144" w:rsidRDefault="00496144" w:rsidP="00FC3E30">
            <w:pPr>
              <w:jc w:val="both"/>
              <w:rPr>
                <w:sz w:val="18"/>
                <w:szCs w:val="18"/>
                <w:lang w:eastAsia="ru-RU"/>
              </w:rPr>
            </w:pPr>
            <w:r w:rsidRPr="00496144">
              <w:rPr>
                <w:sz w:val="18"/>
                <w:szCs w:val="18"/>
                <w:lang w:eastAsia="ru-RU"/>
              </w:rPr>
              <w:t>Считаем необходимым исключить подпункт д) пункта 4 приложения № 5 к проекту.</w:t>
            </w:r>
          </w:p>
          <w:p w14:paraId="3C89ED37" w14:textId="77777777" w:rsidR="00496144" w:rsidRPr="00496144" w:rsidRDefault="00496144" w:rsidP="008739C5">
            <w:pPr>
              <w:ind w:firstLine="709"/>
              <w:jc w:val="both"/>
              <w:rPr>
                <w:b/>
                <w:sz w:val="18"/>
                <w:szCs w:val="18"/>
              </w:rPr>
            </w:pPr>
            <w:r w:rsidRPr="00496144">
              <w:rPr>
                <w:sz w:val="18"/>
                <w:szCs w:val="18"/>
              </w:rPr>
              <w:t xml:space="preserve">В подпункте д) пункта 4 Порядка подтверждения пригодности строительных материалов и изделий для применения в строительстве (далее -приложение № 5 к проекту) предусматривается, что юридическое лицо получает полномочия по проведению процедуры подтверждения пригодности, при </w:t>
            </w:r>
            <w:r w:rsidRPr="00496144">
              <w:rPr>
                <w:b/>
                <w:sz w:val="18"/>
                <w:szCs w:val="18"/>
              </w:rPr>
              <w:t>наличии фонда международных и региональных (межгосударственных) стандартов, а в случае их отсутствия - национальных (государственных) стандартов, устанавливающих требования к строительной продукции, методам её испытаний и контроля</w:t>
            </w:r>
            <w:r w:rsidRPr="00496144">
              <w:rPr>
                <w:sz w:val="18"/>
                <w:szCs w:val="18"/>
              </w:rPr>
              <w:t xml:space="preserve"> (далее - фонд).</w:t>
            </w:r>
          </w:p>
          <w:p w14:paraId="70D97AA7" w14:textId="125E3CD0" w:rsidR="00496144" w:rsidRPr="00496144" w:rsidRDefault="00496144" w:rsidP="008739C5">
            <w:pPr>
              <w:jc w:val="both"/>
              <w:rPr>
                <w:sz w:val="18"/>
                <w:szCs w:val="18"/>
                <w:lang w:eastAsia="ru-RU"/>
              </w:rPr>
            </w:pPr>
            <w:r w:rsidRPr="00496144">
              <w:rPr>
                <w:sz w:val="18"/>
                <w:szCs w:val="18"/>
              </w:rPr>
              <w:t>Данное условие ограничивает конкуренцию, к примеру, в РК фонд стандартов и нормативных технических документов ведется исключительно национальным органом по стандартизации (РГП на ПХВ «Казахстанский институт стандартизации и метрологии»).</w:t>
            </w:r>
          </w:p>
        </w:tc>
        <w:tc>
          <w:tcPr>
            <w:tcW w:w="961" w:type="pct"/>
            <w:shd w:val="clear" w:color="auto" w:fill="auto"/>
          </w:tcPr>
          <w:p w14:paraId="4A3151BA" w14:textId="77777777" w:rsidR="00496144" w:rsidRPr="00496144" w:rsidRDefault="00496144" w:rsidP="00FC3E30">
            <w:pPr>
              <w:jc w:val="both"/>
              <w:rPr>
                <w:sz w:val="18"/>
                <w:szCs w:val="18"/>
                <w:lang w:eastAsia="ru-RU"/>
              </w:rPr>
            </w:pPr>
          </w:p>
        </w:tc>
      </w:tr>
      <w:tr w:rsidR="00496144" w:rsidRPr="00496144" w14:paraId="45E2DDEB" w14:textId="74D62EB6" w:rsidTr="00496144">
        <w:trPr>
          <w:trHeight w:val="526"/>
        </w:trPr>
        <w:tc>
          <w:tcPr>
            <w:tcW w:w="182" w:type="pct"/>
            <w:shd w:val="clear" w:color="auto" w:fill="auto"/>
          </w:tcPr>
          <w:p w14:paraId="2B1A128C"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22464A52" w14:textId="3D60DF20" w:rsidR="00496144" w:rsidRPr="00496144" w:rsidRDefault="00496144" w:rsidP="00FC3E30">
            <w:pPr>
              <w:autoSpaceDE w:val="0"/>
              <w:autoSpaceDN w:val="0"/>
              <w:adjustRightInd w:val="0"/>
              <w:jc w:val="both"/>
              <w:rPr>
                <w:sz w:val="18"/>
                <w:szCs w:val="18"/>
              </w:rPr>
            </w:pPr>
            <w:r w:rsidRPr="00496144">
              <w:rPr>
                <w:sz w:val="18"/>
                <w:szCs w:val="18"/>
              </w:rPr>
              <w:t>Приложение 5 пункт 4</w:t>
            </w:r>
          </w:p>
        </w:tc>
        <w:tc>
          <w:tcPr>
            <w:tcW w:w="680" w:type="pct"/>
            <w:shd w:val="clear" w:color="auto" w:fill="auto"/>
          </w:tcPr>
          <w:p w14:paraId="7D9DEDDF" w14:textId="074073AB" w:rsidR="00496144" w:rsidRPr="00496144" w:rsidRDefault="00496144" w:rsidP="00FC3E30">
            <w:pPr>
              <w:jc w:val="both"/>
              <w:rPr>
                <w:sz w:val="18"/>
                <w:szCs w:val="18"/>
              </w:rPr>
            </w:pPr>
            <w:r w:rsidRPr="00496144">
              <w:rPr>
                <w:sz w:val="18"/>
                <w:szCs w:val="18"/>
              </w:rPr>
              <w:t>Национальная палата предпринимателей Республики Казахстан «Атамекен» №12084/17 от 06.09.2023 г.</w:t>
            </w:r>
          </w:p>
        </w:tc>
        <w:tc>
          <w:tcPr>
            <w:tcW w:w="2672" w:type="pct"/>
            <w:shd w:val="clear" w:color="auto" w:fill="auto"/>
          </w:tcPr>
          <w:p w14:paraId="4B0F3086" w14:textId="77777777" w:rsidR="00496144" w:rsidRPr="00496144" w:rsidRDefault="00496144" w:rsidP="00FC3E30">
            <w:pPr>
              <w:jc w:val="both"/>
              <w:rPr>
                <w:sz w:val="18"/>
                <w:szCs w:val="18"/>
              </w:rPr>
            </w:pPr>
            <w:r w:rsidRPr="00496144">
              <w:rPr>
                <w:sz w:val="18"/>
                <w:szCs w:val="18"/>
              </w:rPr>
              <w:t>Считаем необходимым исключить из подпункта б) пункта 4 приложения № 5 к проекту слова «</w:t>
            </w:r>
            <w:r w:rsidRPr="00496144">
              <w:rPr>
                <w:b/>
                <w:sz w:val="18"/>
                <w:szCs w:val="18"/>
              </w:rPr>
              <w:t>обладающих компетенциями в сфере разработки стандартов, устанавливающих требования к строительным материалам и изделиям, методов испытаний,</w:t>
            </w:r>
            <w:r w:rsidRPr="00496144">
              <w:rPr>
                <w:sz w:val="18"/>
                <w:szCs w:val="18"/>
              </w:rPr>
              <w:t>».</w:t>
            </w:r>
          </w:p>
          <w:p w14:paraId="20C56557" w14:textId="77777777" w:rsidR="00496144" w:rsidRPr="00496144" w:rsidRDefault="00496144" w:rsidP="008739C5">
            <w:pPr>
              <w:ind w:firstLine="709"/>
              <w:jc w:val="both"/>
              <w:rPr>
                <w:sz w:val="18"/>
                <w:szCs w:val="18"/>
              </w:rPr>
            </w:pPr>
            <w:r w:rsidRPr="00496144">
              <w:rPr>
                <w:sz w:val="18"/>
                <w:szCs w:val="18"/>
              </w:rPr>
              <w:t>Подпункт б) пункта 4 приложения № 5 к проекту предусматривает, что юридическое лицо получает полномочия по проведению процедуры подтверждения пригодности, при наличии</w:t>
            </w:r>
            <w:r w:rsidRPr="00496144">
              <w:rPr>
                <w:b/>
                <w:sz w:val="18"/>
                <w:szCs w:val="18"/>
              </w:rPr>
              <w:t xml:space="preserve"> </w:t>
            </w:r>
            <w:r w:rsidRPr="00496144">
              <w:rPr>
                <w:sz w:val="18"/>
                <w:szCs w:val="18"/>
              </w:rPr>
              <w:t xml:space="preserve">«штата специалистов, имеющих высшее техническое образование и опыт работы не менее 5 лет в области производства и испытаний строительных материалов и изделий, применения их в строительстве, </w:t>
            </w:r>
            <w:r w:rsidRPr="00496144">
              <w:rPr>
                <w:b/>
                <w:sz w:val="18"/>
                <w:szCs w:val="18"/>
              </w:rPr>
              <w:t>обладающих компетенциями в сфере разработки стандартов, устанавливающих требования к строительным материалам и изделиям</w:t>
            </w:r>
            <w:r w:rsidRPr="00496144">
              <w:rPr>
                <w:sz w:val="18"/>
                <w:szCs w:val="18"/>
              </w:rPr>
              <w:t xml:space="preserve">, </w:t>
            </w:r>
            <w:r w:rsidRPr="00496144">
              <w:rPr>
                <w:b/>
                <w:sz w:val="18"/>
                <w:szCs w:val="18"/>
              </w:rPr>
              <w:t>методов испытаний</w:t>
            </w:r>
            <w:r w:rsidRPr="00496144">
              <w:rPr>
                <w:sz w:val="18"/>
                <w:szCs w:val="18"/>
              </w:rPr>
              <w:t>, имеющих профессиональную подготовку и опыт работы в области проведения испытаний, контроля качества и метрологического обеспечения производства строительных материалов и изделий».</w:t>
            </w:r>
          </w:p>
          <w:p w14:paraId="6BFCB604" w14:textId="18D6985A" w:rsidR="00496144" w:rsidRPr="00496144" w:rsidRDefault="00496144" w:rsidP="008739C5">
            <w:pPr>
              <w:ind w:firstLine="709"/>
              <w:jc w:val="both"/>
              <w:rPr>
                <w:sz w:val="18"/>
                <w:szCs w:val="18"/>
              </w:rPr>
            </w:pPr>
            <w:r w:rsidRPr="00496144">
              <w:rPr>
                <w:sz w:val="18"/>
                <w:szCs w:val="18"/>
              </w:rPr>
              <w:t>При этом, считаем, что для функционирования юридического лица по проведению процедуры подтверждения пригодности обладание компетенциями «</w:t>
            </w:r>
            <w:r w:rsidRPr="00496144">
              <w:rPr>
                <w:b/>
                <w:sz w:val="18"/>
                <w:szCs w:val="18"/>
              </w:rPr>
              <w:t>в сфере разработки стандартов, устанавливающих требования к строительным материалам и изделиям, методов испытаний,</w:t>
            </w:r>
            <w:r w:rsidRPr="00496144">
              <w:rPr>
                <w:sz w:val="18"/>
                <w:szCs w:val="18"/>
              </w:rPr>
              <w:t>» не актуально и не обязательно, в связи с тем, что концепция проведения процедуры подтверждения пригодности заключается в том, что данная процедура проводится в отношении стройпродукции по которым отсутствуют стандарты, соответственно нет необходимости наличия в штате специалиста, обладающего компетенцией по их разработке. Достаточной компетенцией является наличие опыта работы в области проведения испытаний.</w:t>
            </w:r>
          </w:p>
        </w:tc>
        <w:tc>
          <w:tcPr>
            <w:tcW w:w="961" w:type="pct"/>
            <w:shd w:val="clear" w:color="auto" w:fill="auto"/>
          </w:tcPr>
          <w:p w14:paraId="18566810" w14:textId="77777777" w:rsidR="00496144" w:rsidRPr="00496144" w:rsidRDefault="00496144" w:rsidP="00FC3E30">
            <w:pPr>
              <w:jc w:val="both"/>
              <w:rPr>
                <w:sz w:val="18"/>
                <w:szCs w:val="18"/>
                <w:lang w:eastAsia="ru-RU"/>
              </w:rPr>
            </w:pPr>
          </w:p>
        </w:tc>
      </w:tr>
      <w:tr w:rsidR="00496144" w:rsidRPr="00496144" w14:paraId="4B300AAE" w14:textId="1E282B07" w:rsidTr="00496144">
        <w:trPr>
          <w:trHeight w:val="526"/>
        </w:trPr>
        <w:tc>
          <w:tcPr>
            <w:tcW w:w="182" w:type="pct"/>
            <w:shd w:val="clear" w:color="auto" w:fill="auto"/>
          </w:tcPr>
          <w:p w14:paraId="0EF434F4"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49A023FF" w14:textId="44826928" w:rsidR="00496144" w:rsidRPr="00496144" w:rsidRDefault="00496144" w:rsidP="00FC3E30">
            <w:pPr>
              <w:autoSpaceDE w:val="0"/>
              <w:autoSpaceDN w:val="0"/>
              <w:adjustRightInd w:val="0"/>
              <w:jc w:val="both"/>
              <w:rPr>
                <w:sz w:val="18"/>
                <w:szCs w:val="18"/>
              </w:rPr>
            </w:pPr>
            <w:r w:rsidRPr="00496144">
              <w:rPr>
                <w:sz w:val="18"/>
                <w:szCs w:val="18"/>
              </w:rPr>
              <w:t>Приложение 5 пункт 4</w:t>
            </w:r>
          </w:p>
        </w:tc>
        <w:tc>
          <w:tcPr>
            <w:tcW w:w="680" w:type="pct"/>
            <w:shd w:val="clear" w:color="auto" w:fill="auto"/>
          </w:tcPr>
          <w:p w14:paraId="1F91BFAF" w14:textId="4EA220F7" w:rsidR="00496144" w:rsidRPr="00496144" w:rsidRDefault="00496144" w:rsidP="00FC3E30">
            <w:pPr>
              <w:jc w:val="both"/>
              <w:rPr>
                <w:sz w:val="18"/>
                <w:szCs w:val="18"/>
              </w:rPr>
            </w:pPr>
            <w:r w:rsidRPr="00496144">
              <w:rPr>
                <w:sz w:val="18"/>
                <w:szCs w:val="18"/>
              </w:rPr>
              <w:t>Национальная палата предпринимателей Республики Казахстан «Атамекен» №12084/17 от 06.09.2023 г.</w:t>
            </w:r>
          </w:p>
        </w:tc>
        <w:tc>
          <w:tcPr>
            <w:tcW w:w="2672" w:type="pct"/>
            <w:shd w:val="clear" w:color="auto" w:fill="auto"/>
          </w:tcPr>
          <w:p w14:paraId="28FA3909" w14:textId="426FA9AD" w:rsidR="00496144" w:rsidRPr="00496144" w:rsidRDefault="00496144" w:rsidP="00FC3E30">
            <w:pPr>
              <w:jc w:val="both"/>
              <w:rPr>
                <w:sz w:val="18"/>
                <w:szCs w:val="18"/>
              </w:rPr>
            </w:pPr>
            <w:r w:rsidRPr="00496144">
              <w:rPr>
                <w:sz w:val="18"/>
                <w:szCs w:val="18"/>
              </w:rPr>
              <w:t>Предлагаем абзац восемь пункта 4 приложения № 5 к проекту изложить в следующей редакции «</w:t>
            </w:r>
            <w:bookmarkStart w:id="26" w:name="_Hlk145269688"/>
            <w:r w:rsidRPr="00496144">
              <w:rPr>
                <w:sz w:val="18"/>
                <w:szCs w:val="18"/>
              </w:rPr>
              <w:t>Специалисты, указанные в подпункте б) пункта 4 Приложения 5 настоящего технического регламента, должны принимать участие в деятельности технических комитетов по стандартизации в области строительства</w:t>
            </w:r>
            <w:bookmarkEnd w:id="26"/>
            <w:r w:rsidRPr="00496144">
              <w:rPr>
                <w:sz w:val="18"/>
                <w:szCs w:val="18"/>
              </w:rPr>
              <w:t>».</w:t>
            </w:r>
          </w:p>
        </w:tc>
        <w:tc>
          <w:tcPr>
            <w:tcW w:w="961" w:type="pct"/>
            <w:shd w:val="clear" w:color="auto" w:fill="auto"/>
          </w:tcPr>
          <w:p w14:paraId="7882C0EC" w14:textId="3E38BB2B" w:rsidR="00496144" w:rsidRPr="00496144" w:rsidRDefault="00496144" w:rsidP="00FC3E30">
            <w:pPr>
              <w:jc w:val="both"/>
              <w:rPr>
                <w:b/>
                <w:sz w:val="18"/>
                <w:szCs w:val="18"/>
                <w:lang w:eastAsia="ru-RU"/>
              </w:rPr>
            </w:pPr>
            <w:r w:rsidRPr="00496144">
              <w:rPr>
                <w:b/>
                <w:sz w:val="18"/>
                <w:szCs w:val="18"/>
                <w:lang w:eastAsia="ru-RU"/>
              </w:rPr>
              <w:t>Принято.</w:t>
            </w:r>
          </w:p>
        </w:tc>
      </w:tr>
      <w:tr w:rsidR="00496144" w:rsidRPr="00496144" w14:paraId="1592ABBA" w14:textId="66E01170" w:rsidTr="00496144">
        <w:trPr>
          <w:trHeight w:val="526"/>
        </w:trPr>
        <w:tc>
          <w:tcPr>
            <w:tcW w:w="182" w:type="pct"/>
            <w:shd w:val="clear" w:color="auto" w:fill="auto"/>
          </w:tcPr>
          <w:p w14:paraId="505C6EC1"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0511C027" w14:textId="3EEDDA1D" w:rsidR="00496144" w:rsidRPr="00496144" w:rsidRDefault="00496144" w:rsidP="00FC3E30">
            <w:pPr>
              <w:autoSpaceDE w:val="0"/>
              <w:autoSpaceDN w:val="0"/>
              <w:adjustRightInd w:val="0"/>
              <w:jc w:val="both"/>
              <w:rPr>
                <w:sz w:val="18"/>
                <w:szCs w:val="18"/>
              </w:rPr>
            </w:pPr>
            <w:r w:rsidRPr="00496144">
              <w:rPr>
                <w:sz w:val="18"/>
                <w:szCs w:val="18"/>
              </w:rPr>
              <w:t>Приложение 5 пункт 4</w:t>
            </w:r>
          </w:p>
        </w:tc>
        <w:tc>
          <w:tcPr>
            <w:tcW w:w="680" w:type="pct"/>
            <w:shd w:val="clear" w:color="auto" w:fill="auto"/>
          </w:tcPr>
          <w:p w14:paraId="15054A13" w14:textId="3CD78643" w:rsidR="00496144" w:rsidRPr="00496144" w:rsidRDefault="00496144" w:rsidP="00FC3E30">
            <w:pPr>
              <w:jc w:val="both"/>
              <w:rPr>
                <w:sz w:val="18"/>
                <w:szCs w:val="18"/>
              </w:rPr>
            </w:pPr>
            <w:r w:rsidRPr="00496144">
              <w:rPr>
                <w:sz w:val="18"/>
                <w:szCs w:val="18"/>
              </w:rPr>
              <w:t>Национальная палата предпринимателей Республики Казахстан «Атамекен» №12084/17 от 06.09.2023 г.</w:t>
            </w:r>
          </w:p>
        </w:tc>
        <w:tc>
          <w:tcPr>
            <w:tcW w:w="2672" w:type="pct"/>
            <w:shd w:val="clear" w:color="auto" w:fill="auto"/>
          </w:tcPr>
          <w:p w14:paraId="5D2A12B8" w14:textId="4FB9B1F9" w:rsidR="00496144" w:rsidRPr="00496144" w:rsidRDefault="00496144" w:rsidP="00FC3E30">
            <w:pPr>
              <w:jc w:val="both"/>
              <w:rPr>
                <w:sz w:val="18"/>
                <w:szCs w:val="18"/>
              </w:rPr>
            </w:pPr>
            <w:r w:rsidRPr="00496144">
              <w:rPr>
                <w:sz w:val="18"/>
                <w:szCs w:val="18"/>
              </w:rPr>
              <w:t>Пункт 4 приложения № 5 к проекту считаем необходимым дополнить новым квалификационным требованием для юридического лица, уполномоченного на проведение подтверждения пригодности, по наличию аккредитованной лаборатории в сфере строительной продукции, в составе которых должны быть специалисты, которые могут валидировать и верифицировать методы испытании т.к. в отношении новой продукции отсутствуют стандартизированные методы испытаний, соответственно специалист, осуществляющий процедуру подтверждения пригодности, должен иметь компетенцию по подбору необходимых методов для проведения испытании новой продукции.</w:t>
            </w:r>
          </w:p>
        </w:tc>
        <w:tc>
          <w:tcPr>
            <w:tcW w:w="961" w:type="pct"/>
            <w:shd w:val="clear" w:color="auto" w:fill="auto"/>
          </w:tcPr>
          <w:p w14:paraId="4B23FC71" w14:textId="77777777" w:rsidR="00496144" w:rsidRPr="00496144" w:rsidRDefault="00496144" w:rsidP="00FC3E30">
            <w:pPr>
              <w:jc w:val="both"/>
              <w:rPr>
                <w:sz w:val="18"/>
                <w:szCs w:val="18"/>
                <w:lang w:eastAsia="ru-RU"/>
              </w:rPr>
            </w:pPr>
            <w:r w:rsidRPr="00496144">
              <w:rPr>
                <w:sz w:val="18"/>
                <w:szCs w:val="18"/>
                <w:lang w:eastAsia="ru-RU"/>
              </w:rPr>
              <w:t>Принято.</w:t>
            </w:r>
          </w:p>
          <w:p w14:paraId="751FFEF2" w14:textId="77777777" w:rsidR="00496144" w:rsidRPr="00496144" w:rsidRDefault="00496144" w:rsidP="00FC3E30">
            <w:pPr>
              <w:jc w:val="both"/>
              <w:rPr>
                <w:sz w:val="18"/>
                <w:szCs w:val="18"/>
                <w:lang w:eastAsia="ru-RU"/>
              </w:rPr>
            </w:pPr>
          </w:p>
          <w:p w14:paraId="17C2C421" w14:textId="77777777" w:rsidR="00496144" w:rsidRPr="00496144" w:rsidRDefault="00496144" w:rsidP="00FC3E30">
            <w:pPr>
              <w:jc w:val="both"/>
              <w:rPr>
                <w:sz w:val="18"/>
                <w:szCs w:val="18"/>
                <w:lang w:eastAsia="ru-RU"/>
              </w:rPr>
            </w:pPr>
            <w:r w:rsidRPr="00496144">
              <w:rPr>
                <w:sz w:val="18"/>
                <w:szCs w:val="18"/>
                <w:lang w:eastAsia="ru-RU"/>
              </w:rPr>
              <w:t>Только как это проверить.</w:t>
            </w:r>
          </w:p>
          <w:p w14:paraId="1F04C8A9" w14:textId="1ED1AB7A" w:rsidR="00496144" w:rsidRPr="00496144" w:rsidRDefault="00496144" w:rsidP="00FC3E30">
            <w:pPr>
              <w:jc w:val="both"/>
              <w:rPr>
                <w:sz w:val="18"/>
                <w:szCs w:val="18"/>
                <w:lang w:eastAsia="ru-RU"/>
              </w:rPr>
            </w:pPr>
          </w:p>
        </w:tc>
      </w:tr>
      <w:tr w:rsidR="00496144" w:rsidRPr="00496144" w14:paraId="40D436F1" w14:textId="4175E5A6" w:rsidTr="00496144">
        <w:trPr>
          <w:trHeight w:val="526"/>
        </w:trPr>
        <w:tc>
          <w:tcPr>
            <w:tcW w:w="182" w:type="pct"/>
            <w:shd w:val="clear" w:color="auto" w:fill="auto"/>
          </w:tcPr>
          <w:p w14:paraId="2BAC584B"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0DC3F384" w14:textId="1CBDDEF7" w:rsidR="00496144" w:rsidRPr="00496144" w:rsidRDefault="00496144" w:rsidP="00FC3E30">
            <w:pPr>
              <w:autoSpaceDE w:val="0"/>
              <w:autoSpaceDN w:val="0"/>
              <w:adjustRightInd w:val="0"/>
              <w:jc w:val="both"/>
              <w:rPr>
                <w:sz w:val="18"/>
                <w:szCs w:val="18"/>
              </w:rPr>
            </w:pPr>
            <w:r w:rsidRPr="00496144">
              <w:rPr>
                <w:sz w:val="18"/>
                <w:szCs w:val="18"/>
              </w:rPr>
              <w:t>Приложение 5 пункт 7</w:t>
            </w:r>
          </w:p>
        </w:tc>
        <w:tc>
          <w:tcPr>
            <w:tcW w:w="680" w:type="pct"/>
            <w:shd w:val="clear" w:color="auto" w:fill="auto"/>
          </w:tcPr>
          <w:p w14:paraId="3161C042" w14:textId="33468CB6" w:rsidR="00496144" w:rsidRPr="00496144" w:rsidRDefault="00496144" w:rsidP="00FC3E30">
            <w:pPr>
              <w:jc w:val="both"/>
              <w:rPr>
                <w:sz w:val="18"/>
                <w:szCs w:val="18"/>
              </w:rPr>
            </w:pPr>
            <w:r w:rsidRPr="00496144">
              <w:rPr>
                <w:sz w:val="18"/>
                <w:szCs w:val="18"/>
              </w:rPr>
              <w:t>Национальная палата предпринимателей Республики Казахстан «Атамекен» №12084/17 от 06.09.2023 г.</w:t>
            </w:r>
          </w:p>
        </w:tc>
        <w:tc>
          <w:tcPr>
            <w:tcW w:w="2672" w:type="pct"/>
            <w:shd w:val="clear" w:color="auto" w:fill="auto"/>
          </w:tcPr>
          <w:p w14:paraId="0CEB451A" w14:textId="77777777" w:rsidR="00496144" w:rsidRPr="00496144" w:rsidRDefault="00496144" w:rsidP="00FC3E30">
            <w:pPr>
              <w:jc w:val="both"/>
              <w:rPr>
                <w:sz w:val="18"/>
                <w:szCs w:val="18"/>
              </w:rPr>
            </w:pPr>
            <w:r w:rsidRPr="00496144">
              <w:rPr>
                <w:sz w:val="18"/>
                <w:szCs w:val="18"/>
              </w:rPr>
              <w:t xml:space="preserve">Считаем целесообразным </w:t>
            </w:r>
            <w:r w:rsidRPr="00496144">
              <w:rPr>
                <w:b/>
                <w:sz w:val="18"/>
                <w:szCs w:val="18"/>
              </w:rPr>
              <w:t>абзац девятый пункта 7 приложения № 5 к проекту исключить,</w:t>
            </w:r>
            <w:r w:rsidRPr="00496144">
              <w:rPr>
                <w:sz w:val="18"/>
                <w:szCs w:val="18"/>
              </w:rPr>
              <w:t xml:space="preserve"> и абзац пятый пункта 7 приложения № 5 к проекту изложить в следующей редакции «</w:t>
            </w:r>
            <w:bookmarkStart w:id="27" w:name="_Hlk145270353"/>
            <w:r w:rsidRPr="00496144">
              <w:rPr>
                <w:sz w:val="18"/>
                <w:szCs w:val="18"/>
              </w:rPr>
              <w:t xml:space="preserve">документы изготовителя с указанием описания строительных материалов и изделий, </w:t>
            </w:r>
            <w:r w:rsidRPr="00496144">
              <w:rPr>
                <w:b/>
                <w:sz w:val="18"/>
                <w:szCs w:val="18"/>
              </w:rPr>
              <w:t>назначения, области и способов применения</w:t>
            </w:r>
            <w:r w:rsidRPr="00496144">
              <w:rPr>
                <w:sz w:val="18"/>
                <w:szCs w:val="18"/>
              </w:rPr>
              <w:t>, номенклатуры, типов, марок, маркировки, инструкций по транспортированию, применению, хранению, эксплуатации, использованию, установке или монтажу строительных материалов и изделий</w:t>
            </w:r>
            <w:bookmarkEnd w:id="27"/>
            <w:r w:rsidRPr="00496144">
              <w:rPr>
                <w:sz w:val="18"/>
                <w:szCs w:val="18"/>
              </w:rPr>
              <w:t>».</w:t>
            </w:r>
          </w:p>
          <w:p w14:paraId="38C6BE14" w14:textId="77777777" w:rsidR="00496144" w:rsidRPr="00496144" w:rsidRDefault="00496144" w:rsidP="008739C5">
            <w:pPr>
              <w:ind w:firstLine="709"/>
              <w:jc w:val="both"/>
              <w:rPr>
                <w:sz w:val="18"/>
                <w:szCs w:val="18"/>
              </w:rPr>
            </w:pPr>
            <w:r w:rsidRPr="00496144">
              <w:rPr>
                <w:sz w:val="18"/>
                <w:szCs w:val="18"/>
              </w:rPr>
              <w:t xml:space="preserve">Абзацем пятым пункта 7 приложения № 5 к проекту предусматривается, что в качестве исходных данных заявитель предоставляет «документы изготовителя с указанием </w:t>
            </w:r>
            <w:r w:rsidRPr="00496144">
              <w:rPr>
                <w:b/>
                <w:sz w:val="18"/>
                <w:szCs w:val="18"/>
              </w:rPr>
              <w:t>описания строительных материалов и изделий</w:t>
            </w:r>
            <w:r w:rsidRPr="00496144">
              <w:rPr>
                <w:sz w:val="18"/>
                <w:szCs w:val="18"/>
              </w:rPr>
              <w:t xml:space="preserve">, </w:t>
            </w:r>
            <w:r w:rsidRPr="00496144">
              <w:rPr>
                <w:b/>
                <w:sz w:val="18"/>
                <w:szCs w:val="18"/>
              </w:rPr>
              <w:t>назначения и области применения</w:t>
            </w:r>
            <w:r w:rsidRPr="00496144">
              <w:rPr>
                <w:sz w:val="18"/>
                <w:szCs w:val="18"/>
              </w:rPr>
              <w:t>, номенклатуры, типов, марок, маркировки, инструкций по транспортированию, применению, хранению, эксплуатации, использованию, установке или монтажу строительных материалов и изделий».</w:t>
            </w:r>
          </w:p>
          <w:p w14:paraId="00396C6A" w14:textId="3B76D19E" w:rsidR="00496144" w:rsidRPr="00496144" w:rsidRDefault="00496144" w:rsidP="008739C5">
            <w:pPr>
              <w:jc w:val="both"/>
              <w:rPr>
                <w:sz w:val="18"/>
                <w:szCs w:val="18"/>
              </w:rPr>
            </w:pPr>
            <w:r w:rsidRPr="00496144">
              <w:rPr>
                <w:sz w:val="18"/>
                <w:szCs w:val="18"/>
              </w:rPr>
              <w:t xml:space="preserve">При этом, в абзаце девятом вышеуказанного пункта приложения № 5 проекта предусматривается </w:t>
            </w:r>
            <w:r w:rsidRPr="00496144">
              <w:rPr>
                <w:b/>
                <w:sz w:val="18"/>
                <w:szCs w:val="18"/>
              </w:rPr>
              <w:t>дублирование</w:t>
            </w:r>
            <w:r w:rsidRPr="00496144">
              <w:rPr>
                <w:sz w:val="18"/>
                <w:szCs w:val="18"/>
              </w:rPr>
              <w:t xml:space="preserve"> абзаца пятого пункта 7 приложения № 5 к проекту «</w:t>
            </w:r>
            <w:r w:rsidRPr="00496144">
              <w:rPr>
                <w:b/>
                <w:sz w:val="18"/>
                <w:szCs w:val="18"/>
              </w:rPr>
              <w:t>назначение строительных материалов и изделий и способ(ы) их применения</w:t>
            </w:r>
            <w:r w:rsidRPr="00496144">
              <w:rPr>
                <w:sz w:val="18"/>
                <w:szCs w:val="18"/>
              </w:rPr>
              <w:t>».</w:t>
            </w:r>
          </w:p>
        </w:tc>
        <w:tc>
          <w:tcPr>
            <w:tcW w:w="961" w:type="pct"/>
            <w:shd w:val="clear" w:color="auto" w:fill="auto"/>
          </w:tcPr>
          <w:p w14:paraId="5AE5E6CD" w14:textId="425DC564" w:rsidR="00496144" w:rsidRPr="00496144" w:rsidRDefault="00496144" w:rsidP="00FC3E30">
            <w:pPr>
              <w:jc w:val="both"/>
              <w:rPr>
                <w:b/>
                <w:sz w:val="18"/>
                <w:szCs w:val="18"/>
                <w:lang w:eastAsia="ru-RU"/>
              </w:rPr>
            </w:pPr>
            <w:r w:rsidRPr="00496144">
              <w:rPr>
                <w:b/>
                <w:sz w:val="18"/>
                <w:szCs w:val="18"/>
                <w:lang w:eastAsia="ru-RU"/>
              </w:rPr>
              <w:t>Принято</w:t>
            </w:r>
          </w:p>
        </w:tc>
      </w:tr>
      <w:tr w:rsidR="00496144" w:rsidRPr="00496144" w14:paraId="74DE3DA1" w14:textId="5A9D6C47" w:rsidTr="00496144">
        <w:trPr>
          <w:trHeight w:val="526"/>
        </w:trPr>
        <w:tc>
          <w:tcPr>
            <w:tcW w:w="182" w:type="pct"/>
            <w:shd w:val="clear" w:color="auto" w:fill="auto"/>
          </w:tcPr>
          <w:p w14:paraId="724BA73C"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5B5BA1F4" w14:textId="520733EC" w:rsidR="00496144" w:rsidRPr="00496144" w:rsidRDefault="00496144" w:rsidP="00FC3E30">
            <w:pPr>
              <w:autoSpaceDE w:val="0"/>
              <w:autoSpaceDN w:val="0"/>
              <w:adjustRightInd w:val="0"/>
              <w:jc w:val="both"/>
              <w:rPr>
                <w:sz w:val="18"/>
                <w:szCs w:val="18"/>
              </w:rPr>
            </w:pPr>
            <w:r w:rsidRPr="00496144">
              <w:rPr>
                <w:sz w:val="18"/>
                <w:szCs w:val="18"/>
              </w:rPr>
              <w:t>Приложение 5 пункт 7</w:t>
            </w:r>
          </w:p>
        </w:tc>
        <w:tc>
          <w:tcPr>
            <w:tcW w:w="680" w:type="pct"/>
            <w:shd w:val="clear" w:color="auto" w:fill="auto"/>
          </w:tcPr>
          <w:p w14:paraId="656102E7" w14:textId="3490E9D3" w:rsidR="00496144" w:rsidRPr="00496144" w:rsidRDefault="00496144" w:rsidP="00FC3E30">
            <w:pPr>
              <w:jc w:val="both"/>
              <w:rPr>
                <w:sz w:val="18"/>
                <w:szCs w:val="18"/>
              </w:rPr>
            </w:pPr>
            <w:r w:rsidRPr="00496144">
              <w:rPr>
                <w:sz w:val="18"/>
                <w:szCs w:val="18"/>
              </w:rPr>
              <w:t>Национальная палата предпринимателей Республики Казахстан «Атамекен» №12084/17 от 06.09.2023 г.</w:t>
            </w:r>
          </w:p>
        </w:tc>
        <w:tc>
          <w:tcPr>
            <w:tcW w:w="2672" w:type="pct"/>
            <w:shd w:val="clear" w:color="auto" w:fill="auto"/>
          </w:tcPr>
          <w:p w14:paraId="0CEF4BCB" w14:textId="59D98DBC" w:rsidR="00496144" w:rsidRPr="00496144" w:rsidRDefault="00496144" w:rsidP="00FC3E30">
            <w:pPr>
              <w:jc w:val="both"/>
              <w:rPr>
                <w:sz w:val="18"/>
                <w:szCs w:val="18"/>
              </w:rPr>
            </w:pPr>
            <w:r w:rsidRPr="00496144">
              <w:rPr>
                <w:sz w:val="18"/>
                <w:szCs w:val="18"/>
              </w:rPr>
              <w:t xml:space="preserve">В абзаце восьмом пункта 7 приложения № 5 к проекту слова «(при необходимости)» заменить на слова </w:t>
            </w:r>
            <w:r w:rsidRPr="00496144">
              <w:rPr>
                <w:b/>
                <w:sz w:val="18"/>
                <w:szCs w:val="18"/>
              </w:rPr>
              <w:t>«(при наличии)».</w:t>
            </w:r>
          </w:p>
          <w:p w14:paraId="7224A614" w14:textId="77777777" w:rsidR="00496144" w:rsidRPr="00496144" w:rsidRDefault="00496144" w:rsidP="008739C5">
            <w:pPr>
              <w:ind w:firstLine="709"/>
              <w:jc w:val="both"/>
              <w:rPr>
                <w:sz w:val="18"/>
                <w:szCs w:val="18"/>
              </w:rPr>
            </w:pPr>
            <w:r w:rsidRPr="00496144">
              <w:rPr>
                <w:sz w:val="18"/>
                <w:szCs w:val="18"/>
              </w:rPr>
              <w:t>Абзацем восьмым пункта 7 приложения № 5 к проекту предусматривается, что в качестве исходных данных заявитель предоставляет «копию договора (контракта) на поставку со спецификацией строительных материалов, изделий (при необходимости)».</w:t>
            </w:r>
          </w:p>
          <w:p w14:paraId="03043977" w14:textId="77777777" w:rsidR="00496144" w:rsidRPr="00496144" w:rsidRDefault="00496144" w:rsidP="008739C5">
            <w:pPr>
              <w:ind w:firstLine="709"/>
              <w:jc w:val="both"/>
              <w:rPr>
                <w:sz w:val="18"/>
                <w:szCs w:val="18"/>
              </w:rPr>
            </w:pPr>
            <w:r w:rsidRPr="00496144">
              <w:rPr>
                <w:sz w:val="18"/>
                <w:szCs w:val="18"/>
              </w:rPr>
              <w:t>Из указанного следует, что заявителю необходимо предоставить копию договора (контракта) на поставку, в случае запроса данного документа организацией, осуществляющей подтверждение пригодности.</w:t>
            </w:r>
          </w:p>
          <w:p w14:paraId="3E407F6E" w14:textId="541D48CB" w:rsidR="00496144" w:rsidRPr="00496144" w:rsidRDefault="00496144" w:rsidP="008739C5">
            <w:pPr>
              <w:jc w:val="both"/>
              <w:rPr>
                <w:sz w:val="18"/>
                <w:szCs w:val="18"/>
              </w:rPr>
            </w:pPr>
            <w:r w:rsidRPr="00496144">
              <w:rPr>
                <w:sz w:val="18"/>
                <w:szCs w:val="18"/>
              </w:rPr>
              <w:t>При этом, следует отметить, что не исключены случаи, когда договор (контракт) на поставку может быть не заключен на момент проведения подтверждение пригодности.</w:t>
            </w:r>
          </w:p>
        </w:tc>
        <w:tc>
          <w:tcPr>
            <w:tcW w:w="961" w:type="pct"/>
            <w:shd w:val="clear" w:color="auto" w:fill="auto"/>
          </w:tcPr>
          <w:p w14:paraId="1067B02C" w14:textId="550364BB" w:rsidR="00496144" w:rsidRPr="00496144" w:rsidRDefault="00496144" w:rsidP="00FC3E30">
            <w:pPr>
              <w:jc w:val="both"/>
              <w:rPr>
                <w:b/>
                <w:sz w:val="18"/>
                <w:szCs w:val="18"/>
                <w:lang w:eastAsia="ru-RU"/>
              </w:rPr>
            </w:pPr>
            <w:r w:rsidRPr="00496144">
              <w:rPr>
                <w:b/>
                <w:sz w:val="18"/>
                <w:szCs w:val="18"/>
                <w:lang w:eastAsia="ru-RU"/>
              </w:rPr>
              <w:t>Принято.</w:t>
            </w:r>
          </w:p>
        </w:tc>
      </w:tr>
      <w:tr w:rsidR="00496144" w:rsidRPr="00496144" w14:paraId="2EB56F46" w14:textId="63F591FA" w:rsidTr="00496144">
        <w:trPr>
          <w:trHeight w:val="526"/>
        </w:trPr>
        <w:tc>
          <w:tcPr>
            <w:tcW w:w="182" w:type="pct"/>
            <w:shd w:val="clear" w:color="auto" w:fill="auto"/>
          </w:tcPr>
          <w:p w14:paraId="322AE032"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31E7A9C5" w14:textId="6D5F8FE7" w:rsidR="00496144" w:rsidRPr="00496144" w:rsidRDefault="00496144" w:rsidP="00FC3E30">
            <w:pPr>
              <w:autoSpaceDE w:val="0"/>
              <w:autoSpaceDN w:val="0"/>
              <w:adjustRightInd w:val="0"/>
              <w:jc w:val="both"/>
              <w:rPr>
                <w:sz w:val="18"/>
                <w:szCs w:val="18"/>
              </w:rPr>
            </w:pPr>
            <w:r w:rsidRPr="00496144">
              <w:rPr>
                <w:sz w:val="18"/>
                <w:szCs w:val="18"/>
              </w:rPr>
              <w:t>Приложение 5 пункт 9</w:t>
            </w:r>
          </w:p>
        </w:tc>
        <w:tc>
          <w:tcPr>
            <w:tcW w:w="680" w:type="pct"/>
            <w:shd w:val="clear" w:color="auto" w:fill="auto"/>
          </w:tcPr>
          <w:p w14:paraId="1F68BF9D" w14:textId="366716F9" w:rsidR="00496144" w:rsidRPr="00496144" w:rsidRDefault="00496144" w:rsidP="00FC3E30">
            <w:pPr>
              <w:jc w:val="both"/>
              <w:rPr>
                <w:sz w:val="18"/>
                <w:szCs w:val="18"/>
              </w:rPr>
            </w:pPr>
            <w:r w:rsidRPr="00496144">
              <w:rPr>
                <w:sz w:val="18"/>
                <w:szCs w:val="18"/>
              </w:rPr>
              <w:t>Национальная палата предпринимателей Республики Казахстан «Атамекен» №12084/17 от 06.09.2023 г.</w:t>
            </w:r>
          </w:p>
        </w:tc>
        <w:tc>
          <w:tcPr>
            <w:tcW w:w="2672" w:type="pct"/>
            <w:shd w:val="clear" w:color="auto" w:fill="auto"/>
          </w:tcPr>
          <w:p w14:paraId="4A177B79" w14:textId="77777777" w:rsidR="00496144" w:rsidRPr="00496144" w:rsidRDefault="00496144" w:rsidP="00FC3E30">
            <w:pPr>
              <w:jc w:val="both"/>
              <w:rPr>
                <w:sz w:val="18"/>
                <w:szCs w:val="18"/>
              </w:rPr>
            </w:pPr>
            <w:r w:rsidRPr="00496144">
              <w:rPr>
                <w:sz w:val="18"/>
                <w:szCs w:val="18"/>
              </w:rPr>
              <w:t>Считаем необходимым исключить дублирование между абзацем 9 и 12 пункта 9 Приложения 5.</w:t>
            </w:r>
          </w:p>
          <w:p w14:paraId="01E8BAE9" w14:textId="77777777" w:rsidR="00496144" w:rsidRPr="00496144" w:rsidRDefault="00496144" w:rsidP="008739C5">
            <w:pPr>
              <w:jc w:val="both"/>
              <w:rPr>
                <w:sz w:val="18"/>
                <w:szCs w:val="18"/>
              </w:rPr>
            </w:pPr>
            <w:r w:rsidRPr="00496144">
              <w:rPr>
                <w:sz w:val="18"/>
                <w:szCs w:val="18"/>
              </w:rPr>
              <w:t>Абзацем девятым пункта 9 приложения № 5 к проекту предусматривается, что уполномоченный орган «по результатам работ по подтверждению пригодности принимает решение о подтверждении пригодности строительных материалов и изделий для применения в строительстве и возможности (невозможности) выдачи технического свидетельства».</w:t>
            </w:r>
          </w:p>
          <w:p w14:paraId="58151187" w14:textId="585729FA" w:rsidR="00496144" w:rsidRPr="00496144" w:rsidRDefault="00496144" w:rsidP="008739C5">
            <w:pPr>
              <w:jc w:val="both"/>
              <w:rPr>
                <w:sz w:val="18"/>
                <w:szCs w:val="18"/>
              </w:rPr>
            </w:pPr>
            <w:r w:rsidRPr="00496144">
              <w:rPr>
                <w:sz w:val="18"/>
                <w:szCs w:val="18"/>
              </w:rPr>
              <w:t xml:space="preserve">При этом, в абзаце двенадцатом вышеуказанного пункта приложения               № 5 к проекту предусматривается </w:t>
            </w:r>
            <w:r w:rsidRPr="00496144">
              <w:rPr>
                <w:b/>
                <w:sz w:val="18"/>
                <w:szCs w:val="18"/>
              </w:rPr>
              <w:t>дублирование</w:t>
            </w:r>
            <w:r w:rsidRPr="00496144">
              <w:rPr>
                <w:sz w:val="18"/>
                <w:szCs w:val="18"/>
              </w:rPr>
              <w:t xml:space="preserve"> абзаца девятого пункта 9 приложения № 5 к проекту «</w:t>
            </w:r>
            <w:r w:rsidRPr="00496144">
              <w:rPr>
                <w:b/>
                <w:sz w:val="18"/>
                <w:szCs w:val="18"/>
              </w:rPr>
              <w:t>организует подготовку решения, по подтверждению пригодности строительных материалов и изделий для применения в строительстве и возможности (невозможности) выдачи технического свидетельства</w:t>
            </w:r>
            <w:r w:rsidRPr="00496144">
              <w:rPr>
                <w:sz w:val="18"/>
                <w:szCs w:val="18"/>
              </w:rPr>
              <w:t>».</w:t>
            </w:r>
          </w:p>
        </w:tc>
        <w:tc>
          <w:tcPr>
            <w:tcW w:w="961" w:type="pct"/>
            <w:shd w:val="clear" w:color="auto" w:fill="auto"/>
          </w:tcPr>
          <w:p w14:paraId="44ACA7FD" w14:textId="42AA4D14" w:rsidR="00496144" w:rsidRPr="00496144" w:rsidRDefault="00496144" w:rsidP="00FC3E30">
            <w:pPr>
              <w:jc w:val="both"/>
              <w:rPr>
                <w:b/>
                <w:sz w:val="18"/>
                <w:szCs w:val="18"/>
                <w:lang w:eastAsia="ru-RU"/>
              </w:rPr>
            </w:pPr>
            <w:r w:rsidRPr="00496144">
              <w:rPr>
                <w:b/>
                <w:sz w:val="18"/>
                <w:szCs w:val="18"/>
                <w:lang w:eastAsia="ru-RU"/>
              </w:rPr>
              <w:t>Принято.</w:t>
            </w:r>
          </w:p>
        </w:tc>
      </w:tr>
      <w:tr w:rsidR="00496144" w:rsidRPr="00496144" w14:paraId="135252A2" w14:textId="6BC726F3" w:rsidTr="00496144">
        <w:trPr>
          <w:trHeight w:val="526"/>
        </w:trPr>
        <w:tc>
          <w:tcPr>
            <w:tcW w:w="182" w:type="pct"/>
            <w:shd w:val="clear" w:color="auto" w:fill="auto"/>
          </w:tcPr>
          <w:p w14:paraId="62390DF4"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41D934A3" w14:textId="6A81222B" w:rsidR="00496144" w:rsidRPr="00496144" w:rsidRDefault="00496144" w:rsidP="00FC3E30">
            <w:pPr>
              <w:autoSpaceDE w:val="0"/>
              <w:autoSpaceDN w:val="0"/>
              <w:adjustRightInd w:val="0"/>
              <w:jc w:val="both"/>
              <w:rPr>
                <w:sz w:val="18"/>
                <w:szCs w:val="18"/>
              </w:rPr>
            </w:pPr>
            <w:r w:rsidRPr="00496144">
              <w:rPr>
                <w:sz w:val="18"/>
                <w:szCs w:val="18"/>
              </w:rPr>
              <w:t>Приложение 5 пункт 10</w:t>
            </w:r>
          </w:p>
        </w:tc>
        <w:tc>
          <w:tcPr>
            <w:tcW w:w="680" w:type="pct"/>
            <w:shd w:val="clear" w:color="auto" w:fill="auto"/>
          </w:tcPr>
          <w:p w14:paraId="44C539BD" w14:textId="2BE927B3" w:rsidR="00496144" w:rsidRPr="00496144" w:rsidRDefault="00496144" w:rsidP="00FC3E30">
            <w:pPr>
              <w:jc w:val="both"/>
              <w:rPr>
                <w:sz w:val="18"/>
                <w:szCs w:val="18"/>
              </w:rPr>
            </w:pPr>
            <w:r w:rsidRPr="00496144">
              <w:rPr>
                <w:sz w:val="18"/>
                <w:szCs w:val="18"/>
              </w:rPr>
              <w:t>Национальная палата предпринимателей Республики Казахстан «Атамекен» №12084/17 от 06.09.2023 г.</w:t>
            </w:r>
          </w:p>
        </w:tc>
        <w:tc>
          <w:tcPr>
            <w:tcW w:w="2672" w:type="pct"/>
            <w:shd w:val="clear" w:color="auto" w:fill="auto"/>
          </w:tcPr>
          <w:p w14:paraId="5DC7A4F6" w14:textId="77777777" w:rsidR="00496144" w:rsidRPr="00496144" w:rsidRDefault="00496144" w:rsidP="00FC3E30">
            <w:pPr>
              <w:jc w:val="both"/>
              <w:rPr>
                <w:sz w:val="18"/>
                <w:szCs w:val="18"/>
              </w:rPr>
            </w:pPr>
            <w:r w:rsidRPr="00496144">
              <w:rPr>
                <w:sz w:val="18"/>
                <w:szCs w:val="18"/>
              </w:rPr>
              <w:t>Считаем целесообразным конкретизировать абзац четвертый пункта 10 приложения № 5 к проекту.</w:t>
            </w:r>
          </w:p>
          <w:p w14:paraId="4F106967" w14:textId="77777777" w:rsidR="00496144" w:rsidRPr="00496144" w:rsidRDefault="00496144" w:rsidP="008739C5">
            <w:pPr>
              <w:jc w:val="both"/>
              <w:rPr>
                <w:sz w:val="18"/>
                <w:szCs w:val="18"/>
              </w:rPr>
            </w:pPr>
            <w:r w:rsidRPr="00496144">
              <w:rPr>
                <w:sz w:val="18"/>
                <w:szCs w:val="18"/>
              </w:rPr>
              <w:t>Абзацем четвертым пункта 10 приложения № 5 к проекту предусматривается, что к техническому свидетельству прилагается подготовленное уполномоченным органом заключение о пригодности строительных материалов и изделий, содержащее «значения существенных характеристик строительных материалов и изделий, полученные при испытаниях».</w:t>
            </w:r>
          </w:p>
          <w:p w14:paraId="38C7C370" w14:textId="43A86DCF" w:rsidR="00496144" w:rsidRPr="00496144" w:rsidRDefault="00496144" w:rsidP="008739C5">
            <w:pPr>
              <w:jc w:val="both"/>
              <w:rPr>
                <w:sz w:val="18"/>
                <w:szCs w:val="18"/>
              </w:rPr>
            </w:pPr>
            <w:r w:rsidRPr="00496144">
              <w:rPr>
                <w:sz w:val="18"/>
                <w:szCs w:val="18"/>
              </w:rPr>
              <w:t>Из указанного содержания не ясно какую информацию необходимо заполнить организации, осуществляющей подтверждение пригодности.</w:t>
            </w:r>
          </w:p>
        </w:tc>
        <w:tc>
          <w:tcPr>
            <w:tcW w:w="961" w:type="pct"/>
            <w:shd w:val="clear" w:color="auto" w:fill="auto"/>
          </w:tcPr>
          <w:p w14:paraId="75BD4628" w14:textId="6B3E8E37" w:rsidR="00496144" w:rsidRPr="00496144" w:rsidRDefault="00496144" w:rsidP="00FC3E30">
            <w:pPr>
              <w:jc w:val="both"/>
              <w:rPr>
                <w:sz w:val="18"/>
                <w:szCs w:val="18"/>
                <w:lang w:eastAsia="ru-RU"/>
              </w:rPr>
            </w:pPr>
            <w:r w:rsidRPr="00496144">
              <w:rPr>
                <w:b/>
                <w:sz w:val="18"/>
                <w:szCs w:val="18"/>
                <w:lang w:eastAsia="ru-RU"/>
              </w:rPr>
              <w:t>Отклонено.</w:t>
            </w:r>
            <w:r w:rsidRPr="00496144">
              <w:rPr>
                <w:sz w:val="18"/>
                <w:szCs w:val="18"/>
                <w:lang w:eastAsia="ru-RU"/>
              </w:rPr>
              <w:t xml:space="preserve"> </w:t>
            </w:r>
          </w:p>
          <w:p w14:paraId="2AA66276" w14:textId="397918E8" w:rsidR="00496144" w:rsidRPr="00496144" w:rsidRDefault="00496144" w:rsidP="00FC3E30">
            <w:pPr>
              <w:jc w:val="both"/>
              <w:rPr>
                <w:sz w:val="18"/>
                <w:szCs w:val="18"/>
                <w:lang w:eastAsia="ru-RU"/>
              </w:rPr>
            </w:pPr>
            <w:r w:rsidRPr="00496144">
              <w:rPr>
                <w:sz w:val="18"/>
                <w:szCs w:val="18"/>
                <w:lang w:eastAsia="ru-RU"/>
              </w:rPr>
              <w:t>Данный пункт ссылается на приложение 7, в котором приложено заключение о пригодности.</w:t>
            </w:r>
          </w:p>
          <w:p w14:paraId="6583FB73" w14:textId="50B3A850" w:rsidR="00496144" w:rsidRPr="00496144" w:rsidRDefault="00496144" w:rsidP="00FC3E30">
            <w:pPr>
              <w:jc w:val="both"/>
              <w:rPr>
                <w:sz w:val="18"/>
                <w:szCs w:val="18"/>
                <w:lang w:eastAsia="ru-RU"/>
              </w:rPr>
            </w:pPr>
            <w:r w:rsidRPr="00496144">
              <w:rPr>
                <w:sz w:val="18"/>
                <w:szCs w:val="18"/>
                <w:lang w:eastAsia="ru-RU"/>
              </w:rPr>
              <w:t>Не понятен вопрос.</w:t>
            </w:r>
          </w:p>
        </w:tc>
      </w:tr>
      <w:tr w:rsidR="00496144" w:rsidRPr="00496144" w14:paraId="229EDA38" w14:textId="52AF730D" w:rsidTr="00496144">
        <w:trPr>
          <w:trHeight w:val="526"/>
        </w:trPr>
        <w:tc>
          <w:tcPr>
            <w:tcW w:w="182" w:type="pct"/>
            <w:shd w:val="clear" w:color="auto" w:fill="auto"/>
          </w:tcPr>
          <w:p w14:paraId="791F99FA"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4C62F6E5" w14:textId="7776CA82" w:rsidR="00496144" w:rsidRPr="00496144" w:rsidRDefault="00496144" w:rsidP="00FC3E30">
            <w:pPr>
              <w:autoSpaceDE w:val="0"/>
              <w:autoSpaceDN w:val="0"/>
              <w:adjustRightInd w:val="0"/>
              <w:jc w:val="both"/>
              <w:rPr>
                <w:sz w:val="18"/>
                <w:szCs w:val="18"/>
              </w:rPr>
            </w:pPr>
            <w:r w:rsidRPr="00496144">
              <w:rPr>
                <w:sz w:val="18"/>
                <w:szCs w:val="18"/>
              </w:rPr>
              <w:t>Приложение 5 пункт 15</w:t>
            </w:r>
          </w:p>
        </w:tc>
        <w:tc>
          <w:tcPr>
            <w:tcW w:w="680" w:type="pct"/>
            <w:shd w:val="clear" w:color="auto" w:fill="auto"/>
          </w:tcPr>
          <w:p w14:paraId="0BA686C9" w14:textId="2AA4BE51" w:rsidR="00496144" w:rsidRPr="00496144" w:rsidRDefault="00496144" w:rsidP="00FC3E30">
            <w:pPr>
              <w:jc w:val="both"/>
              <w:rPr>
                <w:sz w:val="18"/>
                <w:szCs w:val="18"/>
              </w:rPr>
            </w:pPr>
            <w:r w:rsidRPr="00496144">
              <w:rPr>
                <w:sz w:val="18"/>
                <w:szCs w:val="18"/>
              </w:rPr>
              <w:t>Национальная палата предпринимателей Республики Казахстан «Атамекен» №12084/17 от 06.09.2023 г.</w:t>
            </w:r>
          </w:p>
        </w:tc>
        <w:tc>
          <w:tcPr>
            <w:tcW w:w="2672" w:type="pct"/>
            <w:shd w:val="clear" w:color="auto" w:fill="auto"/>
          </w:tcPr>
          <w:p w14:paraId="58C46925" w14:textId="77777777" w:rsidR="00496144" w:rsidRPr="00496144" w:rsidRDefault="00496144" w:rsidP="00FC3E30">
            <w:pPr>
              <w:jc w:val="both"/>
              <w:rPr>
                <w:sz w:val="18"/>
                <w:szCs w:val="18"/>
              </w:rPr>
            </w:pPr>
            <w:r w:rsidRPr="00496144">
              <w:rPr>
                <w:sz w:val="18"/>
                <w:szCs w:val="18"/>
              </w:rPr>
              <w:t>Считаем необходимым доработать абзац четвертый пункта 15 приложения № 5 к проекту.</w:t>
            </w:r>
          </w:p>
          <w:p w14:paraId="0202900E" w14:textId="77777777" w:rsidR="00496144" w:rsidRPr="00496144" w:rsidRDefault="00496144" w:rsidP="008739C5">
            <w:pPr>
              <w:jc w:val="both"/>
              <w:rPr>
                <w:sz w:val="18"/>
                <w:szCs w:val="18"/>
              </w:rPr>
            </w:pPr>
            <w:r w:rsidRPr="00496144">
              <w:rPr>
                <w:sz w:val="18"/>
                <w:szCs w:val="18"/>
              </w:rPr>
              <w:t>Абзацем четвертым пункта 15 приложения № 5 к проекту предусматривается, что действие технического свидетельства может быть приостановлено в случае «поступления претензий к качеству строительных материалов и изделий, если срок устранения несоответствий не превышает трех месяцев».</w:t>
            </w:r>
          </w:p>
          <w:p w14:paraId="375D13DF" w14:textId="77777777" w:rsidR="00496144" w:rsidRPr="00496144" w:rsidRDefault="00496144" w:rsidP="008739C5">
            <w:pPr>
              <w:jc w:val="both"/>
              <w:rPr>
                <w:sz w:val="18"/>
                <w:szCs w:val="18"/>
              </w:rPr>
            </w:pPr>
            <w:r w:rsidRPr="00496144">
              <w:rPr>
                <w:sz w:val="18"/>
                <w:szCs w:val="18"/>
              </w:rPr>
              <w:t>При этом, важно отметить, что наличие поступления претензии не должно быть основанием для приостановления технического свидетельства.</w:t>
            </w:r>
          </w:p>
          <w:p w14:paraId="6778A36F" w14:textId="08D020FE" w:rsidR="00496144" w:rsidRPr="00496144" w:rsidRDefault="00496144" w:rsidP="008739C5">
            <w:pPr>
              <w:jc w:val="both"/>
              <w:rPr>
                <w:sz w:val="18"/>
                <w:szCs w:val="18"/>
              </w:rPr>
            </w:pPr>
            <w:r w:rsidRPr="00496144">
              <w:rPr>
                <w:sz w:val="18"/>
                <w:szCs w:val="18"/>
              </w:rPr>
              <w:t>Претензия должна быть обоснованной и подтверждена результатами государственного контроля и подкреплена протоколом испытаний.</w:t>
            </w:r>
          </w:p>
        </w:tc>
        <w:tc>
          <w:tcPr>
            <w:tcW w:w="961" w:type="pct"/>
            <w:shd w:val="clear" w:color="auto" w:fill="auto"/>
          </w:tcPr>
          <w:p w14:paraId="42932929" w14:textId="7E2ED2B3" w:rsidR="00496144" w:rsidRPr="00496144" w:rsidRDefault="00496144" w:rsidP="00FC3E30">
            <w:pPr>
              <w:jc w:val="both"/>
              <w:rPr>
                <w:b/>
                <w:sz w:val="18"/>
                <w:szCs w:val="18"/>
                <w:lang w:eastAsia="ru-RU"/>
              </w:rPr>
            </w:pPr>
            <w:r w:rsidRPr="00496144">
              <w:rPr>
                <w:b/>
                <w:sz w:val="18"/>
                <w:szCs w:val="18"/>
                <w:lang w:eastAsia="ru-RU"/>
              </w:rPr>
              <w:t>Принято.</w:t>
            </w:r>
          </w:p>
        </w:tc>
      </w:tr>
      <w:tr w:rsidR="00496144" w:rsidRPr="00496144" w14:paraId="403FA957" w14:textId="65CE4650" w:rsidTr="00496144">
        <w:trPr>
          <w:trHeight w:val="526"/>
        </w:trPr>
        <w:tc>
          <w:tcPr>
            <w:tcW w:w="182" w:type="pct"/>
            <w:shd w:val="clear" w:color="auto" w:fill="auto"/>
          </w:tcPr>
          <w:p w14:paraId="62505670"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3F10E28D" w14:textId="54E8A5AA" w:rsidR="00496144" w:rsidRPr="00496144" w:rsidRDefault="00496144" w:rsidP="00FC3E30">
            <w:pPr>
              <w:autoSpaceDE w:val="0"/>
              <w:autoSpaceDN w:val="0"/>
              <w:adjustRightInd w:val="0"/>
              <w:jc w:val="both"/>
              <w:rPr>
                <w:sz w:val="18"/>
                <w:szCs w:val="18"/>
              </w:rPr>
            </w:pPr>
            <w:r w:rsidRPr="00496144">
              <w:rPr>
                <w:sz w:val="18"/>
                <w:szCs w:val="18"/>
              </w:rPr>
              <w:t>Приложение 5 пункт 15</w:t>
            </w:r>
          </w:p>
        </w:tc>
        <w:tc>
          <w:tcPr>
            <w:tcW w:w="680" w:type="pct"/>
            <w:shd w:val="clear" w:color="auto" w:fill="auto"/>
          </w:tcPr>
          <w:p w14:paraId="05D0093A" w14:textId="0D25FD6C" w:rsidR="00496144" w:rsidRPr="00496144" w:rsidRDefault="00496144" w:rsidP="00FC3E30">
            <w:pPr>
              <w:jc w:val="both"/>
              <w:rPr>
                <w:sz w:val="18"/>
                <w:szCs w:val="18"/>
              </w:rPr>
            </w:pPr>
            <w:r w:rsidRPr="00496144">
              <w:rPr>
                <w:sz w:val="18"/>
                <w:szCs w:val="18"/>
              </w:rPr>
              <w:t>Национальная палата предпринимателей Республики Казахстан «Атамекен» №12084/17 от 06.09.2023 г.</w:t>
            </w:r>
          </w:p>
        </w:tc>
        <w:tc>
          <w:tcPr>
            <w:tcW w:w="2672" w:type="pct"/>
            <w:shd w:val="clear" w:color="auto" w:fill="auto"/>
          </w:tcPr>
          <w:p w14:paraId="07E49E8F" w14:textId="77777777" w:rsidR="00496144" w:rsidRPr="00496144" w:rsidRDefault="00496144" w:rsidP="00FC3E30">
            <w:pPr>
              <w:jc w:val="both"/>
              <w:rPr>
                <w:sz w:val="18"/>
                <w:szCs w:val="18"/>
              </w:rPr>
            </w:pPr>
            <w:r w:rsidRPr="00496144">
              <w:rPr>
                <w:sz w:val="18"/>
                <w:szCs w:val="18"/>
              </w:rPr>
              <w:t>Замечание к абзацу пятому пункта 15 приложения № 5 к проекту, предусматривающему, что действие технического свидетельства может быть приостановлено в случае «отрицательных результатов испытаний».</w:t>
            </w:r>
          </w:p>
          <w:p w14:paraId="7F70C669" w14:textId="77777777" w:rsidR="00496144" w:rsidRPr="00496144" w:rsidRDefault="00496144" w:rsidP="00FC3E30">
            <w:pPr>
              <w:jc w:val="both"/>
              <w:rPr>
                <w:sz w:val="18"/>
                <w:szCs w:val="18"/>
              </w:rPr>
            </w:pPr>
            <w:r w:rsidRPr="00496144">
              <w:rPr>
                <w:sz w:val="18"/>
                <w:szCs w:val="18"/>
              </w:rPr>
              <w:t>Следует отметить, что отрицательные результаты испытаний должны быть подтверждены в ходе проведения государственного контроля.</w:t>
            </w:r>
          </w:p>
          <w:p w14:paraId="53F4A3C2" w14:textId="77777777" w:rsidR="00496144" w:rsidRPr="00496144" w:rsidRDefault="00496144" w:rsidP="00FC3E30">
            <w:pPr>
              <w:jc w:val="both"/>
              <w:rPr>
                <w:sz w:val="18"/>
                <w:szCs w:val="18"/>
              </w:rPr>
            </w:pPr>
            <w:r w:rsidRPr="00496144">
              <w:rPr>
                <w:sz w:val="18"/>
                <w:szCs w:val="18"/>
              </w:rPr>
              <w:t>Обоснование:</w:t>
            </w:r>
          </w:p>
          <w:p w14:paraId="7D3C8BB5" w14:textId="6B3B28DC" w:rsidR="00496144" w:rsidRPr="00496144" w:rsidRDefault="00496144" w:rsidP="00FC3E30">
            <w:pPr>
              <w:jc w:val="both"/>
              <w:rPr>
                <w:sz w:val="18"/>
                <w:szCs w:val="18"/>
              </w:rPr>
            </w:pPr>
            <w:r w:rsidRPr="00496144">
              <w:rPr>
                <w:sz w:val="18"/>
                <w:szCs w:val="18"/>
              </w:rPr>
              <w:t>Смотри обоснование выше</w:t>
            </w:r>
          </w:p>
        </w:tc>
        <w:tc>
          <w:tcPr>
            <w:tcW w:w="961" w:type="pct"/>
            <w:shd w:val="clear" w:color="auto" w:fill="auto"/>
          </w:tcPr>
          <w:p w14:paraId="2A6A049C" w14:textId="444ABB6A" w:rsidR="00496144" w:rsidRPr="00496144" w:rsidRDefault="00496144" w:rsidP="00FC3E30">
            <w:pPr>
              <w:jc w:val="both"/>
              <w:rPr>
                <w:b/>
                <w:sz w:val="18"/>
                <w:szCs w:val="18"/>
                <w:lang w:eastAsia="ru-RU"/>
              </w:rPr>
            </w:pPr>
            <w:r w:rsidRPr="00496144">
              <w:rPr>
                <w:b/>
                <w:sz w:val="18"/>
                <w:szCs w:val="18"/>
                <w:lang w:eastAsia="ru-RU"/>
              </w:rPr>
              <w:t>Принято.</w:t>
            </w:r>
          </w:p>
        </w:tc>
      </w:tr>
      <w:tr w:rsidR="00496144" w:rsidRPr="00496144" w14:paraId="2917B2D2" w14:textId="1A9B4A0B" w:rsidTr="00496144">
        <w:trPr>
          <w:trHeight w:val="526"/>
        </w:trPr>
        <w:tc>
          <w:tcPr>
            <w:tcW w:w="182" w:type="pct"/>
            <w:shd w:val="clear" w:color="auto" w:fill="auto"/>
          </w:tcPr>
          <w:p w14:paraId="58DD1D84"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35C2482A" w14:textId="651F637A" w:rsidR="00496144" w:rsidRPr="00496144" w:rsidRDefault="00496144" w:rsidP="00FC3E30">
            <w:pPr>
              <w:autoSpaceDE w:val="0"/>
              <w:autoSpaceDN w:val="0"/>
              <w:adjustRightInd w:val="0"/>
              <w:jc w:val="both"/>
              <w:rPr>
                <w:sz w:val="18"/>
                <w:szCs w:val="18"/>
              </w:rPr>
            </w:pPr>
            <w:r w:rsidRPr="00496144">
              <w:rPr>
                <w:sz w:val="18"/>
                <w:szCs w:val="18"/>
              </w:rPr>
              <w:t>Приложение 5 пункт 16</w:t>
            </w:r>
          </w:p>
        </w:tc>
        <w:tc>
          <w:tcPr>
            <w:tcW w:w="680" w:type="pct"/>
            <w:shd w:val="clear" w:color="auto" w:fill="auto"/>
          </w:tcPr>
          <w:p w14:paraId="79574CB8" w14:textId="0577E377" w:rsidR="00496144" w:rsidRPr="00496144" w:rsidRDefault="00496144" w:rsidP="00FC3E30">
            <w:pPr>
              <w:jc w:val="both"/>
              <w:rPr>
                <w:sz w:val="18"/>
                <w:szCs w:val="18"/>
              </w:rPr>
            </w:pPr>
            <w:r w:rsidRPr="00496144">
              <w:rPr>
                <w:sz w:val="18"/>
                <w:szCs w:val="18"/>
              </w:rPr>
              <w:t>Национальная палата предпринимателей Республики Казахстан «Атамекен» №12084/17 от 06.09.2023 г.</w:t>
            </w:r>
          </w:p>
        </w:tc>
        <w:tc>
          <w:tcPr>
            <w:tcW w:w="2672" w:type="pct"/>
            <w:shd w:val="clear" w:color="auto" w:fill="auto"/>
          </w:tcPr>
          <w:p w14:paraId="40998866" w14:textId="467A2E0E" w:rsidR="00496144" w:rsidRPr="00496144" w:rsidRDefault="00496144" w:rsidP="00FC3E30">
            <w:pPr>
              <w:jc w:val="both"/>
              <w:rPr>
                <w:sz w:val="18"/>
                <w:szCs w:val="18"/>
              </w:rPr>
            </w:pPr>
            <w:r w:rsidRPr="00496144">
              <w:rPr>
                <w:sz w:val="18"/>
                <w:szCs w:val="18"/>
              </w:rPr>
              <w:t>Пункт 16 приложения № 5 к проекту необходимо изложить в следующей редакции:</w:t>
            </w:r>
          </w:p>
          <w:p w14:paraId="5D1298D2" w14:textId="77777777" w:rsidR="00496144" w:rsidRPr="00496144" w:rsidRDefault="00496144" w:rsidP="00FC3E30">
            <w:pPr>
              <w:jc w:val="both"/>
              <w:rPr>
                <w:sz w:val="18"/>
                <w:szCs w:val="18"/>
              </w:rPr>
            </w:pPr>
            <w:r w:rsidRPr="00496144">
              <w:rPr>
                <w:sz w:val="18"/>
                <w:szCs w:val="18"/>
              </w:rPr>
              <w:t>«Продление срока действия технического свидетельства проводиться по заявке держателя технического свидетельства и оформляется на новом бланке с сохранением регистрационного номера ранее выданного технического свидетельства. Продление срока действия технического свидетельства осуществляется не более одного раза и на срок не более одного года, при условии отсутствия несоответствия, установленного в ходе государственного контроля.</w:t>
            </w:r>
          </w:p>
          <w:p w14:paraId="2E9718A8" w14:textId="77777777" w:rsidR="00496144" w:rsidRPr="00496144" w:rsidRDefault="00496144" w:rsidP="00FC3E30">
            <w:pPr>
              <w:jc w:val="both"/>
              <w:rPr>
                <w:sz w:val="18"/>
                <w:szCs w:val="18"/>
              </w:rPr>
            </w:pPr>
            <w:r w:rsidRPr="00496144">
              <w:rPr>
                <w:sz w:val="18"/>
                <w:szCs w:val="18"/>
              </w:rPr>
              <w:t>До истечения срока действия технического свидетельства, необходимо включить соответствующие стандарты на новую продукцию в перечень стандартов к техническому регламенту либо требования в приложение № 3 к техническому регламенту».</w:t>
            </w:r>
          </w:p>
          <w:p w14:paraId="7599BE58" w14:textId="77777777" w:rsidR="00496144" w:rsidRPr="00496144" w:rsidRDefault="00496144" w:rsidP="008739C5">
            <w:pPr>
              <w:jc w:val="both"/>
              <w:rPr>
                <w:sz w:val="18"/>
                <w:szCs w:val="18"/>
              </w:rPr>
            </w:pPr>
            <w:r w:rsidRPr="00496144">
              <w:rPr>
                <w:sz w:val="18"/>
                <w:szCs w:val="18"/>
              </w:rPr>
              <w:t>Пунктом 16 приложения № 5 к проекту, предусматривается, что «Продление срока действия технического свидетельства оформляется на новом бланке с сохранением регистрационного номера ранее выданного технического свидетельства. Заявитель предоставляет комплект документов согласно пункту 7 приложения 5 к настоящему техническому регламенту».</w:t>
            </w:r>
          </w:p>
          <w:p w14:paraId="26282397" w14:textId="77777777" w:rsidR="00496144" w:rsidRPr="00496144" w:rsidRDefault="00496144" w:rsidP="008739C5">
            <w:pPr>
              <w:jc w:val="both"/>
              <w:rPr>
                <w:sz w:val="18"/>
                <w:szCs w:val="18"/>
              </w:rPr>
            </w:pPr>
            <w:r w:rsidRPr="00496144">
              <w:rPr>
                <w:sz w:val="18"/>
                <w:szCs w:val="18"/>
              </w:rPr>
              <w:t>В целях ограничения срока действия технического свидетельства, считаем целесообразным указанный пункт дополнить положением, что продление осуществляется исключительно 1 раз на 1 год.</w:t>
            </w:r>
          </w:p>
          <w:p w14:paraId="6A92791F" w14:textId="6CEA27CD" w:rsidR="00496144" w:rsidRPr="00496144" w:rsidRDefault="00496144" w:rsidP="008739C5">
            <w:pPr>
              <w:jc w:val="both"/>
              <w:rPr>
                <w:sz w:val="18"/>
                <w:szCs w:val="18"/>
              </w:rPr>
            </w:pPr>
            <w:r w:rsidRPr="00496144">
              <w:rPr>
                <w:sz w:val="18"/>
                <w:szCs w:val="18"/>
              </w:rPr>
              <w:t>Вместе с тем, в проекте необходимо предусмотреть положение, что до истечения срока действия технического свидетельства, необходимо разработать соответствующие стандарты для включения их в перечень стандартов к техническому регламенту.</w:t>
            </w:r>
          </w:p>
        </w:tc>
        <w:tc>
          <w:tcPr>
            <w:tcW w:w="961" w:type="pct"/>
            <w:shd w:val="clear" w:color="auto" w:fill="auto"/>
          </w:tcPr>
          <w:p w14:paraId="25618428" w14:textId="3DF63D95" w:rsidR="00496144" w:rsidRPr="00496144" w:rsidRDefault="00496144" w:rsidP="00FC3E30">
            <w:pPr>
              <w:jc w:val="both"/>
              <w:rPr>
                <w:sz w:val="18"/>
                <w:szCs w:val="18"/>
                <w:lang w:eastAsia="ru-RU"/>
              </w:rPr>
            </w:pPr>
            <w:r w:rsidRPr="00496144">
              <w:rPr>
                <w:sz w:val="18"/>
                <w:szCs w:val="18"/>
                <w:lang w:eastAsia="ru-RU"/>
              </w:rPr>
              <w:t>Принято.</w:t>
            </w:r>
          </w:p>
        </w:tc>
      </w:tr>
      <w:tr w:rsidR="00496144" w:rsidRPr="00496144" w14:paraId="365B86E1" w14:textId="77777777" w:rsidTr="00496144">
        <w:trPr>
          <w:trHeight w:val="526"/>
        </w:trPr>
        <w:tc>
          <w:tcPr>
            <w:tcW w:w="182" w:type="pct"/>
            <w:shd w:val="clear" w:color="auto" w:fill="auto"/>
          </w:tcPr>
          <w:p w14:paraId="44E3830B" w14:textId="32C6E61A" w:rsidR="00496144" w:rsidRPr="00496144" w:rsidRDefault="00496144" w:rsidP="00464D1A">
            <w:pPr>
              <w:numPr>
                <w:ilvl w:val="0"/>
                <w:numId w:val="1"/>
              </w:numPr>
              <w:autoSpaceDE w:val="0"/>
              <w:autoSpaceDN w:val="0"/>
              <w:adjustRightInd w:val="0"/>
              <w:jc w:val="both"/>
              <w:rPr>
                <w:sz w:val="18"/>
                <w:szCs w:val="18"/>
              </w:rPr>
            </w:pPr>
          </w:p>
        </w:tc>
        <w:tc>
          <w:tcPr>
            <w:tcW w:w="504" w:type="pct"/>
            <w:shd w:val="clear" w:color="auto" w:fill="auto"/>
          </w:tcPr>
          <w:p w14:paraId="672718A2" w14:textId="13764FFC" w:rsidR="00496144" w:rsidRPr="00496144" w:rsidRDefault="00496144" w:rsidP="00464D1A">
            <w:pPr>
              <w:autoSpaceDE w:val="0"/>
              <w:autoSpaceDN w:val="0"/>
              <w:adjustRightInd w:val="0"/>
              <w:jc w:val="both"/>
              <w:rPr>
                <w:sz w:val="18"/>
                <w:szCs w:val="18"/>
              </w:rPr>
            </w:pPr>
            <w:r w:rsidRPr="00496144">
              <w:rPr>
                <w:sz w:val="18"/>
                <w:szCs w:val="18"/>
                <w:lang w:eastAsia="ru-RU"/>
              </w:rPr>
              <w:t>Приложение 5 пункт 10</w:t>
            </w:r>
          </w:p>
        </w:tc>
        <w:tc>
          <w:tcPr>
            <w:tcW w:w="680" w:type="pct"/>
            <w:shd w:val="clear" w:color="auto" w:fill="auto"/>
          </w:tcPr>
          <w:p w14:paraId="61E8DE4F" w14:textId="3CE73689" w:rsidR="00496144" w:rsidRPr="00496144" w:rsidRDefault="00496144" w:rsidP="00464D1A">
            <w:pPr>
              <w:jc w:val="both"/>
              <w:rPr>
                <w:sz w:val="18"/>
                <w:szCs w:val="18"/>
              </w:rPr>
            </w:pPr>
            <w:r w:rsidRPr="00496144">
              <w:rPr>
                <w:sz w:val="18"/>
                <w:szCs w:val="18"/>
                <w:lang w:eastAsia="ru-RU"/>
              </w:rPr>
              <w:t>ООО «БелИНЭКО» №225 от 07.09. 2023 г.</w:t>
            </w:r>
          </w:p>
        </w:tc>
        <w:tc>
          <w:tcPr>
            <w:tcW w:w="2672" w:type="pct"/>
            <w:shd w:val="clear" w:color="auto" w:fill="auto"/>
          </w:tcPr>
          <w:p w14:paraId="0D240442" w14:textId="77777777" w:rsidR="00496144" w:rsidRPr="00496144" w:rsidRDefault="00496144" w:rsidP="00464D1A">
            <w:pPr>
              <w:suppressAutoHyphens/>
              <w:autoSpaceDN w:val="0"/>
              <w:spacing w:line="256" w:lineRule="auto"/>
              <w:jc w:val="both"/>
              <w:textAlignment w:val="baseline"/>
              <w:rPr>
                <w:sz w:val="18"/>
                <w:szCs w:val="18"/>
                <w:lang w:eastAsia="ru-RU"/>
              </w:rPr>
            </w:pPr>
            <w:r w:rsidRPr="00496144">
              <w:rPr>
                <w:sz w:val="18"/>
                <w:szCs w:val="18"/>
                <w:lang w:eastAsia="ru-RU"/>
              </w:rPr>
              <w:t>10. Техническое свидетельство оформляется на бланке единой формы технического свидетельства о пригодности строительных материалов и изделий для применения в строительстве в соответствии с приложением 7 к настоящему техническому регламенту. К техническому свидетельству прилагается подготовленное уполномоченным органом заключение о пригодности строительных материалов и изделий, содержащее:</w:t>
            </w:r>
          </w:p>
          <w:p w14:paraId="39C40D54" w14:textId="77777777" w:rsidR="00496144" w:rsidRPr="00496144" w:rsidRDefault="00496144" w:rsidP="00464D1A">
            <w:pPr>
              <w:suppressAutoHyphens/>
              <w:autoSpaceDN w:val="0"/>
              <w:spacing w:line="256" w:lineRule="auto"/>
              <w:jc w:val="both"/>
              <w:textAlignment w:val="baseline"/>
              <w:rPr>
                <w:sz w:val="18"/>
                <w:szCs w:val="18"/>
                <w:lang w:eastAsia="ru-RU"/>
              </w:rPr>
            </w:pPr>
            <w:r w:rsidRPr="00496144">
              <w:rPr>
                <w:sz w:val="18"/>
                <w:szCs w:val="18"/>
                <w:lang w:eastAsia="ru-RU"/>
              </w:rPr>
              <w:t xml:space="preserve"> ….; </w:t>
            </w:r>
          </w:p>
          <w:p w14:paraId="31400F95" w14:textId="77777777" w:rsidR="00496144" w:rsidRPr="00496144" w:rsidRDefault="00496144" w:rsidP="00464D1A">
            <w:pPr>
              <w:suppressAutoHyphens/>
              <w:autoSpaceDN w:val="0"/>
              <w:spacing w:line="256" w:lineRule="auto"/>
              <w:jc w:val="both"/>
              <w:textAlignment w:val="baseline"/>
              <w:rPr>
                <w:sz w:val="18"/>
                <w:szCs w:val="18"/>
                <w:lang w:eastAsia="ru-RU"/>
              </w:rPr>
            </w:pPr>
            <w:r w:rsidRPr="00496144">
              <w:rPr>
                <w:sz w:val="18"/>
                <w:szCs w:val="18"/>
                <w:lang w:eastAsia="ru-RU"/>
              </w:rPr>
              <w:t>- нормы из документов изготовителя и значения существенных характеристик строительных материалов и изделий, полученные при испытаниях.</w:t>
            </w:r>
          </w:p>
          <w:p w14:paraId="01A28639" w14:textId="77777777" w:rsidR="00496144" w:rsidRPr="00496144" w:rsidRDefault="00496144" w:rsidP="00464D1A">
            <w:pPr>
              <w:suppressAutoHyphens/>
              <w:autoSpaceDN w:val="0"/>
              <w:spacing w:line="256" w:lineRule="auto"/>
              <w:jc w:val="both"/>
              <w:textAlignment w:val="baseline"/>
              <w:rPr>
                <w:sz w:val="18"/>
                <w:szCs w:val="18"/>
                <w:lang w:eastAsia="ru-RU"/>
              </w:rPr>
            </w:pPr>
            <w:r w:rsidRPr="00496144">
              <w:rPr>
                <w:sz w:val="18"/>
                <w:szCs w:val="18"/>
                <w:lang w:eastAsia="ru-RU"/>
              </w:rPr>
              <w:t>- …</w:t>
            </w:r>
          </w:p>
          <w:p w14:paraId="5303E9EF" w14:textId="77777777" w:rsidR="00496144" w:rsidRPr="00496144" w:rsidRDefault="00496144" w:rsidP="00464D1A">
            <w:pPr>
              <w:suppressAutoHyphens/>
              <w:autoSpaceDN w:val="0"/>
              <w:spacing w:line="256" w:lineRule="auto"/>
              <w:jc w:val="both"/>
              <w:textAlignment w:val="baseline"/>
              <w:rPr>
                <w:sz w:val="18"/>
                <w:szCs w:val="18"/>
                <w:lang w:eastAsia="ru-RU"/>
              </w:rPr>
            </w:pPr>
            <w:r w:rsidRPr="00496144">
              <w:rPr>
                <w:sz w:val="18"/>
                <w:szCs w:val="18"/>
                <w:lang w:eastAsia="ru-RU"/>
              </w:rPr>
              <w:t>Обоснование:</w:t>
            </w:r>
          </w:p>
          <w:p w14:paraId="3DA56646" w14:textId="58325CA0" w:rsidR="00496144" w:rsidRPr="00496144" w:rsidRDefault="00496144" w:rsidP="00464D1A">
            <w:pPr>
              <w:jc w:val="both"/>
              <w:rPr>
                <w:sz w:val="18"/>
                <w:szCs w:val="18"/>
              </w:rPr>
            </w:pPr>
            <w:r w:rsidRPr="00496144">
              <w:rPr>
                <w:sz w:val="18"/>
                <w:szCs w:val="18"/>
                <w:lang w:eastAsia="ru-RU"/>
              </w:rPr>
              <w:t>При повторных испытаниях и (или) испытаниях в разных лабораториях значения могут отличаться, но должны быть в соответствующих пределах.</w:t>
            </w:r>
          </w:p>
        </w:tc>
        <w:tc>
          <w:tcPr>
            <w:tcW w:w="961" w:type="pct"/>
            <w:shd w:val="clear" w:color="auto" w:fill="auto"/>
          </w:tcPr>
          <w:p w14:paraId="1F185386" w14:textId="77777777" w:rsidR="00496144" w:rsidRPr="00496144" w:rsidRDefault="00496144" w:rsidP="00464D1A">
            <w:pPr>
              <w:spacing w:line="256" w:lineRule="auto"/>
              <w:jc w:val="both"/>
              <w:rPr>
                <w:sz w:val="18"/>
                <w:szCs w:val="18"/>
                <w:lang w:eastAsia="ru-RU"/>
              </w:rPr>
            </w:pPr>
            <w:r w:rsidRPr="00496144">
              <w:rPr>
                <w:sz w:val="18"/>
                <w:szCs w:val="18"/>
                <w:lang w:eastAsia="ru-RU"/>
              </w:rPr>
              <w:t>Принято частично.</w:t>
            </w:r>
          </w:p>
          <w:p w14:paraId="0348F6A7" w14:textId="77777777" w:rsidR="00496144" w:rsidRPr="00496144" w:rsidRDefault="00496144" w:rsidP="00464D1A">
            <w:pPr>
              <w:spacing w:line="256" w:lineRule="auto"/>
              <w:jc w:val="both"/>
              <w:rPr>
                <w:sz w:val="18"/>
                <w:szCs w:val="18"/>
                <w:lang w:eastAsia="ru-RU"/>
              </w:rPr>
            </w:pPr>
          </w:p>
          <w:p w14:paraId="212B1646" w14:textId="77777777" w:rsidR="00496144" w:rsidRPr="00496144" w:rsidRDefault="00496144" w:rsidP="00464D1A">
            <w:pPr>
              <w:spacing w:line="256" w:lineRule="auto"/>
              <w:jc w:val="left"/>
              <w:rPr>
                <w:sz w:val="18"/>
                <w:szCs w:val="18"/>
                <w:lang w:eastAsia="ru-RU"/>
              </w:rPr>
            </w:pPr>
            <w:r w:rsidRPr="00496144">
              <w:rPr>
                <w:sz w:val="18"/>
                <w:szCs w:val="18"/>
                <w:lang w:eastAsia="ru-RU"/>
              </w:rPr>
              <w:t xml:space="preserve">Формулировки п. 10 приложения 5 откорректированы. Общая практика выдачи Технических свидетельств – указание декларируемых изготовителем значений. Фактические значения указываются в протоколах испытаний и являются основанием для выдачи Технического свидетельства, либо корректировки декларируемых значений. </w:t>
            </w:r>
          </w:p>
          <w:p w14:paraId="0D5162A6" w14:textId="77777777" w:rsidR="00496144" w:rsidRPr="00496144" w:rsidRDefault="00496144" w:rsidP="00464D1A">
            <w:pPr>
              <w:jc w:val="both"/>
              <w:rPr>
                <w:sz w:val="18"/>
                <w:szCs w:val="18"/>
                <w:lang w:eastAsia="ru-RU"/>
              </w:rPr>
            </w:pPr>
          </w:p>
        </w:tc>
      </w:tr>
      <w:tr w:rsidR="00496144" w:rsidRPr="00496144" w14:paraId="74EEE70C" w14:textId="77777777" w:rsidTr="00496144">
        <w:trPr>
          <w:trHeight w:val="526"/>
        </w:trPr>
        <w:tc>
          <w:tcPr>
            <w:tcW w:w="182" w:type="pct"/>
            <w:shd w:val="clear" w:color="auto" w:fill="auto"/>
          </w:tcPr>
          <w:p w14:paraId="5D4F1FC9" w14:textId="77777777" w:rsidR="00496144" w:rsidRPr="00496144" w:rsidRDefault="00496144" w:rsidP="00464D1A">
            <w:pPr>
              <w:numPr>
                <w:ilvl w:val="0"/>
                <w:numId w:val="1"/>
              </w:numPr>
              <w:autoSpaceDE w:val="0"/>
              <w:autoSpaceDN w:val="0"/>
              <w:adjustRightInd w:val="0"/>
              <w:jc w:val="both"/>
              <w:rPr>
                <w:sz w:val="18"/>
                <w:szCs w:val="18"/>
              </w:rPr>
            </w:pPr>
          </w:p>
        </w:tc>
        <w:tc>
          <w:tcPr>
            <w:tcW w:w="504" w:type="pct"/>
            <w:shd w:val="clear" w:color="auto" w:fill="auto"/>
          </w:tcPr>
          <w:p w14:paraId="3F833D48" w14:textId="0D02385A" w:rsidR="00496144" w:rsidRPr="00496144" w:rsidRDefault="00496144" w:rsidP="00464D1A">
            <w:pPr>
              <w:autoSpaceDE w:val="0"/>
              <w:autoSpaceDN w:val="0"/>
              <w:adjustRightInd w:val="0"/>
              <w:jc w:val="both"/>
              <w:rPr>
                <w:sz w:val="18"/>
                <w:szCs w:val="18"/>
              </w:rPr>
            </w:pPr>
            <w:r w:rsidRPr="00496144">
              <w:rPr>
                <w:sz w:val="18"/>
                <w:szCs w:val="18"/>
                <w:lang w:eastAsia="ru-RU"/>
              </w:rPr>
              <w:t>Приложение 5 Пункт 15</w:t>
            </w:r>
          </w:p>
        </w:tc>
        <w:tc>
          <w:tcPr>
            <w:tcW w:w="680" w:type="pct"/>
            <w:shd w:val="clear" w:color="auto" w:fill="auto"/>
          </w:tcPr>
          <w:p w14:paraId="28D2D623" w14:textId="293892AA" w:rsidR="00496144" w:rsidRPr="00496144" w:rsidRDefault="00496144" w:rsidP="00464D1A">
            <w:pPr>
              <w:jc w:val="both"/>
              <w:rPr>
                <w:sz w:val="18"/>
                <w:szCs w:val="18"/>
              </w:rPr>
            </w:pPr>
            <w:r w:rsidRPr="00496144">
              <w:rPr>
                <w:sz w:val="18"/>
                <w:szCs w:val="18"/>
                <w:lang w:eastAsia="ru-RU"/>
              </w:rPr>
              <w:t>ООО «БелИНЭКО» №225 от 07.09. 2023 г.</w:t>
            </w:r>
          </w:p>
        </w:tc>
        <w:tc>
          <w:tcPr>
            <w:tcW w:w="2672" w:type="pct"/>
            <w:shd w:val="clear" w:color="auto" w:fill="auto"/>
          </w:tcPr>
          <w:p w14:paraId="3B6DD488" w14:textId="7A5F3F8C" w:rsidR="00496144" w:rsidRPr="00496144" w:rsidRDefault="00496144" w:rsidP="00464D1A">
            <w:pPr>
              <w:jc w:val="both"/>
              <w:rPr>
                <w:sz w:val="18"/>
                <w:szCs w:val="18"/>
              </w:rPr>
            </w:pPr>
            <w:r w:rsidRPr="00496144">
              <w:rPr>
                <w:sz w:val="18"/>
                <w:szCs w:val="18"/>
                <w:lang w:eastAsia="ru-RU"/>
              </w:rPr>
              <w:t>Пунктом 15 приложения 5 ТР ЕАЭС установлены случаи, когда действие технического свидетельства может быть приостановлено. Остается неясными и требуют уточнения такие случаи, как неправомерное применение технического свидетельства, а также поступления претензий к качеству строительных материалов и изделий, если срок устранения несоответствий не превышает трех месяцев. Так, качество строительных материалов и изделий не является предметом ТР ЕАЭС, «неправомерность» применения технического свидетельства требует отдельного уточнения – кто, когда и как будет это устанавливать.</w:t>
            </w:r>
          </w:p>
        </w:tc>
        <w:tc>
          <w:tcPr>
            <w:tcW w:w="961" w:type="pct"/>
            <w:shd w:val="clear" w:color="auto" w:fill="auto"/>
          </w:tcPr>
          <w:p w14:paraId="3315DC1D" w14:textId="77777777" w:rsidR="00496144" w:rsidRPr="00496144" w:rsidRDefault="00496144" w:rsidP="00464D1A">
            <w:pPr>
              <w:spacing w:line="256" w:lineRule="auto"/>
              <w:jc w:val="both"/>
              <w:rPr>
                <w:sz w:val="18"/>
                <w:szCs w:val="18"/>
                <w:lang w:eastAsia="ru-RU"/>
              </w:rPr>
            </w:pPr>
            <w:r w:rsidRPr="00496144">
              <w:rPr>
                <w:sz w:val="18"/>
                <w:szCs w:val="18"/>
                <w:lang w:eastAsia="ru-RU"/>
              </w:rPr>
              <w:t>Принято.</w:t>
            </w:r>
          </w:p>
          <w:p w14:paraId="68AA20EB" w14:textId="77777777" w:rsidR="00496144" w:rsidRPr="00496144" w:rsidRDefault="00496144" w:rsidP="00464D1A">
            <w:pPr>
              <w:spacing w:line="256" w:lineRule="auto"/>
              <w:jc w:val="both"/>
              <w:rPr>
                <w:sz w:val="18"/>
                <w:szCs w:val="18"/>
                <w:lang w:eastAsia="ru-RU"/>
              </w:rPr>
            </w:pPr>
          </w:p>
          <w:p w14:paraId="7F7F3ABF" w14:textId="61BDD626" w:rsidR="00496144" w:rsidRPr="00496144" w:rsidRDefault="00496144" w:rsidP="00464D1A">
            <w:pPr>
              <w:jc w:val="both"/>
              <w:rPr>
                <w:sz w:val="18"/>
                <w:szCs w:val="18"/>
                <w:lang w:eastAsia="ru-RU"/>
              </w:rPr>
            </w:pPr>
            <w:r w:rsidRPr="00496144">
              <w:rPr>
                <w:sz w:val="18"/>
                <w:szCs w:val="18"/>
                <w:lang w:eastAsia="ru-RU"/>
              </w:rPr>
              <w:t>Приложение 5 доработано.</w:t>
            </w:r>
          </w:p>
        </w:tc>
      </w:tr>
      <w:tr w:rsidR="00496144" w:rsidRPr="00496144" w14:paraId="13BB55EA" w14:textId="77777777" w:rsidTr="00496144">
        <w:trPr>
          <w:trHeight w:val="526"/>
        </w:trPr>
        <w:tc>
          <w:tcPr>
            <w:tcW w:w="182" w:type="pct"/>
            <w:shd w:val="clear" w:color="auto" w:fill="auto"/>
          </w:tcPr>
          <w:p w14:paraId="6A2A9192" w14:textId="77777777" w:rsidR="00496144" w:rsidRPr="00496144" w:rsidRDefault="00496144" w:rsidP="00464D1A">
            <w:pPr>
              <w:numPr>
                <w:ilvl w:val="0"/>
                <w:numId w:val="1"/>
              </w:numPr>
              <w:autoSpaceDE w:val="0"/>
              <w:autoSpaceDN w:val="0"/>
              <w:adjustRightInd w:val="0"/>
              <w:jc w:val="both"/>
              <w:rPr>
                <w:sz w:val="18"/>
                <w:szCs w:val="18"/>
              </w:rPr>
            </w:pPr>
          </w:p>
        </w:tc>
        <w:tc>
          <w:tcPr>
            <w:tcW w:w="504" w:type="pct"/>
            <w:shd w:val="clear" w:color="auto" w:fill="auto"/>
          </w:tcPr>
          <w:p w14:paraId="7E1F7836" w14:textId="4ACD5688" w:rsidR="00496144" w:rsidRPr="00496144" w:rsidRDefault="00496144" w:rsidP="00464D1A">
            <w:pPr>
              <w:autoSpaceDE w:val="0"/>
              <w:autoSpaceDN w:val="0"/>
              <w:adjustRightInd w:val="0"/>
              <w:jc w:val="both"/>
              <w:rPr>
                <w:sz w:val="18"/>
                <w:szCs w:val="18"/>
              </w:rPr>
            </w:pPr>
            <w:r w:rsidRPr="00496144">
              <w:rPr>
                <w:sz w:val="18"/>
                <w:szCs w:val="18"/>
                <w:lang w:eastAsia="ru-RU"/>
              </w:rPr>
              <w:t>Приложение 5, пункт 7</w:t>
            </w:r>
          </w:p>
        </w:tc>
        <w:tc>
          <w:tcPr>
            <w:tcW w:w="680" w:type="pct"/>
            <w:shd w:val="clear" w:color="auto" w:fill="auto"/>
          </w:tcPr>
          <w:p w14:paraId="18539838" w14:textId="427D7A5F" w:rsidR="00496144" w:rsidRPr="00496144" w:rsidRDefault="00496144" w:rsidP="00464D1A">
            <w:pPr>
              <w:jc w:val="both"/>
              <w:rPr>
                <w:sz w:val="18"/>
                <w:szCs w:val="18"/>
              </w:rPr>
            </w:pPr>
            <w:r w:rsidRPr="00496144">
              <w:rPr>
                <w:sz w:val="18"/>
                <w:szCs w:val="18"/>
                <w:lang w:eastAsia="ru-RU"/>
              </w:rPr>
              <w:t>Госстандарт РБ</w:t>
            </w:r>
          </w:p>
        </w:tc>
        <w:tc>
          <w:tcPr>
            <w:tcW w:w="2672" w:type="pct"/>
            <w:shd w:val="clear" w:color="auto" w:fill="auto"/>
          </w:tcPr>
          <w:p w14:paraId="5A0365B3" w14:textId="62CC559E" w:rsidR="00496144" w:rsidRPr="00496144" w:rsidRDefault="00496144" w:rsidP="00464D1A">
            <w:pPr>
              <w:jc w:val="both"/>
              <w:rPr>
                <w:sz w:val="18"/>
                <w:szCs w:val="18"/>
              </w:rPr>
            </w:pPr>
            <w:r w:rsidRPr="00496144">
              <w:rPr>
                <w:sz w:val="18"/>
                <w:szCs w:val="18"/>
                <w:lang w:eastAsia="ru-RU"/>
              </w:rPr>
              <w:t>Пункт 7, одиннадцатый абзац некорректно изложен. Предлагаем слова «По желанию заявителя...» заменить на «Заявителем могут быть представлены... » .</w:t>
            </w:r>
          </w:p>
        </w:tc>
        <w:tc>
          <w:tcPr>
            <w:tcW w:w="961" w:type="pct"/>
            <w:shd w:val="clear" w:color="auto" w:fill="auto"/>
          </w:tcPr>
          <w:p w14:paraId="4F615732" w14:textId="53FD76B3" w:rsidR="00496144" w:rsidRPr="00496144" w:rsidRDefault="00496144" w:rsidP="00464D1A">
            <w:pPr>
              <w:jc w:val="both"/>
              <w:rPr>
                <w:sz w:val="18"/>
                <w:szCs w:val="18"/>
                <w:lang w:eastAsia="ru-RU"/>
              </w:rPr>
            </w:pPr>
            <w:r w:rsidRPr="00496144">
              <w:rPr>
                <w:sz w:val="18"/>
                <w:szCs w:val="18"/>
                <w:lang w:eastAsia="ru-RU"/>
              </w:rPr>
              <w:t>Принято.</w:t>
            </w:r>
          </w:p>
        </w:tc>
      </w:tr>
      <w:tr w:rsidR="00496144" w:rsidRPr="00496144" w14:paraId="62BCEA05" w14:textId="77777777" w:rsidTr="00496144">
        <w:trPr>
          <w:trHeight w:val="526"/>
        </w:trPr>
        <w:tc>
          <w:tcPr>
            <w:tcW w:w="182" w:type="pct"/>
            <w:shd w:val="clear" w:color="auto" w:fill="auto"/>
          </w:tcPr>
          <w:p w14:paraId="2604E3C4" w14:textId="77777777" w:rsidR="00496144" w:rsidRPr="00496144" w:rsidRDefault="00496144" w:rsidP="00464D1A">
            <w:pPr>
              <w:numPr>
                <w:ilvl w:val="0"/>
                <w:numId w:val="1"/>
              </w:numPr>
              <w:autoSpaceDE w:val="0"/>
              <w:autoSpaceDN w:val="0"/>
              <w:adjustRightInd w:val="0"/>
              <w:jc w:val="both"/>
              <w:rPr>
                <w:sz w:val="18"/>
                <w:szCs w:val="18"/>
              </w:rPr>
            </w:pPr>
          </w:p>
        </w:tc>
        <w:tc>
          <w:tcPr>
            <w:tcW w:w="504" w:type="pct"/>
            <w:shd w:val="clear" w:color="auto" w:fill="auto"/>
          </w:tcPr>
          <w:p w14:paraId="24A29359" w14:textId="3DBF84DF" w:rsidR="00496144" w:rsidRPr="00496144" w:rsidRDefault="00496144" w:rsidP="00464D1A">
            <w:pPr>
              <w:autoSpaceDE w:val="0"/>
              <w:autoSpaceDN w:val="0"/>
              <w:adjustRightInd w:val="0"/>
              <w:jc w:val="both"/>
              <w:rPr>
                <w:sz w:val="18"/>
                <w:szCs w:val="18"/>
              </w:rPr>
            </w:pPr>
            <w:r w:rsidRPr="00496144">
              <w:rPr>
                <w:sz w:val="18"/>
                <w:szCs w:val="18"/>
                <w:lang w:eastAsia="ru-RU"/>
              </w:rPr>
              <w:t>Приложение 5, пункт 9</w:t>
            </w:r>
          </w:p>
        </w:tc>
        <w:tc>
          <w:tcPr>
            <w:tcW w:w="680" w:type="pct"/>
            <w:shd w:val="clear" w:color="auto" w:fill="auto"/>
          </w:tcPr>
          <w:p w14:paraId="0BFB7934" w14:textId="775942AA" w:rsidR="00496144" w:rsidRPr="00496144" w:rsidRDefault="00496144" w:rsidP="00464D1A">
            <w:pPr>
              <w:jc w:val="both"/>
              <w:rPr>
                <w:sz w:val="18"/>
                <w:szCs w:val="18"/>
              </w:rPr>
            </w:pPr>
            <w:r w:rsidRPr="00496144">
              <w:rPr>
                <w:sz w:val="18"/>
                <w:szCs w:val="18"/>
                <w:lang w:eastAsia="ru-RU"/>
              </w:rPr>
              <w:t>Госстандарт РБ</w:t>
            </w:r>
          </w:p>
        </w:tc>
        <w:tc>
          <w:tcPr>
            <w:tcW w:w="2672" w:type="pct"/>
            <w:shd w:val="clear" w:color="auto" w:fill="auto"/>
          </w:tcPr>
          <w:p w14:paraId="49657863" w14:textId="365F63ED" w:rsidR="00496144" w:rsidRPr="00496144" w:rsidRDefault="00496144" w:rsidP="00464D1A">
            <w:pPr>
              <w:jc w:val="both"/>
              <w:rPr>
                <w:sz w:val="18"/>
                <w:szCs w:val="18"/>
              </w:rPr>
            </w:pPr>
            <w:r w:rsidRPr="00496144">
              <w:rPr>
                <w:sz w:val="18"/>
                <w:szCs w:val="18"/>
                <w:lang w:eastAsia="ru-RU"/>
              </w:rPr>
              <w:t>Предпоследний и последний абзацы исключить. Требования приведены в предыдущих абзацах.</w:t>
            </w:r>
          </w:p>
        </w:tc>
        <w:tc>
          <w:tcPr>
            <w:tcW w:w="961" w:type="pct"/>
            <w:shd w:val="clear" w:color="auto" w:fill="auto"/>
          </w:tcPr>
          <w:p w14:paraId="048951CB" w14:textId="77777777" w:rsidR="00496144" w:rsidRPr="00496144" w:rsidRDefault="00496144" w:rsidP="00464D1A">
            <w:pPr>
              <w:spacing w:line="256" w:lineRule="auto"/>
              <w:jc w:val="both"/>
              <w:rPr>
                <w:sz w:val="18"/>
                <w:szCs w:val="18"/>
                <w:lang w:eastAsia="ru-RU"/>
              </w:rPr>
            </w:pPr>
            <w:r w:rsidRPr="00496144">
              <w:rPr>
                <w:sz w:val="18"/>
                <w:szCs w:val="18"/>
                <w:lang w:eastAsia="ru-RU"/>
              </w:rPr>
              <w:t>Принято частично.</w:t>
            </w:r>
          </w:p>
          <w:p w14:paraId="2313924B" w14:textId="77777777" w:rsidR="00496144" w:rsidRPr="00496144" w:rsidRDefault="00496144" w:rsidP="00464D1A">
            <w:pPr>
              <w:spacing w:line="256" w:lineRule="auto"/>
              <w:jc w:val="both"/>
              <w:rPr>
                <w:sz w:val="18"/>
                <w:szCs w:val="18"/>
                <w:lang w:eastAsia="ru-RU"/>
              </w:rPr>
            </w:pPr>
          </w:p>
          <w:p w14:paraId="54C84628" w14:textId="40E00DE7" w:rsidR="00496144" w:rsidRPr="00496144" w:rsidRDefault="00496144" w:rsidP="00464D1A">
            <w:pPr>
              <w:jc w:val="both"/>
              <w:rPr>
                <w:sz w:val="18"/>
                <w:szCs w:val="18"/>
                <w:lang w:eastAsia="ru-RU"/>
              </w:rPr>
            </w:pPr>
            <w:r w:rsidRPr="00496144">
              <w:rPr>
                <w:sz w:val="18"/>
                <w:szCs w:val="18"/>
                <w:lang w:eastAsia="ru-RU"/>
              </w:rPr>
              <w:t>Пункт 9 откорректирован.</w:t>
            </w:r>
          </w:p>
        </w:tc>
      </w:tr>
      <w:tr w:rsidR="00496144" w:rsidRPr="00496144" w14:paraId="63343E7D" w14:textId="77777777" w:rsidTr="00496144">
        <w:trPr>
          <w:trHeight w:val="526"/>
        </w:trPr>
        <w:tc>
          <w:tcPr>
            <w:tcW w:w="182" w:type="pct"/>
            <w:shd w:val="clear" w:color="auto" w:fill="auto"/>
          </w:tcPr>
          <w:p w14:paraId="380221CE" w14:textId="77777777" w:rsidR="00496144" w:rsidRPr="00496144" w:rsidRDefault="00496144" w:rsidP="00464D1A">
            <w:pPr>
              <w:numPr>
                <w:ilvl w:val="0"/>
                <w:numId w:val="1"/>
              </w:numPr>
              <w:autoSpaceDE w:val="0"/>
              <w:autoSpaceDN w:val="0"/>
              <w:adjustRightInd w:val="0"/>
              <w:jc w:val="both"/>
              <w:rPr>
                <w:sz w:val="18"/>
                <w:szCs w:val="18"/>
              </w:rPr>
            </w:pPr>
          </w:p>
        </w:tc>
        <w:tc>
          <w:tcPr>
            <w:tcW w:w="504" w:type="pct"/>
            <w:shd w:val="clear" w:color="auto" w:fill="auto"/>
          </w:tcPr>
          <w:p w14:paraId="44D7A232" w14:textId="6E823BC5" w:rsidR="00496144" w:rsidRPr="00496144" w:rsidRDefault="00496144" w:rsidP="00464D1A">
            <w:pPr>
              <w:autoSpaceDE w:val="0"/>
              <w:autoSpaceDN w:val="0"/>
              <w:adjustRightInd w:val="0"/>
              <w:jc w:val="both"/>
              <w:rPr>
                <w:sz w:val="18"/>
                <w:szCs w:val="18"/>
              </w:rPr>
            </w:pPr>
            <w:r w:rsidRPr="00496144">
              <w:rPr>
                <w:sz w:val="18"/>
                <w:szCs w:val="18"/>
                <w:lang w:eastAsia="ru-RU"/>
              </w:rPr>
              <w:t>Приложение 5, пункт 16</w:t>
            </w:r>
          </w:p>
        </w:tc>
        <w:tc>
          <w:tcPr>
            <w:tcW w:w="680" w:type="pct"/>
            <w:shd w:val="clear" w:color="auto" w:fill="auto"/>
          </w:tcPr>
          <w:p w14:paraId="1F762126" w14:textId="153BE124" w:rsidR="00496144" w:rsidRPr="00496144" w:rsidRDefault="00496144" w:rsidP="00464D1A">
            <w:pPr>
              <w:jc w:val="both"/>
              <w:rPr>
                <w:sz w:val="18"/>
                <w:szCs w:val="18"/>
              </w:rPr>
            </w:pPr>
            <w:r w:rsidRPr="00496144">
              <w:rPr>
                <w:sz w:val="18"/>
                <w:szCs w:val="18"/>
                <w:lang w:eastAsia="ru-RU"/>
              </w:rPr>
              <w:t>Госстандарт РБ</w:t>
            </w:r>
          </w:p>
        </w:tc>
        <w:tc>
          <w:tcPr>
            <w:tcW w:w="2672" w:type="pct"/>
            <w:shd w:val="clear" w:color="auto" w:fill="auto"/>
          </w:tcPr>
          <w:p w14:paraId="11E25F23" w14:textId="3538DD33" w:rsidR="00496144" w:rsidRPr="00496144" w:rsidRDefault="00496144" w:rsidP="00464D1A">
            <w:pPr>
              <w:jc w:val="both"/>
              <w:rPr>
                <w:sz w:val="18"/>
                <w:szCs w:val="18"/>
              </w:rPr>
            </w:pPr>
            <w:r w:rsidRPr="00496144">
              <w:rPr>
                <w:sz w:val="18"/>
                <w:szCs w:val="18"/>
                <w:lang w:eastAsia="ru-RU"/>
              </w:rPr>
              <w:t>В приложении 5 не установлен срок действия технического свидетельства, однако предусмотрена процедура его продления.</w:t>
            </w:r>
          </w:p>
        </w:tc>
        <w:tc>
          <w:tcPr>
            <w:tcW w:w="961" w:type="pct"/>
            <w:shd w:val="clear" w:color="auto" w:fill="auto"/>
          </w:tcPr>
          <w:p w14:paraId="618AAD11" w14:textId="77777777" w:rsidR="00496144" w:rsidRPr="00496144" w:rsidRDefault="00496144" w:rsidP="00464D1A">
            <w:pPr>
              <w:spacing w:line="256" w:lineRule="auto"/>
              <w:jc w:val="both"/>
              <w:rPr>
                <w:sz w:val="18"/>
                <w:szCs w:val="18"/>
                <w:lang w:eastAsia="ru-RU"/>
              </w:rPr>
            </w:pPr>
            <w:r w:rsidRPr="00496144">
              <w:rPr>
                <w:sz w:val="18"/>
                <w:szCs w:val="18"/>
                <w:lang w:eastAsia="ru-RU"/>
              </w:rPr>
              <w:t>Принято.</w:t>
            </w:r>
          </w:p>
          <w:p w14:paraId="201E4037" w14:textId="77777777" w:rsidR="00496144" w:rsidRPr="00496144" w:rsidRDefault="00496144" w:rsidP="00464D1A">
            <w:pPr>
              <w:spacing w:line="256" w:lineRule="auto"/>
              <w:jc w:val="both"/>
              <w:rPr>
                <w:sz w:val="18"/>
                <w:szCs w:val="18"/>
                <w:lang w:eastAsia="ru-RU"/>
              </w:rPr>
            </w:pPr>
          </w:p>
          <w:p w14:paraId="34687B43" w14:textId="43924C0E" w:rsidR="00496144" w:rsidRPr="00496144" w:rsidRDefault="00496144" w:rsidP="00464D1A">
            <w:pPr>
              <w:jc w:val="both"/>
              <w:rPr>
                <w:sz w:val="18"/>
                <w:szCs w:val="18"/>
                <w:lang w:eastAsia="ru-RU"/>
              </w:rPr>
            </w:pPr>
            <w:r w:rsidRPr="00496144">
              <w:rPr>
                <w:sz w:val="18"/>
                <w:szCs w:val="18"/>
                <w:lang w:eastAsia="ru-RU"/>
              </w:rPr>
              <w:t>Срок действия технического свидетельства добавлен.</w:t>
            </w:r>
          </w:p>
        </w:tc>
      </w:tr>
      <w:tr w:rsidR="00496144" w:rsidRPr="00496144" w14:paraId="22BEFA90" w14:textId="512B7658" w:rsidTr="00496144">
        <w:trPr>
          <w:trHeight w:val="526"/>
        </w:trPr>
        <w:tc>
          <w:tcPr>
            <w:tcW w:w="182" w:type="pct"/>
            <w:shd w:val="clear" w:color="auto" w:fill="auto"/>
          </w:tcPr>
          <w:p w14:paraId="468E0DE8"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52B861FC" w14:textId="4666DDDD" w:rsidR="00496144" w:rsidRPr="00496144" w:rsidRDefault="00496144" w:rsidP="00FC3E30">
            <w:pPr>
              <w:autoSpaceDE w:val="0"/>
              <w:autoSpaceDN w:val="0"/>
              <w:adjustRightInd w:val="0"/>
              <w:jc w:val="both"/>
              <w:rPr>
                <w:sz w:val="18"/>
                <w:szCs w:val="18"/>
              </w:rPr>
            </w:pPr>
            <w:r w:rsidRPr="00496144">
              <w:rPr>
                <w:sz w:val="18"/>
                <w:szCs w:val="18"/>
              </w:rPr>
              <w:t>Приложение 7</w:t>
            </w:r>
          </w:p>
        </w:tc>
        <w:tc>
          <w:tcPr>
            <w:tcW w:w="680" w:type="pct"/>
            <w:shd w:val="clear" w:color="auto" w:fill="auto"/>
          </w:tcPr>
          <w:p w14:paraId="6F71E593" w14:textId="77777777" w:rsidR="00496144" w:rsidRPr="00496144" w:rsidRDefault="00496144" w:rsidP="00FC3E30">
            <w:pPr>
              <w:jc w:val="both"/>
              <w:rPr>
                <w:sz w:val="18"/>
                <w:szCs w:val="18"/>
                <w:lang w:eastAsia="ru-RU"/>
              </w:rPr>
            </w:pPr>
            <w:r w:rsidRPr="00496144">
              <w:rPr>
                <w:sz w:val="18"/>
                <w:szCs w:val="18"/>
                <w:lang w:eastAsia="ru-RU"/>
              </w:rPr>
              <w:t>ООО «Технониколь- строительные системы» №01.02.530 от 01.09.2023, №01.09/1 от 01.09.2023,</w:t>
            </w:r>
          </w:p>
          <w:p w14:paraId="0693DF2F" w14:textId="7F811E3A" w:rsidR="00496144" w:rsidRPr="00496144" w:rsidRDefault="00496144" w:rsidP="00FC3E30">
            <w:pPr>
              <w:jc w:val="both"/>
              <w:rPr>
                <w:sz w:val="18"/>
                <w:szCs w:val="18"/>
              </w:rPr>
            </w:pPr>
            <w:r w:rsidRPr="00496144">
              <w:rPr>
                <w:sz w:val="18"/>
                <w:szCs w:val="18"/>
              </w:rPr>
              <w:t>ООО «ТН-Пластики Брест» №472 от 04.09.2023 г., «Кровельный завод ТехноНиколь» «568 от 04.09.2023</w:t>
            </w:r>
          </w:p>
        </w:tc>
        <w:tc>
          <w:tcPr>
            <w:tcW w:w="2672" w:type="pct"/>
            <w:shd w:val="clear" w:color="auto" w:fill="auto"/>
          </w:tcPr>
          <w:p w14:paraId="6730E96D" w14:textId="77777777" w:rsidR="00496144" w:rsidRPr="00496144" w:rsidRDefault="00496144" w:rsidP="00FC3E30">
            <w:pPr>
              <w:jc w:val="both"/>
              <w:rPr>
                <w:sz w:val="18"/>
                <w:szCs w:val="18"/>
              </w:rPr>
            </w:pPr>
            <w:r w:rsidRPr="00496144">
              <w:rPr>
                <w:sz w:val="18"/>
                <w:szCs w:val="18"/>
              </w:rPr>
              <w:t>К бланку заключения о пригодности для применения в строительстве</w:t>
            </w:r>
          </w:p>
          <w:p w14:paraId="5A77E9DD" w14:textId="77777777" w:rsidR="00496144" w:rsidRPr="00496144" w:rsidRDefault="00496144" w:rsidP="00FC3E30">
            <w:pPr>
              <w:jc w:val="both"/>
              <w:rPr>
                <w:sz w:val="18"/>
                <w:szCs w:val="18"/>
              </w:rPr>
            </w:pPr>
            <w:r w:rsidRPr="00496144">
              <w:rPr>
                <w:sz w:val="18"/>
                <w:szCs w:val="18"/>
              </w:rPr>
              <w:t>П.3 изложить в редакции</w:t>
            </w:r>
          </w:p>
          <w:p w14:paraId="4553B95F" w14:textId="77777777" w:rsidR="00496144" w:rsidRPr="00496144" w:rsidRDefault="00496144" w:rsidP="00FC3E30">
            <w:pPr>
              <w:jc w:val="both"/>
              <w:rPr>
                <w:sz w:val="18"/>
                <w:szCs w:val="18"/>
              </w:rPr>
            </w:pPr>
            <w:r w:rsidRPr="00496144">
              <w:rPr>
                <w:sz w:val="18"/>
                <w:szCs w:val="18"/>
              </w:rPr>
              <w:t>Перечень, предельные значения существенных характеристик и фактические значения существенных характеристик и параметры</w:t>
            </w:r>
          </w:p>
          <w:p w14:paraId="37FB558B" w14:textId="77777777" w:rsidR="00496144" w:rsidRPr="00496144" w:rsidRDefault="00496144" w:rsidP="00FC3E30">
            <w:pPr>
              <w:jc w:val="both"/>
              <w:rPr>
                <w:sz w:val="18"/>
                <w:szCs w:val="18"/>
              </w:rPr>
            </w:pPr>
            <w:r w:rsidRPr="00496144">
              <w:rPr>
                <w:sz w:val="18"/>
                <w:szCs w:val="18"/>
              </w:rPr>
              <w:t>Изложить в виде:</w:t>
            </w:r>
          </w:p>
          <w:p w14:paraId="48ADD739" w14:textId="77777777" w:rsidR="00496144" w:rsidRPr="00496144" w:rsidRDefault="00496144" w:rsidP="00FC3E30">
            <w:pPr>
              <w:jc w:val="both"/>
              <w:rPr>
                <w:sz w:val="18"/>
                <w:szCs w:val="18"/>
              </w:rPr>
            </w:pPr>
            <w:r w:rsidRPr="00496144">
              <w:rPr>
                <w:sz w:val="18"/>
                <w:szCs w:val="18"/>
              </w:rPr>
              <w:t>3. Перечень, предельные значения существенных характеристик и фактические значения существенных характеристик и параметры.</w:t>
            </w:r>
          </w:p>
          <w:p w14:paraId="189D949C" w14:textId="50267248" w:rsidR="00496144" w:rsidRPr="00496144" w:rsidRDefault="00496144" w:rsidP="00FC3E30">
            <w:pPr>
              <w:jc w:val="both"/>
              <w:rPr>
                <w:sz w:val="18"/>
                <w:szCs w:val="18"/>
              </w:rPr>
            </w:pPr>
            <w:r w:rsidRPr="00496144">
              <w:rPr>
                <w:sz w:val="18"/>
                <w:szCs w:val="18"/>
              </w:rPr>
              <w:t>Заключение должно содержать как предельные значения так и определенные фактические значения</w:t>
            </w:r>
          </w:p>
        </w:tc>
        <w:tc>
          <w:tcPr>
            <w:tcW w:w="961" w:type="pct"/>
            <w:shd w:val="clear" w:color="auto" w:fill="auto"/>
          </w:tcPr>
          <w:p w14:paraId="6A002602" w14:textId="7A027E8B" w:rsidR="00496144" w:rsidRPr="00496144" w:rsidRDefault="00496144" w:rsidP="00FC3E30">
            <w:pPr>
              <w:jc w:val="both"/>
              <w:rPr>
                <w:sz w:val="18"/>
                <w:szCs w:val="18"/>
                <w:lang w:eastAsia="ru-RU"/>
              </w:rPr>
            </w:pPr>
            <w:r w:rsidRPr="00496144">
              <w:rPr>
                <w:b/>
                <w:sz w:val="18"/>
                <w:szCs w:val="18"/>
                <w:lang w:eastAsia="ru-RU"/>
              </w:rPr>
              <w:t xml:space="preserve">Принято </w:t>
            </w:r>
          </w:p>
        </w:tc>
      </w:tr>
      <w:tr w:rsidR="00496144" w:rsidRPr="00496144" w14:paraId="3157E3B0" w14:textId="77777777" w:rsidTr="00496144">
        <w:trPr>
          <w:trHeight w:val="526"/>
        </w:trPr>
        <w:tc>
          <w:tcPr>
            <w:tcW w:w="182" w:type="pct"/>
            <w:shd w:val="clear" w:color="auto" w:fill="auto"/>
          </w:tcPr>
          <w:p w14:paraId="3CC3921D" w14:textId="77777777" w:rsidR="00496144" w:rsidRPr="00496144" w:rsidRDefault="00496144" w:rsidP="00464D1A">
            <w:pPr>
              <w:numPr>
                <w:ilvl w:val="0"/>
                <w:numId w:val="1"/>
              </w:numPr>
              <w:autoSpaceDE w:val="0"/>
              <w:autoSpaceDN w:val="0"/>
              <w:adjustRightInd w:val="0"/>
              <w:jc w:val="both"/>
              <w:rPr>
                <w:sz w:val="18"/>
                <w:szCs w:val="18"/>
              </w:rPr>
            </w:pPr>
          </w:p>
        </w:tc>
        <w:tc>
          <w:tcPr>
            <w:tcW w:w="504" w:type="pct"/>
            <w:shd w:val="clear" w:color="auto" w:fill="auto"/>
          </w:tcPr>
          <w:p w14:paraId="35C926DF" w14:textId="5F7CC0F4" w:rsidR="00496144" w:rsidRPr="00496144" w:rsidRDefault="00496144" w:rsidP="00464D1A">
            <w:pPr>
              <w:autoSpaceDE w:val="0"/>
              <w:autoSpaceDN w:val="0"/>
              <w:adjustRightInd w:val="0"/>
              <w:jc w:val="both"/>
              <w:rPr>
                <w:sz w:val="18"/>
                <w:szCs w:val="18"/>
              </w:rPr>
            </w:pPr>
            <w:r w:rsidRPr="00496144">
              <w:rPr>
                <w:sz w:val="18"/>
                <w:szCs w:val="18"/>
                <w:lang w:eastAsia="ru-RU"/>
              </w:rPr>
              <w:t>Приложение 7</w:t>
            </w:r>
          </w:p>
        </w:tc>
        <w:tc>
          <w:tcPr>
            <w:tcW w:w="680" w:type="pct"/>
            <w:shd w:val="clear" w:color="auto" w:fill="auto"/>
          </w:tcPr>
          <w:p w14:paraId="00E505AB" w14:textId="50032E60" w:rsidR="00496144" w:rsidRPr="00496144" w:rsidRDefault="00496144" w:rsidP="00464D1A">
            <w:pPr>
              <w:jc w:val="both"/>
              <w:rPr>
                <w:sz w:val="18"/>
                <w:szCs w:val="18"/>
                <w:lang w:eastAsia="ru-RU"/>
              </w:rPr>
            </w:pPr>
            <w:r w:rsidRPr="00496144">
              <w:rPr>
                <w:sz w:val="18"/>
                <w:szCs w:val="18"/>
                <w:lang w:eastAsia="ru-RU"/>
              </w:rPr>
              <w:t>Госстандарт РБ</w:t>
            </w:r>
          </w:p>
        </w:tc>
        <w:tc>
          <w:tcPr>
            <w:tcW w:w="2672" w:type="pct"/>
            <w:shd w:val="clear" w:color="auto" w:fill="auto"/>
          </w:tcPr>
          <w:p w14:paraId="6D171DA0" w14:textId="2516FBA2" w:rsidR="00496144" w:rsidRPr="00496144" w:rsidRDefault="00496144" w:rsidP="00464D1A">
            <w:pPr>
              <w:jc w:val="both"/>
              <w:rPr>
                <w:sz w:val="18"/>
                <w:szCs w:val="18"/>
              </w:rPr>
            </w:pPr>
            <w:r w:rsidRPr="00496144">
              <w:rPr>
                <w:sz w:val="18"/>
                <w:szCs w:val="18"/>
                <w:lang w:eastAsia="ru-RU"/>
              </w:rPr>
              <w:t>Форму «Заключения о пригодности» дополнить указанием того, что оно является приложением к техническому свидетельству (регистрационный номер).</w:t>
            </w:r>
          </w:p>
        </w:tc>
        <w:tc>
          <w:tcPr>
            <w:tcW w:w="961" w:type="pct"/>
            <w:shd w:val="clear" w:color="auto" w:fill="auto"/>
          </w:tcPr>
          <w:p w14:paraId="2AD87F49" w14:textId="7DC038C2" w:rsidR="00496144" w:rsidRPr="00496144" w:rsidRDefault="00496144" w:rsidP="00464D1A">
            <w:pPr>
              <w:jc w:val="both"/>
              <w:rPr>
                <w:b/>
                <w:sz w:val="18"/>
                <w:szCs w:val="18"/>
                <w:lang w:eastAsia="ru-RU"/>
              </w:rPr>
            </w:pPr>
            <w:r w:rsidRPr="00496144">
              <w:rPr>
                <w:sz w:val="18"/>
                <w:szCs w:val="18"/>
                <w:lang w:eastAsia="ru-RU"/>
              </w:rPr>
              <w:t>Принято.</w:t>
            </w:r>
          </w:p>
        </w:tc>
      </w:tr>
      <w:tr w:rsidR="00496144" w:rsidRPr="00496144" w14:paraId="281CCF4A" w14:textId="77777777" w:rsidTr="00496144">
        <w:trPr>
          <w:trHeight w:val="526"/>
        </w:trPr>
        <w:tc>
          <w:tcPr>
            <w:tcW w:w="182" w:type="pct"/>
            <w:shd w:val="clear" w:color="auto" w:fill="auto"/>
          </w:tcPr>
          <w:p w14:paraId="2F4E55AF" w14:textId="77777777" w:rsidR="00496144" w:rsidRPr="00496144" w:rsidRDefault="00496144" w:rsidP="00464D1A">
            <w:pPr>
              <w:numPr>
                <w:ilvl w:val="0"/>
                <w:numId w:val="1"/>
              </w:numPr>
              <w:autoSpaceDE w:val="0"/>
              <w:autoSpaceDN w:val="0"/>
              <w:adjustRightInd w:val="0"/>
              <w:jc w:val="both"/>
              <w:rPr>
                <w:sz w:val="18"/>
                <w:szCs w:val="18"/>
              </w:rPr>
            </w:pPr>
          </w:p>
        </w:tc>
        <w:tc>
          <w:tcPr>
            <w:tcW w:w="504" w:type="pct"/>
            <w:shd w:val="clear" w:color="auto" w:fill="auto"/>
          </w:tcPr>
          <w:p w14:paraId="6B39EBA5" w14:textId="524E728C" w:rsidR="00496144" w:rsidRPr="00496144" w:rsidRDefault="00496144" w:rsidP="00464D1A">
            <w:pPr>
              <w:autoSpaceDE w:val="0"/>
              <w:autoSpaceDN w:val="0"/>
              <w:adjustRightInd w:val="0"/>
              <w:jc w:val="both"/>
              <w:rPr>
                <w:sz w:val="18"/>
                <w:szCs w:val="18"/>
              </w:rPr>
            </w:pPr>
            <w:r w:rsidRPr="00496144">
              <w:rPr>
                <w:sz w:val="18"/>
                <w:szCs w:val="18"/>
                <w:lang w:eastAsia="ru-RU"/>
              </w:rPr>
              <w:t>Приложение 8</w:t>
            </w:r>
          </w:p>
        </w:tc>
        <w:tc>
          <w:tcPr>
            <w:tcW w:w="680" w:type="pct"/>
            <w:shd w:val="clear" w:color="auto" w:fill="auto"/>
          </w:tcPr>
          <w:p w14:paraId="28120750" w14:textId="268D394E" w:rsidR="00496144" w:rsidRPr="00496144" w:rsidRDefault="00496144" w:rsidP="00464D1A">
            <w:pPr>
              <w:jc w:val="both"/>
              <w:rPr>
                <w:sz w:val="18"/>
                <w:szCs w:val="18"/>
                <w:lang w:eastAsia="ru-RU"/>
              </w:rPr>
            </w:pPr>
            <w:r w:rsidRPr="00496144">
              <w:rPr>
                <w:sz w:val="18"/>
                <w:szCs w:val="18"/>
                <w:lang w:eastAsia="ru-RU"/>
              </w:rPr>
              <w:t>ООО «БелИНЭКО» №225 от 07.09. 2023 г.</w:t>
            </w:r>
          </w:p>
        </w:tc>
        <w:tc>
          <w:tcPr>
            <w:tcW w:w="2672" w:type="pct"/>
            <w:shd w:val="clear" w:color="auto" w:fill="auto"/>
          </w:tcPr>
          <w:p w14:paraId="12DC3404" w14:textId="77777777" w:rsidR="00496144" w:rsidRPr="00496144" w:rsidRDefault="00496144" w:rsidP="00464D1A">
            <w:pPr>
              <w:tabs>
                <w:tab w:val="left" w:pos="2801"/>
                <w:tab w:val="center" w:pos="5174"/>
              </w:tabs>
              <w:jc w:val="both"/>
              <w:rPr>
                <w:sz w:val="18"/>
                <w:szCs w:val="18"/>
                <w:lang w:eastAsia="ru-RU"/>
              </w:rPr>
            </w:pPr>
            <w:r w:rsidRPr="00496144">
              <w:rPr>
                <w:sz w:val="18"/>
                <w:szCs w:val="18"/>
                <w:lang w:eastAsia="ru-RU"/>
              </w:rPr>
              <w:t>К какому виду можно отнести клей – пены с кодом ТН ВЭД ЕАЭС 3506:</w:t>
            </w:r>
          </w:p>
          <w:p w14:paraId="24C4264B" w14:textId="77777777" w:rsidR="00496144" w:rsidRPr="00496144" w:rsidRDefault="00496144" w:rsidP="00464D1A">
            <w:pPr>
              <w:tabs>
                <w:tab w:val="left" w:pos="2801"/>
                <w:tab w:val="center" w:pos="5174"/>
              </w:tabs>
              <w:jc w:val="both"/>
              <w:rPr>
                <w:sz w:val="18"/>
                <w:szCs w:val="18"/>
                <w:lang w:eastAsia="ru-RU"/>
              </w:rPr>
            </w:pPr>
            <w:r w:rsidRPr="00496144">
              <w:rPr>
                <w:sz w:val="18"/>
                <w:szCs w:val="18"/>
                <w:lang w:eastAsia="ru-RU"/>
              </w:rPr>
              <w:t>Готовые клеи и прочие готовые адгезивы, в другом месте не поименованные или не включенные; продукты, пригодные для использования в качестве клеев или адгезивов, расфасованные для розничной продажи в качестве клеев или адгезивов, нетто-массой не более 1 кг?</w:t>
            </w:r>
          </w:p>
          <w:p w14:paraId="13FDBE80" w14:textId="77777777" w:rsidR="00496144" w:rsidRPr="00496144" w:rsidRDefault="00496144" w:rsidP="00464D1A">
            <w:pPr>
              <w:tabs>
                <w:tab w:val="left" w:pos="2801"/>
                <w:tab w:val="center" w:pos="5174"/>
              </w:tabs>
              <w:jc w:val="both"/>
              <w:rPr>
                <w:sz w:val="18"/>
                <w:szCs w:val="18"/>
                <w:lang w:eastAsia="ru-RU"/>
              </w:rPr>
            </w:pPr>
            <w:r w:rsidRPr="00496144">
              <w:rPr>
                <w:sz w:val="18"/>
                <w:szCs w:val="18"/>
                <w:lang w:eastAsia="ru-RU"/>
              </w:rPr>
              <w:t>Из документа: Раздел II. Перечень продукции (товаров), подлежащей государственной регистрации, Решение Комиссии Таможенного союза от 28.05.2010 N 299 (ред. от 25.01.2023) "О применении санитарных мер в Евразийском экономическом союзе" (вместе с "Положением о порядке осуществления государственного санитарно-эпидемиологического надзора (контроля) за лицами и транспортными средствами, пересекающими таможенную границу Таможенного союза, подконтрольными товарами, перемещаемыми через таможенную границу Таможенного союза и на таможенной территории Таможенного союза")</w:t>
            </w:r>
          </w:p>
          <w:p w14:paraId="56AF50F7" w14:textId="77777777" w:rsidR="00496144" w:rsidRPr="00496144" w:rsidRDefault="00496144" w:rsidP="00464D1A">
            <w:pPr>
              <w:jc w:val="both"/>
              <w:rPr>
                <w:sz w:val="18"/>
                <w:szCs w:val="18"/>
              </w:rPr>
            </w:pPr>
          </w:p>
        </w:tc>
        <w:tc>
          <w:tcPr>
            <w:tcW w:w="961" w:type="pct"/>
            <w:shd w:val="clear" w:color="auto" w:fill="auto"/>
          </w:tcPr>
          <w:p w14:paraId="0881F145" w14:textId="77777777" w:rsidR="00496144" w:rsidRPr="00496144" w:rsidRDefault="00496144" w:rsidP="00464D1A">
            <w:pPr>
              <w:spacing w:line="256" w:lineRule="auto"/>
              <w:jc w:val="both"/>
              <w:rPr>
                <w:sz w:val="18"/>
                <w:szCs w:val="18"/>
                <w:lang w:eastAsia="ru-RU"/>
              </w:rPr>
            </w:pPr>
            <w:r w:rsidRPr="00496144">
              <w:rPr>
                <w:sz w:val="18"/>
                <w:szCs w:val="18"/>
                <w:lang w:eastAsia="ru-RU"/>
              </w:rPr>
              <w:t>Принято.</w:t>
            </w:r>
          </w:p>
          <w:p w14:paraId="7C11A374" w14:textId="77777777" w:rsidR="00496144" w:rsidRPr="00496144" w:rsidRDefault="00496144" w:rsidP="00464D1A">
            <w:pPr>
              <w:spacing w:line="256" w:lineRule="auto"/>
              <w:jc w:val="both"/>
              <w:rPr>
                <w:sz w:val="18"/>
                <w:szCs w:val="18"/>
                <w:lang w:eastAsia="ru-RU"/>
              </w:rPr>
            </w:pPr>
          </w:p>
          <w:p w14:paraId="1EC209D2" w14:textId="4BB88C9B" w:rsidR="00496144" w:rsidRPr="00496144" w:rsidRDefault="00496144" w:rsidP="00464D1A">
            <w:pPr>
              <w:jc w:val="both"/>
              <w:rPr>
                <w:b/>
                <w:sz w:val="18"/>
                <w:szCs w:val="18"/>
                <w:lang w:eastAsia="ru-RU"/>
              </w:rPr>
            </w:pPr>
            <w:r w:rsidRPr="00496144">
              <w:rPr>
                <w:sz w:val="18"/>
                <w:szCs w:val="18"/>
                <w:lang w:eastAsia="ru-RU"/>
              </w:rPr>
              <w:t>Приложение 8 откорректировано по замечаниям и предложениям, полученным на публичном обсуждении в ЕЭК.</w:t>
            </w:r>
          </w:p>
        </w:tc>
      </w:tr>
      <w:tr w:rsidR="00496144" w:rsidRPr="00496144" w14:paraId="77B78B67" w14:textId="77777777" w:rsidTr="00496144">
        <w:trPr>
          <w:trHeight w:val="526"/>
        </w:trPr>
        <w:tc>
          <w:tcPr>
            <w:tcW w:w="182" w:type="pct"/>
            <w:shd w:val="clear" w:color="auto" w:fill="auto"/>
          </w:tcPr>
          <w:p w14:paraId="67E0F820" w14:textId="77777777" w:rsidR="00496144" w:rsidRPr="00496144" w:rsidRDefault="00496144" w:rsidP="00464D1A">
            <w:pPr>
              <w:numPr>
                <w:ilvl w:val="0"/>
                <w:numId w:val="1"/>
              </w:numPr>
              <w:autoSpaceDE w:val="0"/>
              <w:autoSpaceDN w:val="0"/>
              <w:adjustRightInd w:val="0"/>
              <w:jc w:val="both"/>
              <w:rPr>
                <w:sz w:val="18"/>
                <w:szCs w:val="18"/>
              </w:rPr>
            </w:pPr>
          </w:p>
        </w:tc>
        <w:tc>
          <w:tcPr>
            <w:tcW w:w="504" w:type="pct"/>
            <w:shd w:val="clear" w:color="auto" w:fill="auto"/>
          </w:tcPr>
          <w:p w14:paraId="3C9BC52F" w14:textId="01F6ECB4" w:rsidR="00496144" w:rsidRPr="00496144" w:rsidRDefault="00496144" w:rsidP="00464D1A">
            <w:pPr>
              <w:autoSpaceDE w:val="0"/>
              <w:autoSpaceDN w:val="0"/>
              <w:adjustRightInd w:val="0"/>
              <w:jc w:val="both"/>
              <w:rPr>
                <w:sz w:val="18"/>
                <w:szCs w:val="18"/>
              </w:rPr>
            </w:pPr>
            <w:r w:rsidRPr="00496144">
              <w:rPr>
                <w:sz w:val="18"/>
                <w:szCs w:val="18"/>
                <w:lang w:eastAsia="ru-RU"/>
              </w:rPr>
              <w:t>Приложение 8</w:t>
            </w:r>
          </w:p>
        </w:tc>
        <w:tc>
          <w:tcPr>
            <w:tcW w:w="680" w:type="pct"/>
            <w:shd w:val="clear" w:color="auto" w:fill="auto"/>
          </w:tcPr>
          <w:p w14:paraId="3EE86295" w14:textId="78E3796C" w:rsidR="00496144" w:rsidRPr="00496144" w:rsidRDefault="00496144" w:rsidP="00464D1A">
            <w:pPr>
              <w:jc w:val="both"/>
              <w:rPr>
                <w:sz w:val="18"/>
                <w:szCs w:val="18"/>
                <w:lang w:eastAsia="ru-RU"/>
              </w:rPr>
            </w:pPr>
            <w:r w:rsidRPr="00496144">
              <w:rPr>
                <w:sz w:val="18"/>
                <w:szCs w:val="18"/>
                <w:lang w:eastAsia="ru-RU"/>
              </w:rPr>
              <w:t>Госстандарт РБ</w:t>
            </w:r>
          </w:p>
        </w:tc>
        <w:tc>
          <w:tcPr>
            <w:tcW w:w="2672" w:type="pct"/>
            <w:shd w:val="clear" w:color="auto" w:fill="auto"/>
          </w:tcPr>
          <w:p w14:paraId="741AC50B" w14:textId="49B621BE" w:rsidR="00496144" w:rsidRPr="00496144" w:rsidRDefault="00496144" w:rsidP="00464D1A">
            <w:pPr>
              <w:jc w:val="both"/>
              <w:rPr>
                <w:sz w:val="18"/>
                <w:szCs w:val="18"/>
              </w:rPr>
            </w:pPr>
            <w:r w:rsidRPr="00496144">
              <w:rPr>
                <w:sz w:val="18"/>
                <w:szCs w:val="18"/>
                <w:lang w:eastAsia="ru-RU"/>
              </w:rPr>
              <w:t>Приложение следует полностью отредактировать, исключив из него положения и требования, не относящиеся к строительным материалам и изделиям.</w:t>
            </w:r>
          </w:p>
        </w:tc>
        <w:tc>
          <w:tcPr>
            <w:tcW w:w="961" w:type="pct"/>
            <w:shd w:val="clear" w:color="auto" w:fill="auto"/>
          </w:tcPr>
          <w:p w14:paraId="6B394A04" w14:textId="77777777" w:rsidR="00496144" w:rsidRPr="00496144" w:rsidRDefault="00496144" w:rsidP="00464D1A">
            <w:pPr>
              <w:spacing w:line="256" w:lineRule="auto"/>
              <w:jc w:val="both"/>
              <w:rPr>
                <w:sz w:val="18"/>
                <w:szCs w:val="18"/>
                <w:lang w:eastAsia="ru-RU"/>
              </w:rPr>
            </w:pPr>
            <w:r w:rsidRPr="00496144">
              <w:rPr>
                <w:sz w:val="18"/>
                <w:szCs w:val="18"/>
                <w:lang w:eastAsia="ru-RU"/>
              </w:rPr>
              <w:t>Принято.</w:t>
            </w:r>
          </w:p>
          <w:p w14:paraId="0FD96D0C" w14:textId="77777777" w:rsidR="00496144" w:rsidRPr="00496144" w:rsidRDefault="00496144" w:rsidP="00464D1A">
            <w:pPr>
              <w:spacing w:line="256" w:lineRule="auto"/>
              <w:jc w:val="both"/>
              <w:rPr>
                <w:sz w:val="18"/>
                <w:szCs w:val="18"/>
                <w:lang w:eastAsia="ru-RU"/>
              </w:rPr>
            </w:pPr>
          </w:p>
          <w:p w14:paraId="42062BCF" w14:textId="233926EC" w:rsidR="00496144" w:rsidRPr="00496144" w:rsidRDefault="00496144" w:rsidP="00464D1A">
            <w:pPr>
              <w:jc w:val="both"/>
              <w:rPr>
                <w:b/>
                <w:sz w:val="18"/>
                <w:szCs w:val="18"/>
                <w:lang w:eastAsia="ru-RU"/>
              </w:rPr>
            </w:pPr>
            <w:r w:rsidRPr="00496144">
              <w:rPr>
                <w:sz w:val="18"/>
                <w:szCs w:val="18"/>
                <w:lang w:eastAsia="ru-RU"/>
              </w:rPr>
              <w:t>Приложение 8 откорректировано по замечаниям и предложениям, полученным на публичном обсуждении в ЕЭК.</w:t>
            </w:r>
          </w:p>
        </w:tc>
      </w:tr>
      <w:tr w:rsidR="00496144" w:rsidRPr="00496144" w14:paraId="00DAEBA3" w14:textId="77777777" w:rsidTr="00496144">
        <w:trPr>
          <w:trHeight w:val="526"/>
        </w:trPr>
        <w:tc>
          <w:tcPr>
            <w:tcW w:w="182" w:type="pct"/>
            <w:shd w:val="clear" w:color="auto" w:fill="auto"/>
          </w:tcPr>
          <w:p w14:paraId="5CDC4A64" w14:textId="77777777" w:rsidR="00496144" w:rsidRPr="00496144" w:rsidRDefault="00496144" w:rsidP="00464D1A">
            <w:pPr>
              <w:numPr>
                <w:ilvl w:val="0"/>
                <w:numId w:val="1"/>
              </w:numPr>
              <w:autoSpaceDE w:val="0"/>
              <w:autoSpaceDN w:val="0"/>
              <w:adjustRightInd w:val="0"/>
              <w:jc w:val="both"/>
              <w:rPr>
                <w:sz w:val="18"/>
                <w:szCs w:val="18"/>
              </w:rPr>
            </w:pPr>
          </w:p>
        </w:tc>
        <w:tc>
          <w:tcPr>
            <w:tcW w:w="504" w:type="pct"/>
            <w:shd w:val="clear" w:color="auto" w:fill="auto"/>
          </w:tcPr>
          <w:p w14:paraId="0A1EBAB8" w14:textId="62970319" w:rsidR="00496144" w:rsidRPr="00496144" w:rsidRDefault="00496144" w:rsidP="00464D1A">
            <w:pPr>
              <w:autoSpaceDE w:val="0"/>
              <w:autoSpaceDN w:val="0"/>
              <w:adjustRightInd w:val="0"/>
              <w:jc w:val="both"/>
              <w:rPr>
                <w:sz w:val="18"/>
                <w:szCs w:val="18"/>
              </w:rPr>
            </w:pPr>
            <w:r w:rsidRPr="00496144">
              <w:rPr>
                <w:sz w:val="18"/>
                <w:szCs w:val="18"/>
                <w:lang w:eastAsia="ru-RU"/>
              </w:rPr>
              <w:t>Приложение 8</w:t>
            </w:r>
          </w:p>
        </w:tc>
        <w:tc>
          <w:tcPr>
            <w:tcW w:w="680" w:type="pct"/>
            <w:shd w:val="clear" w:color="auto" w:fill="auto"/>
          </w:tcPr>
          <w:p w14:paraId="57EDD6E5" w14:textId="565ECE57" w:rsidR="00496144" w:rsidRPr="00496144" w:rsidRDefault="00496144" w:rsidP="00464D1A">
            <w:pPr>
              <w:jc w:val="both"/>
              <w:rPr>
                <w:sz w:val="18"/>
                <w:szCs w:val="18"/>
                <w:lang w:eastAsia="ru-RU"/>
              </w:rPr>
            </w:pPr>
            <w:r w:rsidRPr="00496144">
              <w:rPr>
                <w:sz w:val="18"/>
                <w:szCs w:val="18"/>
                <w:lang w:eastAsia="ru-RU"/>
              </w:rPr>
              <w:t>АКОРТ Исх. № 289-ЮБ от 08.09.2023 г.</w:t>
            </w:r>
          </w:p>
        </w:tc>
        <w:tc>
          <w:tcPr>
            <w:tcW w:w="2672" w:type="pct"/>
            <w:shd w:val="clear" w:color="auto" w:fill="auto"/>
          </w:tcPr>
          <w:p w14:paraId="5A59F5EB" w14:textId="0E1ECDE7" w:rsidR="00496144" w:rsidRPr="00496144" w:rsidRDefault="00496144" w:rsidP="00464D1A">
            <w:pPr>
              <w:jc w:val="both"/>
              <w:rPr>
                <w:sz w:val="18"/>
                <w:szCs w:val="18"/>
              </w:rPr>
            </w:pPr>
            <w:r w:rsidRPr="00496144">
              <w:rPr>
                <w:sz w:val="18"/>
                <w:szCs w:val="18"/>
                <w:lang w:eastAsia="ru-RU"/>
              </w:rPr>
              <w:t xml:space="preserve">Приложение 8 ТР ЕАЭС «Санитарно-эпидемиологические и гигиенические требования к строительным материалам и изделиям» требует существенной доработки, в т.ч. с целью приведения в соответствие с объектами ТР ЕАЭС, изменения структуры приложения, взаимоувязки с текстом проекта (включая оценку соответствия). Требования к материалам и изделиям, изготовленным из полимерных и других материалов, предназначенных для контакта с пищевыми продуктами и средами, необходимо исключить из проекта, поскольку это другой объект технического регулирования и в рамках ЕАЭС разрабатывается отдельный технический регламент.  </w:t>
            </w:r>
          </w:p>
        </w:tc>
        <w:tc>
          <w:tcPr>
            <w:tcW w:w="961" w:type="pct"/>
            <w:shd w:val="clear" w:color="auto" w:fill="auto"/>
          </w:tcPr>
          <w:p w14:paraId="4ECDD8C8" w14:textId="77777777" w:rsidR="00496144" w:rsidRPr="00496144" w:rsidRDefault="00496144" w:rsidP="00464D1A">
            <w:pPr>
              <w:spacing w:line="256" w:lineRule="auto"/>
              <w:jc w:val="both"/>
              <w:rPr>
                <w:sz w:val="18"/>
                <w:szCs w:val="18"/>
                <w:lang w:eastAsia="ru-RU"/>
              </w:rPr>
            </w:pPr>
            <w:r w:rsidRPr="00496144">
              <w:rPr>
                <w:sz w:val="18"/>
                <w:szCs w:val="18"/>
                <w:lang w:eastAsia="ru-RU"/>
              </w:rPr>
              <w:t>Принято.</w:t>
            </w:r>
          </w:p>
          <w:p w14:paraId="4A023D88" w14:textId="77777777" w:rsidR="00496144" w:rsidRPr="00496144" w:rsidRDefault="00496144" w:rsidP="00464D1A">
            <w:pPr>
              <w:spacing w:line="256" w:lineRule="auto"/>
              <w:jc w:val="both"/>
              <w:rPr>
                <w:sz w:val="18"/>
                <w:szCs w:val="18"/>
                <w:lang w:eastAsia="ru-RU"/>
              </w:rPr>
            </w:pPr>
          </w:p>
          <w:p w14:paraId="483C1355" w14:textId="52FF722E" w:rsidR="00496144" w:rsidRPr="00496144" w:rsidRDefault="00496144" w:rsidP="00464D1A">
            <w:pPr>
              <w:jc w:val="both"/>
              <w:rPr>
                <w:b/>
                <w:sz w:val="18"/>
                <w:szCs w:val="18"/>
                <w:lang w:eastAsia="ru-RU"/>
              </w:rPr>
            </w:pPr>
            <w:r w:rsidRPr="00496144">
              <w:rPr>
                <w:sz w:val="18"/>
                <w:szCs w:val="18"/>
                <w:lang w:eastAsia="ru-RU"/>
              </w:rPr>
              <w:t>Приложение 8 откорректировано по замечаниям и предложениям, полученным на публичном обсуждении в ЕЭК.</w:t>
            </w:r>
          </w:p>
        </w:tc>
      </w:tr>
      <w:tr w:rsidR="00496144" w:rsidRPr="00496144" w14:paraId="265BBF19" w14:textId="2AF5B03A" w:rsidTr="00496144">
        <w:trPr>
          <w:trHeight w:val="526"/>
        </w:trPr>
        <w:tc>
          <w:tcPr>
            <w:tcW w:w="182" w:type="pct"/>
            <w:shd w:val="clear" w:color="auto" w:fill="auto"/>
          </w:tcPr>
          <w:p w14:paraId="18F09B51"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54AC9FEF" w14:textId="77777777" w:rsidR="00496144" w:rsidRPr="00496144" w:rsidRDefault="00496144" w:rsidP="00FC3E30">
            <w:pPr>
              <w:jc w:val="both"/>
              <w:rPr>
                <w:sz w:val="18"/>
                <w:szCs w:val="18"/>
              </w:rPr>
            </w:pPr>
            <w:r w:rsidRPr="00496144">
              <w:rPr>
                <w:sz w:val="18"/>
                <w:szCs w:val="18"/>
              </w:rPr>
              <w:t>Приложение 8</w:t>
            </w:r>
          </w:p>
          <w:p w14:paraId="61832766" w14:textId="7D80735B" w:rsidR="00496144" w:rsidRPr="00496144" w:rsidRDefault="00496144" w:rsidP="00FC3E30">
            <w:pPr>
              <w:autoSpaceDE w:val="0"/>
              <w:autoSpaceDN w:val="0"/>
              <w:adjustRightInd w:val="0"/>
              <w:jc w:val="both"/>
              <w:rPr>
                <w:sz w:val="18"/>
                <w:szCs w:val="18"/>
              </w:rPr>
            </w:pPr>
            <w:r w:rsidRPr="00496144">
              <w:rPr>
                <w:sz w:val="18"/>
                <w:szCs w:val="18"/>
              </w:rPr>
              <w:t>Раздел 1 п.1</w:t>
            </w:r>
          </w:p>
        </w:tc>
        <w:tc>
          <w:tcPr>
            <w:tcW w:w="680" w:type="pct"/>
            <w:shd w:val="clear" w:color="auto" w:fill="auto"/>
          </w:tcPr>
          <w:p w14:paraId="7F8B5E00" w14:textId="03A4D758" w:rsidR="00496144" w:rsidRPr="00496144" w:rsidRDefault="00496144" w:rsidP="00FC3E30">
            <w:pPr>
              <w:jc w:val="both"/>
              <w:rPr>
                <w:sz w:val="18"/>
                <w:szCs w:val="18"/>
              </w:rPr>
            </w:pPr>
            <w:r w:rsidRPr="00496144">
              <w:rPr>
                <w:sz w:val="18"/>
                <w:szCs w:val="18"/>
              </w:rPr>
              <w:t>НО «СОЮЗЦЕМЕНТ» от 07.09.2023 № 2/СЦ-2177/23</w:t>
            </w:r>
          </w:p>
        </w:tc>
        <w:tc>
          <w:tcPr>
            <w:tcW w:w="2672" w:type="pct"/>
            <w:shd w:val="clear" w:color="auto" w:fill="auto"/>
          </w:tcPr>
          <w:p w14:paraId="115E9932" w14:textId="77777777" w:rsidR="00496144" w:rsidRPr="00496144" w:rsidRDefault="00496144" w:rsidP="00FC3E30">
            <w:pPr>
              <w:jc w:val="both"/>
              <w:rPr>
                <w:rStyle w:val="ui-provider"/>
                <w:sz w:val="18"/>
                <w:szCs w:val="18"/>
              </w:rPr>
            </w:pPr>
            <w:r w:rsidRPr="00496144">
              <w:rPr>
                <w:rStyle w:val="ui-provider"/>
                <w:sz w:val="18"/>
                <w:szCs w:val="18"/>
              </w:rPr>
              <w:t xml:space="preserve">Удалить абзац Шлаковата, минеральная силикатная вата и аналогичные минеральные ваты; вермикулит расслоенный, глины вспученные, шлак вспененный и аналогичные вспученные минеральные продукты; смеси и изделия из теплоизоляционных, звукоизоляционных или звукопоглощающих минеральных материалов, кроме изделий товарной позиции 6811 или 6812 или группы 69 (код ТН ВЭД ЕАЭС 6806); </w:t>
            </w:r>
          </w:p>
          <w:p w14:paraId="7527BF12" w14:textId="77777777" w:rsidR="00496144" w:rsidRPr="00496144" w:rsidRDefault="00496144" w:rsidP="00FC3E30">
            <w:pPr>
              <w:jc w:val="both"/>
              <w:rPr>
                <w:rStyle w:val="ui-provider"/>
                <w:sz w:val="18"/>
                <w:szCs w:val="18"/>
              </w:rPr>
            </w:pPr>
            <w:r w:rsidRPr="00496144">
              <w:rPr>
                <w:rStyle w:val="ui-provider"/>
                <w:sz w:val="18"/>
                <w:szCs w:val="18"/>
              </w:rPr>
              <w:t>Не требуется осуществлять подтверждение соответствия, а только соблюдать контроль (надзор).</w:t>
            </w:r>
          </w:p>
          <w:p w14:paraId="10DA0051" w14:textId="77777777" w:rsidR="00496144" w:rsidRPr="00496144" w:rsidRDefault="00496144" w:rsidP="00FC3E30">
            <w:pPr>
              <w:jc w:val="both"/>
              <w:rPr>
                <w:sz w:val="18"/>
                <w:szCs w:val="18"/>
              </w:rPr>
            </w:pPr>
            <w:r w:rsidRPr="00496144">
              <w:rPr>
                <w:sz w:val="18"/>
                <w:szCs w:val="18"/>
              </w:rPr>
              <w:t>Изложить в виде:</w:t>
            </w:r>
          </w:p>
          <w:p w14:paraId="1A9E4881" w14:textId="77777777" w:rsidR="00496144" w:rsidRPr="00496144" w:rsidRDefault="00496144" w:rsidP="00FC3E30">
            <w:pPr>
              <w:jc w:val="both"/>
              <w:rPr>
                <w:sz w:val="18"/>
                <w:szCs w:val="18"/>
              </w:rPr>
            </w:pPr>
            <w:r w:rsidRPr="00496144">
              <w:rPr>
                <w:sz w:val="18"/>
                <w:szCs w:val="18"/>
              </w:rPr>
              <w:t>Шлаковата, минеральная силикатная вата и аналогичные минеральные ваты; вермикулит расслоенный, глины вспученные, шлак вспененный и аналогичные вспученные минеральные продукты; смеси и изделия из теплоизоляционных, звукоизоляционных или звукопоглощающих минеральных материалов, кроме изделий товарной позиции 6811 или 6812 или группы 69 (код ТН ВЭД ЕАЭС 6806);.</w:t>
            </w:r>
          </w:p>
          <w:p w14:paraId="45503942" w14:textId="77777777" w:rsidR="00496144" w:rsidRPr="00496144" w:rsidRDefault="00496144" w:rsidP="008739C5">
            <w:pPr>
              <w:jc w:val="both"/>
              <w:rPr>
                <w:rStyle w:val="ui-provider"/>
                <w:sz w:val="18"/>
                <w:szCs w:val="18"/>
              </w:rPr>
            </w:pPr>
            <w:r w:rsidRPr="00496144">
              <w:rPr>
                <w:rStyle w:val="ui-provider"/>
                <w:sz w:val="18"/>
                <w:szCs w:val="18"/>
              </w:rPr>
              <w:t>В настоящее время в ЕАЭС отсутствует обязательное требование о получении СГР на указанную продукцию. Иного документа, подтверждающего сан эпид безопасность для данной продукции иного обязательного документа, подтверждающего безопасность указанной продукции в ЕАЭС не предусмотрено.</w:t>
            </w:r>
          </w:p>
          <w:p w14:paraId="06B4B53F" w14:textId="31B16764" w:rsidR="00496144" w:rsidRPr="00496144" w:rsidRDefault="00496144" w:rsidP="008739C5">
            <w:pPr>
              <w:jc w:val="both"/>
              <w:rPr>
                <w:sz w:val="18"/>
                <w:szCs w:val="18"/>
              </w:rPr>
            </w:pPr>
            <w:r w:rsidRPr="00496144">
              <w:rPr>
                <w:rStyle w:val="ui-provider"/>
                <w:sz w:val="18"/>
                <w:szCs w:val="18"/>
              </w:rPr>
              <w:t xml:space="preserve">Настоящая продукция согласно Единому перечню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 </w:t>
            </w:r>
            <w:r w:rsidRPr="00496144">
              <w:rPr>
                <w:rStyle w:val="a3"/>
                <w:b w:val="0"/>
                <w:sz w:val="18"/>
                <w:szCs w:val="18"/>
              </w:rPr>
              <w:t>входит в раздел 1 Перечень продукции (товаров), подлежащей государственному санитарно-эпидемиологическому надзору (контролю). Это означает, что государства должны проводить контроль и надзор, но изготовитель не должен подтверждать безопасность каким-либо документом. А данный регламент будет обязывать получать подтверждающие безопасность документ.</w:t>
            </w:r>
          </w:p>
        </w:tc>
        <w:tc>
          <w:tcPr>
            <w:tcW w:w="961" w:type="pct"/>
            <w:shd w:val="clear" w:color="auto" w:fill="auto"/>
          </w:tcPr>
          <w:p w14:paraId="228843E5" w14:textId="77777777" w:rsidR="00496144" w:rsidRPr="00496144" w:rsidRDefault="00496144" w:rsidP="00FC3E30">
            <w:pPr>
              <w:jc w:val="both"/>
              <w:rPr>
                <w:b/>
                <w:sz w:val="18"/>
                <w:szCs w:val="18"/>
                <w:lang w:eastAsia="ru-RU"/>
              </w:rPr>
            </w:pPr>
            <w:r w:rsidRPr="00496144">
              <w:rPr>
                <w:b/>
                <w:sz w:val="18"/>
                <w:szCs w:val="18"/>
                <w:lang w:eastAsia="ru-RU"/>
              </w:rPr>
              <w:t>Принято.</w:t>
            </w:r>
          </w:p>
          <w:p w14:paraId="60A16E53" w14:textId="77777777" w:rsidR="00496144" w:rsidRPr="00496144" w:rsidRDefault="00496144" w:rsidP="00FC3E30">
            <w:pPr>
              <w:jc w:val="both"/>
              <w:rPr>
                <w:b/>
                <w:sz w:val="18"/>
                <w:szCs w:val="18"/>
                <w:lang w:eastAsia="ru-RU"/>
              </w:rPr>
            </w:pPr>
          </w:p>
          <w:p w14:paraId="73E153E0" w14:textId="2C124098" w:rsidR="00496144" w:rsidRPr="00496144" w:rsidRDefault="00496144" w:rsidP="00FC3E30">
            <w:pPr>
              <w:jc w:val="both"/>
              <w:rPr>
                <w:sz w:val="18"/>
                <w:szCs w:val="18"/>
                <w:lang w:eastAsia="ru-RU"/>
              </w:rPr>
            </w:pPr>
            <w:r w:rsidRPr="00496144">
              <w:rPr>
                <w:b/>
                <w:sz w:val="18"/>
                <w:szCs w:val="18"/>
                <w:lang w:eastAsia="ru-RU"/>
              </w:rPr>
              <w:t>Приложение 8 переработано.</w:t>
            </w:r>
          </w:p>
        </w:tc>
      </w:tr>
      <w:tr w:rsidR="00496144" w:rsidRPr="00496144" w14:paraId="2958071E" w14:textId="77777777" w:rsidTr="00496144">
        <w:trPr>
          <w:trHeight w:val="526"/>
        </w:trPr>
        <w:tc>
          <w:tcPr>
            <w:tcW w:w="182" w:type="pct"/>
            <w:shd w:val="clear" w:color="auto" w:fill="auto"/>
          </w:tcPr>
          <w:p w14:paraId="75EDF74F" w14:textId="77777777" w:rsidR="00496144" w:rsidRPr="00496144" w:rsidRDefault="00496144" w:rsidP="00FC3E30">
            <w:pPr>
              <w:numPr>
                <w:ilvl w:val="0"/>
                <w:numId w:val="1"/>
              </w:numPr>
              <w:autoSpaceDE w:val="0"/>
              <w:autoSpaceDN w:val="0"/>
              <w:adjustRightInd w:val="0"/>
              <w:jc w:val="both"/>
              <w:rPr>
                <w:sz w:val="18"/>
                <w:szCs w:val="18"/>
              </w:rPr>
            </w:pPr>
          </w:p>
        </w:tc>
        <w:tc>
          <w:tcPr>
            <w:tcW w:w="504" w:type="pct"/>
            <w:shd w:val="clear" w:color="auto" w:fill="auto"/>
          </w:tcPr>
          <w:p w14:paraId="453579ED" w14:textId="42A2B226" w:rsidR="00496144" w:rsidRPr="00496144" w:rsidRDefault="00496144" w:rsidP="00FC3E30">
            <w:pPr>
              <w:jc w:val="both"/>
              <w:rPr>
                <w:sz w:val="18"/>
                <w:szCs w:val="18"/>
              </w:rPr>
            </w:pPr>
            <w:r w:rsidRPr="00496144">
              <w:rPr>
                <w:sz w:val="18"/>
                <w:szCs w:val="18"/>
                <w:lang w:eastAsia="ru-RU"/>
              </w:rPr>
              <w:t>Приложение 8 Таблица 4, первый столбец, вторая строчка</w:t>
            </w:r>
          </w:p>
        </w:tc>
        <w:tc>
          <w:tcPr>
            <w:tcW w:w="680" w:type="pct"/>
            <w:shd w:val="clear" w:color="auto" w:fill="auto"/>
          </w:tcPr>
          <w:p w14:paraId="2F93460D" w14:textId="43FD45F9" w:rsidR="00496144" w:rsidRPr="00496144" w:rsidRDefault="00496144" w:rsidP="00FC3E30">
            <w:pPr>
              <w:jc w:val="both"/>
              <w:rPr>
                <w:sz w:val="18"/>
                <w:szCs w:val="18"/>
                <w:lang w:eastAsia="ru-RU"/>
              </w:rPr>
            </w:pPr>
            <w:r w:rsidRPr="00496144">
              <w:rPr>
                <w:sz w:val="18"/>
                <w:szCs w:val="18"/>
              </w:rPr>
              <w:t>НО «СОЮЗЦЕМЕНТ» от 07.09.2023 № 2/СЦ-2177/23</w:t>
            </w:r>
          </w:p>
        </w:tc>
        <w:tc>
          <w:tcPr>
            <w:tcW w:w="2672" w:type="pct"/>
            <w:shd w:val="clear" w:color="auto" w:fill="auto"/>
          </w:tcPr>
          <w:p w14:paraId="33F26F95" w14:textId="711D8A2E" w:rsidR="00496144" w:rsidRPr="00496144" w:rsidRDefault="00496144" w:rsidP="00FC3E30">
            <w:pPr>
              <w:jc w:val="both"/>
              <w:rPr>
                <w:sz w:val="18"/>
                <w:szCs w:val="18"/>
              </w:rPr>
            </w:pPr>
            <w:r w:rsidRPr="00496144">
              <w:rPr>
                <w:sz w:val="18"/>
                <w:szCs w:val="18"/>
              </w:rPr>
              <w:t>Действующая редакция:</w:t>
            </w:r>
          </w:p>
          <w:p w14:paraId="77BD0E8D" w14:textId="77777777" w:rsidR="00496144" w:rsidRPr="00496144" w:rsidRDefault="00496144" w:rsidP="00EB07B4">
            <w:pPr>
              <w:jc w:val="both"/>
              <w:rPr>
                <w:sz w:val="18"/>
                <w:szCs w:val="18"/>
              </w:rPr>
            </w:pPr>
            <w:r w:rsidRPr="00496144">
              <w:rPr>
                <w:rStyle w:val="fontstyle01"/>
                <w:color w:val="auto"/>
                <w:sz w:val="18"/>
                <w:szCs w:val="18"/>
              </w:rPr>
              <w:t>Строительные материалы (щебень,</w:t>
            </w:r>
            <w:r w:rsidRPr="00496144">
              <w:t xml:space="preserve"> </w:t>
            </w:r>
            <w:r w:rsidRPr="00496144">
              <w:rPr>
                <w:rStyle w:val="fontstyle01"/>
                <w:color w:val="auto"/>
                <w:sz w:val="18"/>
                <w:szCs w:val="18"/>
              </w:rPr>
              <w:t>гравий, песок, бутовый и пиленный</w:t>
            </w:r>
            <w:r w:rsidRPr="00496144">
              <w:rPr>
                <w:sz w:val="18"/>
                <w:szCs w:val="18"/>
              </w:rPr>
              <w:br/>
            </w:r>
            <w:r w:rsidRPr="00496144">
              <w:rPr>
                <w:rStyle w:val="fontstyle01"/>
                <w:color w:val="auto"/>
                <w:sz w:val="18"/>
                <w:szCs w:val="18"/>
              </w:rPr>
              <w:t>камень, цементное и кирпичное сырье и пр.), добываемые на их месторождениях или являющихся побочным продуктом промышленности, а также отходы промышленного производства, используемые для изготовления строительных материалов (золы, шлаки и пр.).</w:t>
            </w:r>
          </w:p>
          <w:p w14:paraId="154AF59C" w14:textId="77777777" w:rsidR="00496144" w:rsidRPr="00496144" w:rsidRDefault="00496144" w:rsidP="00FC3E30">
            <w:pPr>
              <w:jc w:val="both"/>
              <w:rPr>
                <w:sz w:val="18"/>
                <w:szCs w:val="18"/>
              </w:rPr>
            </w:pPr>
          </w:p>
          <w:p w14:paraId="1AAEB6D7" w14:textId="2B429247" w:rsidR="00496144" w:rsidRPr="00496144" w:rsidRDefault="00496144" w:rsidP="00FC3E30">
            <w:pPr>
              <w:jc w:val="both"/>
              <w:rPr>
                <w:sz w:val="18"/>
                <w:szCs w:val="18"/>
              </w:rPr>
            </w:pPr>
            <w:r w:rsidRPr="00496144">
              <w:rPr>
                <w:sz w:val="18"/>
                <w:szCs w:val="18"/>
              </w:rPr>
              <w:t>Дополнить т</w:t>
            </w:r>
            <w:r w:rsidRPr="00496144">
              <w:rPr>
                <w:sz w:val="18"/>
                <w:szCs w:val="18"/>
                <w:lang w:eastAsia="ru-RU"/>
              </w:rPr>
              <w:t>аблицу 4, первый столбец, вторую строчку</w:t>
            </w:r>
            <w:r w:rsidRPr="00496144">
              <w:rPr>
                <w:sz w:val="18"/>
                <w:szCs w:val="18"/>
              </w:rPr>
              <w:t xml:space="preserve"> наименованием продукции «цемент».</w:t>
            </w:r>
          </w:p>
          <w:p w14:paraId="6E7CB61D" w14:textId="3BA908C2" w:rsidR="00496144" w:rsidRPr="00496144" w:rsidRDefault="00496144" w:rsidP="00FC3E30">
            <w:pPr>
              <w:jc w:val="both"/>
              <w:rPr>
                <w:rStyle w:val="ui-provider"/>
                <w:sz w:val="18"/>
                <w:szCs w:val="18"/>
              </w:rPr>
            </w:pPr>
            <w:r w:rsidRPr="00496144">
              <w:rPr>
                <w:sz w:val="18"/>
                <w:szCs w:val="18"/>
              </w:rPr>
              <w:t>Отсутствует указание на продукцию «цемент», есть только «цементное сырье».</w:t>
            </w:r>
          </w:p>
        </w:tc>
        <w:tc>
          <w:tcPr>
            <w:tcW w:w="961" w:type="pct"/>
            <w:shd w:val="clear" w:color="auto" w:fill="auto"/>
          </w:tcPr>
          <w:p w14:paraId="1FE8E12C" w14:textId="60F25D04" w:rsidR="00496144" w:rsidRPr="00496144" w:rsidRDefault="00496144" w:rsidP="00FC3E30">
            <w:pPr>
              <w:jc w:val="both"/>
              <w:rPr>
                <w:b/>
                <w:sz w:val="18"/>
                <w:szCs w:val="18"/>
                <w:lang w:eastAsia="ru-RU"/>
              </w:rPr>
            </w:pPr>
            <w:r w:rsidRPr="00496144">
              <w:rPr>
                <w:b/>
                <w:sz w:val="18"/>
                <w:szCs w:val="18"/>
                <w:lang w:eastAsia="ru-RU"/>
              </w:rPr>
              <w:t>Принято.</w:t>
            </w:r>
          </w:p>
        </w:tc>
      </w:tr>
      <w:tr w:rsidR="00496144" w:rsidRPr="00496144" w14:paraId="2E001111" w14:textId="77777777" w:rsidTr="00496144">
        <w:trPr>
          <w:trHeight w:val="526"/>
        </w:trPr>
        <w:tc>
          <w:tcPr>
            <w:tcW w:w="182" w:type="pct"/>
            <w:shd w:val="clear" w:color="auto" w:fill="auto"/>
          </w:tcPr>
          <w:p w14:paraId="1B081BD5" w14:textId="77777777" w:rsidR="00496144" w:rsidRPr="00496144" w:rsidRDefault="00496144" w:rsidP="005C15F1">
            <w:pPr>
              <w:numPr>
                <w:ilvl w:val="0"/>
                <w:numId w:val="1"/>
              </w:numPr>
              <w:autoSpaceDE w:val="0"/>
              <w:autoSpaceDN w:val="0"/>
              <w:adjustRightInd w:val="0"/>
              <w:jc w:val="both"/>
              <w:rPr>
                <w:sz w:val="18"/>
                <w:szCs w:val="18"/>
              </w:rPr>
            </w:pPr>
          </w:p>
        </w:tc>
        <w:tc>
          <w:tcPr>
            <w:tcW w:w="504" w:type="pct"/>
            <w:shd w:val="clear" w:color="auto" w:fill="auto"/>
          </w:tcPr>
          <w:p w14:paraId="212078DF" w14:textId="7A44B5B9" w:rsidR="00496144" w:rsidRPr="00496144" w:rsidRDefault="00496144" w:rsidP="005C15F1">
            <w:pPr>
              <w:jc w:val="both"/>
              <w:rPr>
                <w:sz w:val="18"/>
                <w:szCs w:val="18"/>
                <w:lang w:eastAsia="ru-RU"/>
              </w:rPr>
            </w:pPr>
            <w:r w:rsidRPr="00496144">
              <w:rPr>
                <w:sz w:val="18"/>
                <w:szCs w:val="18"/>
              </w:rPr>
              <w:t>Приложение 8</w:t>
            </w:r>
          </w:p>
        </w:tc>
        <w:tc>
          <w:tcPr>
            <w:tcW w:w="680" w:type="pct"/>
            <w:shd w:val="clear" w:color="auto" w:fill="auto"/>
          </w:tcPr>
          <w:p w14:paraId="75C9C937" w14:textId="0092B66A" w:rsidR="00496144" w:rsidRPr="00496144" w:rsidRDefault="00496144" w:rsidP="005C15F1">
            <w:pPr>
              <w:jc w:val="both"/>
              <w:rPr>
                <w:sz w:val="18"/>
                <w:szCs w:val="18"/>
              </w:rPr>
            </w:pPr>
            <w:r w:rsidRPr="00496144">
              <w:rPr>
                <w:sz w:val="18"/>
                <w:szCs w:val="18"/>
              </w:rPr>
              <w:t>Минздрав РБ от 06.09.2023 №7-23/18168</w:t>
            </w:r>
          </w:p>
        </w:tc>
        <w:tc>
          <w:tcPr>
            <w:tcW w:w="2672" w:type="pct"/>
            <w:shd w:val="clear" w:color="auto" w:fill="auto"/>
          </w:tcPr>
          <w:p w14:paraId="05F586B0" w14:textId="0C406B36" w:rsidR="00496144" w:rsidRPr="00496144" w:rsidRDefault="00496144" w:rsidP="005C15F1">
            <w:pPr>
              <w:jc w:val="both"/>
              <w:rPr>
                <w:sz w:val="18"/>
                <w:szCs w:val="18"/>
              </w:rPr>
            </w:pPr>
            <w:r w:rsidRPr="00496144">
              <w:rPr>
                <w:sz w:val="18"/>
                <w:szCs w:val="18"/>
              </w:rPr>
              <w:t>Приложение 8 требует кардинального пересмотра и переработки, так как в представленной редакции данное приложение является абсолютно неприемлемым в связи с нестыковкой по объектам регулирования регламента, терминологии, структуре изложения и т.д.</w:t>
            </w:r>
          </w:p>
        </w:tc>
        <w:tc>
          <w:tcPr>
            <w:tcW w:w="961" w:type="pct"/>
            <w:shd w:val="clear" w:color="auto" w:fill="auto"/>
          </w:tcPr>
          <w:p w14:paraId="7AE8C2A7" w14:textId="77777777" w:rsidR="00496144" w:rsidRPr="00496144" w:rsidRDefault="00496144" w:rsidP="005C15F1">
            <w:pPr>
              <w:jc w:val="both"/>
              <w:rPr>
                <w:b/>
                <w:sz w:val="18"/>
                <w:szCs w:val="18"/>
                <w:lang w:eastAsia="ru-RU"/>
              </w:rPr>
            </w:pPr>
            <w:r w:rsidRPr="00496144">
              <w:rPr>
                <w:b/>
                <w:sz w:val="18"/>
                <w:szCs w:val="18"/>
                <w:lang w:eastAsia="ru-RU"/>
              </w:rPr>
              <w:t>Принято.</w:t>
            </w:r>
          </w:p>
          <w:p w14:paraId="4E80812B" w14:textId="77777777" w:rsidR="00496144" w:rsidRPr="00496144" w:rsidRDefault="00496144" w:rsidP="005C15F1">
            <w:pPr>
              <w:jc w:val="both"/>
              <w:rPr>
                <w:sz w:val="18"/>
                <w:szCs w:val="18"/>
                <w:lang w:eastAsia="ru-RU"/>
              </w:rPr>
            </w:pPr>
          </w:p>
          <w:p w14:paraId="31A0E800" w14:textId="32E83C3E" w:rsidR="00496144" w:rsidRPr="00496144" w:rsidRDefault="00496144" w:rsidP="005C15F1">
            <w:pPr>
              <w:jc w:val="both"/>
              <w:rPr>
                <w:b/>
                <w:sz w:val="18"/>
                <w:szCs w:val="18"/>
                <w:lang w:eastAsia="ru-RU"/>
              </w:rPr>
            </w:pPr>
            <w:r w:rsidRPr="00496144">
              <w:rPr>
                <w:sz w:val="18"/>
                <w:szCs w:val="18"/>
                <w:lang w:eastAsia="ru-RU"/>
              </w:rPr>
              <w:t xml:space="preserve">Приложение 8 переработано. </w:t>
            </w:r>
          </w:p>
        </w:tc>
      </w:tr>
      <w:tr w:rsidR="00496144" w:rsidRPr="00496144" w14:paraId="36ED02F2" w14:textId="77777777" w:rsidTr="00496144">
        <w:trPr>
          <w:trHeight w:val="526"/>
        </w:trPr>
        <w:tc>
          <w:tcPr>
            <w:tcW w:w="182" w:type="pct"/>
            <w:shd w:val="clear" w:color="auto" w:fill="auto"/>
          </w:tcPr>
          <w:p w14:paraId="757A8B4E" w14:textId="77777777" w:rsidR="00496144" w:rsidRPr="00496144" w:rsidRDefault="00496144" w:rsidP="005C15F1">
            <w:pPr>
              <w:numPr>
                <w:ilvl w:val="0"/>
                <w:numId w:val="1"/>
              </w:numPr>
              <w:autoSpaceDE w:val="0"/>
              <w:autoSpaceDN w:val="0"/>
              <w:adjustRightInd w:val="0"/>
              <w:jc w:val="both"/>
              <w:rPr>
                <w:sz w:val="18"/>
                <w:szCs w:val="18"/>
              </w:rPr>
            </w:pPr>
          </w:p>
        </w:tc>
        <w:tc>
          <w:tcPr>
            <w:tcW w:w="504" w:type="pct"/>
            <w:shd w:val="clear" w:color="auto" w:fill="auto"/>
          </w:tcPr>
          <w:p w14:paraId="793F353B" w14:textId="5114E72D" w:rsidR="00496144" w:rsidRPr="00496144" w:rsidRDefault="00496144" w:rsidP="005C15F1">
            <w:pPr>
              <w:jc w:val="both"/>
              <w:rPr>
                <w:sz w:val="18"/>
                <w:szCs w:val="18"/>
              </w:rPr>
            </w:pPr>
            <w:r w:rsidRPr="00496144">
              <w:rPr>
                <w:sz w:val="18"/>
                <w:szCs w:val="18"/>
              </w:rPr>
              <w:t>Приложение 8</w:t>
            </w:r>
          </w:p>
        </w:tc>
        <w:tc>
          <w:tcPr>
            <w:tcW w:w="680" w:type="pct"/>
            <w:shd w:val="clear" w:color="auto" w:fill="auto"/>
          </w:tcPr>
          <w:p w14:paraId="08EA090E" w14:textId="49A6DAB7" w:rsidR="00496144" w:rsidRPr="00496144" w:rsidRDefault="00496144" w:rsidP="005C15F1">
            <w:pPr>
              <w:jc w:val="both"/>
              <w:rPr>
                <w:sz w:val="18"/>
                <w:szCs w:val="18"/>
              </w:rPr>
            </w:pPr>
            <w:r w:rsidRPr="00496144">
              <w:rPr>
                <w:sz w:val="18"/>
                <w:szCs w:val="18"/>
              </w:rPr>
              <w:t xml:space="preserve">РГП «КазСтандарт» </w:t>
            </w:r>
            <w:r w:rsidRPr="00496144">
              <w:rPr>
                <w:rFonts w:eastAsiaTheme="minorHAnsi"/>
                <w:sz w:val="18"/>
              </w:rPr>
              <w:t>№ 10/14135-И от 31.08.2023 (ОЮЛ «Казахстанская ассоциация производителей цемента и бетона «QazCem»)</w:t>
            </w:r>
          </w:p>
        </w:tc>
        <w:tc>
          <w:tcPr>
            <w:tcW w:w="2672" w:type="pct"/>
            <w:shd w:val="clear" w:color="auto" w:fill="auto"/>
          </w:tcPr>
          <w:p w14:paraId="3CF25D01" w14:textId="77777777" w:rsidR="00496144" w:rsidRPr="00496144" w:rsidRDefault="00496144" w:rsidP="005C15F1">
            <w:pPr>
              <w:jc w:val="both"/>
              <w:rPr>
                <w:sz w:val="18"/>
                <w:szCs w:val="18"/>
              </w:rPr>
            </w:pPr>
            <w:r w:rsidRPr="00496144">
              <w:rPr>
                <w:sz w:val="18"/>
                <w:szCs w:val="18"/>
              </w:rPr>
              <w:t>ИСКЛЮЧИТЬ ПОЛНОСТЬЮ</w:t>
            </w:r>
          </w:p>
          <w:p w14:paraId="38E6CC33" w14:textId="77777777" w:rsidR="00496144" w:rsidRPr="00496144" w:rsidRDefault="00496144" w:rsidP="005C15F1">
            <w:pPr>
              <w:jc w:val="both"/>
              <w:rPr>
                <w:sz w:val="18"/>
                <w:szCs w:val="18"/>
              </w:rPr>
            </w:pPr>
            <w:r w:rsidRPr="00496144">
              <w:rPr>
                <w:sz w:val="18"/>
                <w:szCs w:val="18"/>
              </w:rPr>
              <w:t>Раздел 2. (СТРАНИЦЫ 146–200 все</w:t>
            </w:r>
          </w:p>
          <w:p w14:paraId="09349C65" w14:textId="77777777" w:rsidR="00496144" w:rsidRPr="00496144" w:rsidRDefault="00496144" w:rsidP="005C15F1">
            <w:pPr>
              <w:jc w:val="both"/>
              <w:rPr>
                <w:sz w:val="18"/>
                <w:szCs w:val="18"/>
              </w:rPr>
            </w:pPr>
            <w:r w:rsidRPr="00496144">
              <w:rPr>
                <w:sz w:val="18"/>
                <w:szCs w:val="18"/>
              </w:rPr>
              <w:t>таблицы)</w:t>
            </w:r>
          </w:p>
          <w:p w14:paraId="42607654" w14:textId="77777777" w:rsidR="00496144" w:rsidRPr="00496144" w:rsidRDefault="00496144" w:rsidP="005C15F1">
            <w:pPr>
              <w:jc w:val="both"/>
              <w:rPr>
                <w:sz w:val="18"/>
                <w:szCs w:val="18"/>
              </w:rPr>
            </w:pPr>
            <w:r w:rsidRPr="00496144">
              <w:rPr>
                <w:sz w:val="18"/>
                <w:szCs w:val="18"/>
              </w:rPr>
              <w:t>Требования к продукции, изделиям,</w:t>
            </w:r>
          </w:p>
          <w:p w14:paraId="09A851BB" w14:textId="77777777" w:rsidR="00496144" w:rsidRPr="00496144" w:rsidRDefault="00496144" w:rsidP="005C15F1">
            <w:pPr>
              <w:jc w:val="both"/>
              <w:rPr>
                <w:sz w:val="18"/>
                <w:szCs w:val="18"/>
              </w:rPr>
            </w:pPr>
            <w:r w:rsidRPr="00496144">
              <w:rPr>
                <w:sz w:val="18"/>
                <w:szCs w:val="18"/>
              </w:rPr>
              <w:t>являющимся источником</w:t>
            </w:r>
          </w:p>
          <w:p w14:paraId="195424EA" w14:textId="77777777" w:rsidR="00496144" w:rsidRPr="00496144" w:rsidRDefault="00496144" w:rsidP="005C15F1">
            <w:pPr>
              <w:jc w:val="both"/>
              <w:rPr>
                <w:sz w:val="18"/>
                <w:szCs w:val="18"/>
              </w:rPr>
            </w:pPr>
            <w:r w:rsidRPr="00496144">
              <w:rPr>
                <w:sz w:val="18"/>
                <w:szCs w:val="18"/>
              </w:rPr>
              <w:t>ионизирующего излучения, в том</w:t>
            </w:r>
          </w:p>
          <w:p w14:paraId="4C18DE67" w14:textId="77777777" w:rsidR="00496144" w:rsidRPr="00496144" w:rsidRDefault="00496144" w:rsidP="005C15F1">
            <w:pPr>
              <w:jc w:val="both"/>
              <w:rPr>
                <w:sz w:val="18"/>
                <w:szCs w:val="18"/>
              </w:rPr>
            </w:pPr>
            <w:r w:rsidRPr="00496144">
              <w:rPr>
                <w:sz w:val="18"/>
                <w:szCs w:val="18"/>
              </w:rPr>
              <w:t>числе генерирующего, а также</w:t>
            </w:r>
          </w:p>
          <w:p w14:paraId="7118F480" w14:textId="77777777" w:rsidR="00496144" w:rsidRPr="00496144" w:rsidRDefault="00496144" w:rsidP="005C15F1">
            <w:pPr>
              <w:jc w:val="both"/>
              <w:rPr>
                <w:sz w:val="18"/>
                <w:szCs w:val="18"/>
              </w:rPr>
            </w:pPr>
            <w:r w:rsidRPr="00496144">
              <w:rPr>
                <w:sz w:val="18"/>
                <w:szCs w:val="18"/>
              </w:rPr>
              <w:t>изделиям и товарам, содержащим</w:t>
            </w:r>
          </w:p>
          <w:p w14:paraId="6568BF98" w14:textId="3C264C82" w:rsidR="00496144" w:rsidRPr="00496144" w:rsidRDefault="00496144" w:rsidP="005C15F1">
            <w:pPr>
              <w:jc w:val="both"/>
              <w:rPr>
                <w:sz w:val="18"/>
                <w:szCs w:val="18"/>
              </w:rPr>
            </w:pPr>
            <w:r w:rsidRPr="00496144">
              <w:rPr>
                <w:sz w:val="18"/>
                <w:szCs w:val="18"/>
              </w:rPr>
              <w:t>радиоактивные вещества.</w:t>
            </w:r>
          </w:p>
          <w:p w14:paraId="2451E168" w14:textId="77777777" w:rsidR="00496144" w:rsidRPr="00496144" w:rsidRDefault="00496144" w:rsidP="005C15F1">
            <w:pPr>
              <w:jc w:val="both"/>
              <w:rPr>
                <w:sz w:val="18"/>
                <w:szCs w:val="18"/>
              </w:rPr>
            </w:pPr>
          </w:p>
          <w:p w14:paraId="7E8B1609" w14:textId="77777777" w:rsidR="00496144" w:rsidRPr="00496144" w:rsidRDefault="00496144" w:rsidP="005C15F1">
            <w:pPr>
              <w:jc w:val="both"/>
              <w:rPr>
                <w:sz w:val="18"/>
                <w:szCs w:val="18"/>
              </w:rPr>
            </w:pPr>
            <w:r w:rsidRPr="00496144">
              <w:rPr>
                <w:sz w:val="18"/>
                <w:szCs w:val="18"/>
              </w:rPr>
              <w:t>Требование по радиологии изложить</w:t>
            </w:r>
          </w:p>
          <w:p w14:paraId="38D96615" w14:textId="77777777" w:rsidR="00496144" w:rsidRPr="00496144" w:rsidRDefault="00496144" w:rsidP="005C15F1">
            <w:pPr>
              <w:jc w:val="both"/>
              <w:rPr>
                <w:sz w:val="18"/>
                <w:szCs w:val="18"/>
              </w:rPr>
            </w:pPr>
            <w:r w:rsidRPr="00496144">
              <w:rPr>
                <w:sz w:val="18"/>
                <w:szCs w:val="18"/>
              </w:rPr>
              <w:t>в другой редакции:</w:t>
            </w:r>
          </w:p>
          <w:p w14:paraId="072E1590" w14:textId="77777777" w:rsidR="00496144" w:rsidRPr="00496144" w:rsidRDefault="00496144" w:rsidP="005C15F1">
            <w:pPr>
              <w:jc w:val="both"/>
              <w:rPr>
                <w:sz w:val="18"/>
                <w:szCs w:val="18"/>
              </w:rPr>
            </w:pPr>
            <w:r w:rsidRPr="00496144">
              <w:rPr>
                <w:sz w:val="18"/>
                <w:szCs w:val="18"/>
              </w:rPr>
              <w:t>Определение удельной эффективной</w:t>
            </w:r>
          </w:p>
          <w:p w14:paraId="0DFDF84D" w14:textId="77777777" w:rsidR="00496144" w:rsidRPr="00496144" w:rsidRDefault="00496144" w:rsidP="005C15F1">
            <w:pPr>
              <w:jc w:val="both"/>
              <w:rPr>
                <w:sz w:val="18"/>
                <w:szCs w:val="18"/>
              </w:rPr>
            </w:pPr>
            <w:r w:rsidRPr="00496144">
              <w:rPr>
                <w:sz w:val="18"/>
                <w:szCs w:val="18"/>
              </w:rPr>
              <w:t>активности естественных</w:t>
            </w:r>
          </w:p>
          <w:p w14:paraId="632B6448" w14:textId="77777777" w:rsidR="00496144" w:rsidRPr="00496144" w:rsidRDefault="00496144" w:rsidP="005C15F1">
            <w:pPr>
              <w:jc w:val="both"/>
              <w:rPr>
                <w:sz w:val="18"/>
                <w:szCs w:val="18"/>
              </w:rPr>
            </w:pPr>
            <w:r w:rsidRPr="00496144">
              <w:rPr>
                <w:sz w:val="18"/>
                <w:szCs w:val="18"/>
              </w:rPr>
              <w:t>радионуклидов на строительные</w:t>
            </w:r>
          </w:p>
          <w:p w14:paraId="12B314D9" w14:textId="77777777" w:rsidR="00496144" w:rsidRPr="00496144" w:rsidRDefault="00496144" w:rsidP="005C15F1">
            <w:pPr>
              <w:jc w:val="both"/>
              <w:rPr>
                <w:sz w:val="18"/>
                <w:szCs w:val="18"/>
              </w:rPr>
            </w:pPr>
            <w:r w:rsidRPr="00496144">
              <w:rPr>
                <w:sz w:val="18"/>
                <w:szCs w:val="18"/>
              </w:rPr>
              <w:t>материалы определять по ГОСТ</w:t>
            </w:r>
          </w:p>
          <w:p w14:paraId="2FFE0B7C" w14:textId="77777777" w:rsidR="00496144" w:rsidRPr="00496144" w:rsidRDefault="00496144" w:rsidP="005C15F1">
            <w:pPr>
              <w:jc w:val="both"/>
              <w:rPr>
                <w:sz w:val="18"/>
                <w:szCs w:val="18"/>
              </w:rPr>
            </w:pPr>
            <w:r w:rsidRPr="00496144">
              <w:rPr>
                <w:sz w:val="18"/>
                <w:szCs w:val="18"/>
              </w:rPr>
              <w:t>30108–94 «МАТЕРИАЛЫ И ИЗДЕЛИЯ СТРОИТЕЛЬНЫЕ».</w:t>
            </w:r>
          </w:p>
          <w:p w14:paraId="400B67F8" w14:textId="77777777" w:rsidR="00496144" w:rsidRPr="00496144" w:rsidRDefault="00496144" w:rsidP="005C15F1">
            <w:pPr>
              <w:jc w:val="both"/>
              <w:rPr>
                <w:sz w:val="18"/>
                <w:szCs w:val="18"/>
              </w:rPr>
            </w:pPr>
            <w:r w:rsidRPr="00496144">
              <w:rPr>
                <w:sz w:val="18"/>
                <w:szCs w:val="18"/>
              </w:rPr>
              <w:t>Определение удельной эффективной</w:t>
            </w:r>
          </w:p>
          <w:p w14:paraId="10A0705C" w14:textId="77777777" w:rsidR="00496144" w:rsidRPr="00496144" w:rsidRDefault="00496144" w:rsidP="005C15F1">
            <w:pPr>
              <w:jc w:val="both"/>
              <w:rPr>
                <w:sz w:val="18"/>
                <w:szCs w:val="18"/>
              </w:rPr>
            </w:pPr>
            <w:r w:rsidRPr="00496144">
              <w:rPr>
                <w:sz w:val="18"/>
                <w:szCs w:val="18"/>
              </w:rPr>
              <w:t>активности естественных</w:t>
            </w:r>
          </w:p>
          <w:p w14:paraId="76033609" w14:textId="744125E0" w:rsidR="00496144" w:rsidRPr="00496144" w:rsidRDefault="00496144" w:rsidP="005C15F1">
            <w:pPr>
              <w:jc w:val="both"/>
              <w:rPr>
                <w:sz w:val="18"/>
                <w:szCs w:val="18"/>
              </w:rPr>
            </w:pPr>
            <w:r w:rsidRPr="00496144">
              <w:rPr>
                <w:sz w:val="18"/>
                <w:szCs w:val="18"/>
              </w:rPr>
              <w:t>радионуклидов».</w:t>
            </w:r>
          </w:p>
          <w:p w14:paraId="0256ED14" w14:textId="77777777" w:rsidR="00496144" w:rsidRPr="00496144" w:rsidRDefault="00496144" w:rsidP="005C15F1">
            <w:pPr>
              <w:jc w:val="both"/>
              <w:rPr>
                <w:sz w:val="18"/>
                <w:szCs w:val="18"/>
              </w:rPr>
            </w:pPr>
          </w:p>
          <w:p w14:paraId="743CF572" w14:textId="77777777" w:rsidR="00496144" w:rsidRPr="00496144" w:rsidRDefault="00496144" w:rsidP="005C15F1">
            <w:pPr>
              <w:jc w:val="both"/>
              <w:rPr>
                <w:sz w:val="18"/>
                <w:szCs w:val="18"/>
              </w:rPr>
            </w:pPr>
            <w:r w:rsidRPr="00496144">
              <w:rPr>
                <w:sz w:val="18"/>
                <w:szCs w:val="18"/>
              </w:rPr>
              <w:t>Исключить полностью Раздел 3 (стр.</w:t>
            </w:r>
          </w:p>
          <w:p w14:paraId="61A1121E" w14:textId="77777777" w:rsidR="00496144" w:rsidRPr="00496144" w:rsidRDefault="00496144" w:rsidP="005C15F1">
            <w:pPr>
              <w:jc w:val="both"/>
              <w:rPr>
                <w:sz w:val="18"/>
                <w:szCs w:val="18"/>
              </w:rPr>
            </w:pPr>
            <w:r w:rsidRPr="00496144">
              <w:rPr>
                <w:sz w:val="18"/>
                <w:szCs w:val="18"/>
              </w:rPr>
              <w:t>201–215).</w:t>
            </w:r>
          </w:p>
          <w:p w14:paraId="7B4104E7" w14:textId="77777777" w:rsidR="00496144" w:rsidRPr="00496144" w:rsidRDefault="00496144" w:rsidP="005C15F1">
            <w:pPr>
              <w:jc w:val="both"/>
              <w:rPr>
                <w:sz w:val="18"/>
                <w:szCs w:val="18"/>
              </w:rPr>
            </w:pPr>
            <w:r w:rsidRPr="00496144">
              <w:rPr>
                <w:sz w:val="18"/>
                <w:szCs w:val="18"/>
              </w:rPr>
              <w:t>«Требования к материалам и</w:t>
            </w:r>
          </w:p>
          <w:p w14:paraId="0866035D" w14:textId="77777777" w:rsidR="00496144" w:rsidRPr="00496144" w:rsidRDefault="00496144" w:rsidP="005C15F1">
            <w:pPr>
              <w:jc w:val="both"/>
              <w:rPr>
                <w:sz w:val="18"/>
                <w:szCs w:val="18"/>
              </w:rPr>
            </w:pPr>
            <w:r w:rsidRPr="00496144">
              <w:rPr>
                <w:sz w:val="18"/>
                <w:szCs w:val="18"/>
              </w:rPr>
              <w:t>изделиям, изготовленным из</w:t>
            </w:r>
          </w:p>
          <w:p w14:paraId="0D50ED7F" w14:textId="2B9CF394" w:rsidR="00496144" w:rsidRPr="00496144" w:rsidRDefault="00496144" w:rsidP="005C15F1">
            <w:pPr>
              <w:jc w:val="both"/>
              <w:rPr>
                <w:sz w:val="18"/>
                <w:szCs w:val="18"/>
              </w:rPr>
            </w:pPr>
            <w:r w:rsidRPr="00496144">
              <w:rPr>
                <w:sz w:val="18"/>
                <w:szCs w:val="18"/>
              </w:rPr>
              <w:t>полимерных и других материалов, предназначенных для</w:t>
            </w:r>
          </w:p>
          <w:p w14:paraId="74B3EA0A" w14:textId="77777777" w:rsidR="00496144" w:rsidRPr="00496144" w:rsidRDefault="00496144" w:rsidP="005C15F1">
            <w:pPr>
              <w:jc w:val="both"/>
              <w:rPr>
                <w:sz w:val="18"/>
                <w:szCs w:val="18"/>
              </w:rPr>
            </w:pPr>
            <w:r w:rsidRPr="00496144">
              <w:rPr>
                <w:sz w:val="18"/>
                <w:szCs w:val="18"/>
              </w:rPr>
              <w:t>контакта с пищевыми продуктами и</w:t>
            </w:r>
          </w:p>
          <w:p w14:paraId="352677B9" w14:textId="77777777" w:rsidR="00496144" w:rsidRPr="00496144" w:rsidRDefault="00496144" w:rsidP="005C15F1">
            <w:pPr>
              <w:jc w:val="both"/>
              <w:rPr>
                <w:sz w:val="18"/>
                <w:szCs w:val="18"/>
              </w:rPr>
            </w:pPr>
            <w:r w:rsidRPr="00496144">
              <w:rPr>
                <w:sz w:val="18"/>
                <w:szCs w:val="18"/>
              </w:rPr>
              <w:t>средами».</w:t>
            </w:r>
          </w:p>
          <w:p w14:paraId="1FCBB1E0" w14:textId="77777777" w:rsidR="00496144" w:rsidRPr="00496144" w:rsidRDefault="00496144" w:rsidP="005C15F1">
            <w:pPr>
              <w:jc w:val="both"/>
              <w:rPr>
                <w:sz w:val="18"/>
                <w:szCs w:val="18"/>
              </w:rPr>
            </w:pPr>
            <w:r w:rsidRPr="00496144">
              <w:rPr>
                <w:sz w:val="18"/>
                <w:szCs w:val="18"/>
              </w:rPr>
              <w:t>Пояснение: Строительные материалы</w:t>
            </w:r>
          </w:p>
          <w:p w14:paraId="6473A4A8" w14:textId="77777777" w:rsidR="00496144" w:rsidRPr="00496144" w:rsidRDefault="00496144" w:rsidP="005C15F1">
            <w:pPr>
              <w:jc w:val="both"/>
              <w:rPr>
                <w:sz w:val="18"/>
                <w:szCs w:val="18"/>
              </w:rPr>
            </w:pPr>
            <w:r w:rsidRPr="00496144">
              <w:rPr>
                <w:sz w:val="18"/>
                <w:szCs w:val="18"/>
              </w:rPr>
              <w:t>не контактируют с пищевыми</w:t>
            </w:r>
          </w:p>
          <w:p w14:paraId="4380A968" w14:textId="77777777" w:rsidR="00496144" w:rsidRPr="00496144" w:rsidRDefault="00496144" w:rsidP="005C15F1">
            <w:pPr>
              <w:jc w:val="both"/>
              <w:rPr>
                <w:sz w:val="18"/>
                <w:szCs w:val="18"/>
              </w:rPr>
            </w:pPr>
            <w:r w:rsidRPr="00496144">
              <w:rPr>
                <w:sz w:val="18"/>
                <w:szCs w:val="18"/>
              </w:rPr>
              <w:t>продуктами.</w:t>
            </w:r>
          </w:p>
          <w:p w14:paraId="39EFD598" w14:textId="77777777" w:rsidR="00496144" w:rsidRPr="00496144" w:rsidRDefault="00496144" w:rsidP="005C15F1">
            <w:pPr>
              <w:jc w:val="both"/>
              <w:rPr>
                <w:sz w:val="18"/>
                <w:szCs w:val="18"/>
              </w:rPr>
            </w:pPr>
            <w:r w:rsidRPr="00496144">
              <w:rPr>
                <w:sz w:val="18"/>
                <w:szCs w:val="18"/>
              </w:rPr>
              <w:t>Полностью пересмотреть Раздел 5</w:t>
            </w:r>
          </w:p>
          <w:p w14:paraId="40E207C1" w14:textId="77777777" w:rsidR="00496144" w:rsidRPr="00496144" w:rsidRDefault="00496144" w:rsidP="005C15F1">
            <w:pPr>
              <w:jc w:val="both"/>
              <w:rPr>
                <w:sz w:val="18"/>
                <w:szCs w:val="18"/>
              </w:rPr>
            </w:pPr>
            <w:r w:rsidRPr="00496144">
              <w:rPr>
                <w:sz w:val="18"/>
                <w:szCs w:val="18"/>
              </w:rPr>
              <w:t>«Требования к материалам,</w:t>
            </w:r>
          </w:p>
          <w:p w14:paraId="3A50414B" w14:textId="77777777" w:rsidR="00496144" w:rsidRPr="00496144" w:rsidRDefault="00496144" w:rsidP="005C15F1">
            <w:pPr>
              <w:jc w:val="both"/>
              <w:rPr>
                <w:sz w:val="18"/>
                <w:szCs w:val="18"/>
              </w:rPr>
            </w:pPr>
            <w:r w:rsidRPr="00496144">
              <w:rPr>
                <w:sz w:val="18"/>
                <w:szCs w:val="18"/>
              </w:rPr>
              <w:t>реагентам,</w:t>
            </w:r>
          </w:p>
          <w:p w14:paraId="33E5AD58" w14:textId="77777777" w:rsidR="00496144" w:rsidRPr="00496144" w:rsidRDefault="00496144" w:rsidP="005C15F1">
            <w:pPr>
              <w:jc w:val="both"/>
              <w:rPr>
                <w:sz w:val="18"/>
                <w:szCs w:val="18"/>
              </w:rPr>
            </w:pPr>
            <w:r w:rsidRPr="00496144">
              <w:rPr>
                <w:sz w:val="18"/>
                <w:szCs w:val="18"/>
              </w:rPr>
              <w:t>оборудованию, используемым для</w:t>
            </w:r>
          </w:p>
          <w:p w14:paraId="0D37CD4F" w14:textId="77777777" w:rsidR="00496144" w:rsidRPr="00496144" w:rsidRDefault="00496144" w:rsidP="005C15F1">
            <w:pPr>
              <w:jc w:val="both"/>
              <w:rPr>
                <w:sz w:val="18"/>
                <w:szCs w:val="18"/>
              </w:rPr>
            </w:pPr>
            <w:r w:rsidRPr="00496144">
              <w:rPr>
                <w:sz w:val="18"/>
                <w:szCs w:val="18"/>
              </w:rPr>
              <w:t>водоочистки и водоподготовки» Из</w:t>
            </w:r>
          </w:p>
          <w:p w14:paraId="30CBF5FD" w14:textId="77777777" w:rsidR="00496144" w:rsidRPr="00496144" w:rsidRDefault="00496144" w:rsidP="005C15F1">
            <w:pPr>
              <w:jc w:val="both"/>
              <w:rPr>
                <w:sz w:val="18"/>
                <w:szCs w:val="18"/>
              </w:rPr>
            </w:pPr>
            <w:r w:rsidRPr="00496144">
              <w:rPr>
                <w:sz w:val="18"/>
                <w:szCs w:val="18"/>
              </w:rPr>
              <w:t>всех материалов оставить только</w:t>
            </w:r>
          </w:p>
          <w:p w14:paraId="1BA8BDC9" w14:textId="77777777" w:rsidR="00496144" w:rsidRPr="00496144" w:rsidRDefault="00496144" w:rsidP="005C15F1">
            <w:pPr>
              <w:jc w:val="both"/>
              <w:rPr>
                <w:sz w:val="18"/>
                <w:szCs w:val="18"/>
              </w:rPr>
            </w:pPr>
            <w:r w:rsidRPr="00496144">
              <w:rPr>
                <w:sz w:val="18"/>
                <w:szCs w:val="18"/>
              </w:rPr>
              <w:t>оборудование для водоподготовки.</w:t>
            </w:r>
          </w:p>
          <w:p w14:paraId="33857773" w14:textId="77777777" w:rsidR="00496144" w:rsidRPr="00496144" w:rsidRDefault="00496144" w:rsidP="005C15F1">
            <w:pPr>
              <w:jc w:val="both"/>
              <w:rPr>
                <w:sz w:val="18"/>
                <w:szCs w:val="18"/>
              </w:rPr>
            </w:pPr>
            <w:r w:rsidRPr="00496144">
              <w:rPr>
                <w:sz w:val="18"/>
                <w:szCs w:val="18"/>
              </w:rPr>
              <w:t>Исключить материалы и реагенты т.к</w:t>
            </w:r>
          </w:p>
          <w:p w14:paraId="22444FCB" w14:textId="77777777" w:rsidR="00496144" w:rsidRPr="00496144" w:rsidRDefault="00496144" w:rsidP="005C15F1">
            <w:pPr>
              <w:jc w:val="both"/>
              <w:rPr>
                <w:sz w:val="18"/>
                <w:szCs w:val="18"/>
              </w:rPr>
            </w:pPr>
            <w:r w:rsidRPr="00496144">
              <w:rPr>
                <w:sz w:val="18"/>
                <w:szCs w:val="18"/>
              </w:rPr>
              <w:t>они не имеют отношение к данному</w:t>
            </w:r>
          </w:p>
          <w:p w14:paraId="31B5F07E" w14:textId="77777777" w:rsidR="00496144" w:rsidRPr="00496144" w:rsidRDefault="00496144" w:rsidP="005C15F1">
            <w:pPr>
              <w:jc w:val="both"/>
              <w:rPr>
                <w:sz w:val="18"/>
                <w:szCs w:val="18"/>
              </w:rPr>
            </w:pPr>
            <w:r w:rsidRPr="00496144">
              <w:rPr>
                <w:sz w:val="18"/>
                <w:szCs w:val="18"/>
              </w:rPr>
              <w:t>техническому регламенту.</w:t>
            </w:r>
          </w:p>
          <w:p w14:paraId="2BD7F222" w14:textId="77777777" w:rsidR="00496144" w:rsidRPr="00496144" w:rsidRDefault="00496144" w:rsidP="005C15F1">
            <w:pPr>
              <w:jc w:val="both"/>
              <w:rPr>
                <w:sz w:val="18"/>
                <w:szCs w:val="18"/>
              </w:rPr>
            </w:pPr>
            <w:r w:rsidRPr="00496144">
              <w:rPr>
                <w:sz w:val="18"/>
                <w:szCs w:val="18"/>
              </w:rPr>
              <w:t>Полностью исключить следующие</w:t>
            </w:r>
          </w:p>
          <w:p w14:paraId="1670CC75" w14:textId="77777777" w:rsidR="00496144" w:rsidRPr="00496144" w:rsidRDefault="00496144" w:rsidP="005C15F1">
            <w:pPr>
              <w:jc w:val="both"/>
              <w:rPr>
                <w:sz w:val="18"/>
                <w:szCs w:val="18"/>
              </w:rPr>
            </w:pPr>
            <w:r w:rsidRPr="00496144">
              <w:rPr>
                <w:sz w:val="18"/>
                <w:szCs w:val="18"/>
              </w:rPr>
              <w:t>таблицы:</w:t>
            </w:r>
          </w:p>
          <w:p w14:paraId="006070A3" w14:textId="77777777" w:rsidR="00496144" w:rsidRPr="00496144" w:rsidRDefault="00496144" w:rsidP="005C15F1">
            <w:pPr>
              <w:jc w:val="both"/>
              <w:rPr>
                <w:sz w:val="18"/>
                <w:szCs w:val="18"/>
              </w:rPr>
            </w:pPr>
            <w:r w:rsidRPr="00496144">
              <w:rPr>
                <w:sz w:val="18"/>
                <w:szCs w:val="18"/>
              </w:rPr>
              <w:t>- Санитарно-эпидемиологические и</w:t>
            </w:r>
          </w:p>
          <w:p w14:paraId="0ECDBF50" w14:textId="77777777" w:rsidR="00496144" w:rsidRPr="00496144" w:rsidRDefault="00496144" w:rsidP="005C15F1">
            <w:pPr>
              <w:jc w:val="both"/>
              <w:rPr>
                <w:sz w:val="18"/>
                <w:szCs w:val="18"/>
              </w:rPr>
            </w:pPr>
            <w:r w:rsidRPr="00496144">
              <w:rPr>
                <w:sz w:val="18"/>
                <w:szCs w:val="18"/>
              </w:rPr>
              <w:t>гигиенические требования к</w:t>
            </w:r>
          </w:p>
          <w:p w14:paraId="063105FB" w14:textId="77777777" w:rsidR="00496144" w:rsidRPr="00496144" w:rsidRDefault="00496144" w:rsidP="005C15F1">
            <w:pPr>
              <w:jc w:val="both"/>
              <w:rPr>
                <w:sz w:val="18"/>
                <w:szCs w:val="18"/>
              </w:rPr>
            </w:pPr>
            <w:r w:rsidRPr="00496144">
              <w:rPr>
                <w:sz w:val="18"/>
                <w:szCs w:val="18"/>
              </w:rPr>
              <w:t>материалам, реагентам,</w:t>
            </w:r>
          </w:p>
          <w:p w14:paraId="21BF2C95" w14:textId="77777777" w:rsidR="00496144" w:rsidRPr="00496144" w:rsidRDefault="00496144" w:rsidP="005C15F1">
            <w:pPr>
              <w:jc w:val="both"/>
              <w:rPr>
                <w:sz w:val="18"/>
                <w:szCs w:val="18"/>
              </w:rPr>
            </w:pPr>
            <w:r w:rsidRPr="00496144">
              <w:rPr>
                <w:sz w:val="18"/>
                <w:szCs w:val="18"/>
              </w:rPr>
              <w:t>оборудованию, используемым для</w:t>
            </w:r>
          </w:p>
          <w:p w14:paraId="3E1E1738" w14:textId="77777777" w:rsidR="00496144" w:rsidRPr="00496144" w:rsidRDefault="00496144" w:rsidP="005C15F1">
            <w:pPr>
              <w:jc w:val="both"/>
              <w:rPr>
                <w:sz w:val="18"/>
                <w:szCs w:val="18"/>
              </w:rPr>
            </w:pPr>
            <w:r w:rsidRPr="00496144">
              <w:rPr>
                <w:sz w:val="18"/>
                <w:szCs w:val="18"/>
              </w:rPr>
              <w:t>водоочистки и водоподготовки</w:t>
            </w:r>
          </w:p>
          <w:p w14:paraId="063DF893" w14:textId="77777777" w:rsidR="00496144" w:rsidRPr="00496144" w:rsidRDefault="00496144" w:rsidP="005C15F1">
            <w:pPr>
              <w:jc w:val="both"/>
              <w:rPr>
                <w:sz w:val="18"/>
                <w:szCs w:val="18"/>
              </w:rPr>
            </w:pPr>
            <w:r w:rsidRPr="00496144">
              <w:rPr>
                <w:sz w:val="18"/>
                <w:szCs w:val="18"/>
              </w:rPr>
              <w:t>(перечень контролируемых показателей);</w:t>
            </w:r>
          </w:p>
          <w:p w14:paraId="1275D8BA" w14:textId="77777777" w:rsidR="00496144" w:rsidRPr="00496144" w:rsidRDefault="00496144" w:rsidP="005C15F1">
            <w:pPr>
              <w:jc w:val="both"/>
              <w:rPr>
                <w:sz w:val="18"/>
                <w:szCs w:val="18"/>
              </w:rPr>
            </w:pPr>
            <w:r w:rsidRPr="00496144">
              <w:rPr>
                <w:sz w:val="18"/>
                <w:szCs w:val="18"/>
              </w:rPr>
              <w:t>- Таблица 1 (стр 231–244). Перечень</w:t>
            </w:r>
          </w:p>
          <w:p w14:paraId="4E080952" w14:textId="77777777" w:rsidR="00496144" w:rsidRPr="00496144" w:rsidRDefault="00496144" w:rsidP="005C15F1">
            <w:pPr>
              <w:jc w:val="both"/>
              <w:rPr>
                <w:sz w:val="18"/>
                <w:szCs w:val="18"/>
              </w:rPr>
            </w:pPr>
            <w:r w:rsidRPr="00496144">
              <w:rPr>
                <w:sz w:val="18"/>
                <w:szCs w:val="18"/>
              </w:rPr>
              <w:t>контролируемых показателей в</w:t>
            </w:r>
          </w:p>
          <w:p w14:paraId="255A8002" w14:textId="77777777" w:rsidR="00496144" w:rsidRPr="00496144" w:rsidRDefault="00496144" w:rsidP="005C15F1">
            <w:pPr>
              <w:jc w:val="both"/>
              <w:rPr>
                <w:sz w:val="18"/>
                <w:szCs w:val="18"/>
              </w:rPr>
            </w:pPr>
            <w:r w:rsidRPr="00496144">
              <w:rPr>
                <w:sz w:val="18"/>
                <w:szCs w:val="18"/>
              </w:rPr>
              <w:t>водных вытяжках из материалов,</w:t>
            </w:r>
          </w:p>
          <w:p w14:paraId="1BED91D0" w14:textId="77777777" w:rsidR="00496144" w:rsidRPr="00496144" w:rsidRDefault="00496144" w:rsidP="005C15F1">
            <w:pPr>
              <w:jc w:val="both"/>
              <w:rPr>
                <w:sz w:val="18"/>
                <w:szCs w:val="18"/>
              </w:rPr>
            </w:pPr>
            <w:r w:rsidRPr="00496144">
              <w:rPr>
                <w:sz w:val="18"/>
                <w:szCs w:val="18"/>
              </w:rPr>
              <w:t>используемых в системах</w:t>
            </w:r>
          </w:p>
          <w:p w14:paraId="03FF9E2D" w14:textId="77777777" w:rsidR="00496144" w:rsidRPr="00496144" w:rsidRDefault="00496144" w:rsidP="005C15F1">
            <w:pPr>
              <w:jc w:val="both"/>
              <w:rPr>
                <w:sz w:val="18"/>
                <w:szCs w:val="18"/>
              </w:rPr>
            </w:pPr>
            <w:r w:rsidRPr="00496144">
              <w:rPr>
                <w:sz w:val="18"/>
                <w:szCs w:val="18"/>
              </w:rPr>
              <w:t>водоснабжения;</w:t>
            </w:r>
          </w:p>
          <w:p w14:paraId="0063CE03" w14:textId="77777777" w:rsidR="00496144" w:rsidRPr="00496144" w:rsidRDefault="00496144" w:rsidP="005C15F1">
            <w:pPr>
              <w:jc w:val="both"/>
              <w:rPr>
                <w:sz w:val="18"/>
                <w:szCs w:val="18"/>
              </w:rPr>
            </w:pPr>
            <w:r w:rsidRPr="00496144">
              <w:rPr>
                <w:sz w:val="18"/>
                <w:szCs w:val="18"/>
              </w:rPr>
              <w:t>- Таблица 2 (стр 244–246). Санитарно-</w:t>
            </w:r>
          </w:p>
          <w:p w14:paraId="0FE2FC45" w14:textId="77777777" w:rsidR="00496144" w:rsidRPr="00496144" w:rsidRDefault="00496144" w:rsidP="005C15F1">
            <w:pPr>
              <w:jc w:val="both"/>
              <w:rPr>
                <w:sz w:val="18"/>
                <w:szCs w:val="18"/>
              </w:rPr>
            </w:pPr>
            <w:r w:rsidRPr="00496144">
              <w:rPr>
                <w:sz w:val="18"/>
                <w:szCs w:val="18"/>
              </w:rPr>
              <w:t>эпидемиологические требования к</w:t>
            </w:r>
          </w:p>
          <w:p w14:paraId="11F498DF" w14:textId="77777777" w:rsidR="00496144" w:rsidRPr="00496144" w:rsidRDefault="00496144" w:rsidP="005C15F1">
            <w:pPr>
              <w:jc w:val="both"/>
              <w:rPr>
                <w:sz w:val="18"/>
                <w:szCs w:val="18"/>
              </w:rPr>
            </w:pPr>
            <w:r w:rsidRPr="00496144">
              <w:rPr>
                <w:sz w:val="18"/>
                <w:szCs w:val="18"/>
              </w:rPr>
              <w:t>реагентам, используемым в открытых</w:t>
            </w:r>
          </w:p>
          <w:p w14:paraId="6F994E86" w14:textId="77777777" w:rsidR="00496144" w:rsidRPr="00496144" w:rsidRDefault="00496144" w:rsidP="005C15F1">
            <w:pPr>
              <w:jc w:val="both"/>
              <w:rPr>
                <w:sz w:val="18"/>
                <w:szCs w:val="18"/>
              </w:rPr>
            </w:pPr>
            <w:r w:rsidRPr="00496144">
              <w:rPr>
                <w:sz w:val="18"/>
                <w:szCs w:val="18"/>
              </w:rPr>
              <w:t>системах горячего водоснабжения;</w:t>
            </w:r>
          </w:p>
          <w:p w14:paraId="676660D2" w14:textId="77777777" w:rsidR="00496144" w:rsidRPr="00496144" w:rsidRDefault="00496144" w:rsidP="005C15F1">
            <w:pPr>
              <w:jc w:val="both"/>
              <w:rPr>
                <w:sz w:val="18"/>
                <w:szCs w:val="18"/>
              </w:rPr>
            </w:pPr>
            <w:r w:rsidRPr="00496144">
              <w:rPr>
                <w:sz w:val="18"/>
                <w:szCs w:val="18"/>
              </w:rPr>
              <w:t>- Таблица 3 (страница 246-248).</w:t>
            </w:r>
          </w:p>
          <w:p w14:paraId="5D9D4B27" w14:textId="77777777" w:rsidR="00496144" w:rsidRPr="00496144" w:rsidRDefault="00496144" w:rsidP="005C15F1">
            <w:pPr>
              <w:jc w:val="both"/>
              <w:rPr>
                <w:sz w:val="18"/>
                <w:szCs w:val="18"/>
              </w:rPr>
            </w:pPr>
            <w:r w:rsidRPr="00496144">
              <w:rPr>
                <w:sz w:val="18"/>
                <w:szCs w:val="18"/>
              </w:rPr>
              <w:t>Санитарно-эпидемиологические</w:t>
            </w:r>
          </w:p>
          <w:p w14:paraId="76590276" w14:textId="77777777" w:rsidR="00496144" w:rsidRPr="00496144" w:rsidRDefault="00496144" w:rsidP="005C15F1">
            <w:pPr>
              <w:jc w:val="both"/>
              <w:rPr>
                <w:sz w:val="18"/>
                <w:szCs w:val="18"/>
              </w:rPr>
            </w:pPr>
            <w:r w:rsidRPr="00496144">
              <w:rPr>
                <w:sz w:val="18"/>
                <w:szCs w:val="18"/>
              </w:rPr>
              <w:t>требования к синтетическим</w:t>
            </w:r>
          </w:p>
          <w:p w14:paraId="4FC06D44" w14:textId="77777777" w:rsidR="00496144" w:rsidRPr="00496144" w:rsidRDefault="00496144" w:rsidP="005C15F1">
            <w:pPr>
              <w:jc w:val="both"/>
              <w:rPr>
                <w:sz w:val="18"/>
                <w:szCs w:val="18"/>
              </w:rPr>
            </w:pPr>
            <w:r w:rsidRPr="00496144">
              <w:rPr>
                <w:sz w:val="18"/>
                <w:szCs w:val="18"/>
              </w:rPr>
              <w:t>полиэлектролитам (флокулянты,</w:t>
            </w:r>
          </w:p>
          <w:p w14:paraId="242CA20C" w14:textId="77777777" w:rsidR="00496144" w:rsidRPr="00496144" w:rsidRDefault="00496144" w:rsidP="005C15F1">
            <w:pPr>
              <w:jc w:val="both"/>
              <w:rPr>
                <w:sz w:val="18"/>
                <w:szCs w:val="18"/>
              </w:rPr>
            </w:pPr>
            <w:r w:rsidRPr="00496144">
              <w:rPr>
                <w:sz w:val="18"/>
                <w:szCs w:val="18"/>
              </w:rPr>
              <w:t>альгициды), используемым</w:t>
            </w:r>
          </w:p>
          <w:p w14:paraId="5F515FC1" w14:textId="77777777" w:rsidR="00496144" w:rsidRPr="00496144" w:rsidRDefault="00496144" w:rsidP="005C15F1">
            <w:pPr>
              <w:jc w:val="both"/>
              <w:rPr>
                <w:sz w:val="18"/>
                <w:szCs w:val="18"/>
              </w:rPr>
            </w:pPr>
            <w:r w:rsidRPr="00496144">
              <w:rPr>
                <w:sz w:val="18"/>
                <w:szCs w:val="18"/>
              </w:rPr>
              <w:t>для водоочистки и водоподготовки);</w:t>
            </w:r>
          </w:p>
          <w:p w14:paraId="4FD34E32" w14:textId="77777777" w:rsidR="00496144" w:rsidRPr="00496144" w:rsidRDefault="00496144" w:rsidP="005C15F1">
            <w:pPr>
              <w:jc w:val="both"/>
              <w:rPr>
                <w:sz w:val="18"/>
                <w:szCs w:val="18"/>
              </w:rPr>
            </w:pPr>
            <w:r w:rsidRPr="00496144">
              <w:rPr>
                <w:sz w:val="18"/>
                <w:szCs w:val="18"/>
              </w:rPr>
              <w:t>- Таблица 4 (стр 249-251). Санитарно-</w:t>
            </w:r>
          </w:p>
          <w:p w14:paraId="786BC142" w14:textId="77777777" w:rsidR="00496144" w:rsidRPr="00496144" w:rsidRDefault="00496144" w:rsidP="005C15F1">
            <w:pPr>
              <w:jc w:val="both"/>
              <w:rPr>
                <w:sz w:val="18"/>
                <w:szCs w:val="18"/>
              </w:rPr>
            </w:pPr>
            <w:r w:rsidRPr="00496144">
              <w:rPr>
                <w:sz w:val="18"/>
                <w:szCs w:val="18"/>
              </w:rPr>
              <w:t>эпидемиологические требования к</w:t>
            </w:r>
          </w:p>
          <w:p w14:paraId="58E1ECCC" w14:textId="77777777" w:rsidR="00496144" w:rsidRPr="00496144" w:rsidRDefault="00496144" w:rsidP="005C15F1">
            <w:pPr>
              <w:jc w:val="both"/>
              <w:rPr>
                <w:sz w:val="18"/>
                <w:szCs w:val="18"/>
              </w:rPr>
            </w:pPr>
            <w:r w:rsidRPr="00496144">
              <w:rPr>
                <w:sz w:val="18"/>
                <w:szCs w:val="18"/>
              </w:rPr>
              <w:t>реагентам, используемым для</w:t>
            </w:r>
          </w:p>
          <w:p w14:paraId="6E4636A2" w14:textId="77777777" w:rsidR="00496144" w:rsidRPr="00496144" w:rsidRDefault="00496144" w:rsidP="005C15F1">
            <w:pPr>
              <w:jc w:val="both"/>
              <w:rPr>
                <w:sz w:val="18"/>
                <w:szCs w:val="18"/>
              </w:rPr>
            </w:pPr>
            <w:r w:rsidRPr="00496144">
              <w:rPr>
                <w:sz w:val="18"/>
                <w:szCs w:val="18"/>
              </w:rPr>
              <w:t>водоочистки и водоподготовки;</w:t>
            </w:r>
          </w:p>
          <w:p w14:paraId="16AACD9B" w14:textId="77777777" w:rsidR="00496144" w:rsidRPr="00496144" w:rsidRDefault="00496144" w:rsidP="005C15F1">
            <w:pPr>
              <w:jc w:val="both"/>
              <w:rPr>
                <w:sz w:val="18"/>
                <w:szCs w:val="18"/>
              </w:rPr>
            </w:pPr>
            <w:r w:rsidRPr="00496144">
              <w:rPr>
                <w:sz w:val="18"/>
                <w:szCs w:val="18"/>
              </w:rPr>
              <w:t>- Таблица 5 (стр 252). Гигиенические</w:t>
            </w:r>
          </w:p>
          <w:p w14:paraId="319E6463" w14:textId="77777777" w:rsidR="00496144" w:rsidRPr="00496144" w:rsidRDefault="00496144" w:rsidP="005C15F1">
            <w:pPr>
              <w:jc w:val="both"/>
              <w:rPr>
                <w:sz w:val="18"/>
                <w:szCs w:val="18"/>
              </w:rPr>
            </w:pPr>
            <w:r w:rsidRPr="00496144">
              <w:rPr>
                <w:sz w:val="18"/>
                <w:szCs w:val="18"/>
              </w:rPr>
              <w:t>нормативы органолептических и</w:t>
            </w:r>
          </w:p>
          <w:p w14:paraId="247E02D5" w14:textId="77777777" w:rsidR="00496144" w:rsidRPr="00496144" w:rsidRDefault="00496144" w:rsidP="005C15F1">
            <w:pPr>
              <w:jc w:val="both"/>
              <w:rPr>
                <w:sz w:val="18"/>
                <w:szCs w:val="18"/>
              </w:rPr>
            </w:pPr>
            <w:r w:rsidRPr="00496144">
              <w:rPr>
                <w:sz w:val="18"/>
                <w:szCs w:val="18"/>
              </w:rPr>
              <w:t>физико-химических показателей</w:t>
            </w:r>
          </w:p>
          <w:p w14:paraId="113F6931" w14:textId="77777777" w:rsidR="00496144" w:rsidRPr="00496144" w:rsidRDefault="00496144" w:rsidP="005C15F1">
            <w:pPr>
              <w:jc w:val="both"/>
              <w:rPr>
                <w:sz w:val="18"/>
                <w:szCs w:val="18"/>
              </w:rPr>
            </w:pPr>
            <w:r w:rsidRPr="00496144">
              <w:rPr>
                <w:sz w:val="18"/>
                <w:szCs w:val="18"/>
              </w:rPr>
              <w:t>водных вытяжек, полученных из</w:t>
            </w:r>
          </w:p>
          <w:p w14:paraId="48B33F0A" w14:textId="77777777" w:rsidR="00496144" w:rsidRPr="00496144" w:rsidRDefault="00496144" w:rsidP="005C15F1">
            <w:pPr>
              <w:jc w:val="both"/>
              <w:rPr>
                <w:sz w:val="18"/>
                <w:szCs w:val="18"/>
              </w:rPr>
            </w:pPr>
            <w:r w:rsidRPr="00496144">
              <w:rPr>
                <w:sz w:val="18"/>
                <w:szCs w:val="18"/>
              </w:rPr>
              <w:t>исследуемых материалов, реагентов,</w:t>
            </w:r>
          </w:p>
          <w:p w14:paraId="1F862BFD" w14:textId="77777777" w:rsidR="00496144" w:rsidRPr="00496144" w:rsidRDefault="00496144" w:rsidP="005C15F1">
            <w:pPr>
              <w:jc w:val="both"/>
              <w:rPr>
                <w:sz w:val="18"/>
                <w:szCs w:val="18"/>
              </w:rPr>
            </w:pPr>
            <w:r w:rsidRPr="00496144">
              <w:rPr>
                <w:sz w:val="18"/>
                <w:szCs w:val="18"/>
              </w:rPr>
              <w:t>оборудования, используемых для</w:t>
            </w:r>
          </w:p>
          <w:p w14:paraId="79525C14" w14:textId="77777777" w:rsidR="00496144" w:rsidRPr="00496144" w:rsidRDefault="00496144" w:rsidP="005C15F1">
            <w:pPr>
              <w:jc w:val="both"/>
              <w:rPr>
                <w:sz w:val="18"/>
                <w:szCs w:val="18"/>
              </w:rPr>
            </w:pPr>
            <w:r w:rsidRPr="00496144">
              <w:rPr>
                <w:sz w:val="18"/>
                <w:szCs w:val="18"/>
              </w:rPr>
              <w:t>водоочистки и водоподготовки;</w:t>
            </w:r>
          </w:p>
          <w:p w14:paraId="67A35CEE" w14:textId="77777777" w:rsidR="00496144" w:rsidRPr="00496144" w:rsidRDefault="00496144" w:rsidP="005C15F1">
            <w:pPr>
              <w:jc w:val="both"/>
              <w:rPr>
                <w:sz w:val="18"/>
                <w:szCs w:val="18"/>
              </w:rPr>
            </w:pPr>
            <w:r w:rsidRPr="00496144">
              <w:rPr>
                <w:sz w:val="18"/>
                <w:szCs w:val="18"/>
              </w:rPr>
              <w:t>- Таблица 5 (стр 253-259).</w:t>
            </w:r>
          </w:p>
          <w:p w14:paraId="0131056F" w14:textId="77777777" w:rsidR="00496144" w:rsidRPr="00496144" w:rsidRDefault="00496144" w:rsidP="005C15F1">
            <w:pPr>
              <w:jc w:val="both"/>
              <w:rPr>
                <w:sz w:val="18"/>
                <w:szCs w:val="18"/>
              </w:rPr>
            </w:pPr>
            <w:r w:rsidRPr="00496144">
              <w:rPr>
                <w:sz w:val="18"/>
                <w:szCs w:val="18"/>
              </w:rPr>
              <w:t>Гигиенические нормативы</w:t>
            </w:r>
          </w:p>
          <w:p w14:paraId="50AA272D" w14:textId="77777777" w:rsidR="00496144" w:rsidRPr="00496144" w:rsidRDefault="00496144" w:rsidP="005C15F1">
            <w:pPr>
              <w:jc w:val="both"/>
              <w:rPr>
                <w:sz w:val="18"/>
                <w:szCs w:val="18"/>
              </w:rPr>
            </w:pPr>
            <w:r w:rsidRPr="00496144">
              <w:rPr>
                <w:sz w:val="18"/>
                <w:szCs w:val="18"/>
              </w:rPr>
              <w:t>содержания химических веществ в</w:t>
            </w:r>
          </w:p>
          <w:p w14:paraId="10C663F1" w14:textId="1D07FAEC" w:rsidR="00496144" w:rsidRPr="00496144" w:rsidRDefault="00496144" w:rsidP="005C15F1">
            <w:pPr>
              <w:jc w:val="both"/>
              <w:rPr>
                <w:sz w:val="18"/>
                <w:szCs w:val="18"/>
              </w:rPr>
            </w:pPr>
            <w:r w:rsidRPr="00496144">
              <w:rPr>
                <w:sz w:val="18"/>
                <w:szCs w:val="18"/>
              </w:rPr>
              <w:t>воде (для контроля миграции вредных химических веществ из материалов и реагентов, применяемых в практике хозяйственно-питьевого</w:t>
            </w:r>
          </w:p>
          <w:p w14:paraId="315C6523" w14:textId="77777777" w:rsidR="00496144" w:rsidRPr="00496144" w:rsidRDefault="00496144" w:rsidP="005C15F1">
            <w:pPr>
              <w:jc w:val="both"/>
              <w:rPr>
                <w:sz w:val="18"/>
                <w:szCs w:val="18"/>
              </w:rPr>
            </w:pPr>
            <w:r w:rsidRPr="00496144">
              <w:rPr>
                <w:sz w:val="18"/>
                <w:szCs w:val="18"/>
              </w:rPr>
              <w:t>водоснабжения).</w:t>
            </w:r>
          </w:p>
          <w:p w14:paraId="40A0AD9B" w14:textId="77777777" w:rsidR="00496144" w:rsidRPr="00496144" w:rsidRDefault="00496144" w:rsidP="008739C5">
            <w:pPr>
              <w:jc w:val="both"/>
              <w:rPr>
                <w:sz w:val="18"/>
                <w:szCs w:val="18"/>
              </w:rPr>
            </w:pPr>
            <w:r w:rsidRPr="00496144">
              <w:rPr>
                <w:sz w:val="18"/>
                <w:szCs w:val="18"/>
              </w:rPr>
              <w:t>Пояснение:</w:t>
            </w:r>
          </w:p>
          <w:p w14:paraId="6F30EE7E" w14:textId="77777777" w:rsidR="00496144" w:rsidRPr="00496144" w:rsidRDefault="00496144" w:rsidP="008739C5">
            <w:pPr>
              <w:jc w:val="both"/>
              <w:rPr>
                <w:sz w:val="18"/>
                <w:szCs w:val="18"/>
              </w:rPr>
            </w:pPr>
            <w:r w:rsidRPr="00496144">
              <w:rPr>
                <w:sz w:val="18"/>
                <w:szCs w:val="18"/>
              </w:rPr>
              <w:t>Материалы, указанные в таблицах не</w:t>
            </w:r>
          </w:p>
          <w:p w14:paraId="433A5A26" w14:textId="77777777" w:rsidR="00496144" w:rsidRPr="00496144" w:rsidRDefault="00496144" w:rsidP="008739C5">
            <w:pPr>
              <w:jc w:val="both"/>
              <w:rPr>
                <w:sz w:val="18"/>
                <w:szCs w:val="18"/>
              </w:rPr>
            </w:pPr>
            <w:r w:rsidRPr="00496144">
              <w:rPr>
                <w:sz w:val="18"/>
                <w:szCs w:val="18"/>
              </w:rPr>
              <w:t>имеют отношения к данному</w:t>
            </w:r>
          </w:p>
          <w:p w14:paraId="30A13FBE" w14:textId="77777777" w:rsidR="00496144" w:rsidRPr="00496144" w:rsidRDefault="00496144" w:rsidP="008739C5">
            <w:pPr>
              <w:jc w:val="both"/>
              <w:rPr>
                <w:sz w:val="18"/>
                <w:szCs w:val="18"/>
              </w:rPr>
            </w:pPr>
            <w:r w:rsidRPr="00496144">
              <w:rPr>
                <w:sz w:val="18"/>
                <w:szCs w:val="18"/>
              </w:rPr>
              <w:t>Техническому регламенту ЕАЭС «О</w:t>
            </w:r>
          </w:p>
          <w:p w14:paraId="351730FE" w14:textId="77777777" w:rsidR="00496144" w:rsidRPr="00496144" w:rsidRDefault="00496144" w:rsidP="008739C5">
            <w:pPr>
              <w:jc w:val="both"/>
              <w:rPr>
                <w:sz w:val="18"/>
                <w:szCs w:val="18"/>
              </w:rPr>
            </w:pPr>
            <w:r w:rsidRPr="00496144">
              <w:rPr>
                <w:sz w:val="18"/>
                <w:szCs w:val="18"/>
              </w:rPr>
              <w:t>безопасности строительных</w:t>
            </w:r>
          </w:p>
          <w:p w14:paraId="55BF595D" w14:textId="77777777" w:rsidR="00496144" w:rsidRPr="00496144" w:rsidRDefault="00496144" w:rsidP="008739C5">
            <w:pPr>
              <w:jc w:val="both"/>
              <w:rPr>
                <w:sz w:val="18"/>
                <w:szCs w:val="18"/>
              </w:rPr>
            </w:pPr>
            <w:r w:rsidRPr="00496144">
              <w:rPr>
                <w:sz w:val="18"/>
                <w:szCs w:val="18"/>
              </w:rPr>
              <w:t>материалов и изделий» (ТР ЕАЭС</w:t>
            </w:r>
          </w:p>
          <w:p w14:paraId="213C1278" w14:textId="28D41D81" w:rsidR="00496144" w:rsidRPr="00496144" w:rsidRDefault="00496144" w:rsidP="008739C5">
            <w:pPr>
              <w:jc w:val="both"/>
              <w:rPr>
                <w:sz w:val="18"/>
                <w:szCs w:val="18"/>
              </w:rPr>
            </w:pPr>
            <w:r w:rsidRPr="00496144">
              <w:rPr>
                <w:sz w:val="18"/>
                <w:szCs w:val="18"/>
              </w:rPr>
              <w:t>___/202_)</w:t>
            </w:r>
          </w:p>
        </w:tc>
        <w:tc>
          <w:tcPr>
            <w:tcW w:w="961" w:type="pct"/>
            <w:shd w:val="clear" w:color="auto" w:fill="auto"/>
          </w:tcPr>
          <w:p w14:paraId="1BA911A0" w14:textId="77777777" w:rsidR="00496144" w:rsidRPr="00496144" w:rsidRDefault="00496144" w:rsidP="005C15F1">
            <w:pPr>
              <w:jc w:val="both"/>
              <w:rPr>
                <w:b/>
                <w:sz w:val="18"/>
                <w:szCs w:val="18"/>
                <w:lang w:eastAsia="ru-RU"/>
              </w:rPr>
            </w:pPr>
            <w:r w:rsidRPr="00496144">
              <w:rPr>
                <w:b/>
                <w:sz w:val="18"/>
                <w:szCs w:val="18"/>
                <w:lang w:eastAsia="ru-RU"/>
              </w:rPr>
              <w:t>Принято.</w:t>
            </w:r>
          </w:p>
          <w:p w14:paraId="4015E46B" w14:textId="77777777" w:rsidR="00496144" w:rsidRPr="00496144" w:rsidRDefault="00496144" w:rsidP="005C15F1">
            <w:pPr>
              <w:jc w:val="both"/>
              <w:rPr>
                <w:sz w:val="18"/>
                <w:szCs w:val="18"/>
                <w:lang w:eastAsia="ru-RU"/>
              </w:rPr>
            </w:pPr>
          </w:p>
          <w:p w14:paraId="65D95439" w14:textId="22E8A6AD" w:rsidR="00496144" w:rsidRPr="00496144" w:rsidRDefault="00496144" w:rsidP="005C15F1">
            <w:pPr>
              <w:jc w:val="both"/>
              <w:rPr>
                <w:b/>
                <w:sz w:val="18"/>
                <w:szCs w:val="18"/>
                <w:lang w:eastAsia="ru-RU"/>
              </w:rPr>
            </w:pPr>
            <w:r w:rsidRPr="00496144">
              <w:rPr>
                <w:sz w:val="18"/>
                <w:szCs w:val="18"/>
                <w:lang w:eastAsia="ru-RU"/>
              </w:rPr>
              <w:t xml:space="preserve">Приложение 8 переработано. </w:t>
            </w:r>
          </w:p>
        </w:tc>
      </w:tr>
      <w:tr w:rsidR="00496144" w:rsidRPr="00496144" w14:paraId="3DED44EE" w14:textId="11D4B424" w:rsidTr="00496144">
        <w:trPr>
          <w:trHeight w:val="526"/>
        </w:trPr>
        <w:tc>
          <w:tcPr>
            <w:tcW w:w="182" w:type="pct"/>
            <w:shd w:val="clear" w:color="auto" w:fill="auto"/>
          </w:tcPr>
          <w:p w14:paraId="66A1EB80" w14:textId="77777777" w:rsidR="00496144" w:rsidRPr="00496144" w:rsidRDefault="00496144" w:rsidP="005C15F1">
            <w:pPr>
              <w:numPr>
                <w:ilvl w:val="0"/>
                <w:numId w:val="1"/>
              </w:numPr>
              <w:autoSpaceDE w:val="0"/>
              <w:autoSpaceDN w:val="0"/>
              <w:adjustRightInd w:val="0"/>
              <w:jc w:val="both"/>
              <w:rPr>
                <w:sz w:val="18"/>
                <w:szCs w:val="18"/>
              </w:rPr>
            </w:pPr>
          </w:p>
        </w:tc>
        <w:tc>
          <w:tcPr>
            <w:tcW w:w="504" w:type="pct"/>
            <w:shd w:val="clear" w:color="auto" w:fill="auto"/>
          </w:tcPr>
          <w:p w14:paraId="6CD471AD" w14:textId="237B357D" w:rsidR="00496144" w:rsidRPr="00496144" w:rsidRDefault="00496144" w:rsidP="005C15F1">
            <w:pPr>
              <w:autoSpaceDE w:val="0"/>
              <w:autoSpaceDN w:val="0"/>
              <w:adjustRightInd w:val="0"/>
              <w:jc w:val="both"/>
              <w:rPr>
                <w:sz w:val="18"/>
                <w:szCs w:val="18"/>
              </w:rPr>
            </w:pPr>
            <w:r w:rsidRPr="00496144">
              <w:rPr>
                <w:sz w:val="18"/>
                <w:szCs w:val="18"/>
              </w:rPr>
              <w:t>Приложение 8 Пункт 6 ТР</w:t>
            </w:r>
          </w:p>
        </w:tc>
        <w:tc>
          <w:tcPr>
            <w:tcW w:w="680" w:type="pct"/>
            <w:shd w:val="clear" w:color="auto" w:fill="auto"/>
          </w:tcPr>
          <w:p w14:paraId="7AEAB400" w14:textId="77777777" w:rsidR="00496144" w:rsidRPr="00496144" w:rsidRDefault="00496144" w:rsidP="005C15F1">
            <w:pPr>
              <w:jc w:val="both"/>
              <w:rPr>
                <w:sz w:val="18"/>
                <w:szCs w:val="18"/>
                <w:lang w:eastAsia="ru-RU"/>
              </w:rPr>
            </w:pPr>
            <w:r w:rsidRPr="00496144">
              <w:rPr>
                <w:sz w:val="18"/>
                <w:szCs w:val="18"/>
                <w:lang w:eastAsia="ru-RU"/>
              </w:rPr>
              <w:t>ООО «Технониколь- строительные системы» №01.02.530 от 01.09.2023, №01.09/1 от 01.09.2023,</w:t>
            </w:r>
          </w:p>
          <w:p w14:paraId="2D19F46F" w14:textId="19087105" w:rsidR="00496144" w:rsidRPr="00496144" w:rsidRDefault="00496144" w:rsidP="005C15F1">
            <w:pPr>
              <w:jc w:val="both"/>
              <w:rPr>
                <w:sz w:val="18"/>
                <w:szCs w:val="18"/>
              </w:rPr>
            </w:pPr>
            <w:r w:rsidRPr="00496144">
              <w:rPr>
                <w:sz w:val="18"/>
                <w:szCs w:val="18"/>
              </w:rPr>
              <w:t>ООО «ТН-Пластики Брест» №472 от 04.09.2023 г., «Кровельный завод ТехноНиколь» «568 от 04.09.2023</w:t>
            </w:r>
          </w:p>
        </w:tc>
        <w:tc>
          <w:tcPr>
            <w:tcW w:w="2672" w:type="pct"/>
            <w:shd w:val="clear" w:color="auto" w:fill="auto"/>
          </w:tcPr>
          <w:p w14:paraId="6EE77447" w14:textId="7DB71E87" w:rsidR="00496144" w:rsidRPr="00496144" w:rsidRDefault="00496144" w:rsidP="005C15F1">
            <w:pPr>
              <w:jc w:val="both"/>
              <w:rPr>
                <w:sz w:val="18"/>
                <w:szCs w:val="18"/>
              </w:rPr>
            </w:pPr>
            <w:r w:rsidRPr="00496144">
              <w:rPr>
                <w:rStyle w:val="ui-provider"/>
                <w:sz w:val="18"/>
                <w:szCs w:val="18"/>
              </w:rPr>
              <w:t>Значения не только в стандартах устанавливаются а также в Решении №299 от 28.05.20210 года Комиссией Таможенного союза</w:t>
            </w:r>
          </w:p>
        </w:tc>
        <w:tc>
          <w:tcPr>
            <w:tcW w:w="961" w:type="pct"/>
            <w:shd w:val="clear" w:color="auto" w:fill="auto"/>
          </w:tcPr>
          <w:p w14:paraId="5344C3E9" w14:textId="6D40A8D6" w:rsidR="00496144" w:rsidRPr="00496144" w:rsidRDefault="00496144" w:rsidP="005C15F1">
            <w:pPr>
              <w:jc w:val="both"/>
              <w:rPr>
                <w:b/>
                <w:sz w:val="18"/>
                <w:szCs w:val="18"/>
                <w:lang w:eastAsia="ru-RU"/>
              </w:rPr>
            </w:pPr>
            <w:r w:rsidRPr="00496144">
              <w:rPr>
                <w:b/>
                <w:sz w:val="18"/>
                <w:szCs w:val="18"/>
                <w:lang w:eastAsia="ru-RU"/>
              </w:rPr>
              <w:t>Отклонено.</w:t>
            </w:r>
          </w:p>
          <w:p w14:paraId="101CA06F" w14:textId="77777777" w:rsidR="00496144" w:rsidRPr="00496144" w:rsidRDefault="00496144" w:rsidP="005C15F1">
            <w:pPr>
              <w:jc w:val="both"/>
              <w:rPr>
                <w:b/>
                <w:sz w:val="18"/>
                <w:szCs w:val="18"/>
                <w:lang w:eastAsia="ru-RU"/>
              </w:rPr>
            </w:pPr>
          </w:p>
          <w:p w14:paraId="752595B5" w14:textId="35436D2F" w:rsidR="00496144" w:rsidRPr="00496144" w:rsidRDefault="00496144" w:rsidP="005C15F1">
            <w:pPr>
              <w:jc w:val="both"/>
              <w:rPr>
                <w:sz w:val="18"/>
                <w:szCs w:val="18"/>
                <w:lang w:eastAsia="ru-RU"/>
              </w:rPr>
            </w:pPr>
            <w:r w:rsidRPr="00496144">
              <w:rPr>
                <w:bCs/>
                <w:sz w:val="18"/>
                <w:szCs w:val="18"/>
                <w:lang w:eastAsia="ru-RU"/>
              </w:rPr>
              <w:t>При разработке и включения санитарно-эпидемиологических и гигиенических требований нормы, заложенные по строительным материалам и изделиям, должны быть исключены из Решения ЕЭК № 299.</w:t>
            </w:r>
          </w:p>
        </w:tc>
      </w:tr>
      <w:tr w:rsidR="00496144" w:rsidRPr="00496144" w14:paraId="6822CCFF" w14:textId="74249106" w:rsidTr="00496144">
        <w:trPr>
          <w:trHeight w:val="526"/>
        </w:trPr>
        <w:tc>
          <w:tcPr>
            <w:tcW w:w="182" w:type="pct"/>
            <w:shd w:val="clear" w:color="auto" w:fill="auto"/>
          </w:tcPr>
          <w:p w14:paraId="70B36161" w14:textId="77777777" w:rsidR="00496144" w:rsidRPr="00496144" w:rsidRDefault="00496144" w:rsidP="005C15F1">
            <w:pPr>
              <w:numPr>
                <w:ilvl w:val="0"/>
                <w:numId w:val="1"/>
              </w:numPr>
              <w:autoSpaceDE w:val="0"/>
              <w:autoSpaceDN w:val="0"/>
              <w:adjustRightInd w:val="0"/>
              <w:jc w:val="both"/>
              <w:rPr>
                <w:sz w:val="18"/>
                <w:szCs w:val="18"/>
              </w:rPr>
            </w:pPr>
          </w:p>
        </w:tc>
        <w:tc>
          <w:tcPr>
            <w:tcW w:w="504" w:type="pct"/>
            <w:shd w:val="clear" w:color="auto" w:fill="auto"/>
          </w:tcPr>
          <w:p w14:paraId="2CABAF84" w14:textId="6D9694E1" w:rsidR="00496144" w:rsidRPr="00496144" w:rsidRDefault="00496144" w:rsidP="005C15F1">
            <w:pPr>
              <w:autoSpaceDE w:val="0"/>
              <w:autoSpaceDN w:val="0"/>
              <w:adjustRightInd w:val="0"/>
              <w:jc w:val="both"/>
              <w:rPr>
                <w:sz w:val="18"/>
                <w:szCs w:val="18"/>
              </w:rPr>
            </w:pPr>
            <w:r w:rsidRPr="00496144">
              <w:rPr>
                <w:sz w:val="18"/>
                <w:szCs w:val="18"/>
              </w:rPr>
              <w:t>Приложение 8</w:t>
            </w:r>
          </w:p>
        </w:tc>
        <w:tc>
          <w:tcPr>
            <w:tcW w:w="680" w:type="pct"/>
            <w:shd w:val="clear" w:color="auto" w:fill="auto"/>
          </w:tcPr>
          <w:p w14:paraId="5179165F" w14:textId="635E0DCA" w:rsidR="00496144" w:rsidRPr="00496144" w:rsidRDefault="00496144" w:rsidP="005C15F1">
            <w:pPr>
              <w:jc w:val="both"/>
              <w:rPr>
                <w:sz w:val="18"/>
                <w:szCs w:val="18"/>
              </w:rPr>
            </w:pPr>
            <w:r w:rsidRPr="00496144">
              <w:rPr>
                <w:sz w:val="18"/>
                <w:szCs w:val="18"/>
              </w:rPr>
              <w:t>Национальная палата предпринимателей Республики Казахстан «Атамекен» №12084/17 от 06.09.2023 г.</w:t>
            </w:r>
          </w:p>
        </w:tc>
        <w:tc>
          <w:tcPr>
            <w:tcW w:w="2672" w:type="pct"/>
            <w:shd w:val="clear" w:color="auto" w:fill="auto"/>
          </w:tcPr>
          <w:p w14:paraId="7E9199ED" w14:textId="77777777" w:rsidR="00496144" w:rsidRPr="00496144" w:rsidRDefault="00496144" w:rsidP="005C15F1">
            <w:pPr>
              <w:jc w:val="both"/>
              <w:rPr>
                <w:sz w:val="18"/>
                <w:szCs w:val="18"/>
                <w:lang w:eastAsia="ru-RU"/>
              </w:rPr>
            </w:pPr>
            <w:r w:rsidRPr="00496144">
              <w:rPr>
                <w:sz w:val="18"/>
                <w:szCs w:val="18"/>
                <w:lang w:eastAsia="ru-RU"/>
              </w:rPr>
              <w:t>Считаем необходимым доработать приложение № 8 к проекту в предложенном разработчиком формате.</w:t>
            </w:r>
          </w:p>
          <w:p w14:paraId="32CB2404" w14:textId="77777777" w:rsidR="00496144" w:rsidRPr="00496144" w:rsidRDefault="00496144" w:rsidP="008739C5">
            <w:pPr>
              <w:jc w:val="both"/>
              <w:rPr>
                <w:sz w:val="18"/>
                <w:szCs w:val="18"/>
                <w:lang w:eastAsia="ru-RU"/>
              </w:rPr>
            </w:pPr>
            <w:r w:rsidRPr="00496144">
              <w:rPr>
                <w:sz w:val="18"/>
                <w:szCs w:val="18"/>
                <w:lang w:eastAsia="ru-RU"/>
              </w:rPr>
              <w:t>Приложение № 8 к проекту предусматривает комплекс санитарно-гигиенических требований к строительной продукции, включающий излишние требования, не к готовой стройпродукции, а их составным частям вплоть до химических элементов, радионуклидов, также отходам.</w:t>
            </w:r>
          </w:p>
          <w:p w14:paraId="36317E4D" w14:textId="77777777" w:rsidR="00496144" w:rsidRPr="00496144" w:rsidRDefault="00496144" w:rsidP="008739C5">
            <w:pPr>
              <w:jc w:val="both"/>
              <w:rPr>
                <w:sz w:val="18"/>
                <w:szCs w:val="18"/>
                <w:lang w:eastAsia="ru-RU"/>
              </w:rPr>
            </w:pPr>
            <w:r w:rsidRPr="00496144">
              <w:rPr>
                <w:sz w:val="18"/>
                <w:szCs w:val="18"/>
                <w:lang w:eastAsia="ru-RU"/>
              </w:rPr>
              <w:t>Однако, по мнению Национальной палаты проект не должен содержать отдельные требования к составным микрочастям (химические элементы, радионуклиды и т.д.), а должен устанавливать требования непосредственно в отношении готовой строительной продукции.</w:t>
            </w:r>
          </w:p>
          <w:p w14:paraId="40C1EFA7" w14:textId="23C72970" w:rsidR="00496144" w:rsidRPr="00496144" w:rsidRDefault="00496144" w:rsidP="008739C5">
            <w:pPr>
              <w:jc w:val="both"/>
              <w:rPr>
                <w:sz w:val="18"/>
                <w:szCs w:val="18"/>
              </w:rPr>
            </w:pPr>
            <w:r w:rsidRPr="00496144">
              <w:rPr>
                <w:sz w:val="18"/>
                <w:szCs w:val="18"/>
                <w:lang w:eastAsia="ru-RU"/>
              </w:rPr>
              <w:t>На что, в ходе конференции (4 июля 2023 года) разработчик предложил приложение № 8 к проекту оптимизировать в новой форме, предусматривающей только группу продукции/вид продукции/ контролируемые показатели/нормативы (предельно допустимые концентрации (ПДК). Предложенный разработчиком вариант Национальная палата находит более приемлемым, поскольку он позволит избежать чрезмерной детализации санитарно-гигиенических требований к строительной продукции.</w:t>
            </w:r>
          </w:p>
        </w:tc>
        <w:tc>
          <w:tcPr>
            <w:tcW w:w="961" w:type="pct"/>
            <w:shd w:val="clear" w:color="auto" w:fill="auto"/>
          </w:tcPr>
          <w:p w14:paraId="59DA1F30" w14:textId="77777777" w:rsidR="00496144" w:rsidRPr="00496144" w:rsidRDefault="00496144" w:rsidP="005C15F1">
            <w:pPr>
              <w:jc w:val="both"/>
              <w:rPr>
                <w:b/>
                <w:sz w:val="18"/>
                <w:szCs w:val="18"/>
                <w:lang w:eastAsia="ru-RU"/>
              </w:rPr>
            </w:pPr>
            <w:r w:rsidRPr="00496144">
              <w:rPr>
                <w:b/>
                <w:sz w:val="18"/>
                <w:szCs w:val="18"/>
                <w:lang w:eastAsia="ru-RU"/>
              </w:rPr>
              <w:t>Принято.</w:t>
            </w:r>
          </w:p>
          <w:p w14:paraId="21888712" w14:textId="77777777" w:rsidR="00496144" w:rsidRPr="00496144" w:rsidRDefault="00496144" w:rsidP="005C15F1">
            <w:pPr>
              <w:jc w:val="both"/>
              <w:rPr>
                <w:sz w:val="18"/>
                <w:szCs w:val="18"/>
                <w:lang w:eastAsia="ru-RU"/>
              </w:rPr>
            </w:pPr>
          </w:p>
          <w:p w14:paraId="6C50859D" w14:textId="686BC9F7" w:rsidR="00496144" w:rsidRPr="00496144" w:rsidRDefault="00496144" w:rsidP="005C15F1">
            <w:pPr>
              <w:jc w:val="both"/>
              <w:rPr>
                <w:sz w:val="18"/>
                <w:szCs w:val="18"/>
                <w:lang w:eastAsia="ru-RU"/>
              </w:rPr>
            </w:pPr>
            <w:r w:rsidRPr="00496144">
              <w:rPr>
                <w:sz w:val="18"/>
                <w:szCs w:val="18"/>
                <w:lang w:eastAsia="ru-RU"/>
              </w:rPr>
              <w:t xml:space="preserve">Приложение 8 переработано. </w:t>
            </w:r>
          </w:p>
        </w:tc>
      </w:tr>
      <w:tr w:rsidR="00496144" w:rsidRPr="00496144" w14:paraId="411433E0" w14:textId="5CB31812" w:rsidTr="00496144">
        <w:trPr>
          <w:trHeight w:val="526"/>
        </w:trPr>
        <w:tc>
          <w:tcPr>
            <w:tcW w:w="182" w:type="pct"/>
            <w:shd w:val="clear" w:color="auto" w:fill="auto"/>
          </w:tcPr>
          <w:p w14:paraId="197C8693" w14:textId="77777777" w:rsidR="00496144" w:rsidRPr="00496144" w:rsidRDefault="00496144" w:rsidP="005C15F1">
            <w:pPr>
              <w:numPr>
                <w:ilvl w:val="0"/>
                <w:numId w:val="1"/>
              </w:numPr>
              <w:autoSpaceDE w:val="0"/>
              <w:autoSpaceDN w:val="0"/>
              <w:adjustRightInd w:val="0"/>
              <w:jc w:val="both"/>
              <w:rPr>
                <w:sz w:val="18"/>
                <w:szCs w:val="18"/>
              </w:rPr>
            </w:pPr>
          </w:p>
        </w:tc>
        <w:tc>
          <w:tcPr>
            <w:tcW w:w="504" w:type="pct"/>
            <w:shd w:val="clear" w:color="auto" w:fill="auto"/>
          </w:tcPr>
          <w:p w14:paraId="59437743" w14:textId="6C1CE351" w:rsidR="00496144" w:rsidRPr="00496144" w:rsidRDefault="00496144" w:rsidP="005C15F1">
            <w:pPr>
              <w:jc w:val="both"/>
              <w:rPr>
                <w:sz w:val="18"/>
                <w:szCs w:val="18"/>
                <w:lang w:eastAsia="ru-RU"/>
              </w:rPr>
            </w:pPr>
            <w:r w:rsidRPr="00496144">
              <w:rPr>
                <w:sz w:val="18"/>
                <w:szCs w:val="18"/>
                <w:lang w:eastAsia="ru-RU"/>
              </w:rPr>
              <w:t>Приложение 8 к ТР ЕАЭС «Санитарно-эпидемиологические и гигиенические требования к строительным материалам и изделиям», раздел 4</w:t>
            </w:r>
          </w:p>
        </w:tc>
        <w:tc>
          <w:tcPr>
            <w:tcW w:w="680" w:type="pct"/>
            <w:shd w:val="clear" w:color="auto" w:fill="auto"/>
          </w:tcPr>
          <w:p w14:paraId="0C433895" w14:textId="1409DF74" w:rsidR="00496144" w:rsidRPr="00496144" w:rsidRDefault="00496144" w:rsidP="005C15F1">
            <w:pPr>
              <w:jc w:val="both"/>
              <w:rPr>
                <w:sz w:val="18"/>
                <w:szCs w:val="18"/>
                <w:lang w:eastAsia="ru-RU"/>
              </w:rPr>
            </w:pPr>
            <w:r w:rsidRPr="00496144">
              <w:rPr>
                <w:sz w:val="18"/>
                <w:szCs w:val="18"/>
                <w:lang w:eastAsia="ru-RU"/>
              </w:rPr>
              <w:t>Ассоциации «Союзкраска» от 27.07.2023 г № 138</w:t>
            </w:r>
          </w:p>
        </w:tc>
        <w:tc>
          <w:tcPr>
            <w:tcW w:w="2672" w:type="pct"/>
            <w:shd w:val="clear" w:color="auto" w:fill="auto"/>
          </w:tcPr>
          <w:p w14:paraId="7FE24AB8" w14:textId="77777777" w:rsidR="00496144" w:rsidRPr="00496144" w:rsidRDefault="00496144" w:rsidP="005C15F1">
            <w:pPr>
              <w:jc w:val="both"/>
              <w:rPr>
                <w:sz w:val="18"/>
                <w:szCs w:val="18"/>
                <w:lang w:eastAsia="ru-RU"/>
              </w:rPr>
            </w:pPr>
            <w:r w:rsidRPr="00496144">
              <w:rPr>
                <w:sz w:val="18"/>
                <w:szCs w:val="18"/>
                <w:lang w:eastAsia="ru-RU"/>
              </w:rPr>
              <w:t>Предлагаем исключить раздел 4 «Требования к лакокрасочным материалам» из Приложения 8.</w:t>
            </w:r>
          </w:p>
          <w:p w14:paraId="27597D24" w14:textId="77777777" w:rsidR="00496144" w:rsidRPr="00496144" w:rsidRDefault="00496144" w:rsidP="008739C5">
            <w:pPr>
              <w:suppressAutoHyphens/>
              <w:jc w:val="left"/>
              <w:textAlignment w:val="baseline"/>
              <w:rPr>
                <w:sz w:val="18"/>
                <w:szCs w:val="18"/>
                <w:lang w:eastAsia="ru-RU"/>
              </w:rPr>
            </w:pPr>
            <w:r w:rsidRPr="00496144">
              <w:rPr>
                <w:sz w:val="18"/>
                <w:szCs w:val="18"/>
                <w:lang w:eastAsia="ru-RU"/>
              </w:rPr>
              <w:t>Санитарно-эпидемиологические и гигиенические требования лакокрасочных материалов подтверждаются Свидетельством о государственной регистрации в соответствии с Решением Комиссии Таможенного союза от 28.05.2010 N 299 (ред. от 25.01.2023) "О применении санитарных мер в Евразийском экономическом союзе", в т. ч. далее данные требования к ЛКМ будут обеспечиваться ТР ЕАЭС «О безопасности лакокрасочных материалов».</w:t>
            </w:r>
          </w:p>
          <w:p w14:paraId="351D36ED" w14:textId="2F229124" w:rsidR="00496144" w:rsidRPr="00496144" w:rsidRDefault="00496144" w:rsidP="008739C5">
            <w:pPr>
              <w:jc w:val="both"/>
              <w:rPr>
                <w:sz w:val="18"/>
                <w:szCs w:val="18"/>
                <w:lang w:eastAsia="ru-RU"/>
              </w:rPr>
            </w:pPr>
            <w:r w:rsidRPr="00496144">
              <w:rPr>
                <w:sz w:val="18"/>
                <w:szCs w:val="18"/>
                <w:lang w:eastAsia="ru-RU"/>
              </w:rPr>
              <w:t>Поэтому необходимо исключить раздел 4, чтобы избежать дублирование приведенных выше требований к ЛКМ.</w:t>
            </w:r>
          </w:p>
        </w:tc>
        <w:tc>
          <w:tcPr>
            <w:tcW w:w="961" w:type="pct"/>
            <w:shd w:val="clear" w:color="auto" w:fill="auto"/>
          </w:tcPr>
          <w:p w14:paraId="105E5482" w14:textId="05E815D7" w:rsidR="00496144" w:rsidRPr="00496144" w:rsidRDefault="00496144" w:rsidP="005C15F1">
            <w:pPr>
              <w:jc w:val="both"/>
              <w:rPr>
                <w:b/>
                <w:bCs/>
                <w:sz w:val="18"/>
                <w:szCs w:val="18"/>
                <w:lang w:eastAsia="ru-RU"/>
              </w:rPr>
            </w:pPr>
            <w:r w:rsidRPr="00496144">
              <w:rPr>
                <w:b/>
                <w:bCs/>
                <w:sz w:val="18"/>
                <w:szCs w:val="18"/>
                <w:lang w:eastAsia="ru-RU"/>
              </w:rPr>
              <w:t>Отклонено.</w:t>
            </w:r>
          </w:p>
          <w:p w14:paraId="0DDCB541" w14:textId="77777777" w:rsidR="00496144" w:rsidRPr="00496144" w:rsidRDefault="00496144" w:rsidP="005C15F1">
            <w:pPr>
              <w:jc w:val="both"/>
              <w:rPr>
                <w:b/>
                <w:bCs/>
                <w:sz w:val="18"/>
                <w:szCs w:val="18"/>
                <w:lang w:eastAsia="ru-RU"/>
              </w:rPr>
            </w:pPr>
          </w:p>
          <w:p w14:paraId="672230AA" w14:textId="691D55AF" w:rsidR="00496144" w:rsidRPr="00496144" w:rsidRDefault="00496144" w:rsidP="005C15F1">
            <w:pPr>
              <w:jc w:val="both"/>
              <w:rPr>
                <w:sz w:val="18"/>
                <w:szCs w:val="18"/>
                <w:lang w:eastAsia="ru-RU"/>
              </w:rPr>
            </w:pPr>
            <w:r w:rsidRPr="00496144">
              <w:rPr>
                <w:sz w:val="18"/>
                <w:szCs w:val="18"/>
                <w:lang w:eastAsia="ru-RU"/>
              </w:rPr>
              <w:t>Лакокрасочные материалы включены в приложение 3 и в соответствие с этим к ним должны предъявляться минимальные требования к санитарно-эпидемиологическим и гигиеническим требованиям. Предлагается оставить минимальные требования в ТР ЕАЭС СМиИ, а детально раскрыть их в ТР ЕАЭС по лакокрасочным материалам, но так, чтобы они не противоречили.</w:t>
            </w:r>
          </w:p>
          <w:p w14:paraId="38697758" w14:textId="25B1D07D" w:rsidR="00496144" w:rsidRPr="00496144" w:rsidRDefault="00496144" w:rsidP="005C15F1">
            <w:pPr>
              <w:jc w:val="both"/>
              <w:rPr>
                <w:sz w:val="18"/>
                <w:szCs w:val="18"/>
                <w:lang w:eastAsia="ru-RU"/>
              </w:rPr>
            </w:pPr>
            <w:r w:rsidRPr="00496144">
              <w:rPr>
                <w:sz w:val="18"/>
                <w:szCs w:val="18"/>
                <w:lang w:eastAsia="ru-RU"/>
              </w:rPr>
              <w:t>Приложение 8 переработано по требованиям производителей.</w:t>
            </w:r>
          </w:p>
        </w:tc>
      </w:tr>
      <w:tr w:rsidR="00496144" w:rsidRPr="00496144" w14:paraId="3C1E0758" w14:textId="29E197C3" w:rsidTr="00496144">
        <w:trPr>
          <w:trHeight w:val="526"/>
        </w:trPr>
        <w:tc>
          <w:tcPr>
            <w:tcW w:w="182" w:type="pct"/>
            <w:shd w:val="clear" w:color="auto" w:fill="auto"/>
          </w:tcPr>
          <w:p w14:paraId="6FA13D21" w14:textId="77777777" w:rsidR="00496144" w:rsidRPr="00496144" w:rsidRDefault="00496144" w:rsidP="005C15F1">
            <w:pPr>
              <w:numPr>
                <w:ilvl w:val="0"/>
                <w:numId w:val="1"/>
              </w:numPr>
              <w:autoSpaceDE w:val="0"/>
              <w:autoSpaceDN w:val="0"/>
              <w:adjustRightInd w:val="0"/>
              <w:jc w:val="both"/>
              <w:rPr>
                <w:sz w:val="18"/>
                <w:szCs w:val="18"/>
              </w:rPr>
            </w:pPr>
          </w:p>
        </w:tc>
        <w:tc>
          <w:tcPr>
            <w:tcW w:w="504" w:type="pct"/>
            <w:shd w:val="clear" w:color="auto" w:fill="auto"/>
          </w:tcPr>
          <w:p w14:paraId="17B2FFB2" w14:textId="2B499157" w:rsidR="00496144" w:rsidRPr="00496144" w:rsidRDefault="00496144" w:rsidP="005C15F1">
            <w:pPr>
              <w:jc w:val="both"/>
              <w:rPr>
                <w:sz w:val="18"/>
                <w:szCs w:val="18"/>
                <w:lang w:eastAsia="ru-RU"/>
              </w:rPr>
            </w:pPr>
            <w:r w:rsidRPr="00496144">
              <w:rPr>
                <w:sz w:val="18"/>
                <w:szCs w:val="18"/>
                <w:lang w:eastAsia="ru-RU"/>
              </w:rPr>
              <w:t>Приложение 8 к ТР ЕАЭС «Санитарно-эпидемиологические и гигиенические требования к строительным материалам и изделиям», раздел 4, п 2</w:t>
            </w:r>
          </w:p>
        </w:tc>
        <w:tc>
          <w:tcPr>
            <w:tcW w:w="680" w:type="pct"/>
            <w:shd w:val="clear" w:color="auto" w:fill="auto"/>
          </w:tcPr>
          <w:p w14:paraId="490807EF" w14:textId="60F67F60" w:rsidR="00496144" w:rsidRPr="00496144" w:rsidRDefault="00496144" w:rsidP="005C15F1">
            <w:pPr>
              <w:jc w:val="both"/>
              <w:rPr>
                <w:sz w:val="18"/>
                <w:szCs w:val="18"/>
                <w:lang w:eastAsia="ru-RU"/>
              </w:rPr>
            </w:pPr>
            <w:r w:rsidRPr="00496144">
              <w:rPr>
                <w:sz w:val="18"/>
                <w:szCs w:val="18"/>
                <w:lang w:eastAsia="ru-RU"/>
              </w:rPr>
              <w:t>Ассоциации «Союзкраска» от 27.07.2023 г № 138</w:t>
            </w:r>
          </w:p>
        </w:tc>
        <w:tc>
          <w:tcPr>
            <w:tcW w:w="2672" w:type="pct"/>
            <w:shd w:val="clear" w:color="auto" w:fill="auto"/>
          </w:tcPr>
          <w:p w14:paraId="5416A0B9" w14:textId="4CC74D1F" w:rsidR="00496144" w:rsidRPr="00496144" w:rsidRDefault="00496144" w:rsidP="005C15F1">
            <w:pPr>
              <w:suppressAutoHyphens/>
              <w:jc w:val="left"/>
              <w:textAlignment w:val="baseline"/>
              <w:rPr>
                <w:sz w:val="18"/>
                <w:szCs w:val="18"/>
                <w:lang w:eastAsia="ru-RU"/>
              </w:rPr>
            </w:pPr>
            <w:r w:rsidRPr="00496144">
              <w:rPr>
                <w:sz w:val="18"/>
                <w:szCs w:val="18"/>
                <w:lang w:eastAsia="ru-RU"/>
              </w:rPr>
              <w:t>Действующая редакция:</w:t>
            </w:r>
          </w:p>
          <w:p w14:paraId="67E25764" w14:textId="77777777" w:rsidR="00496144" w:rsidRPr="00496144" w:rsidRDefault="00496144" w:rsidP="00EB07B4">
            <w:pPr>
              <w:suppressAutoHyphens/>
              <w:jc w:val="left"/>
              <w:textAlignment w:val="baseline"/>
              <w:rPr>
                <w:sz w:val="18"/>
                <w:szCs w:val="18"/>
                <w:lang w:eastAsia="ru-RU"/>
              </w:rPr>
            </w:pPr>
            <w:r w:rsidRPr="00496144">
              <w:rPr>
                <w:sz w:val="18"/>
                <w:szCs w:val="18"/>
                <w:lang w:eastAsia="ru-RU"/>
              </w:rPr>
              <w:t>Отвердитель для ЛКМ – вещество, вводимое в ЛКМ для сшивания макромолекул пленкообразующего вещества и образования трехмерной структуры.</w:t>
            </w:r>
          </w:p>
          <w:p w14:paraId="713F9248" w14:textId="77777777" w:rsidR="00496144" w:rsidRPr="00496144" w:rsidRDefault="00496144" w:rsidP="00EB07B4">
            <w:pPr>
              <w:suppressAutoHyphens/>
              <w:jc w:val="left"/>
              <w:textAlignment w:val="baseline"/>
              <w:rPr>
                <w:sz w:val="18"/>
                <w:szCs w:val="18"/>
                <w:lang w:eastAsia="ru-RU"/>
              </w:rPr>
            </w:pPr>
          </w:p>
          <w:p w14:paraId="2EDBD722" w14:textId="77777777" w:rsidR="00496144" w:rsidRPr="00496144" w:rsidRDefault="00496144" w:rsidP="00EB07B4">
            <w:pPr>
              <w:suppressAutoHyphens/>
              <w:jc w:val="left"/>
              <w:textAlignment w:val="baseline"/>
              <w:rPr>
                <w:sz w:val="18"/>
                <w:szCs w:val="18"/>
                <w:lang w:eastAsia="ru-RU"/>
              </w:rPr>
            </w:pPr>
          </w:p>
          <w:p w14:paraId="42D8FA4F" w14:textId="77777777" w:rsidR="00496144" w:rsidRPr="00496144" w:rsidRDefault="00496144" w:rsidP="00EB07B4">
            <w:pPr>
              <w:suppressAutoHyphens/>
              <w:jc w:val="left"/>
              <w:textAlignment w:val="baseline"/>
              <w:rPr>
                <w:sz w:val="18"/>
                <w:szCs w:val="18"/>
                <w:lang w:eastAsia="ru-RU"/>
              </w:rPr>
            </w:pPr>
          </w:p>
          <w:p w14:paraId="19078311" w14:textId="77777777" w:rsidR="00496144" w:rsidRPr="00496144" w:rsidRDefault="00496144" w:rsidP="00EB07B4">
            <w:pPr>
              <w:suppressAutoHyphens/>
              <w:jc w:val="left"/>
              <w:textAlignment w:val="baseline"/>
              <w:rPr>
                <w:sz w:val="18"/>
                <w:szCs w:val="18"/>
                <w:lang w:eastAsia="ru-RU"/>
              </w:rPr>
            </w:pPr>
          </w:p>
          <w:p w14:paraId="14E6734F" w14:textId="5822C9B7" w:rsidR="00496144" w:rsidRPr="00496144" w:rsidRDefault="00496144" w:rsidP="00EB07B4">
            <w:pPr>
              <w:suppressAutoHyphens/>
              <w:jc w:val="left"/>
              <w:textAlignment w:val="baseline"/>
              <w:rPr>
                <w:sz w:val="18"/>
                <w:szCs w:val="18"/>
                <w:lang w:eastAsia="ru-RU"/>
              </w:rPr>
            </w:pPr>
            <w:r w:rsidRPr="00496144">
              <w:rPr>
                <w:sz w:val="18"/>
                <w:szCs w:val="18"/>
                <w:lang w:eastAsia="ru-RU"/>
              </w:rPr>
              <w:t>Добавка для ЛКМ – вещество, добавляемое в ЛКМ для улучшения или изменения одного или нескольких свойств.</w:t>
            </w:r>
          </w:p>
          <w:p w14:paraId="49A14AF2" w14:textId="77777777" w:rsidR="00496144" w:rsidRPr="00496144" w:rsidRDefault="00496144" w:rsidP="00EB07B4">
            <w:pPr>
              <w:suppressAutoHyphens/>
              <w:jc w:val="left"/>
              <w:textAlignment w:val="baseline"/>
              <w:rPr>
                <w:sz w:val="18"/>
                <w:szCs w:val="18"/>
                <w:lang w:eastAsia="ru-RU"/>
              </w:rPr>
            </w:pPr>
          </w:p>
          <w:p w14:paraId="646D728D" w14:textId="3F5FAA57" w:rsidR="00496144" w:rsidRPr="00496144" w:rsidRDefault="00496144" w:rsidP="005C15F1">
            <w:pPr>
              <w:suppressAutoHyphens/>
              <w:jc w:val="left"/>
              <w:textAlignment w:val="baseline"/>
              <w:rPr>
                <w:sz w:val="18"/>
                <w:szCs w:val="18"/>
                <w:lang w:eastAsia="ru-RU"/>
              </w:rPr>
            </w:pPr>
            <w:r w:rsidRPr="00496144">
              <w:rPr>
                <w:sz w:val="18"/>
                <w:szCs w:val="18"/>
                <w:lang w:eastAsia="ru-RU"/>
              </w:rPr>
              <w:t>Отвердитель для лакокрасочного материала: Компонент многокомпонентного лакокрасочного материала, который после смешивания вступает в химическую реакцию с пленкообразующим веществом и придает лакокрасочному покрытию требуемые свойства</w:t>
            </w:r>
          </w:p>
          <w:p w14:paraId="55D06715" w14:textId="77777777" w:rsidR="00496144" w:rsidRPr="00496144" w:rsidRDefault="00496144" w:rsidP="005C15F1">
            <w:pPr>
              <w:suppressAutoHyphens/>
              <w:jc w:val="left"/>
              <w:textAlignment w:val="baseline"/>
              <w:rPr>
                <w:sz w:val="18"/>
                <w:szCs w:val="18"/>
                <w:lang w:eastAsia="ru-RU"/>
              </w:rPr>
            </w:pPr>
            <w:r w:rsidRPr="00496144">
              <w:rPr>
                <w:sz w:val="18"/>
                <w:szCs w:val="18"/>
                <w:lang w:eastAsia="ru-RU"/>
              </w:rPr>
              <w:t>[ГОСТ 28246 -2017 статья 45]</w:t>
            </w:r>
          </w:p>
          <w:p w14:paraId="370F84FE" w14:textId="77777777" w:rsidR="00496144" w:rsidRPr="00496144" w:rsidRDefault="00496144" w:rsidP="005C15F1">
            <w:pPr>
              <w:suppressAutoHyphens/>
              <w:jc w:val="left"/>
              <w:textAlignment w:val="baseline"/>
              <w:rPr>
                <w:sz w:val="18"/>
                <w:szCs w:val="18"/>
                <w:lang w:eastAsia="ru-RU"/>
              </w:rPr>
            </w:pPr>
            <w:r w:rsidRPr="00496144">
              <w:rPr>
                <w:sz w:val="18"/>
                <w:szCs w:val="18"/>
                <w:lang w:eastAsia="ru-RU"/>
              </w:rPr>
              <w:t>Добавка для лакокрасочного материала: Вещество, добавляемое в малых количествах в лакокрасочный материал для улучшения или модификации одного или нескольких свойств</w:t>
            </w:r>
          </w:p>
          <w:p w14:paraId="3ACC895B" w14:textId="77777777" w:rsidR="00496144" w:rsidRPr="00496144" w:rsidRDefault="00496144" w:rsidP="005C15F1">
            <w:pPr>
              <w:jc w:val="both"/>
              <w:rPr>
                <w:sz w:val="18"/>
                <w:szCs w:val="18"/>
                <w:lang w:eastAsia="ru-RU"/>
              </w:rPr>
            </w:pPr>
            <w:r w:rsidRPr="00496144">
              <w:rPr>
                <w:sz w:val="18"/>
                <w:szCs w:val="18"/>
                <w:lang w:eastAsia="ru-RU"/>
              </w:rPr>
              <w:t>[ГОСТ 28246 -2017 статья 47].</w:t>
            </w:r>
          </w:p>
          <w:p w14:paraId="53BE48DD" w14:textId="77777777" w:rsidR="00496144" w:rsidRPr="00496144" w:rsidRDefault="00496144" w:rsidP="008739C5">
            <w:pPr>
              <w:suppressAutoHyphens/>
              <w:jc w:val="left"/>
              <w:textAlignment w:val="baseline"/>
              <w:rPr>
                <w:sz w:val="18"/>
                <w:szCs w:val="18"/>
                <w:lang w:eastAsia="ru-RU"/>
              </w:rPr>
            </w:pPr>
            <w:r w:rsidRPr="00496144">
              <w:rPr>
                <w:sz w:val="18"/>
                <w:szCs w:val="18"/>
                <w:lang w:eastAsia="ru-RU"/>
              </w:rPr>
              <w:t>Терминология должна соответствовать межгосударственным стандартам, применяемым в ЕАЭС.</w:t>
            </w:r>
          </w:p>
          <w:p w14:paraId="34E71125" w14:textId="45FE3A33" w:rsidR="00496144" w:rsidRPr="00496144" w:rsidRDefault="00496144" w:rsidP="008739C5">
            <w:pPr>
              <w:jc w:val="both"/>
              <w:rPr>
                <w:sz w:val="18"/>
                <w:szCs w:val="18"/>
                <w:lang w:eastAsia="ru-RU"/>
              </w:rPr>
            </w:pPr>
            <w:r w:rsidRPr="00496144">
              <w:rPr>
                <w:sz w:val="18"/>
                <w:szCs w:val="18"/>
                <w:lang w:eastAsia="ru-RU"/>
              </w:rPr>
              <w:t>Рекомендуем исключить это приложение смотри обоснование в п 8.</w:t>
            </w:r>
          </w:p>
        </w:tc>
        <w:tc>
          <w:tcPr>
            <w:tcW w:w="961" w:type="pct"/>
            <w:shd w:val="clear" w:color="auto" w:fill="auto"/>
          </w:tcPr>
          <w:p w14:paraId="31980003" w14:textId="77777777" w:rsidR="00496144" w:rsidRPr="00496144" w:rsidRDefault="00496144" w:rsidP="005C15F1">
            <w:pPr>
              <w:jc w:val="both"/>
              <w:rPr>
                <w:b/>
                <w:bCs/>
                <w:sz w:val="18"/>
                <w:szCs w:val="18"/>
                <w:lang w:eastAsia="ru-RU"/>
              </w:rPr>
            </w:pPr>
            <w:r w:rsidRPr="00496144">
              <w:rPr>
                <w:b/>
                <w:bCs/>
                <w:sz w:val="18"/>
                <w:szCs w:val="18"/>
                <w:lang w:eastAsia="ru-RU"/>
              </w:rPr>
              <w:t>Принято.</w:t>
            </w:r>
          </w:p>
          <w:p w14:paraId="2F453A33" w14:textId="77777777" w:rsidR="00496144" w:rsidRPr="00496144" w:rsidRDefault="00496144" w:rsidP="005C15F1">
            <w:pPr>
              <w:jc w:val="both"/>
              <w:rPr>
                <w:b/>
                <w:bCs/>
                <w:sz w:val="18"/>
                <w:szCs w:val="18"/>
                <w:lang w:eastAsia="ru-RU"/>
              </w:rPr>
            </w:pPr>
          </w:p>
          <w:p w14:paraId="77D832B3" w14:textId="0DD67878" w:rsidR="00496144" w:rsidRPr="00496144" w:rsidRDefault="00496144" w:rsidP="005C15F1">
            <w:pPr>
              <w:jc w:val="both"/>
              <w:rPr>
                <w:sz w:val="18"/>
                <w:szCs w:val="18"/>
                <w:lang w:eastAsia="ru-RU"/>
              </w:rPr>
            </w:pPr>
            <w:r w:rsidRPr="00496144">
              <w:rPr>
                <w:sz w:val="18"/>
                <w:szCs w:val="18"/>
                <w:lang w:eastAsia="ru-RU"/>
              </w:rPr>
              <w:t xml:space="preserve">Приложение 8 значительно переработано и содержит только наименование показателей и их значения. </w:t>
            </w:r>
          </w:p>
        </w:tc>
      </w:tr>
      <w:tr w:rsidR="00496144" w:rsidRPr="00496144" w14:paraId="2B9A5AF4" w14:textId="4E546DCA" w:rsidTr="00496144">
        <w:trPr>
          <w:trHeight w:val="526"/>
        </w:trPr>
        <w:tc>
          <w:tcPr>
            <w:tcW w:w="182" w:type="pct"/>
            <w:shd w:val="clear" w:color="auto" w:fill="auto"/>
          </w:tcPr>
          <w:p w14:paraId="28305729" w14:textId="77777777" w:rsidR="00496144" w:rsidRPr="00496144" w:rsidRDefault="00496144" w:rsidP="005C15F1">
            <w:pPr>
              <w:numPr>
                <w:ilvl w:val="0"/>
                <w:numId w:val="1"/>
              </w:numPr>
              <w:autoSpaceDE w:val="0"/>
              <w:autoSpaceDN w:val="0"/>
              <w:adjustRightInd w:val="0"/>
              <w:jc w:val="both"/>
              <w:rPr>
                <w:sz w:val="18"/>
                <w:szCs w:val="18"/>
              </w:rPr>
            </w:pPr>
          </w:p>
        </w:tc>
        <w:tc>
          <w:tcPr>
            <w:tcW w:w="504" w:type="pct"/>
            <w:shd w:val="clear" w:color="auto" w:fill="auto"/>
          </w:tcPr>
          <w:p w14:paraId="618C8221" w14:textId="40597446" w:rsidR="00496144" w:rsidRPr="00496144" w:rsidRDefault="00496144" w:rsidP="005C15F1">
            <w:pPr>
              <w:jc w:val="both"/>
              <w:rPr>
                <w:sz w:val="18"/>
                <w:szCs w:val="18"/>
                <w:lang w:eastAsia="ru-RU"/>
              </w:rPr>
            </w:pPr>
            <w:r w:rsidRPr="00496144">
              <w:rPr>
                <w:sz w:val="18"/>
                <w:szCs w:val="18"/>
                <w:lang w:eastAsia="ru-RU"/>
              </w:rPr>
              <w:t>Приложение 8 к ТР ЕАЭС «Санитарно-эпидемиологические и гигиенические требования к строительным материалам и изделиям», раздел 4, п 2 таблица 1, таблица 2</w:t>
            </w:r>
          </w:p>
        </w:tc>
        <w:tc>
          <w:tcPr>
            <w:tcW w:w="680" w:type="pct"/>
            <w:shd w:val="clear" w:color="auto" w:fill="auto"/>
          </w:tcPr>
          <w:p w14:paraId="66691BB4" w14:textId="15B99826" w:rsidR="00496144" w:rsidRPr="00496144" w:rsidRDefault="00496144" w:rsidP="005C15F1">
            <w:pPr>
              <w:jc w:val="both"/>
              <w:rPr>
                <w:sz w:val="18"/>
                <w:szCs w:val="18"/>
                <w:lang w:eastAsia="ru-RU"/>
              </w:rPr>
            </w:pPr>
            <w:r w:rsidRPr="00496144">
              <w:rPr>
                <w:sz w:val="18"/>
                <w:szCs w:val="18"/>
                <w:lang w:eastAsia="ru-RU"/>
              </w:rPr>
              <w:t>Ассоциации «Союзкраска» от 27.07.2023 г № 138</w:t>
            </w:r>
          </w:p>
        </w:tc>
        <w:tc>
          <w:tcPr>
            <w:tcW w:w="2672" w:type="pct"/>
            <w:shd w:val="clear" w:color="auto" w:fill="auto"/>
          </w:tcPr>
          <w:p w14:paraId="7C93611E" w14:textId="77777777" w:rsidR="00496144" w:rsidRPr="00496144" w:rsidRDefault="00496144" w:rsidP="008739C5">
            <w:pPr>
              <w:suppressAutoHyphens/>
              <w:jc w:val="left"/>
              <w:textAlignment w:val="baseline"/>
              <w:rPr>
                <w:sz w:val="18"/>
                <w:szCs w:val="18"/>
                <w:lang w:eastAsia="ru-RU"/>
              </w:rPr>
            </w:pPr>
            <w:r w:rsidRPr="00496144">
              <w:rPr>
                <w:sz w:val="18"/>
                <w:szCs w:val="18"/>
                <w:lang w:eastAsia="ru-RU"/>
              </w:rPr>
              <w:t>Примечание к таблице 1 дает расшифровку для **, хотя в тексте таблицы это не встречается</w:t>
            </w:r>
          </w:p>
          <w:p w14:paraId="3D01C145" w14:textId="77777777" w:rsidR="00496144" w:rsidRPr="00496144" w:rsidRDefault="00496144" w:rsidP="008739C5">
            <w:pPr>
              <w:suppressAutoHyphens/>
              <w:jc w:val="left"/>
              <w:textAlignment w:val="baseline"/>
              <w:rPr>
                <w:sz w:val="18"/>
                <w:szCs w:val="18"/>
                <w:lang w:eastAsia="ru-RU"/>
              </w:rPr>
            </w:pPr>
          </w:p>
          <w:p w14:paraId="565D1D1A" w14:textId="64CDF44B" w:rsidR="00496144" w:rsidRPr="00496144" w:rsidRDefault="00496144" w:rsidP="008739C5">
            <w:pPr>
              <w:jc w:val="both"/>
              <w:rPr>
                <w:sz w:val="18"/>
                <w:szCs w:val="18"/>
                <w:lang w:eastAsia="ru-RU"/>
              </w:rPr>
            </w:pPr>
            <w:r w:rsidRPr="00496144">
              <w:rPr>
                <w:sz w:val="18"/>
                <w:szCs w:val="18"/>
                <w:lang w:eastAsia="ru-RU"/>
              </w:rPr>
              <w:t>Примечание к таблице 2 пропущено.</w:t>
            </w:r>
          </w:p>
          <w:p w14:paraId="4C21BEE8" w14:textId="77777777" w:rsidR="00496144" w:rsidRPr="00496144" w:rsidRDefault="00496144" w:rsidP="008739C5">
            <w:pPr>
              <w:jc w:val="both"/>
              <w:rPr>
                <w:sz w:val="18"/>
                <w:szCs w:val="18"/>
                <w:lang w:eastAsia="ru-RU"/>
              </w:rPr>
            </w:pPr>
          </w:p>
          <w:p w14:paraId="4D325AB7" w14:textId="77777777" w:rsidR="00496144" w:rsidRPr="00496144" w:rsidRDefault="00496144" w:rsidP="008739C5">
            <w:pPr>
              <w:suppressAutoHyphens/>
              <w:jc w:val="left"/>
              <w:textAlignment w:val="baseline"/>
              <w:rPr>
                <w:sz w:val="18"/>
                <w:szCs w:val="18"/>
                <w:lang w:eastAsia="ru-RU"/>
              </w:rPr>
            </w:pPr>
            <w:r w:rsidRPr="00496144">
              <w:rPr>
                <w:sz w:val="18"/>
                <w:szCs w:val="18"/>
                <w:lang w:eastAsia="ru-RU"/>
              </w:rPr>
              <w:t>Дублирование данных неизбежно ведет к искажению информации в опечатках и при изменении исходных документов к неактуальной информации.</w:t>
            </w:r>
          </w:p>
          <w:p w14:paraId="0D146C67" w14:textId="1FCF0A61" w:rsidR="00496144" w:rsidRPr="00496144" w:rsidRDefault="00496144" w:rsidP="008739C5">
            <w:pPr>
              <w:jc w:val="both"/>
              <w:rPr>
                <w:sz w:val="18"/>
                <w:szCs w:val="18"/>
                <w:lang w:eastAsia="ru-RU"/>
              </w:rPr>
            </w:pPr>
            <w:r w:rsidRPr="00496144">
              <w:rPr>
                <w:sz w:val="18"/>
                <w:szCs w:val="18"/>
                <w:lang w:eastAsia="ru-RU"/>
              </w:rPr>
              <w:t>Рекомендуем исключить это приложение.</w:t>
            </w:r>
          </w:p>
        </w:tc>
        <w:tc>
          <w:tcPr>
            <w:tcW w:w="961" w:type="pct"/>
            <w:shd w:val="clear" w:color="auto" w:fill="auto"/>
          </w:tcPr>
          <w:p w14:paraId="77D84112" w14:textId="77777777" w:rsidR="00496144" w:rsidRPr="00496144" w:rsidRDefault="00496144" w:rsidP="005C15F1">
            <w:pPr>
              <w:jc w:val="both"/>
              <w:rPr>
                <w:b/>
                <w:bCs/>
                <w:sz w:val="18"/>
                <w:szCs w:val="18"/>
                <w:lang w:eastAsia="ru-RU"/>
              </w:rPr>
            </w:pPr>
            <w:r w:rsidRPr="00496144">
              <w:rPr>
                <w:b/>
                <w:bCs/>
                <w:sz w:val="18"/>
                <w:szCs w:val="18"/>
                <w:lang w:eastAsia="ru-RU"/>
              </w:rPr>
              <w:t>Принято.</w:t>
            </w:r>
          </w:p>
          <w:p w14:paraId="3E45598F" w14:textId="77777777" w:rsidR="00496144" w:rsidRPr="00496144" w:rsidRDefault="00496144" w:rsidP="005C15F1">
            <w:pPr>
              <w:jc w:val="both"/>
              <w:rPr>
                <w:b/>
                <w:bCs/>
                <w:sz w:val="18"/>
                <w:szCs w:val="18"/>
                <w:lang w:eastAsia="ru-RU"/>
              </w:rPr>
            </w:pPr>
          </w:p>
          <w:p w14:paraId="11600487" w14:textId="05898CE8" w:rsidR="00496144" w:rsidRPr="00496144" w:rsidRDefault="00496144" w:rsidP="005C15F1">
            <w:pPr>
              <w:jc w:val="both"/>
              <w:rPr>
                <w:sz w:val="18"/>
                <w:szCs w:val="18"/>
                <w:lang w:eastAsia="ru-RU"/>
              </w:rPr>
            </w:pPr>
            <w:r w:rsidRPr="00496144">
              <w:rPr>
                <w:sz w:val="18"/>
                <w:szCs w:val="18"/>
                <w:lang w:eastAsia="ru-RU"/>
              </w:rPr>
              <w:t xml:space="preserve">Приложение 8 значительно переработано и содержит только наименование показателей и их значения. </w:t>
            </w:r>
          </w:p>
        </w:tc>
      </w:tr>
      <w:tr w:rsidR="00496144" w:rsidRPr="00496144" w14:paraId="0863BF20" w14:textId="09444710" w:rsidTr="00496144">
        <w:trPr>
          <w:trHeight w:val="526"/>
        </w:trPr>
        <w:tc>
          <w:tcPr>
            <w:tcW w:w="182" w:type="pct"/>
            <w:shd w:val="clear" w:color="auto" w:fill="auto"/>
          </w:tcPr>
          <w:p w14:paraId="31B9C61A" w14:textId="77777777" w:rsidR="00496144" w:rsidRPr="00496144" w:rsidRDefault="00496144" w:rsidP="005C15F1">
            <w:pPr>
              <w:numPr>
                <w:ilvl w:val="0"/>
                <w:numId w:val="1"/>
              </w:numPr>
              <w:autoSpaceDE w:val="0"/>
              <w:autoSpaceDN w:val="0"/>
              <w:adjustRightInd w:val="0"/>
              <w:jc w:val="both"/>
              <w:rPr>
                <w:sz w:val="18"/>
                <w:szCs w:val="18"/>
              </w:rPr>
            </w:pPr>
          </w:p>
        </w:tc>
        <w:tc>
          <w:tcPr>
            <w:tcW w:w="504" w:type="pct"/>
            <w:shd w:val="clear" w:color="auto" w:fill="auto"/>
          </w:tcPr>
          <w:p w14:paraId="3EF1AABD" w14:textId="4B32F80E" w:rsidR="00496144" w:rsidRPr="00496144" w:rsidRDefault="00496144" w:rsidP="005C15F1">
            <w:pPr>
              <w:autoSpaceDE w:val="0"/>
              <w:autoSpaceDN w:val="0"/>
              <w:adjustRightInd w:val="0"/>
              <w:jc w:val="both"/>
              <w:rPr>
                <w:sz w:val="18"/>
                <w:szCs w:val="18"/>
              </w:rPr>
            </w:pPr>
            <w:r w:rsidRPr="00496144">
              <w:rPr>
                <w:sz w:val="18"/>
                <w:szCs w:val="18"/>
              </w:rPr>
              <w:t>Приложение 8</w:t>
            </w:r>
          </w:p>
        </w:tc>
        <w:tc>
          <w:tcPr>
            <w:tcW w:w="680" w:type="pct"/>
            <w:shd w:val="clear" w:color="auto" w:fill="auto"/>
          </w:tcPr>
          <w:p w14:paraId="582FDF96" w14:textId="58DA366B" w:rsidR="00496144" w:rsidRPr="00496144" w:rsidRDefault="00496144" w:rsidP="005C15F1">
            <w:pPr>
              <w:jc w:val="both"/>
              <w:rPr>
                <w:sz w:val="18"/>
                <w:szCs w:val="18"/>
              </w:rPr>
            </w:pPr>
            <w:r w:rsidRPr="00496144">
              <w:rPr>
                <w:sz w:val="18"/>
                <w:szCs w:val="18"/>
              </w:rPr>
              <w:t>АПРО от 11.07.2023 г. № 206</w:t>
            </w:r>
          </w:p>
        </w:tc>
        <w:tc>
          <w:tcPr>
            <w:tcW w:w="2672" w:type="pct"/>
            <w:shd w:val="clear" w:color="auto" w:fill="auto"/>
          </w:tcPr>
          <w:p w14:paraId="47B4AC59" w14:textId="5E8F4344" w:rsidR="00496144" w:rsidRPr="00496144" w:rsidRDefault="00496144" w:rsidP="005C15F1">
            <w:pPr>
              <w:jc w:val="both"/>
              <w:rPr>
                <w:sz w:val="18"/>
                <w:szCs w:val="18"/>
                <w:lang w:eastAsia="ru-RU"/>
              </w:rPr>
            </w:pPr>
            <w:r w:rsidRPr="00496144">
              <w:rPr>
                <w:sz w:val="18"/>
                <w:szCs w:val="18"/>
                <w:lang w:eastAsia="ru-RU"/>
              </w:rPr>
              <w:t>Учитывая практику внесения изменений в коды ТН ВЭД ЕАЭС, а также отсутствие прецедентов указания кодов ТН ВЭД ЕАЭС в технических регламентах Евразийского экономического союза, указание кодов ТН ВЭД ЕАЭС в приложении 8 к проекту ТР ЕАЭС представляется нецелесообразным.</w:t>
            </w:r>
          </w:p>
          <w:p w14:paraId="7944BCE0" w14:textId="77777777" w:rsidR="00496144" w:rsidRPr="00496144" w:rsidRDefault="00496144" w:rsidP="005C15F1">
            <w:pPr>
              <w:jc w:val="both"/>
              <w:rPr>
                <w:sz w:val="18"/>
                <w:szCs w:val="18"/>
                <w:lang w:eastAsia="ru-RU"/>
              </w:rPr>
            </w:pPr>
            <w:r w:rsidRPr="00496144">
              <w:rPr>
                <w:sz w:val="18"/>
                <w:szCs w:val="18"/>
                <w:lang w:eastAsia="ru-RU"/>
              </w:rPr>
              <w:t>При осуществлении технического регулирования</w:t>
            </w:r>
          </w:p>
          <w:p w14:paraId="2F4EFF22" w14:textId="491C271B" w:rsidR="00496144" w:rsidRPr="00496144" w:rsidRDefault="00496144" w:rsidP="005C15F1">
            <w:pPr>
              <w:jc w:val="both"/>
              <w:rPr>
                <w:sz w:val="18"/>
                <w:szCs w:val="18"/>
                <w:lang w:eastAsia="ru-RU"/>
              </w:rPr>
            </w:pPr>
            <w:r w:rsidRPr="00496144">
              <w:rPr>
                <w:sz w:val="18"/>
                <w:szCs w:val="18"/>
                <w:lang w:eastAsia="ru-RU"/>
              </w:rPr>
              <w:t>В рамках ЕАЭС соответствующие перечни продукции с кодами ТН ВЭД ЕАЭС традиционно утверждаются отдельными решениями Коллегии ЕЭК.</w:t>
            </w:r>
          </w:p>
        </w:tc>
        <w:tc>
          <w:tcPr>
            <w:tcW w:w="961" w:type="pct"/>
            <w:shd w:val="clear" w:color="auto" w:fill="auto"/>
          </w:tcPr>
          <w:p w14:paraId="50FAA15A" w14:textId="77777777" w:rsidR="00496144" w:rsidRPr="00496144" w:rsidRDefault="00496144" w:rsidP="005C15F1">
            <w:pPr>
              <w:jc w:val="both"/>
              <w:rPr>
                <w:b/>
                <w:bCs/>
                <w:sz w:val="18"/>
                <w:szCs w:val="18"/>
                <w:lang w:eastAsia="ru-RU"/>
              </w:rPr>
            </w:pPr>
            <w:r w:rsidRPr="00496144">
              <w:rPr>
                <w:b/>
                <w:bCs/>
                <w:sz w:val="18"/>
                <w:szCs w:val="18"/>
                <w:lang w:eastAsia="ru-RU"/>
              </w:rPr>
              <w:t>Принято.</w:t>
            </w:r>
          </w:p>
          <w:p w14:paraId="51641AC4" w14:textId="3A0CD9E7" w:rsidR="00496144" w:rsidRPr="00496144" w:rsidRDefault="00496144" w:rsidP="005C15F1">
            <w:pPr>
              <w:jc w:val="both"/>
              <w:rPr>
                <w:sz w:val="18"/>
                <w:szCs w:val="18"/>
                <w:lang w:eastAsia="ru-RU"/>
              </w:rPr>
            </w:pPr>
            <w:r w:rsidRPr="00496144">
              <w:rPr>
                <w:sz w:val="18"/>
                <w:szCs w:val="18"/>
                <w:lang w:eastAsia="ru-RU"/>
              </w:rPr>
              <w:t>Приложение 8 по предложениям полученным от государств-участников ЕЭК, профильных Ассоциаций и производителей строительных материалов актуализировано. Коды ТН ВЭД выведены в отдельное решение к ТР ЕАЭС СМиИ.</w:t>
            </w:r>
          </w:p>
        </w:tc>
      </w:tr>
      <w:tr w:rsidR="00496144" w:rsidRPr="00496144" w14:paraId="4584DB5F" w14:textId="54E0A199" w:rsidTr="00496144">
        <w:trPr>
          <w:trHeight w:val="526"/>
        </w:trPr>
        <w:tc>
          <w:tcPr>
            <w:tcW w:w="182" w:type="pct"/>
            <w:shd w:val="clear" w:color="auto" w:fill="auto"/>
          </w:tcPr>
          <w:p w14:paraId="50CADD1B" w14:textId="77777777" w:rsidR="00496144" w:rsidRPr="00496144" w:rsidRDefault="00496144" w:rsidP="005C15F1">
            <w:pPr>
              <w:numPr>
                <w:ilvl w:val="0"/>
                <w:numId w:val="1"/>
              </w:numPr>
              <w:autoSpaceDE w:val="0"/>
              <w:autoSpaceDN w:val="0"/>
              <w:adjustRightInd w:val="0"/>
              <w:jc w:val="both"/>
              <w:rPr>
                <w:sz w:val="18"/>
                <w:szCs w:val="18"/>
              </w:rPr>
            </w:pPr>
          </w:p>
        </w:tc>
        <w:tc>
          <w:tcPr>
            <w:tcW w:w="504" w:type="pct"/>
            <w:shd w:val="clear" w:color="auto" w:fill="auto"/>
          </w:tcPr>
          <w:p w14:paraId="1191408F" w14:textId="35D204B9" w:rsidR="00496144" w:rsidRPr="00496144" w:rsidRDefault="00496144" w:rsidP="005C15F1">
            <w:pPr>
              <w:autoSpaceDE w:val="0"/>
              <w:autoSpaceDN w:val="0"/>
              <w:adjustRightInd w:val="0"/>
              <w:jc w:val="both"/>
              <w:rPr>
                <w:sz w:val="18"/>
                <w:szCs w:val="18"/>
              </w:rPr>
            </w:pPr>
            <w:r w:rsidRPr="00496144">
              <w:rPr>
                <w:sz w:val="18"/>
                <w:szCs w:val="18"/>
              </w:rPr>
              <w:t>Приложение 8</w:t>
            </w:r>
          </w:p>
        </w:tc>
        <w:tc>
          <w:tcPr>
            <w:tcW w:w="680" w:type="pct"/>
            <w:shd w:val="clear" w:color="auto" w:fill="auto"/>
          </w:tcPr>
          <w:p w14:paraId="0C666912" w14:textId="6783DF58" w:rsidR="00496144" w:rsidRPr="00496144" w:rsidRDefault="00496144" w:rsidP="005C15F1">
            <w:pPr>
              <w:jc w:val="both"/>
              <w:rPr>
                <w:sz w:val="18"/>
                <w:szCs w:val="18"/>
              </w:rPr>
            </w:pPr>
            <w:r w:rsidRPr="00496144">
              <w:rPr>
                <w:sz w:val="18"/>
                <w:szCs w:val="18"/>
              </w:rPr>
              <w:t>АПРО от 11.07.2023 г. № 206</w:t>
            </w:r>
          </w:p>
        </w:tc>
        <w:tc>
          <w:tcPr>
            <w:tcW w:w="2672" w:type="pct"/>
            <w:shd w:val="clear" w:color="auto" w:fill="auto"/>
          </w:tcPr>
          <w:p w14:paraId="6985B54D" w14:textId="3EA7BE02" w:rsidR="00496144" w:rsidRPr="00496144" w:rsidRDefault="00496144" w:rsidP="005C15F1">
            <w:pPr>
              <w:jc w:val="both"/>
              <w:rPr>
                <w:sz w:val="18"/>
                <w:szCs w:val="18"/>
                <w:lang w:eastAsia="ru-RU"/>
              </w:rPr>
            </w:pPr>
            <w:r w:rsidRPr="00496144">
              <w:rPr>
                <w:sz w:val="18"/>
                <w:szCs w:val="18"/>
                <w:lang w:eastAsia="ru-RU"/>
              </w:rPr>
              <w:t>Включение раздела 5 «Требования к материалам, реагентам, оборудованию, используемым для водоочистки и водоподготовки» в приложение 8 к проекту ТР ЕАЭС нуждается в дополнительном обосновании, поскольку материалы, реагенты оборудование, используемые для водоочистки и водоподготовки не поименованы в перечне строительных материалов и изделий, на которые распространяется действие проекта ТР ЕАЭС, предусмотренном приложением 1 к проекту ТР ЕАЭС, а также, по сути, не являются строительными материалами и изделиями.</w:t>
            </w:r>
          </w:p>
        </w:tc>
        <w:tc>
          <w:tcPr>
            <w:tcW w:w="961" w:type="pct"/>
            <w:shd w:val="clear" w:color="auto" w:fill="auto"/>
          </w:tcPr>
          <w:p w14:paraId="1A105574" w14:textId="77777777" w:rsidR="00496144" w:rsidRPr="00496144" w:rsidRDefault="00496144" w:rsidP="005C15F1">
            <w:pPr>
              <w:jc w:val="both"/>
              <w:rPr>
                <w:b/>
                <w:bCs/>
                <w:sz w:val="18"/>
                <w:szCs w:val="18"/>
                <w:lang w:eastAsia="ru-RU"/>
              </w:rPr>
            </w:pPr>
            <w:r w:rsidRPr="00496144">
              <w:rPr>
                <w:b/>
                <w:bCs/>
                <w:sz w:val="18"/>
                <w:szCs w:val="18"/>
                <w:lang w:eastAsia="ru-RU"/>
              </w:rPr>
              <w:t>Принято.</w:t>
            </w:r>
          </w:p>
          <w:p w14:paraId="31528353" w14:textId="7FAAF125" w:rsidR="00496144" w:rsidRPr="00496144" w:rsidRDefault="00496144" w:rsidP="005C15F1">
            <w:pPr>
              <w:jc w:val="both"/>
              <w:rPr>
                <w:sz w:val="18"/>
                <w:szCs w:val="18"/>
                <w:lang w:eastAsia="ru-RU"/>
              </w:rPr>
            </w:pPr>
            <w:r w:rsidRPr="00496144">
              <w:rPr>
                <w:sz w:val="18"/>
                <w:szCs w:val="18"/>
                <w:lang w:eastAsia="ru-RU"/>
              </w:rPr>
              <w:t xml:space="preserve">Приложение 8 по предложениям полученным от государств-участников ЕЭК, профильных Ассоциаций и производителей строительных материалов актуализировано. </w:t>
            </w:r>
          </w:p>
        </w:tc>
      </w:tr>
      <w:tr w:rsidR="00496144" w:rsidRPr="00496144" w14:paraId="406BFD4C" w14:textId="77777777" w:rsidTr="00496144">
        <w:trPr>
          <w:trHeight w:val="526"/>
        </w:trPr>
        <w:tc>
          <w:tcPr>
            <w:tcW w:w="182" w:type="pct"/>
            <w:shd w:val="clear" w:color="auto" w:fill="auto"/>
          </w:tcPr>
          <w:p w14:paraId="483916D4" w14:textId="77777777" w:rsidR="00496144" w:rsidRPr="00496144" w:rsidRDefault="00496144" w:rsidP="005C15F1">
            <w:pPr>
              <w:numPr>
                <w:ilvl w:val="0"/>
                <w:numId w:val="1"/>
              </w:numPr>
              <w:autoSpaceDE w:val="0"/>
              <w:autoSpaceDN w:val="0"/>
              <w:adjustRightInd w:val="0"/>
              <w:jc w:val="both"/>
              <w:rPr>
                <w:sz w:val="18"/>
                <w:szCs w:val="18"/>
              </w:rPr>
            </w:pPr>
          </w:p>
        </w:tc>
        <w:tc>
          <w:tcPr>
            <w:tcW w:w="504" w:type="pct"/>
            <w:shd w:val="clear" w:color="auto" w:fill="auto"/>
          </w:tcPr>
          <w:p w14:paraId="512DA2C6" w14:textId="319BE4E4" w:rsidR="00496144" w:rsidRPr="00496144" w:rsidRDefault="00496144" w:rsidP="005C15F1">
            <w:pPr>
              <w:autoSpaceDE w:val="0"/>
              <w:autoSpaceDN w:val="0"/>
              <w:adjustRightInd w:val="0"/>
              <w:jc w:val="both"/>
              <w:rPr>
                <w:sz w:val="18"/>
                <w:szCs w:val="18"/>
              </w:rPr>
            </w:pPr>
            <w:r w:rsidRPr="00496144">
              <w:rPr>
                <w:sz w:val="18"/>
                <w:szCs w:val="18"/>
                <w:lang w:eastAsia="ru-RU"/>
              </w:rPr>
              <w:t>Приложение 8</w:t>
            </w:r>
          </w:p>
        </w:tc>
        <w:tc>
          <w:tcPr>
            <w:tcW w:w="680" w:type="pct"/>
            <w:shd w:val="clear" w:color="auto" w:fill="auto"/>
          </w:tcPr>
          <w:p w14:paraId="5ECA6503" w14:textId="4AB90D0B" w:rsidR="00496144" w:rsidRPr="00496144" w:rsidRDefault="00496144" w:rsidP="005C15F1">
            <w:pPr>
              <w:jc w:val="both"/>
              <w:rPr>
                <w:sz w:val="18"/>
                <w:szCs w:val="18"/>
              </w:rPr>
            </w:pPr>
            <w:r w:rsidRPr="00496144">
              <w:rPr>
                <w:sz w:val="18"/>
                <w:szCs w:val="18"/>
              </w:rPr>
              <w:t>Минздрав РБ от 06.09.2023 №7-23/18168</w:t>
            </w:r>
          </w:p>
        </w:tc>
        <w:tc>
          <w:tcPr>
            <w:tcW w:w="2672" w:type="pct"/>
            <w:shd w:val="clear" w:color="auto" w:fill="auto"/>
          </w:tcPr>
          <w:p w14:paraId="1FAA23E6" w14:textId="70B95227" w:rsidR="00496144" w:rsidRPr="00496144" w:rsidRDefault="00496144" w:rsidP="005C15F1">
            <w:pPr>
              <w:jc w:val="both"/>
              <w:rPr>
                <w:sz w:val="18"/>
                <w:szCs w:val="18"/>
                <w:lang w:eastAsia="ru-RU"/>
              </w:rPr>
            </w:pPr>
            <w:r w:rsidRPr="00496144">
              <w:rPr>
                <w:sz w:val="18"/>
                <w:szCs w:val="18"/>
                <w:lang w:eastAsia="ru-RU"/>
              </w:rPr>
              <w:t>Из разделов приложения 8, которые содержат санитарно-эпидемиологические и гигиенические требования к строительным материалам и изделиям, предлагаем исключить область применения, общие положения, термины и определения, так как перечень строительных материалов и изделий, на которые распространяется действие проекта ТР ЕАЭС, изложен в приложении 1, а основные термины и определения, общие понятия и положения, необходимые для выполнения требований ТР ЕАЭС, изложены в общей (основной) текстовой части проекта TP EAЭC.</w:t>
            </w:r>
          </w:p>
        </w:tc>
        <w:tc>
          <w:tcPr>
            <w:tcW w:w="961" w:type="pct"/>
            <w:shd w:val="clear" w:color="auto" w:fill="auto"/>
          </w:tcPr>
          <w:p w14:paraId="68777657" w14:textId="77777777" w:rsidR="00496144" w:rsidRPr="00496144" w:rsidRDefault="00496144" w:rsidP="005C15F1">
            <w:pPr>
              <w:jc w:val="both"/>
              <w:rPr>
                <w:b/>
                <w:sz w:val="18"/>
                <w:szCs w:val="18"/>
                <w:lang w:eastAsia="ru-RU"/>
              </w:rPr>
            </w:pPr>
            <w:r w:rsidRPr="00496144">
              <w:rPr>
                <w:b/>
                <w:sz w:val="18"/>
                <w:szCs w:val="18"/>
                <w:lang w:eastAsia="ru-RU"/>
              </w:rPr>
              <w:t>Принято.</w:t>
            </w:r>
          </w:p>
          <w:p w14:paraId="4A03C39E" w14:textId="77777777" w:rsidR="00496144" w:rsidRPr="00496144" w:rsidRDefault="00496144" w:rsidP="005C15F1">
            <w:pPr>
              <w:jc w:val="both"/>
              <w:rPr>
                <w:sz w:val="18"/>
                <w:szCs w:val="18"/>
                <w:lang w:eastAsia="ru-RU"/>
              </w:rPr>
            </w:pPr>
          </w:p>
          <w:p w14:paraId="132FA55D" w14:textId="0D746057" w:rsidR="00496144" w:rsidRPr="00496144" w:rsidRDefault="00496144" w:rsidP="005C15F1">
            <w:pPr>
              <w:jc w:val="both"/>
              <w:rPr>
                <w:b/>
                <w:bCs/>
                <w:sz w:val="18"/>
                <w:szCs w:val="18"/>
                <w:lang w:eastAsia="ru-RU"/>
              </w:rPr>
            </w:pPr>
            <w:r w:rsidRPr="00496144">
              <w:rPr>
                <w:sz w:val="18"/>
                <w:szCs w:val="18"/>
                <w:lang w:eastAsia="ru-RU"/>
              </w:rPr>
              <w:t xml:space="preserve">Приложение 8 переработано. </w:t>
            </w:r>
          </w:p>
        </w:tc>
      </w:tr>
      <w:tr w:rsidR="00496144" w:rsidRPr="00496144" w14:paraId="76218A31" w14:textId="77777777" w:rsidTr="00496144">
        <w:trPr>
          <w:trHeight w:val="526"/>
        </w:trPr>
        <w:tc>
          <w:tcPr>
            <w:tcW w:w="182" w:type="pct"/>
            <w:shd w:val="clear" w:color="auto" w:fill="auto"/>
          </w:tcPr>
          <w:p w14:paraId="65906D38" w14:textId="77777777" w:rsidR="00496144" w:rsidRPr="00496144" w:rsidRDefault="00496144" w:rsidP="005C15F1">
            <w:pPr>
              <w:numPr>
                <w:ilvl w:val="0"/>
                <w:numId w:val="1"/>
              </w:numPr>
              <w:autoSpaceDE w:val="0"/>
              <w:autoSpaceDN w:val="0"/>
              <w:adjustRightInd w:val="0"/>
              <w:jc w:val="both"/>
              <w:rPr>
                <w:sz w:val="18"/>
                <w:szCs w:val="18"/>
              </w:rPr>
            </w:pPr>
          </w:p>
        </w:tc>
        <w:tc>
          <w:tcPr>
            <w:tcW w:w="504" w:type="pct"/>
            <w:shd w:val="clear" w:color="auto" w:fill="auto"/>
          </w:tcPr>
          <w:p w14:paraId="70BAEF9B" w14:textId="75882E39" w:rsidR="00496144" w:rsidRPr="00496144" w:rsidRDefault="00496144" w:rsidP="005C15F1">
            <w:pPr>
              <w:jc w:val="both"/>
              <w:rPr>
                <w:sz w:val="18"/>
                <w:szCs w:val="18"/>
                <w:lang w:eastAsia="ru-RU"/>
              </w:rPr>
            </w:pPr>
            <w:r w:rsidRPr="00496144">
              <w:rPr>
                <w:sz w:val="18"/>
                <w:szCs w:val="18"/>
                <w:lang w:eastAsia="ru-RU"/>
              </w:rPr>
              <w:t>Приложение 8, раздел 1, пункт 3.5.</w:t>
            </w:r>
          </w:p>
        </w:tc>
        <w:tc>
          <w:tcPr>
            <w:tcW w:w="680" w:type="pct"/>
            <w:shd w:val="clear" w:color="auto" w:fill="auto"/>
          </w:tcPr>
          <w:p w14:paraId="4E870D96" w14:textId="16836B53" w:rsidR="00496144" w:rsidRPr="00496144" w:rsidRDefault="00496144" w:rsidP="005C15F1">
            <w:pPr>
              <w:jc w:val="both"/>
              <w:rPr>
                <w:sz w:val="18"/>
                <w:szCs w:val="18"/>
              </w:rPr>
            </w:pPr>
            <w:r w:rsidRPr="00496144">
              <w:rPr>
                <w:sz w:val="18"/>
                <w:szCs w:val="18"/>
              </w:rPr>
              <w:t>Минздрав РБ от 06.09.2023 №7-23/18168</w:t>
            </w:r>
          </w:p>
        </w:tc>
        <w:tc>
          <w:tcPr>
            <w:tcW w:w="2672" w:type="pct"/>
            <w:shd w:val="clear" w:color="auto" w:fill="auto"/>
          </w:tcPr>
          <w:p w14:paraId="2F7E268E" w14:textId="07C21216" w:rsidR="00496144" w:rsidRPr="00496144" w:rsidRDefault="00496144" w:rsidP="005C15F1">
            <w:pPr>
              <w:jc w:val="both"/>
              <w:rPr>
                <w:sz w:val="18"/>
                <w:szCs w:val="18"/>
                <w:lang w:eastAsia="ru-RU"/>
              </w:rPr>
            </w:pPr>
            <w:r w:rsidRPr="00496144">
              <w:rPr>
                <w:sz w:val="18"/>
                <w:szCs w:val="18"/>
                <w:lang w:eastAsia="ru-RU"/>
              </w:rPr>
              <w:t>Изложить в редакции:</w:t>
            </w:r>
          </w:p>
          <w:p w14:paraId="1599D4AE" w14:textId="77777777" w:rsidR="00496144" w:rsidRPr="00496144" w:rsidRDefault="00496144" w:rsidP="005C15F1">
            <w:pPr>
              <w:jc w:val="both"/>
              <w:rPr>
                <w:sz w:val="18"/>
                <w:szCs w:val="18"/>
                <w:lang w:eastAsia="ru-RU"/>
              </w:rPr>
            </w:pPr>
            <w:r w:rsidRPr="00496144">
              <w:rPr>
                <w:sz w:val="18"/>
                <w:szCs w:val="18"/>
                <w:lang w:eastAsia="ru-RU"/>
              </w:rPr>
              <w:t>«Допустимая удельная активность</w:t>
            </w:r>
          </w:p>
          <w:p w14:paraId="6C96577D" w14:textId="2C7A865D" w:rsidR="00496144" w:rsidRPr="00496144" w:rsidRDefault="00496144" w:rsidP="005C15F1">
            <w:pPr>
              <w:jc w:val="both"/>
              <w:rPr>
                <w:sz w:val="18"/>
                <w:szCs w:val="18"/>
                <w:lang w:eastAsia="ru-RU"/>
              </w:rPr>
            </w:pPr>
            <w:r w:rsidRPr="00496144">
              <w:rPr>
                <w:sz w:val="18"/>
                <w:szCs w:val="18"/>
                <w:lang w:eastAsia="ru-RU"/>
              </w:rPr>
              <w:t>Цезия - 137 в ПСМ, содержащих</w:t>
            </w:r>
          </w:p>
          <w:p w14:paraId="5EA73857" w14:textId="77777777" w:rsidR="00496144" w:rsidRPr="00496144" w:rsidRDefault="00496144" w:rsidP="005C15F1">
            <w:pPr>
              <w:jc w:val="both"/>
              <w:rPr>
                <w:sz w:val="18"/>
                <w:szCs w:val="18"/>
                <w:lang w:eastAsia="ru-RU"/>
              </w:rPr>
            </w:pPr>
            <w:r w:rsidRPr="00496144">
              <w:rPr>
                <w:sz w:val="18"/>
                <w:szCs w:val="18"/>
                <w:lang w:eastAsia="ru-RU"/>
              </w:rPr>
              <w:t>древесину, продукты ее переработки и прочее растительное сырьё не должна превышать: 300 Бк/кг.</w:t>
            </w:r>
          </w:p>
          <w:p w14:paraId="50294B07" w14:textId="77777777" w:rsidR="00496144" w:rsidRPr="00496144" w:rsidRDefault="00496144" w:rsidP="005C15F1">
            <w:pPr>
              <w:jc w:val="both"/>
              <w:rPr>
                <w:sz w:val="18"/>
                <w:szCs w:val="18"/>
                <w:lang w:eastAsia="ru-RU"/>
              </w:rPr>
            </w:pPr>
            <w:r w:rsidRPr="00496144">
              <w:rPr>
                <w:sz w:val="18"/>
                <w:szCs w:val="18"/>
                <w:lang w:eastAsia="ru-RU"/>
              </w:rPr>
              <w:t>Удельная эффективная активность</w:t>
            </w:r>
          </w:p>
          <w:p w14:paraId="44DB499F" w14:textId="5B303B2F" w:rsidR="00496144" w:rsidRPr="00496144" w:rsidRDefault="00496144" w:rsidP="005C15F1">
            <w:pPr>
              <w:jc w:val="both"/>
              <w:rPr>
                <w:sz w:val="18"/>
                <w:szCs w:val="18"/>
                <w:lang w:eastAsia="ru-RU"/>
              </w:rPr>
            </w:pPr>
            <w:r w:rsidRPr="00496144">
              <w:rPr>
                <w:sz w:val="18"/>
                <w:szCs w:val="18"/>
                <w:lang w:eastAsia="ru-RU"/>
              </w:rPr>
              <w:t>естественных радионуклидов в ПСМ на минеральной основе не должна превышать 370 Бк/кг».</w:t>
            </w:r>
          </w:p>
        </w:tc>
        <w:tc>
          <w:tcPr>
            <w:tcW w:w="961" w:type="pct"/>
            <w:shd w:val="clear" w:color="auto" w:fill="auto"/>
          </w:tcPr>
          <w:p w14:paraId="4BF3F8E0" w14:textId="77777777" w:rsidR="00496144" w:rsidRPr="00496144" w:rsidRDefault="00496144" w:rsidP="005C15F1">
            <w:pPr>
              <w:jc w:val="both"/>
              <w:rPr>
                <w:b/>
                <w:bCs/>
                <w:sz w:val="18"/>
                <w:szCs w:val="18"/>
                <w:lang w:eastAsia="ru-RU"/>
              </w:rPr>
            </w:pPr>
            <w:r w:rsidRPr="00496144">
              <w:rPr>
                <w:b/>
                <w:bCs/>
                <w:sz w:val="18"/>
                <w:szCs w:val="18"/>
                <w:lang w:eastAsia="ru-RU"/>
              </w:rPr>
              <w:t>Принято.</w:t>
            </w:r>
          </w:p>
          <w:p w14:paraId="277F6665" w14:textId="77777777" w:rsidR="00496144" w:rsidRPr="00496144" w:rsidRDefault="00496144" w:rsidP="005C15F1">
            <w:pPr>
              <w:jc w:val="both"/>
              <w:rPr>
                <w:b/>
                <w:bCs/>
                <w:sz w:val="18"/>
                <w:szCs w:val="18"/>
                <w:lang w:eastAsia="ru-RU"/>
              </w:rPr>
            </w:pPr>
          </w:p>
          <w:p w14:paraId="5386E304" w14:textId="4388195C" w:rsidR="00496144" w:rsidRPr="00496144" w:rsidRDefault="00496144" w:rsidP="005C15F1">
            <w:pPr>
              <w:jc w:val="both"/>
              <w:rPr>
                <w:sz w:val="18"/>
                <w:szCs w:val="18"/>
                <w:lang w:eastAsia="ru-RU"/>
              </w:rPr>
            </w:pPr>
            <w:r w:rsidRPr="00496144">
              <w:rPr>
                <w:sz w:val="18"/>
                <w:szCs w:val="18"/>
                <w:lang w:eastAsia="ru-RU"/>
              </w:rPr>
              <w:t>Приложение 8 переработано.</w:t>
            </w:r>
          </w:p>
        </w:tc>
      </w:tr>
      <w:tr w:rsidR="00496144" w:rsidRPr="00496144" w14:paraId="591ECE12" w14:textId="77777777" w:rsidTr="00496144">
        <w:trPr>
          <w:trHeight w:val="526"/>
        </w:trPr>
        <w:tc>
          <w:tcPr>
            <w:tcW w:w="182" w:type="pct"/>
            <w:shd w:val="clear" w:color="auto" w:fill="auto"/>
          </w:tcPr>
          <w:p w14:paraId="7DFA247E" w14:textId="77777777" w:rsidR="00496144" w:rsidRPr="00496144" w:rsidRDefault="00496144" w:rsidP="005C15F1">
            <w:pPr>
              <w:numPr>
                <w:ilvl w:val="0"/>
                <w:numId w:val="1"/>
              </w:numPr>
              <w:autoSpaceDE w:val="0"/>
              <w:autoSpaceDN w:val="0"/>
              <w:adjustRightInd w:val="0"/>
              <w:jc w:val="both"/>
              <w:rPr>
                <w:sz w:val="18"/>
                <w:szCs w:val="18"/>
              </w:rPr>
            </w:pPr>
          </w:p>
        </w:tc>
        <w:tc>
          <w:tcPr>
            <w:tcW w:w="504" w:type="pct"/>
            <w:shd w:val="clear" w:color="auto" w:fill="auto"/>
          </w:tcPr>
          <w:p w14:paraId="00570185" w14:textId="77085620" w:rsidR="00496144" w:rsidRPr="00496144" w:rsidRDefault="00496144" w:rsidP="005C15F1">
            <w:pPr>
              <w:autoSpaceDE w:val="0"/>
              <w:autoSpaceDN w:val="0"/>
              <w:adjustRightInd w:val="0"/>
              <w:jc w:val="both"/>
              <w:rPr>
                <w:sz w:val="18"/>
                <w:szCs w:val="18"/>
                <w:lang w:eastAsia="ru-RU"/>
              </w:rPr>
            </w:pPr>
            <w:r w:rsidRPr="00496144">
              <w:rPr>
                <w:sz w:val="18"/>
                <w:szCs w:val="18"/>
                <w:lang w:eastAsia="ru-RU"/>
              </w:rPr>
              <w:t>Приложение 8 раздел 2</w:t>
            </w:r>
          </w:p>
        </w:tc>
        <w:tc>
          <w:tcPr>
            <w:tcW w:w="680" w:type="pct"/>
            <w:shd w:val="clear" w:color="auto" w:fill="auto"/>
          </w:tcPr>
          <w:p w14:paraId="24E1F5A7" w14:textId="52CCD139" w:rsidR="00496144" w:rsidRPr="00496144" w:rsidRDefault="00496144" w:rsidP="005C15F1">
            <w:pPr>
              <w:jc w:val="both"/>
              <w:rPr>
                <w:sz w:val="18"/>
                <w:szCs w:val="18"/>
              </w:rPr>
            </w:pPr>
            <w:r w:rsidRPr="00496144">
              <w:rPr>
                <w:sz w:val="18"/>
                <w:szCs w:val="18"/>
              </w:rPr>
              <w:t>Минздрав РБ от 06.09.2023 №7-23/18168</w:t>
            </w:r>
          </w:p>
        </w:tc>
        <w:tc>
          <w:tcPr>
            <w:tcW w:w="2672" w:type="pct"/>
            <w:shd w:val="clear" w:color="auto" w:fill="auto"/>
          </w:tcPr>
          <w:p w14:paraId="60B37C93" w14:textId="29634205" w:rsidR="00496144" w:rsidRPr="00496144" w:rsidRDefault="00496144" w:rsidP="005C15F1">
            <w:pPr>
              <w:jc w:val="both"/>
              <w:rPr>
                <w:sz w:val="18"/>
                <w:szCs w:val="18"/>
                <w:lang w:eastAsia="ru-RU"/>
              </w:rPr>
            </w:pPr>
            <w:r w:rsidRPr="00496144">
              <w:rPr>
                <w:sz w:val="18"/>
                <w:szCs w:val="18"/>
                <w:lang w:eastAsia="ru-RU"/>
              </w:rPr>
              <w:t>Исключить.</w:t>
            </w:r>
          </w:p>
          <w:p w14:paraId="274810FD" w14:textId="29EECD8E" w:rsidR="00496144" w:rsidRPr="00496144" w:rsidRDefault="00496144" w:rsidP="005C15F1">
            <w:pPr>
              <w:jc w:val="both"/>
              <w:rPr>
                <w:sz w:val="18"/>
                <w:szCs w:val="18"/>
                <w:lang w:eastAsia="ru-RU"/>
              </w:rPr>
            </w:pPr>
            <w:r w:rsidRPr="00496144">
              <w:rPr>
                <w:sz w:val="18"/>
                <w:szCs w:val="18"/>
                <w:lang w:eastAsia="ru-RU"/>
              </w:rPr>
              <w:t>Значения удельной эффективной активности естественных радионуклидов ПСМ минеральной основе и удельной активности цезия-137 в материалах из древесины, продуктов ее переработки и прочего растительного сырья привести в пункте 3.5 раздела 1 приложения 8.</w:t>
            </w:r>
          </w:p>
        </w:tc>
        <w:tc>
          <w:tcPr>
            <w:tcW w:w="961" w:type="pct"/>
            <w:shd w:val="clear" w:color="auto" w:fill="auto"/>
          </w:tcPr>
          <w:p w14:paraId="6530C577" w14:textId="77777777" w:rsidR="00496144" w:rsidRPr="00496144" w:rsidRDefault="00496144" w:rsidP="005C15F1">
            <w:pPr>
              <w:jc w:val="both"/>
              <w:rPr>
                <w:b/>
                <w:sz w:val="18"/>
                <w:szCs w:val="18"/>
                <w:lang w:eastAsia="ru-RU"/>
              </w:rPr>
            </w:pPr>
            <w:r w:rsidRPr="00496144">
              <w:rPr>
                <w:b/>
                <w:sz w:val="18"/>
                <w:szCs w:val="18"/>
                <w:lang w:eastAsia="ru-RU"/>
              </w:rPr>
              <w:t>Принято.</w:t>
            </w:r>
          </w:p>
          <w:p w14:paraId="1B14422C" w14:textId="77777777" w:rsidR="00496144" w:rsidRPr="00496144" w:rsidRDefault="00496144" w:rsidP="005C15F1">
            <w:pPr>
              <w:jc w:val="both"/>
              <w:rPr>
                <w:sz w:val="18"/>
                <w:szCs w:val="18"/>
                <w:lang w:eastAsia="ru-RU"/>
              </w:rPr>
            </w:pPr>
          </w:p>
          <w:p w14:paraId="7D61C76A" w14:textId="733B4096" w:rsidR="00496144" w:rsidRPr="00496144" w:rsidRDefault="00496144" w:rsidP="005C15F1">
            <w:pPr>
              <w:jc w:val="both"/>
              <w:rPr>
                <w:b/>
                <w:bCs/>
                <w:sz w:val="18"/>
                <w:szCs w:val="18"/>
                <w:lang w:eastAsia="ru-RU"/>
              </w:rPr>
            </w:pPr>
            <w:r w:rsidRPr="00496144">
              <w:rPr>
                <w:sz w:val="18"/>
                <w:szCs w:val="18"/>
                <w:lang w:eastAsia="ru-RU"/>
              </w:rPr>
              <w:t xml:space="preserve">Приложение 8 переработано. </w:t>
            </w:r>
          </w:p>
        </w:tc>
      </w:tr>
      <w:tr w:rsidR="00496144" w:rsidRPr="00496144" w14:paraId="69F8F31B" w14:textId="77777777" w:rsidTr="00496144">
        <w:trPr>
          <w:trHeight w:val="526"/>
        </w:trPr>
        <w:tc>
          <w:tcPr>
            <w:tcW w:w="182" w:type="pct"/>
            <w:shd w:val="clear" w:color="auto" w:fill="auto"/>
          </w:tcPr>
          <w:p w14:paraId="7D04BA04" w14:textId="77777777" w:rsidR="00496144" w:rsidRPr="00496144" w:rsidRDefault="00496144" w:rsidP="005C15F1">
            <w:pPr>
              <w:numPr>
                <w:ilvl w:val="0"/>
                <w:numId w:val="1"/>
              </w:numPr>
              <w:autoSpaceDE w:val="0"/>
              <w:autoSpaceDN w:val="0"/>
              <w:adjustRightInd w:val="0"/>
              <w:jc w:val="both"/>
              <w:rPr>
                <w:sz w:val="18"/>
                <w:szCs w:val="18"/>
              </w:rPr>
            </w:pPr>
          </w:p>
        </w:tc>
        <w:tc>
          <w:tcPr>
            <w:tcW w:w="504" w:type="pct"/>
            <w:shd w:val="clear" w:color="auto" w:fill="auto"/>
          </w:tcPr>
          <w:p w14:paraId="39612B0F" w14:textId="652035B8" w:rsidR="00496144" w:rsidRPr="00496144" w:rsidRDefault="00496144" w:rsidP="005C15F1">
            <w:pPr>
              <w:autoSpaceDE w:val="0"/>
              <w:autoSpaceDN w:val="0"/>
              <w:adjustRightInd w:val="0"/>
              <w:jc w:val="both"/>
              <w:rPr>
                <w:sz w:val="18"/>
                <w:szCs w:val="18"/>
                <w:lang w:eastAsia="ru-RU"/>
              </w:rPr>
            </w:pPr>
            <w:r w:rsidRPr="00496144">
              <w:rPr>
                <w:sz w:val="18"/>
                <w:szCs w:val="18"/>
                <w:lang w:eastAsia="ru-RU"/>
              </w:rPr>
              <w:t>Приложение 8, раздел 3</w:t>
            </w:r>
          </w:p>
        </w:tc>
        <w:tc>
          <w:tcPr>
            <w:tcW w:w="680" w:type="pct"/>
            <w:shd w:val="clear" w:color="auto" w:fill="auto"/>
          </w:tcPr>
          <w:p w14:paraId="5FBD9ED0" w14:textId="7FA0B1AA" w:rsidR="00496144" w:rsidRPr="00496144" w:rsidRDefault="00496144" w:rsidP="005C15F1">
            <w:pPr>
              <w:jc w:val="both"/>
              <w:rPr>
                <w:sz w:val="18"/>
                <w:szCs w:val="18"/>
              </w:rPr>
            </w:pPr>
            <w:r w:rsidRPr="00496144">
              <w:rPr>
                <w:sz w:val="18"/>
                <w:szCs w:val="18"/>
              </w:rPr>
              <w:t>Минздрав РБ от 06.09.2023 №7-23/18168</w:t>
            </w:r>
          </w:p>
        </w:tc>
        <w:tc>
          <w:tcPr>
            <w:tcW w:w="2672" w:type="pct"/>
            <w:shd w:val="clear" w:color="auto" w:fill="auto"/>
          </w:tcPr>
          <w:p w14:paraId="0F4DBD93" w14:textId="77777777" w:rsidR="00496144" w:rsidRPr="00496144" w:rsidRDefault="00496144" w:rsidP="005C15F1">
            <w:pPr>
              <w:jc w:val="both"/>
              <w:rPr>
                <w:sz w:val="18"/>
                <w:szCs w:val="18"/>
                <w:lang w:eastAsia="ru-RU"/>
              </w:rPr>
            </w:pPr>
            <w:r w:rsidRPr="00496144">
              <w:rPr>
                <w:sz w:val="18"/>
                <w:szCs w:val="18"/>
                <w:lang w:eastAsia="ru-RU"/>
              </w:rPr>
              <w:t>Исключить.</w:t>
            </w:r>
          </w:p>
          <w:p w14:paraId="0E8A3E27" w14:textId="0A0BBFA3" w:rsidR="00496144" w:rsidRPr="00496144" w:rsidRDefault="00496144" w:rsidP="005C15F1">
            <w:pPr>
              <w:jc w:val="both"/>
              <w:rPr>
                <w:sz w:val="18"/>
                <w:szCs w:val="18"/>
                <w:lang w:eastAsia="ru-RU"/>
              </w:rPr>
            </w:pPr>
            <w:r w:rsidRPr="00496144">
              <w:rPr>
                <w:sz w:val="18"/>
                <w:szCs w:val="18"/>
                <w:lang w:eastAsia="ru-RU"/>
              </w:rPr>
              <w:t>Разрабатывается проект технического регламента Евразийского экономического союза «О безопасности материалов, контактирующих с пищевой продукцией».</w:t>
            </w:r>
          </w:p>
        </w:tc>
        <w:tc>
          <w:tcPr>
            <w:tcW w:w="961" w:type="pct"/>
            <w:shd w:val="clear" w:color="auto" w:fill="auto"/>
          </w:tcPr>
          <w:p w14:paraId="5FC73E88" w14:textId="77777777" w:rsidR="00496144" w:rsidRPr="00496144" w:rsidRDefault="00496144" w:rsidP="005C15F1">
            <w:pPr>
              <w:jc w:val="both"/>
              <w:rPr>
                <w:b/>
                <w:sz w:val="18"/>
                <w:szCs w:val="18"/>
                <w:lang w:eastAsia="ru-RU"/>
              </w:rPr>
            </w:pPr>
            <w:r w:rsidRPr="00496144">
              <w:rPr>
                <w:b/>
                <w:sz w:val="18"/>
                <w:szCs w:val="18"/>
                <w:lang w:eastAsia="ru-RU"/>
              </w:rPr>
              <w:t>Принято.</w:t>
            </w:r>
          </w:p>
          <w:p w14:paraId="79B6BE18" w14:textId="77777777" w:rsidR="00496144" w:rsidRPr="00496144" w:rsidRDefault="00496144" w:rsidP="005C15F1">
            <w:pPr>
              <w:jc w:val="both"/>
              <w:rPr>
                <w:sz w:val="18"/>
                <w:szCs w:val="18"/>
                <w:lang w:eastAsia="ru-RU"/>
              </w:rPr>
            </w:pPr>
          </w:p>
          <w:p w14:paraId="6FFF7FA7" w14:textId="72A7A4FD" w:rsidR="00496144" w:rsidRPr="00496144" w:rsidRDefault="00496144" w:rsidP="005C15F1">
            <w:pPr>
              <w:jc w:val="both"/>
              <w:rPr>
                <w:b/>
                <w:bCs/>
                <w:sz w:val="18"/>
                <w:szCs w:val="18"/>
                <w:lang w:eastAsia="ru-RU"/>
              </w:rPr>
            </w:pPr>
            <w:r w:rsidRPr="00496144">
              <w:rPr>
                <w:sz w:val="18"/>
                <w:szCs w:val="18"/>
                <w:lang w:eastAsia="ru-RU"/>
              </w:rPr>
              <w:t xml:space="preserve">Приложение 8 переработано. </w:t>
            </w:r>
          </w:p>
        </w:tc>
      </w:tr>
      <w:tr w:rsidR="00496144" w:rsidRPr="00496144" w14:paraId="4EEB9218" w14:textId="77777777" w:rsidTr="00496144">
        <w:trPr>
          <w:trHeight w:val="526"/>
        </w:trPr>
        <w:tc>
          <w:tcPr>
            <w:tcW w:w="182" w:type="pct"/>
            <w:shd w:val="clear" w:color="auto" w:fill="auto"/>
          </w:tcPr>
          <w:p w14:paraId="01E045EB" w14:textId="77777777" w:rsidR="00496144" w:rsidRPr="00496144" w:rsidRDefault="00496144" w:rsidP="005C15F1">
            <w:pPr>
              <w:numPr>
                <w:ilvl w:val="0"/>
                <w:numId w:val="1"/>
              </w:numPr>
              <w:autoSpaceDE w:val="0"/>
              <w:autoSpaceDN w:val="0"/>
              <w:adjustRightInd w:val="0"/>
              <w:jc w:val="both"/>
              <w:rPr>
                <w:sz w:val="18"/>
                <w:szCs w:val="18"/>
              </w:rPr>
            </w:pPr>
          </w:p>
        </w:tc>
        <w:tc>
          <w:tcPr>
            <w:tcW w:w="504" w:type="pct"/>
            <w:shd w:val="clear" w:color="auto" w:fill="auto"/>
          </w:tcPr>
          <w:p w14:paraId="13E6E9B8" w14:textId="6A6FFBEA" w:rsidR="00496144" w:rsidRPr="00496144" w:rsidRDefault="00496144" w:rsidP="005C15F1">
            <w:pPr>
              <w:jc w:val="both"/>
              <w:rPr>
                <w:sz w:val="18"/>
                <w:szCs w:val="18"/>
                <w:lang w:eastAsia="ru-RU"/>
              </w:rPr>
            </w:pPr>
            <w:r w:rsidRPr="00496144">
              <w:rPr>
                <w:sz w:val="18"/>
                <w:szCs w:val="18"/>
                <w:lang w:eastAsia="ru-RU"/>
              </w:rPr>
              <w:t>Приложение 8, раздел 4</w:t>
            </w:r>
          </w:p>
        </w:tc>
        <w:tc>
          <w:tcPr>
            <w:tcW w:w="680" w:type="pct"/>
            <w:shd w:val="clear" w:color="auto" w:fill="auto"/>
          </w:tcPr>
          <w:p w14:paraId="1CA0E4CE" w14:textId="1A711789" w:rsidR="00496144" w:rsidRPr="00496144" w:rsidRDefault="00496144" w:rsidP="005C15F1">
            <w:pPr>
              <w:jc w:val="both"/>
              <w:rPr>
                <w:sz w:val="18"/>
                <w:szCs w:val="18"/>
              </w:rPr>
            </w:pPr>
            <w:r w:rsidRPr="00496144">
              <w:rPr>
                <w:sz w:val="18"/>
                <w:szCs w:val="18"/>
              </w:rPr>
              <w:t>Минздрав РБ от 06.09.2023 №7-23/18168</w:t>
            </w:r>
          </w:p>
        </w:tc>
        <w:tc>
          <w:tcPr>
            <w:tcW w:w="2672" w:type="pct"/>
            <w:shd w:val="clear" w:color="auto" w:fill="auto"/>
          </w:tcPr>
          <w:p w14:paraId="62F708E1" w14:textId="585155E9" w:rsidR="00496144" w:rsidRPr="00496144" w:rsidRDefault="00496144" w:rsidP="005C15F1">
            <w:pPr>
              <w:jc w:val="both"/>
              <w:rPr>
                <w:sz w:val="18"/>
                <w:szCs w:val="18"/>
                <w:lang w:eastAsia="ru-RU"/>
              </w:rPr>
            </w:pPr>
            <w:r w:rsidRPr="00496144">
              <w:rPr>
                <w:sz w:val="18"/>
                <w:szCs w:val="18"/>
                <w:lang w:eastAsia="ru-RU"/>
              </w:rPr>
              <w:t>Исключить, разрабатывается</w:t>
            </w:r>
          </w:p>
          <w:p w14:paraId="7584657D" w14:textId="3B48AD20" w:rsidR="00496144" w:rsidRPr="00496144" w:rsidRDefault="00496144" w:rsidP="005C15F1">
            <w:pPr>
              <w:jc w:val="both"/>
              <w:rPr>
                <w:sz w:val="18"/>
                <w:szCs w:val="18"/>
                <w:lang w:eastAsia="ru-RU"/>
              </w:rPr>
            </w:pPr>
            <w:r w:rsidRPr="00496144">
              <w:rPr>
                <w:sz w:val="18"/>
                <w:szCs w:val="18"/>
                <w:lang w:eastAsia="ru-RU"/>
              </w:rPr>
              <w:t>Проект технического регламента</w:t>
            </w:r>
          </w:p>
          <w:p w14:paraId="73366C63" w14:textId="77777777" w:rsidR="00496144" w:rsidRPr="00496144" w:rsidRDefault="00496144" w:rsidP="005C15F1">
            <w:pPr>
              <w:jc w:val="both"/>
              <w:rPr>
                <w:sz w:val="18"/>
                <w:szCs w:val="18"/>
                <w:lang w:eastAsia="ru-RU"/>
              </w:rPr>
            </w:pPr>
            <w:r w:rsidRPr="00496144">
              <w:rPr>
                <w:sz w:val="18"/>
                <w:szCs w:val="18"/>
                <w:lang w:eastAsia="ru-RU"/>
              </w:rPr>
              <w:t>Евразийского экономического союза</w:t>
            </w:r>
          </w:p>
          <w:p w14:paraId="539B5611" w14:textId="09E8F519" w:rsidR="00496144" w:rsidRPr="00496144" w:rsidRDefault="00496144" w:rsidP="005C15F1">
            <w:pPr>
              <w:jc w:val="both"/>
              <w:rPr>
                <w:sz w:val="18"/>
                <w:szCs w:val="18"/>
                <w:lang w:eastAsia="ru-RU"/>
              </w:rPr>
            </w:pPr>
            <w:r w:rsidRPr="00496144">
              <w:rPr>
                <w:sz w:val="18"/>
                <w:szCs w:val="18"/>
                <w:lang w:eastAsia="ru-RU"/>
              </w:rPr>
              <w:t>«О безопасности лакокрасочных материалов».</w:t>
            </w:r>
          </w:p>
        </w:tc>
        <w:tc>
          <w:tcPr>
            <w:tcW w:w="961" w:type="pct"/>
            <w:shd w:val="clear" w:color="auto" w:fill="auto"/>
          </w:tcPr>
          <w:p w14:paraId="774EE11C" w14:textId="77777777" w:rsidR="00496144" w:rsidRPr="00496144" w:rsidRDefault="00496144" w:rsidP="005C15F1">
            <w:pPr>
              <w:jc w:val="both"/>
              <w:rPr>
                <w:b/>
                <w:sz w:val="18"/>
                <w:szCs w:val="18"/>
                <w:lang w:eastAsia="ru-RU"/>
              </w:rPr>
            </w:pPr>
            <w:r w:rsidRPr="00496144">
              <w:rPr>
                <w:b/>
                <w:sz w:val="18"/>
                <w:szCs w:val="18"/>
                <w:lang w:eastAsia="ru-RU"/>
              </w:rPr>
              <w:t>Принято.</w:t>
            </w:r>
          </w:p>
          <w:p w14:paraId="281EF12D" w14:textId="77777777" w:rsidR="00496144" w:rsidRPr="00496144" w:rsidRDefault="00496144" w:rsidP="005C15F1">
            <w:pPr>
              <w:jc w:val="both"/>
              <w:rPr>
                <w:sz w:val="18"/>
                <w:szCs w:val="18"/>
                <w:lang w:eastAsia="ru-RU"/>
              </w:rPr>
            </w:pPr>
          </w:p>
          <w:p w14:paraId="357D67CA" w14:textId="46170485" w:rsidR="00496144" w:rsidRPr="00496144" w:rsidRDefault="00496144" w:rsidP="005C15F1">
            <w:pPr>
              <w:jc w:val="both"/>
              <w:rPr>
                <w:b/>
                <w:bCs/>
                <w:sz w:val="18"/>
                <w:szCs w:val="18"/>
                <w:lang w:eastAsia="ru-RU"/>
              </w:rPr>
            </w:pPr>
            <w:r w:rsidRPr="00496144">
              <w:rPr>
                <w:sz w:val="18"/>
                <w:szCs w:val="18"/>
                <w:lang w:eastAsia="ru-RU"/>
              </w:rPr>
              <w:t xml:space="preserve">Приложение 8 переработано. </w:t>
            </w:r>
          </w:p>
        </w:tc>
      </w:tr>
      <w:tr w:rsidR="00496144" w:rsidRPr="00496144" w14:paraId="05BBA122" w14:textId="77777777" w:rsidTr="00496144">
        <w:trPr>
          <w:trHeight w:val="526"/>
        </w:trPr>
        <w:tc>
          <w:tcPr>
            <w:tcW w:w="182" w:type="pct"/>
            <w:shd w:val="clear" w:color="auto" w:fill="auto"/>
          </w:tcPr>
          <w:p w14:paraId="16311EE0" w14:textId="77777777" w:rsidR="00496144" w:rsidRPr="00496144" w:rsidRDefault="00496144" w:rsidP="005C15F1">
            <w:pPr>
              <w:numPr>
                <w:ilvl w:val="0"/>
                <w:numId w:val="1"/>
              </w:numPr>
              <w:autoSpaceDE w:val="0"/>
              <w:autoSpaceDN w:val="0"/>
              <w:adjustRightInd w:val="0"/>
              <w:jc w:val="both"/>
              <w:rPr>
                <w:sz w:val="18"/>
                <w:szCs w:val="18"/>
              </w:rPr>
            </w:pPr>
          </w:p>
        </w:tc>
        <w:tc>
          <w:tcPr>
            <w:tcW w:w="504" w:type="pct"/>
            <w:shd w:val="clear" w:color="auto" w:fill="auto"/>
          </w:tcPr>
          <w:p w14:paraId="757A45AC" w14:textId="55B6508C" w:rsidR="00496144" w:rsidRPr="00496144" w:rsidRDefault="00496144" w:rsidP="005C15F1">
            <w:pPr>
              <w:autoSpaceDE w:val="0"/>
              <w:autoSpaceDN w:val="0"/>
              <w:adjustRightInd w:val="0"/>
              <w:jc w:val="both"/>
              <w:rPr>
                <w:sz w:val="18"/>
                <w:szCs w:val="18"/>
                <w:lang w:eastAsia="ru-RU"/>
              </w:rPr>
            </w:pPr>
            <w:r w:rsidRPr="00496144">
              <w:rPr>
                <w:sz w:val="18"/>
                <w:szCs w:val="18"/>
                <w:lang w:eastAsia="ru-RU"/>
              </w:rPr>
              <w:t>Приложение 8, раздел 5</w:t>
            </w:r>
          </w:p>
        </w:tc>
        <w:tc>
          <w:tcPr>
            <w:tcW w:w="680" w:type="pct"/>
            <w:shd w:val="clear" w:color="auto" w:fill="auto"/>
          </w:tcPr>
          <w:p w14:paraId="6ECFD091" w14:textId="4E93E2D0" w:rsidR="00496144" w:rsidRPr="00496144" w:rsidRDefault="00496144" w:rsidP="005C15F1">
            <w:pPr>
              <w:jc w:val="both"/>
              <w:rPr>
                <w:sz w:val="18"/>
                <w:szCs w:val="18"/>
              </w:rPr>
            </w:pPr>
            <w:r w:rsidRPr="00496144">
              <w:rPr>
                <w:sz w:val="18"/>
                <w:szCs w:val="18"/>
              </w:rPr>
              <w:t>Минздрав РБ от 06.09.2023 №7-23/18168</w:t>
            </w:r>
          </w:p>
        </w:tc>
        <w:tc>
          <w:tcPr>
            <w:tcW w:w="2672" w:type="pct"/>
            <w:shd w:val="clear" w:color="auto" w:fill="auto"/>
          </w:tcPr>
          <w:p w14:paraId="5B451DAA" w14:textId="2425B872" w:rsidR="00496144" w:rsidRPr="00496144" w:rsidRDefault="00496144" w:rsidP="005C15F1">
            <w:pPr>
              <w:jc w:val="both"/>
              <w:rPr>
                <w:sz w:val="18"/>
                <w:szCs w:val="18"/>
                <w:lang w:eastAsia="ru-RU"/>
              </w:rPr>
            </w:pPr>
            <w:r w:rsidRPr="00496144">
              <w:rPr>
                <w:sz w:val="18"/>
                <w:szCs w:val="18"/>
                <w:lang w:eastAsia="ru-RU"/>
              </w:rPr>
              <w:t>Название раздела изложить в следующей редакции: «Требования</w:t>
            </w:r>
          </w:p>
          <w:p w14:paraId="53478645" w14:textId="72A92751" w:rsidR="00496144" w:rsidRPr="00496144" w:rsidRDefault="00496144" w:rsidP="005C15F1">
            <w:pPr>
              <w:jc w:val="both"/>
              <w:rPr>
                <w:sz w:val="18"/>
                <w:szCs w:val="18"/>
                <w:lang w:eastAsia="ru-RU"/>
              </w:rPr>
            </w:pPr>
            <w:r w:rsidRPr="00496144">
              <w:rPr>
                <w:sz w:val="18"/>
                <w:szCs w:val="18"/>
                <w:lang w:eastAsia="ru-RU"/>
              </w:rPr>
              <w:t>к строительным материалам и</w:t>
            </w:r>
          </w:p>
          <w:p w14:paraId="12199631" w14:textId="2E97D94F" w:rsidR="00496144" w:rsidRPr="00496144" w:rsidRDefault="00496144" w:rsidP="005C15F1">
            <w:pPr>
              <w:jc w:val="both"/>
              <w:rPr>
                <w:sz w:val="18"/>
                <w:szCs w:val="18"/>
                <w:lang w:eastAsia="ru-RU"/>
              </w:rPr>
            </w:pPr>
            <w:r w:rsidRPr="00496144">
              <w:rPr>
                <w:sz w:val="18"/>
                <w:szCs w:val="18"/>
                <w:lang w:eastAsia="ru-RU"/>
              </w:rPr>
              <w:t>изделиям, применяемым в системах питьевого водоснабжения».</w:t>
            </w:r>
          </w:p>
          <w:p w14:paraId="39708A86" w14:textId="30EA9BDF" w:rsidR="00496144" w:rsidRPr="00496144" w:rsidRDefault="00496144" w:rsidP="005C15F1">
            <w:pPr>
              <w:jc w:val="both"/>
              <w:rPr>
                <w:sz w:val="18"/>
                <w:szCs w:val="18"/>
                <w:lang w:eastAsia="ru-RU"/>
              </w:rPr>
            </w:pPr>
            <w:r w:rsidRPr="00496144">
              <w:rPr>
                <w:sz w:val="18"/>
                <w:szCs w:val="18"/>
                <w:lang w:eastAsia="ru-RU"/>
              </w:rPr>
              <w:t>Исключить по тексту раздела требования к реагентам, добавляемым в воду, и фильтрующим материалам, в том числе таблицы 2-4.</w:t>
            </w:r>
          </w:p>
        </w:tc>
        <w:tc>
          <w:tcPr>
            <w:tcW w:w="961" w:type="pct"/>
            <w:shd w:val="clear" w:color="auto" w:fill="auto"/>
          </w:tcPr>
          <w:p w14:paraId="56D51920" w14:textId="77777777" w:rsidR="00496144" w:rsidRPr="00496144" w:rsidRDefault="00496144" w:rsidP="005C15F1">
            <w:pPr>
              <w:jc w:val="both"/>
              <w:rPr>
                <w:b/>
                <w:sz w:val="18"/>
                <w:szCs w:val="18"/>
                <w:lang w:eastAsia="ru-RU"/>
              </w:rPr>
            </w:pPr>
            <w:r w:rsidRPr="00496144">
              <w:rPr>
                <w:b/>
                <w:sz w:val="18"/>
                <w:szCs w:val="18"/>
                <w:lang w:eastAsia="ru-RU"/>
              </w:rPr>
              <w:t>Принято.</w:t>
            </w:r>
          </w:p>
          <w:p w14:paraId="4831B6CB" w14:textId="77777777" w:rsidR="00496144" w:rsidRPr="00496144" w:rsidRDefault="00496144" w:rsidP="005C15F1">
            <w:pPr>
              <w:jc w:val="both"/>
              <w:rPr>
                <w:sz w:val="18"/>
                <w:szCs w:val="18"/>
                <w:lang w:eastAsia="ru-RU"/>
              </w:rPr>
            </w:pPr>
          </w:p>
          <w:p w14:paraId="7E61B338" w14:textId="363E5F3D" w:rsidR="00496144" w:rsidRPr="00496144" w:rsidRDefault="00496144" w:rsidP="005C15F1">
            <w:pPr>
              <w:jc w:val="both"/>
              <w:rPr>
                <w:b/>
                <w:bCs/>
                <w:sz w:val="18"/>
                <w:szCs w:val="18"/>
                <w:lang w:eastAsia="ru-RU"/>
              </w:rPr>
            </w:pPr>
            <w:r w:rsidRPr="00496144">
              <w:rPr>
                <w:sz w:val="18"/>
                <w:szCs w:val="18"/>
                <w:lang w:eastAsia="ru-RU"/>
              </w:rPr>
              <w:t xml:space="preserve">Приложение 8 переработано. </w:t>
            </w:r>
          </w:p>
        </w:tc>
      </w:tr>
      <w:tr w:rsidR="00496144" w:rsidRPr="00496144" w14:paraId="5B4B1214" w14:textId="77777777" w:rsidTr="00496144">
        <w:trPr>
          <w:trHeight w:val="526"/>
        </w:trPr>
        <w:tc>
          <w:tcPr>
            <w:tcW w:w="182" w:type="pct"/>
            <w:shd w:val="clear" w:color="auto" w:fill="auto"/>
          </w:tcPr>
          <w:p w14:paraId="5AB33B3B" w14:textId="77777777" w:rsidR="00496144" w:rsidRPr="00496144" w:rsidRDefault="00496144" w:rsidP="005C15F1">
            <w:pPr>
              <w:numPr>
                <w:ilvl w:val="0"/>
                <w:numId w:val="1"/>
              </w:numPr>
              <w:autoSpaceDE w:val="0"/>
              <w:autoSpaceDN w:val="0"/>
              <w:adjustRightInd w:val="0"/>
              <w:jc w:val="both"/>
              <w:rPr>
                <w:sz w:val="18"/>
                <w:szCs w:val="18"/>
              </w:rPr>
            </w:pPr>
          </w:p>
        </w:tc>
        <w:tc>
          <w:tcPr>
            <w:tcW w:w="504" w:type="pct"/>
            <w:shd w:val="clear" w:color="auto" w:fill="auto"/>
          </w:tcPr>
          <w:p w14:paraId="28F436C1" w14:textId="1929A0AB" w:rsidR="00496144" w:rsidRPr="00496144" w:rsidRDefault="00496144" w:rsidP="005C15F1">
            <w:pPr>
              <w:autoSpaceDE w:val="0"/>
              <w:autoSpaceDN w:val="0"/>
              <w:adjustRightInd w:val="0"/>
              <w:jc w:val="both"/>
              <w:rPr>
                <w:sz w:val="18"/>
                <w:szCs w:val="18"/>
                <w:lang w:eastAsia="ru-RU"/>
              </w:rPr>
            </w:pPr>
            <w:r w:rsidRPr="00496144">
              <w:rPr>
                <w:sz w:val="18"/>
                <w:szCs w:val="18"/>
                <w:lang w:eastAsia="ru-RU"/>
              </w:rPr>
              <w:t>Приложение 8</w:t>
            </w:r>
          </w:p>
        </w:tc>
        <w:tc>
          <w:tcPr>
            <w:tcW w:w="680" w:type="pct"/>
            <w:shd w:val="clear" w:color="auto" w:fill="auto"/>
          </w:tcPr>
          <w:p w14:paraId="3BE5484E" w14:textId="3323E7A5" w:rsidR="00496144" w:rsidRPr="00496144" w:rsidRDefault="00496144" w:rsidP="005C15F1">
            <w:pPr>
              <w:jc w:val="both"/>
              <w:rPr>
                <w:sz w:val="18"/>
                <w:szCs w:val="18"/>
              </w:rPr>
            </w:pPr>
            <w:r w:rsidRPr="00496144">
              <w:rPr>
                <w:sz w:val="18"/>
                <w:szCs w:val="18"/>
              </w:rPr>
              <w:t>Минздрав РБ от 06.09.2023 №7-23/18168</w:t>
            </w:r>
          </w:p>
        </w:tc>
        <w:tc>
          <w:tcPr>
            <w:tcW w:w="2672" w:type="pct"/>
            <w:shd w:val="clear" w:color="auto" w:fill="auto"/>
          </w:tcPr>
          <w:p w14:paraId="300EDA25" w14:textId="0FF0B43D" w:rsidR="00496144" w:rsidRPr="00496144" w:rsidRDefault="00496144" w:rsidP="005C15F1">
            <w:pPr>
              <w:jc w:val="both"/>
              <w:rPr>
                <w:sz w:val="18"/>
                <w:szCs w:val="18"/>
                <w:lang w:eastAsia="ru-RU"/>
              </w:rPr>
            </w:pPr>
            <w:r w:rsidRPr="00496144">
              <w:rPr>
                <w:sz w:val="18"/>
                <w:szCs w:val="18"/>
                <w:lang w:eastAsia="ru-RU"/>
              </w:rPr>
              <w:t>В целом, обращаем внимание разработчика, что приложение 8 проекта TP требует детальной проработки представителями</w:t>
            </w:r>
          </w:p>
          <w:p w14:paraId="1B4889CD" w14:textId="44D38EAA" w:rsidR="00496144" w:rsidRPr="00496144" w:rsidRDefault="00496144" w:rsidP="005C15F1">
            <w:pPr>
              <w:jc w:val="both"/>
              <w:rPr>
                <w:sz w:val="18"/>
                <w:szCs w:val="18"/>
                <w:lang w:eastAsia="ru-RU"/>
              </w:rPr>
            </w:pPr>
            <w:r w:rsidRPr="00496144">
              <w:rPr>
                <w:sz w:val="18"/>
                <w:szCs w:val="18"/>
                <w:lang w:eastAsia="ru-RU"/>
              </w:rPr>
              <w:t>уполномоченных органов государств-членов ЕАЭС в области санитарно-эпидемиологического благополучия населения. В связи с чем, считаем целесообразным участие указанных специалистов в заседаниях рабочей группы по разработке проекта ТР ЕАЭС.</w:t>
            </w:r>
          </w:p>
        </w:tc>
        <w:tc>
          <w:tcPr>
            <w:tcW w:w="961" w:type="pct"/>
            <w:shd w:val="clear" w:color="auto" w:fill="auto"/>
          </w:tcPr>
          <w:p w14:paraId="4509264D" w14:textId="77777777" w:rsidR="00496144" w:rsidRPr="00496144" w:rsidRDefault="00496144" w:rsidP="005C15F1">
            <w:pPr>
              <w:jc w:val="both"/>
              <w:rPr>
                <w:b/>
                <w:sz w:val="18"/>
                <w:szCs w:val="18"/>
                <w:lang w:eastAsia="ru-RU"/>
              </w:rPr>
            </w:pPr>
            <w:r w:rsidRPr="00496144">
              <w:rPr>
                <w:b/>
                <w:sz w:val="18"/>
                <w:szCs w:val="18"/>
                <w:lang w:eastAsia="ru-RU"/>
              </w:rPr>
              <w:t>Принято.</w:t>
            </w:r>
          </w:p>
          <w:p w14:paraId="0B0F2467" w14:textId="77777777" w:rsidR="00496144" w:rsidRPr="00496144" w:rsidRDefault="00496144" w:rsidP="005C15F1">
            <w:pPr>
              <w:jc w:val="both"/>
              <w:rPr>
                <w:sz w:val="18"/>
                <w:szCs w:val="18"/>
                <w:lang w:eastAsia="ru-RU"/>
              </w:rPr>
            </w:pPr>
          </w:p>
          <w:p w14:paraId="1C7BA5BE" w14:textId="5EF44162" w:rsidR="00496144" w:rsidRPr="00496144" w:rsidRDefault="00496144" w:rsidP="005C15F1">
            <w:pPr>
              <w:jc w:val="both"/>
              <w:rPr>
                <w:b/>
                <w:bCs/>
                <w:sz w:val="18"/>
                <w:szCs w:val="18"/>
                <w:lang w:eastAsia="ru-RU"/>
              </w:rPr>
            </w:pPr>
            <w:r w:rsidRPr="00496144">
              <w:rPr>
                <w:sz w:val="18"/>
                <w:szCs w:val="18"/>
                <w:lang w:eastAsia="ru-RU"/>
              </w:rPr>
              <w:t xml:space="preserve">Приложение 8 переработано. </w:t>
            </w:r>
          </w:p>
        </w:tc>
      </w:tr>
      <w:tr w:rsidR="00496144" w:rsidRPr="00496144" w14:paraId="0F1886CB" w14:textId="77777777" w:rsidTr="00496144">
        <w:trPr>
          <w:trHeight w:val="526"/>
        </w:trPr>
        <w:tc>
          <w:tcPr>
            <w:tcW w:w="182" w:type="pct"/>
            <w:shd w:val="clear" w:color="auto" w:fill="auto"/>
          </w:tcPr>
          <w:p w14:paraId="7A3F2F68" w14:textId="77777777" w:rsidR="00496144" w:rsidRPr="00496144" w:rsidRDefault="00496144" w:rsidP="005C15F1">
            <w:pPr>
              <w:numPr>
                <w:ilvl w:val="0"/>
                <w:numId w:val="1"/>
              </w:numPr>
              <w:autoSpaceDE w:val="0"/>
              <w:autoSpaceDN w:val="0"/>
              <w:adjustRightInd w:val="0"/>
              <w:jc w:val="both"/>
              <w:rPr>
                <w:sz w:val="18"/>
                <w:szCs w:val="18"/>
              </w:rPr>
            </w:pPr>
          </w:p>
        </w:tc>
        <w:tc>
          <w:tcPr>
            <w:tcW w:w="504" w:type="pct"/>
            <w:shd w:val="clear" w:color="auto" w:fill="auto"/>
          </w:tcPr>
          <w:p w14:paraId="650AA28A" w14:textId="2E054672" w:rsidR="00496144" w:rsidRPr="00496144" w:rsidRDefault="00496144" w:rsidP="005C15F1">
            <w:pPr>
              <w:autoSpaceDE w:val="0"/>
              <w:autoSpaceDN w:val="0"/>
              <w:adjustRightInd w:val="0"/>
              <w:jc w:val="both"/>
              <w:rPr>
                <w:sz w:val="18"/>
                <w:szCs w:val="18"/>
                <w:lang w:eastAsia="ru-RU"/>
              </w:rPr>
            </w:pPr>
            <w:r w:rsidRPr="00496144">
              <w:rPr>
                <w:sz w:val="18"/>
                <w:szCs w:val="18"/>
                <w:lang w:eastAsia="ru-RU"/>
              </w:rPr>
              <w:t>Приложение 8</w:t>
            </w:r>
          </w:p>
        </w:tc>
        <w:tc>
          <w:tcPr>
            <w:tcW w:w="680" w:type="pct"/>
            <w:shd w:val="clear" w:color="auto" w:fill="auto"/>
          </w:tcPr>
          <w:p w14:paraId="640A686A" w14:textId="4E6063BE" w:rsidR="00496144" w:rsidRPr="00496144" w:rsidRDefault="00496144" w:rsidP="005C15F1">
            <w:pPr>
              <w:jc w:val="both"/>
              <w:rPr>
                <w:sz w:val="18"/>
                <w:szCs w:val="18"/>
              </w:rPr>
            </w:pPr>
            <w:r w:rsidRPr="00496144">
              <w:rPr>
                <w:sz w:val="18"/>
                <w:szCs w:val="18"/>
              </w:rPr>
              <w:t xml:space="preserve">РГП «КазСтандарт» </w:t>
            </w:r>
            <w:r w:rsidRPr="00496144">
              <w:rPr>
                <w:rFonts w:eastAsiaTheme="minorHAnsi"/>
                <w:sz w:val="18"/>
              </w:rPr>
              <w:t>№ 10/14135-И от 31.08.2023 (приложение к письму от ОЮЛ «Ассоциация «Индустриальные строительные технологии РК»)</w:t>
            </w:r>
          </w:p>
        </w:tc>
        <w:tc>
          <w:tcPr>
            <w:tcW w:w="2672" w:type="pct"/>
            <w:shd w:val="clear" w:color="auto" w:fill="auto"/>
          </w:tcPr>
          <w:p w14:paraId="0DBEE0FA" w14:textId="5E474F95" w:rsidR="00496144" w:rsidRPr="00496144" w:rsidRDefault="00496144" w:rsidP="005C15F1">
            <w:pPr>
              <w:jc w:val="both"/>
              <w:rPr>
                <w:sz w:val="18"/>
                <w:szCs w:val="18"/>
                <w:lang w:eastAsia="ru-RU"/>
              </w:rPr>
            </w:pPr>
            <w:r w:rsidRPr="00496144">
              <w:rPr>
                <w:sz w:val="18"/>
                <w:szCs w:val="18"/>
                <w:lang w:eastAsia="ru-RU"/>
              </w:rPr>
              <w:t>В приложении 8 оставить только Санитарно-эпидемиологические и гигиенические требования к строительным материалам и изделиям, остальные исключить.</w:t>
            </w:r>
          </w:p>
        </w:tc>
        <w:tc>
          <w:tcPr>
            <w:tcW w:w="961" w:type="pct"/>
            <w:shd w:val="clear" w:color="auto" w:fill="auto"/>
          </w:tcPr>
          <w:p w14:paraId="1981486E" w14:textId="77777777" w:rsidR="00496144" w:rsidRPr="00496144" w:rsidRDefault="00496144" w:rsidP="005C15F1">
            <w:pPr>
              <w:jc w:val="both"/>
              <w:rPr>
                <w:b/>
                <w:bCs/>
                <w:sz w:val="18"/>
                <w:szCs w:val="18"/>
                <w:lang w:eastAsia="ru-RU"/>
              </w:rPr>
            </w:pPr>
            <w:r w:rsidRPr="00496144">
              <w:rPr>
                <w:b/>
                <w:bCs/>
                <w:sz w:val="18"/>
                <w:szCs w:val="18"/>
                <w:lang w:eastAsia="ru-RU"/>
              </w:rPr>
              <w:t>Принято.</w:t>
            </w:r>
          </w:p>
          <w:p w14:paraId="0FC46560" w14:textId="77777777" w:rsidR="00496144" w:rsidRPr="00496144" w:rsidRDefault="00496144" w:rsidP="005C15F1">
            <w:pPr>
              <w:jc w:val="both"/>
              <w:rPr>
                <w:b/>
                <w:bCs/>
                <w:sz w:val="18"/>
                <w:szCs w:val="18"/>
                <w:lang w:eastAsia="ru-RU"/>
              </w:rPr>
            </w:pPr>
          </w:p>
          <w:p w14:paraId="47E4B396" w14:textId="7C71DD4D" w:rsidR="00496144" w:rsidRPr="00496144" w:rsidRDefault="00496144" w:rsidP="005C15F1">
            <w:pPr>
              <w:jc w:val="both"/>
              <w:rPr>
                <w:b/>
                <w:bCs/>
                <w:sz w:val="18"/>
                <w:szCs w:val="18"/>
                <w:lang w:eastAsia="ru-RU"/>
              </w:rPr>
            </w:pPr>
            <w:r w:rsidRPr="00496144">
              <w:rPr>
                <w:b/>
                <w:bCs/>
                <w:sz w:val="18"/>
                <w:szCs w:val="18"/>
                <w:lang w:eastAsia="ru-RU"/>
              </w:rPr>
              <w:t>Приложение 8 переработано.</w:t>
            </w:r>
          </w:p>
        </w:tc>
      </w:tr>
      <w:tr w:rsidR="00496144" w:rsidRPr="00496144" w14:paraId="7C99E66E" w14:textId="77777777" w:rsidTr="00496144">
        <w:trPr>
          <w:trHeight w:val="526"/>
        </w:trPr>
        <w:tc>
          <w:tcPr>
            <w:tcW w:w="182" w:type="pct"/>
            <w:shd w:val="clear" w:color="auto" w:fill="auto"/>
          </w:tcPr>
          <w:p w14:paraId="557902A7" w14:textId="77777777" w:rsidR="00496144" w:rsidRPr="00496144" w:rsidRDefault="00496144" w:rsidP="005C15F1">
            <w:pPr>
              <w:numPr>
                <w:ilvl w:val="0"/>
                <w:numId w:val="1"/>
              </w:numPr>
              <w:autoSpaceDE w:val="0"/>
              <w:autoSpaceDN w:val="0"/>
              <w:adjustRightInd w:val="0"/>
              <w:jc w:val="both"/>
              <w:rPr>
                <w:sz w:val="18"/>
                <w:szCs w:val="18"/>
              </w:rPr>
            </w:pPr>
          </w:p>
        </w:tc>
        <w:tc>
          <w:tcPr>
            <w:tcW w:w="504" w:type="pct"/>
            <w:shd w:val="clear" w:color="auto" w:fill="auto"/>
          </w:tcPr>
          <w:p w14:paraId="1E67B0C3" w14:textId="28FD0411" w:rsidR="00496144" w:rsidRPr="00496144" w:rsidRDefault="00496144" w:rsidP="005C15F1">
            <w:pPr>
              <w:autoSpaceDE w:val="0"/>
              <w:autoSpaceDN w:val="0"/>
              <w:adjustRightInd w:val="0"/>
              <w:jc w:val="both"/>
              <w:rPr>
                <w:sz w:val="18"/>
                <w:szCs w:val="18"/>
                <w:lang w:eastAsia="ru-RU"/>
              </w:rPr>
            </w:pPr>
            <w:r w:rsidRPr="00496144">
              <w:rPr>
                <w:sz w:val="18"/>
                <w:szCs w:val="18"/>
                <w:lang w:eastAsia="ru-RU"/>
              </w:rPr>
              <w:t>Приложение 8</w:t>
            </w:r>
          </w:p>
        </w:tc>
        <w:tc>
          <w:tcPr>
            <w:tcW w:w="680" w:type="pct"/>
            <w:shd w:val="clear" w:color="auto" w:fill="auto"/>
          </w:tcPr>
          <w:p w14:paraId="0AF4F87E" w14:textId="6CF549A5" w:rsidR="00496144" w:rsidRPr="00496144" w:rsidRDefault="00496144" w:rsidP="005C15F1">
            <w:pPr>
              <w:jc w:val="both"/>
              <w:rPr>
                <w:sz w:val="18"/>
                <w:szCs w:val="18"/>
              </w:rPr>
            </w:pPr>
            <w:r w:rsidRPr="00496144">
              <w:rPr>
                <w:sz w:val="18"/>
                <w:szCs w:val="18"/>
              </w:rPr>
              <w:t>НО «ФРТП» Исх. №09096 от 06.09.2023</w:t>
            </w:r>
          </w:p>
        </w:tc>
        <w:tc>
          <w:tcPr>
            <w:tcW w:w="2672" w:type="pct"/>
            <w:shd w:val="clear" w:color="auto" w:fill="auto"/>
          </w:tcPr>
          <w:p w14:paraId="43159BD2" w14:textId="7C41B0B7" w:rsidR="00496144" w:rsidRPr="00496144" w:rsidRDefault="00496144" w:rsidP="005C15F1">
            <w:pPr>
              <w:jc w:val="both"/>
              <w:rPr>
                <w:sz w:val="18"/>
                <w:szCs w:val="18"/>
                <w:lang w:eastAsia="ru-RU"/>
              </w:rPr>
            </w:pPr>
            <w:r w:rsidRPr="00496144">
              <w:rPr>
                <w:sz w:val="18"/>
                <w:szCs w:val="18"/>
                <w:lang w:eastAsia="ru-RU"/>
              </w:rPr>
              <w:t>В части формирования приложения №8 «Санитарно-эпидемиологические</w:t>
            </w:r>
          </w:p>
          <w:p w14:paraId="52950278" w14:textId="50C306BE" w:rsidR="00496144" w:rsidRPr="00496144" w:rsidRDefault="00496144" w:rsidP="005C15F1">
            <w:pPr>
              <w:jc w:val="both"/>
              <w:rPr>
                <w:sz w:val="18"/>
                <w:szCs w:val="18"/>
                <w:lang w:eastAsia="ru-RU"/>
              </w:rPr>
            </w:pPr>
            <w:r w:rsidRPr="00496144">
              <w:rPr>
                <w:sz w:val="18"/>
                <w:szCs w:val="18"/>
                <w:lang w:eastAsia="ru-RU"/>
              </w:rPr>
              <w:t>и гигиенические требования к строительным материалам и изделиям» к проекту Технического регламента (приложение №3).</w:t>
            </w:r>
          </w:p>
          <w:p w14:paraId="398CA251" w14:textId="77777777" w:rsidR="00496144" w:rsidRPr="00496144" w:rsidRDefault="00496144" w:rsidP="005C15F1">
            <w:pPr>
              <w:jc w:val="both"/>
              <w:rPr>
                <w:sz w:val="18"/>
                <w:szCs w:val="18"/>
                <w:lang w:eastAsia="ru-RU"/>
              </w:rPr>
            </w:pPr>
            <w:r w:rsidRPr="00496144">
              <w:rPr>
                <w:sz w:val="18"/>
                <w:szCs w:val="18"/>
                <w:lang w:eastAsia="ru-RU"/>
              </w:rPr>
              <w:t>Для подгрупп продукции 22.1, 22.2, 22.3 отсутствует целесообразность</w:t>
            </w:r>
          </w:p>
          <w:p w14:paraId="3D7F124E" w14:textId="0D8C72D4" w:rsidR="00496144" w:rsidRPr="00496144" w:rsidRDefault="00496144" w:rsidP="005C15F1">
            <w:pPr>
              <w:jc w:val="both"/>
              <w:rPr>
                <w:sz w:val="18"/>
                <w:szCs w:val="18"/>
                <w:lang w:eastAsia="ru-RU"/>
              </w:rPr>
            </w:pPr>
            <w:r w:rsidRPr="00496144">
              <w:rPr>
                <w:sz w:val="18"/>
                <w:szCs w:val="18"/>
                <w:lang w:eastAsia="ru-RU"/>
              </w:rPr>
              <w:t>контроля соответствие санитарно-эпидемиологические и гигиенические</w:t>
            </w:r>
          </w:p>
          <w:p w14:paraId="2397DC5D" w14:textId="5D678E72" w:rsidR="00496144" w:rsidRPr="00496144" w:rsidRDefault="00496144" w:rsidP="005C15F1">
            <w:pPr>
              <w:jc w:val="both"/>
              <w:rPr>
                <w:sz w:val="18"/>
                <w:szCs w:val="18"/>
                <w:lang w:eastAsia="ru-RU"/>
              </w:rPr>
            </w:pPr>
            <w:r w:rsidRPr="00496144">
              <w:rPr>
                <w:sz w:val="18"/>
                <w:szCs w:val="18"/>
                <w:lang w:eastAsia="ru-RU"/>
              </w:rPr>
              <w:t>требованиям к строительным материалам, так как данные виды продукции не применяется в хозяйственно-питьевом водоснабжении.</w:t>
            </w:r>
          </w:p>
        </w:tc>
        <w:tc>
          <w:tcPr>
            <w:tcW w:w="961" w:type="pct"/>
            <w:shd w:val="clear" w:color="auto" w:fill="auto"/>
          </w:tcPr>
          <w:p w14:paraId="24AB2332" w14:textId="4CFB8BB0" w:rsidR="00496144" w:rsidRPr="00496144" w:rsidRDefault="00496144" w:rsidP="005C15F1">
            <w:pPr>
              <w:jc w:val="both"/>
              <w:rPr>
                <w:b/>
                <w:bCs/>
                <w:sz w:val="18"/>
                <w:szCs w:val="18"/>
                <w:lang w:eastAsia="ru-RU"/>
              </w:rPr>
            </w:pPr>
            <w:r w:rsidRPr="00496144">
              <w:rPr>
                <w:b/>
                <w:bCs/>
                <w:sz w:val="18"/>
                <w:szCs w:val="18"/>
                <w:lang w:eastAsia="ru-RU"/>
              </w:rPr>
              <w:t>Отклонено.</w:t>
            </w:r>
          </w:p>
          <w:p w14:paraId="3410098F" w14:textId="77777777" w:rsidR="00496144" w:rsidRPr="00496144" w:rsidRDefault="00496144" w:rsidP="005C15F1">
            <w:pPr>
              <w:jc w:val="both"/>
              <w:rPr>
                <w:b/>
                <w:bCs/>
                <w:sz w:val="18"/>
                <w:szCs w:val="18"/>
                <w:lang w:eastAsia="ru-RU"/>
              </w:rPr>
            </w:pPr>
          </w:p>
          <w:p w14:paraId="1E35DD88" w14:textId="60584B65" w:rsidR="00496144" w:rsidRPr="00496144" w:rsidRDefault="00496144" w:rsidP="005C15F1">
            <w:pPr>
              <w:jc w:val="both"/>
              <w:rPr>
                <w:sz w:val="18"/>
                <w:szCs w:val="18"/>
                <w:lang w:eastAsia="ru-RU"/>
              </w:rPr>
            </w:pPr>
            <w:r w:rsidRPr="00496144">
              <w:rPr>
                <w:sz w:val="18"/>
                <w:szCs w:val="18"/>
                <w:lang w:eastAsia="ru-RU"/>
              </w:rPr>
              <w:t xml:space="preserve">Требования внесенные в приложение 8 установлены межгосударственными стандартами, внесенными в перечень стандартов, а также Решением ЕЭК 229. </w:t>
            </w:r>
          </w:p>
          <w:p w14:paraId="1DBFF671" w14:textId="3E1B590C" w:rsidR="00496144" w:rsidRPr="00496144" w:rsidRDefault="00496144" w:rsidP="005C15F1">
            <w:pPr>
              <w:jc w:val="both"/>
              <w:rPr>
                <w:b/>
                <w:bCs/>
                <w:sz w:val="18"/>
                <w:szCs w:val="18"/>
                <w:lang w:eastAsia="ru-RU"/>
              </w:rPr>
            </w:pPr>
            <w:r w:rsidRPr="00496144">
              <w:rPr>
                <w:sz w:val="18"/>
                <w:szCs w:val="18"/>
                <w:lang w:eastAsia="ru-RU"/>
              </w:rPr>
              <w:t>Предложение необходимо аргументировать ссылаясь на требования ГОСТ и Решения ЕЭК 299.</w:t>
            </w:r>
          </w:p>
        </w:tc>
      </w:tr>
      <w:tr w:rsidR="00496144" w:rsidRPr="00496144" w14:paraId="2DE964E1" w14:textId="77777777" w:rsidTr="00496144">
        <w:trPr>
          <w:trHeight w:val="526"/>
        </w:trPr>
        <w:tc>
          <w:tcPr>
            <w:tcW w:w="182" w:type="pct"/>
            <w:shd w:val="clear" w:color="auto" w:fill="auto"/>
          </w:tcPr>
          <w:p w14:paraId="6B2B5A33" w14:textId="77777777" w:rsidR="00496144" w:rsidRPr="00496144" w:rsidRDefault="00496144" w:rsidP="003B0254">
            <w:pPr>
              <w:numPr>
                <w:ilvl w:val="0"/>
                <w:numId w:val="1"/>
              </w:numPr>
              <w:autoSpaceDE w:val="0"/>
              <w:autoSpaceDN w:val="0"/>
              <w:adjustRightInd w:val="0"/>
              <w:jc w:val="both"/>
              <w:rPr>
                <w:sz w:val="18"/>
                <w:szCs w:val="18"/>
              </w:rPr>
            </w:pPr>
          </w:p>
        </w:tc>
        <w:tc>
          <w:tcPr>
            <w:tcW w:w="504" w:type="pct"/>
            <w:shd w:val="clear" w:color="auto" w:fill="auto"/>
          </w:tcPr>
          <w:p w14:paraId="79304844" w14:textId="2B88C99D" w:rsidR="00496144" w:rsidRPr="00496144" w:rsidRDefault="00496144" w:rsidP="003B0254">
            <w:pPr>
              <w:autoSpaceDE w:val="0"/>
              <w:autoSpaceDN w:val="0"/>
              <w:adjustRightInd w:val="0"/>
              <w:jc w:val="both"/>
              <w:rPr>
                <w:sz w:val="18"/>
                <w:szCs w:val="18"/>
                <w:lang w:eastAsia="ru-RU"/>
              </w:rPr>
            </w:pPr>
            <w:r w:rsidRPr="00496144">
              <w:rPr>
                <w:sz w:val="18"/>
                <w:szCs w:val="18"/>
                <w:lang w:eastAsia="ru-RU"/>
              </w:rPr>
              <w:t>Приложение 8</w:t>
            </w:r>
          </w:p>
        </w:tc>
        <w:tc>
          <w:tcPr>
            <w:tcW w:w="680" w:type="pct"/>
            <w:shd w:val="clear" w:color="auto" w:fill="auto"/>
          </w:tcPr>
          <w:p w14:paraId="4C514EB7" w14:textId="19174391" w:rsidR="00496144" w:rsidRPr="00496144" w:rsidRDefault="00496144" w:rsidP="003B0254">
            <w:pPr>
              <w:jc w:val="both"/>
              <w:rPr>
                <w:sz w:val="18"/>
                <w:szCs w:val="18"/>
              </w:rPr>
            </w:pPr>
            <w:r w:rsidRPr="00496144">
              <w:rPr>
                <w:sz w:val="18"/>
                <w:szCs w:val="18"/>
              </w:rPr>
              <w:t>НО «ФРТП» Исх. №09096 от 06.09.2023</w:t>
            </w:r>
          </w:p>
        </w:tc>
        <w:tc>
          <w:tcPr>
            <w:tcW w:w="2672" w:type="pct"/>
            <w:shd w:val="clear" w:color="auto" w:fill="auto"/>
          </w:tcPr>
          <w:p w14:paraId="180941C6" w14:textId="17459AD8" w:rsidR="00496144" w:rsidRPr="00496144" w:rsidRDefault="00496144" w:rsidP="003B0254">
            <w:pPr>
              <w:jc w:val="both"/>
              <w:rPr>
                <w:sz w:val="18"/>
                <w:szCs w:val="18"/>
                <w:lang w:eastAsia="ru-RU"/>
              </w:rPr>
            </w:pPr>
            <w:r w:rsidRPr="00496144">
              <w:rPr>
                <w:sz w:val="18"/>
                <w:szCs w:val="18"/>
                <w:lang w:eastAsia="ru-RU"/>
              </w:rPr>
              <w:t>Для подгрупп продукции 25.1, 25.2, 25.3, 25.4. «Трубы и трубопроводная арматура для наружных сетей и внутренних систем газоснабжения, теплоснабжения водоотведения и снабжения не питьевой водой» предлагается контролировать показатели, отнесенные к стали.</w:t>
            </w:r>
          </w:p>
        </w:tc>
        <w:tc>
          <w:tcPr>
            <w:tcW w:w="961" w:type="pct"/>
            <w:shd w:val="clear" w:color="auto" w:fill="auto"/>
          </w:tcPr>
          <w:p w14:paraId="3E3361C2" w14:textId="24CEF52F" w:rsidR="00496144" w:rsidRPr="00496144" w:rsidRDefault="00496144" w:rsidP="003B0254">
            <w:pPr>
              <w:jc w:val="both"/>
              <w:rPr>
                <w:b/>
                <w:bCs/>
                <w:sz w:val="18"/>
                <w:szCs w:val="18"/>
                <w:lang w:eastAsia="ru-RU"/>
              </w:rPr>
            </w:pPr>
            <w:r w:rsidRPr="00496144">
              <w:rPr>
                <w:b/>
                <w:bCs/>
                <w:sz w:val="18"/>
                <w:szCs w:val="18"/>
                <w:lang w:eastAsia="ru-RU"/>
              </w:rPr>
              <w:t>Отклонено.</w:t>
            </w:r>
          </w:p>
          <w:p w14:paraId="543A33E1" w14:textId="77777777" w:rsidR="00496144" w:rsidRPr="00496144" w:rsidRDefault="00496144" w:rsidP="003B0254">
            <w:pPr>
              <w:jc w:val="both"/>
              <w:rPr>
                <w:b/>
                <w:bCs/>
                <w:sz w:val="18"/>
                <w:szCs w:val="18"/>
                <w:lang w:eastAsia="ru-RU"/>
              </w:rPr>
            </w:pPr>
          </w:p>
          <w:p w14:paraId="57E527DD" w14:textId="77777777" w:rsidR="00496144" w:rsidRPr="00496144" w:rsidRDefault="00496144" w:rsidP="003B0254">
            <w:pPr>
              <w:jc w:val="both"/>
              <w:rPr>
                <w:sz w:val="18"/>
                <w:szCs w:val="18"/>
                <w:lang w:eastAsia="ru-RU"/>
              </w:rPr>
            </w:pPr>
            <w:r w:rsidRPr="00496144">
              <w:rPr>
                <w:sz w:val="18"/>
                <w:szCs w:val="18"/>
                <w:lang w:eastAsia="ru-RU"/>
              </w:rPr>
              <w:t xml:space="preserve">Требования внесенные в приложение 8 установлены межгосударственными стандартами, внесенными в перечень стандартов, а также Решением ЕЭК 229. </w:t>
            </w:r>
          </w:p>
          <w:p w14:paraId="785D221F" w14:textId="0D371D0F" w:rsidR="00496144" w:rsidRPr="00496144" w:rsidRDefault="00496144" w:rsidP="003B0254">
            <w:pPr>
              <w:jc w:val="both"/>
              <w:rPr>
                <w:b/>
                <w:bCs/>
                <w:sz w:val="18"/>
                <w:szCs w:val="18"/>
                <w:lang w:eastAsia="ru-RU"/>
              </w:rPr>
            </w:pPr>
            <w:r w:rsidRPr="00496144">
              <w:rPr>
                <w:sz w:val="18"/>
                <w:szCs w:val="18"/>
                <w:lang w:eastAsia="ru-RU"/>
              </w:rPr>
              <w:t>Предложение необходимо аргументировать ссылаясь на требования ГОСТ и Решения ЕЭК 299.</w:t>
            </w:r>
          </w:p>
        </w:tc>
      </w:tr>
      <w:tr w:rsidR="00496144" w:rsidRPr="00496144" w14:paraId="0ADB6038" w14:textId="77777777" w:rsidTr="00496144">
        <w:trPr>
          <w:trHeight w:val="526"/>
        </w:trPr>
        <w:tc>
          <w:tcPr>
            <w:tcW w:w="182" w:type="pct"/>
            <w:shd w:val="clear" w:color="auto" w:fill="auto"/>
          </w:tcPr>
          <w:p w14:paraId="6CAC42FF" w14:textId="77777777" w:rsidR="00496144" w:rsidRPr="00496144" w:rsidRDefault="00496144" w:rsidP="003B0254">
            <w:pPr>
              <w:numPr>
                <w:ilvl w:val="0"/>
                <w:numId w:val="1"/>
              </w:numPr>
              <w:autoSpaceDE w:val="0"/>
              <w:autoSpaceDN w:val="0"/>
              <w:adjustRightInd w:val="0"/>
              <w:jc w:val="both"/>
              <w:rPr>
                <w:sz w:val="18"/>
                <w:szCs w:val="18"/>
              </w:rPr>
            </w:pPr>
          </w:p>
        </w:tc>
        <w:tc>
          <w:tcPr>
            <w:tcW w:w="504" w:type="pct"/>
            <w:shd w:val="clear" w:color="auto" w:fill="auto"/>
          </w:tcPr>
          <w:p w14:paraId="2793187D" w14:textId="39AB63A1" w:rsidR="00496144" w:rsidRPr="00496144" w:rsidRDefault="00496144" w:rsidP="003B0254">
            <w:pPr>
              <w:autoSpaceDE w:val="0"/>
              <w:autoSpaceDN w:val="0"/>
              <w:adjustRightInd w:val="0"/>
              <w:jc w:val="both"/>
              <w:rPr>
                <w:sz w:val="18"/>
                <w:szCs w:val="18"/>
                <w:lang w:eastAsia="ru-RU"/>
              </w:rPr>
            </w:pPr>
            <w:r w:rsidRPr="00496144">
              <w:rPr>
                <w:sz w:val="18"/>
                <w:szCs w:val="18"/>
                <w:lang w:eastAsia="ru-RU"/>
              </w:rPr>
              <w:t>Приложение 8</w:t>
            </w:r>
          </w:p>
        </w:tc>
        <w:tc>
          <w:tcPr>
            <w:tcW w:w="680" w:type="pct"/>
            <w:shd w:val="clear" w:color="auto" w:fill="auto"/>
          </w:tcPr>
          <w:p w14:paraId="511F43F5" w14:textId="2C87E406" w:rsidR="00496144" w:rsidRPr="00496144" w:rsidRDefault="00496144" w:rsidP="003B0254">
            <w:pPr>
              <w:jc w:val="both"/>
              <w:rPr>
                <w:sz w:val="18"/>
                <w:szCs w:val="18"/>
              </w:rPr>
            </w:pPr>
            <w:r w:rsidRPr="00496144">
              <w:rPr>
                <w:sz w:val="18"/>
                <w:szCs w:val="18"/>
              </w:rPr>
              <w:t>НО «ФРТП» Исх. №09096 от 06.09.2023</w:t>
            </w:r>
          </w:p>
        </w:tc>
        <w:tc>
          <w:tcPr>
            <w:tcW w:w="2672" w:type="pct"/>
            <w:shd w:val="clear" w:color="auto" w:fill="auto"/>
          </w:tcPr>
          <w:p w14:paraId="4D2B1A6A" w14:textId="77777777" w:rsidR="00496144" w:rsidRPr="00496144" w:rsidRDefault="00496144" w:rsidP="003B0254">
            <w:pPr>
              <w:jc w:val="both"/>
              <w:rPr>
                <w:sz w:val="18"/>
                <w:szCs w:val="18"/>
                <w:lang w:eastAsia="ru-RU"/>
              </w:rPr>
            </w:pPr>
            <w:r w:rsidRPr="00496144">
              <w:rPr>
                <w:sz w:val="18"/>
                <w:szCs w:val="18"/>
                <w:lang w:eastAsia="ru-RU"/>
              </w:rPr>
              <w:t>В подгруппу 25.1. «Трубы стальные электросварные прямошовные без</w:t>
            </w:r>
          </w:p>
          <w:p w14:paraId="1C1529AF" w14:textId="14937AB5" w:rsidR="00496144" w:rsidRPr="00496144" w:rsidRDefault="00496144" w:rsidP="003B0254">
            <w:pPr>
              <w:jc w:val="both"/>
              <w:rPr>
                <w:sz w:val="18"/>
                <w:szCs w:val="18"/>
                <w:lang w:eastAsia="ru-RU"/>
              </w:rPr>
            </w:pPr>
            <w:r w:rsidRPr="00496144">
              <w:rPr>
                <w:sz w:val="18"/>
                <w:szCs w:val="18"/>
                <w:lang w:eastAsia="ru-RU"/>
              </w:rPr>
              <w:t>изоляции, в том числе водогазопроводные» в контролируемые показатели включен цинк, так как в соответствии с ГОСТ 3262-75 «Трубы стальные водогазопроводные. Технические условия» трубы могут изготавливаться с цинковым покрытием и изделиям» в части стальных труб в изоляции и без изоляции.</w:t>
            </w:r>
          </w:p>
        </w:tc>
        <w:tc>
          <w:tcPr>
            <w:tcW w:w="961" w:type="pct"/>
            <w:shd w:val="clear" w:color="auto" w:fill="auto"/>
          </w:tcPr>
          <w:p w14:paraId="10CEA9F0" w14:textId="614237F2" w:rsidR="00496144" w:rsidRPr="00496144" w:rsidRDefault="00496144" w:rsidP="003B0254">
            <w:pPr>
              <w:jc w:val="both"/>
              <w:rPr>
                <w:b/>
                <w:bCs/>
                <w:sz w:val="18"/>
                <w:szCs w:val="18"/>
                <w:lang w:eastAsia="ru-RU"/>
              </w:rPr>
            </w:pPr>
            <w:r w:rsidRPr="00496144">
              <w:rPr>
                <w:b/>
                <w:bCs/>
                <w:sz w:val="18"/>
                <w:szCs w:val="18"/>
                <w:lang w:eastAsia="ru-RU"/>
              </w:rPr>
              <w:t>Отклонено.</w:t>
            </w:r>
          </w:p>
          <w:p w14:paraId="635A1821" w14:textId="77777777" w:rsidR="00496144" w:rsidRPr="00496144" w:rsidRDefault="00496144" w:rsidP="003B0254">
            <w:pPr>
              <w:jc w:val="both"/>
              <w:rPr>
                <w:b/>
                <w:bCs/>
                <w:sz w:val="18"/>
                <w:szCs w:val="18"/>
                <w:lang w:eastAsia="ru-RU"/>
              </w:rPr>
            </w:pPr>
          </w:p>
          <w:p w14:paraId="125C8FD2" w14:textId="77777777" w:rsidR="00496144" w:rsidRPr="00496144" w:rsidRDefault="00496144" w:rsidP="003B0254">
            <w:pPr>
              <w:jc w:val="both"/>
              <w:rPr>
                <w:sz w:val="18"/>
                <w:szCs w:val="18"/>
                <w:lang w:eastAsia="ru-RU"/>
              </w:rPr>
            </w:pPr>
            <w:r w:rsidRPr="00496144">
              <w:rPr>
                <w:sz w:val="18"/>
                <w:szCs w:val="18"/>
                <w:lang w:eastAsia="ru-RU"/>
              </w:rPr>
              <w:t xml:space="preserve">Требования внесенные в приложение 8 установлены межгосударственными стандартами, внесенными в перечень стандартов, а также Решением ЕЭК 229. </w:t>
            </w:r>
          </w:p>
          <w:p w14:paraId="050ECE32" w14:textId="04061900" w:rsidR="00496144" w:rsidRPr="00496144" w:rsidRDefault="00496144" w:rsidP="003B0254">
            <w:pPr>
              <w:jc w:val="both"/>
              <w:rPr>
                <w:b/>
                <w:bCs/>
                <w:sz w:val="18"/>
                <w:szCs w:val="18"/>
                <w:lang w:eastAsia="ru-RU"/>
              </w:rPr>
            </w:pPr>
            <w:r w:rsidRPr="00496144">
              <w:rPr>
                <w:sz w:val="18"/>
                <w:szCs w:val="18"/>
                <w:lang w:eastAsia="ru-RU"/>
              </w:rPr>
              <w:t>Предложение необходимо аргументировать ссылаясь на требования ГОСТ и Решения ЕЭК 299.</w:t>
            </w:r>
          </w:p>
        </w:tc>
      </w:tr>
      <w:tr w:rsidR="00496144" w:rsidRPr="00496144" w14:paraId="79D64F14" w14:textId="61E74923" w:rsidTr="00496144">
        <w:trPr>
          <w:trHeight w:val="526"/>
        </w:trPr>
        <w:tc>
          <w:tcPr>
            <w:tcW w:w="182" w:type="pct"/>
            <w:shd w:val="clear" w:color="auto" w:fill="auto"/>
          </w:tcPr>
          <w:p w14:paraId="1B895856" w14:textId="77777777" w:rsidR="00496144" w:rsidRPr="00496144" w:rsidRDefault="00496144" w:rsidP="005C15F1">
            <w:pPr>
              <w:numPr>
                <w:ilvl w:val="0"/>
                <w:numId w:val="1"/>
              </w:numPr>
              <w:autoSpaceDE w:val="0"/>
              <w:autoSpaceDN w:val="0"/>
              <w:adjustRightInd w:val="0"/>
              <w:jc w:val="both"/>
              <w:rPr>
                <w:sz w:val="18"/>
                <w:szCs w:val="18"/>
              </w:rPr>
            </w:pPr>
          </w:p>
        </w:tc>
        <w:tc>
          <w:tcPr>
            <w:tcW w:w="504" w:type="pct"/>
            <w:shd w:val="clear" w:color="auto" w:fill="auto"/>
          </w:tcPr>
          <w:p w14:paraId="7F0E9156" w14:textId="6EDFA156" w:rsidR="00496144" w:rsidRPr="00496144" w:rsidRDefault="00496144" w:rsidP="005C15F1">
            <w:pPr>
              <w:autoSpaceDE w:val="0"/>
              <w:autoSpaceDN w:val="0"/>
              <w:adjustRightInd w:val="0"/>
              <w:jc w:val="both"/>
              <w:rPr>
                <w:sz w:val="18"/>
                <w:szCs w:val="18"/>
              </w:rPr>
            </w:pPr>
            <w:r w:rsidRPr="00496144">
              <w:rPr>
                <w:sz w:val="18"/>
                <w:szCs w:val="18"/>
                <w:lang w:eastAsia="ru-RU"/>
              </w:rPr>
              <w:t>Решения Коллегии Евразийской экономической комиссии «О переходных положениях технического регламента Евразийского экономического союза «О безопасности строительных материалов и изделий»</w:t>
            </w:r>
          </w:p>
        </w:tc>
        <w:tc>
          <w:tcPr>
            <w:tcW w:w="680" w:type="pct"/>
            <w:shd w:val="clear" w:color="auto" w:fill="auto"/>
          </w:tcPr>
          <w:p w14:paraId="6CEA95FD" w14:textId="3E4B9E06" w:rsidR="00496144" w:rsidRPr="00496144" w:rsidRDefault="00496144" w:rsidP="005C15F1">
            <w:pPr>
              <w:jc w:val="both"/>
              <w:rPr>
                <w:sz w:val="18"/>
                <w:szCs w:val="18"/>
              </w:rPr>
            </w:pPr>
            <w:r w:rsidRPr="00496144">
              <w:rPr>
                <w:sz w:val="18"/>
                <w:szCs w:val="18"/>
              </w:rPr>
              <w:t>АПРО от 11.07.2023 г. № 206</w:t>
            </w:r>
          </w:p>
        </w:tc>
        <w:tc>
          <w:tcPr>
            <w:tcW w:w="2672" w:type="pct"/>
            <w:shd w:val="clear" w:color="auto" w:fill="auto"/>
          </w:tcPr>
          <w:p w14:paraId="092CEB4C" w14:textId="0C9D3EFA" w:rsidR="00496144" w:rsidRPr="00496144" w:rsidRDefault="00496144" w:rsidP="005C15F1">
            <w:pPr>
              <w:jc w:val="both"/>
              <w:rPr>
                <w:sz w:val="18"/>
                <w:szCs w:val="18"/>
                <w:lang w:eastAsia="ru-RU"/>
              </w:rPr>
            </w:pPr>
            <w:r w:rsidRPr="00496144">
              <w:rPr>
                <w:sz w:val="18"/>
                <w:szCs w:val="18"/>
                <w:lang w:eastAsia="ru-RU"/>
              </w:rPr>
              <w:t>Подпункт «г» пункта 1 проекта решения Коллегии ЕЭК предлагается изложить в следующей редакции:</w:t>
            </w:r>
          </w:p>
          <w:p w14:paraId="7A477BCE" w14:textId="77777777" w:rsidR="00496144" w:rsidRPr="00496144" w:rsidRDefault="00496144" w:rsidP="005C15F1">
            <w:pPr>
              <w:jc w:val="both"/>
              <w:rPr>
                <w:sz w:val="18"/>
                <w:szCs w:val="18"/>
                <w:lang w:eastAsia="ru-RU"/>
              </w:rPr>
            </w:pPr>
            <w:r w:rsidRPr="00496144">
              <w:rPr>
                <w:sz w:val="18"/>
                <w:szCs w:val="18"/>
                <w:lang w:eastAsia="ru-RU"/>
              </w:rPr>
              <w:t>«г) обращение продукции, указанной в подпунктах «б» и «в» настоящего пункта, допускается в течение срока годности (срока службы) продукции, установленного ее изготовителем».</w:t>
            </w:r>
          </w:p>
          <w:p w14:paraId="23657E75" w14:textId="77777777" w:rsidR="00496144" w:rsidRPr="00496144" w:rsidRDefault="00496144" w:rsidP="008739C5">
            <w:pPr>
              <w:jc w:val="both"/>
              <w:rPr>
                <w:sz w:val="18"/>
                <w:szCs w:val="18"/>
                <w:lang w:eastAsia="ru-RU"/>
              </w:rPr>
            </w:pPr>
            <w:r w:rsidRPr="00496144">
              <w:rPr>
                <w:sz w:val="18"/>
                <w:szCs w:val="18"/>
                <w:lang w:eastAsia="ru-RU"/>
              </w:rPr>
              <w:t>Подпунктом «г» пункта 1 проекта решения Коллегии ЕЭК предусмотрено, что обращение продукции, указанной в подпунктах «б» и «в» указанного пункта, допускается в течение срока службы, установленного в соответствии с законодательством государства - члена Союза.</w:t>
            </w:r>
          </w:p>
          <w:p w14:paraId="07B10248" w14:textId="77777777" w:rsidR="00496144" w:rsidRPr="00496144" w:rsidRDefault="00496144" w:rsidP="008739C5">
            <w:pPr>
              <w:jc w:val="both"/>
              <w:rPr>
                <w:sz w:val="18"/>
                <w:szCs w:val="18"/>
                <w:lang w:eastAsia="ru-RU"/>
              </w:rPr>
            </w:pPr>
            <w:r w:rsidRPr="00496144">
              <w:rPr>
                <w:sz w:val="18"/>
                <w:szCs w:val="18"/>
                <w:lang w:eastAsia="ru-RU"/>
              </w:rPr>
              <w:t>Вместе с тем в проекте ТР ЕАЭС отсутствует понятие «срок службы», поскольку положениями проекта ТР ЕАЭС предусмотрен термин «срок годности».</w:t>
            </w:r>
          </w:p>
          <w:p w14:paraId="660F9C3C" w14:textId="28A41183" w:rsidR="00496144" w:rsidRPr="00496144" w:rsidRDefault="00496144" w:rsidP="005C15F1">
            <w:pPr>
              <w:jc w:val="both"/>
              <w:rPr>
                <w:sz w:val="18"/>
                <w:szCs w:val="18"/>
                <w:lang w:eastAsia="ru-RU"/>
              </w:rPr>
            </w:pPr>
            <w:r w:rsidRPr="00496144">
              <w:rPr>
                <w:sz w:val="18"/>
                <w:szCs w:val="18"/>
                <w:lang w:eastAsia="ru-RU"/>
              </w:rPr>
              <w:t>Кроме того, следует учитывать, что срок годности строительных материалов и изделий устанавливается изготовителем учетом требований стандартов, на основании которых осуществляются их производство и выпуск в обращение.</w:t>
            </w:r>
          </w:p>
        </w:tc>
        <w:tc>
          <w:tcPr>
            <w:tcW w:w="961" w:type="pct"/>
            <w:shd w:val="clear" w:color="auto" w:fill="auto"/>
          </w:tcPr>
          <w:p w14:paraId="490EAAEF" w14:textId="11F8327B" w:rsidR="00496144" w:rsidRPr="00496144" w:rsidRDefault="00496144" w:rsidP="005C15F1">
            <w:pPr>
              <w:jc w:val="both"/>
              <w:rPr>
                <w:b/>
                <w:bCs/>
                <w:sz w:val="18"/>
                <w:szCs w:val="18"/>
                <w:lang w:eastAsia="ru-RU"/>
              </w:rPr>
            </w:pPr>
            <w:r w:rsidRPr="00496144">
              <w:rPr>
                <w:b/>
                <w:bCs/>
                <w:sz w:val="18"/>
                <w:szCs w:val="18"/>
                <w:lang w:eastAsia="ru-RU"/>
              </w:rPr>
              <w:t>Отклонено.</w:t>
            </w:r>
          </w:p>
          <w:p w14:paraId="52C07AAD" w14:textId="77777777" w:rsidR="00496144" w:rsidRPr="00496144" w:rsidRDefault="00496144" w:rsidP="005C15F1">
            <w:pPr>
              <w:jc w:val="both"/>
              <w:rPr>
                <w:b/>
                <w:bCs/>
                <w:sz w:val="18"/>
                <w:szCs w:val="18"/>
                <w:lang w:eastAsia="ru-RU"/>
              </w:rPr>
            </w:pPr>
          </w:p>
          <w:p w14:paraId="3D2F0F3F" w14:textId="77777777" w:rsidR="00496144" w:rsidRPr="00496144" w:rsidRDefault="00496144" w:rsidP="005C15F1">
            <w:pPr>
              <w:jc w:val="both"/>
              <w:rPr>
                <w:sz w:val="18"/>
                <w:szCs w:val="18"/>
                <w:lang w:eastAsia="ru-RU"/>
              </w:rPr>
            </w:pPr>
            <w:r w:rsidRPr="00496144">
              <w:rPr>
                <w:sz w:val="18"/>
                <w:szCs w:val="18"/>
                <w:lang w:eastAsia="ru-RU"/>
              </w:rPr>
              <w:t>Надо везде писать «срок годности». Срок службы (он же долговечность) – это совсем другая история (см ГОСТ Р 27.102-2021). Писать «…срока годности (срока службы) …» некорректно</w:t>
            </w:r>
          </w:p>
          <w:p w14:paraId="3F45F50A" w14:textId="5168B9E7" w:rsidR="00496144" w:rsidRPr="00496144" w:rsidRDefault="00496144" w:rsidP="005C15F1">
            <w:pPr>
              <w:jc w:val="both"/>
              <w:rPr>
                <w:sz w:val="18"/>
                <w:szCs w:val="18"/>
                <w:lang w:eastAsia="ru-RU"/>
              </w:rPr>
            </w:pPr>
            <w:r w:rsidRPr="00496144">
              <w:rPr>
                <w:sz w:val="18"/>
                <w:szCs w:val="18"/>
                <w:lang w:eastAsia="ru-RU"/>
              </w:rPr>
              <w:t>Возможно писать «срок годности (срок хранения)»</w:t>
            </w:r>
          </w:p>
        </w:tc>
      </w:tr>
      <w:tr w:rsidR="00496144" w:rsidRPr="00496144" w14:paraId="7F3C5919" w14:textId="77777777" w:rsidTr="00496144">
        <w:trPr>
          <w:trHeight w:val="526"/>
        </w:trPr>
        <w:tc>
          <w:tcPr>
            <w:tcW w:w="182" w:type="pct"/>
            <w:shd w:val="clear" w:color="auto" w:fill="auto"/>
          </w:tcPr>
          <w:p w14:paraId="5E9BF1BE" w14:textId="77777777" w:rsidR="00496144" w:rsidRPr="00496144" w:rsidRDefault="00496144" w:rsidP="008403A0">
            <w:pPr>
              <w:numPr>
                <w:ilvl w:val="0"/>
                <w:numId w:val="1"/>
              </w:numPr>
              <w:autoSpaceDE w:val="0"/>
              <w:autoSpaceDN w:val="0"/>
              <w:adjustRightInd w:val="0"/>
              <w:jc w:val="both"/>
              <w:rPr>
                <w:sz w:val="18"/>
                <w:szCs w:val="18"/>
              </w:rPr>
            </w:pPr>
          </w:p>
        </w:tc>
        <w:tc>
          <w:tcPr>
            <w:tcW w:w="504" w:type="pct"/>
            <w:shd w:val="clear" w:color="auto" w:fill="auto"/>
          </w:tcPr>
          <w:p w14:paraId="1F95E8EE" w14:textId="67AFC248" w:rsidR="00496144" w:rsidRPr="00496144" w:rsidRDefault="00496144" w:rsidP="008403A0">
            <w:pPr>
              <w:autoSpaceDE w:val="0"/>
              <w:autoSpaceDN w:val="0"/>
              <w:adjustRightInd w:val="0"/>
              <w:jc w:val="both"/>
              <w:rPr>
                <w:sz w:val="18"/>
                <w:szCs w:val="18"/>
                <w:lang w:eastAsia="ru-RU"/>
              </w:rPr>
            </w:pPr>
            <w:r w:rsidRPr="00496144">
              <w:rPr>
                <w:sz w:val="18"/>
                <w:szCs w:val="18"/>
                <w:lang w:eastAsia="ru-RU"/>
              </w:rPr>
              <w:t>Проект перечня стандартов на сущ. хар-ки и на методы</w:t>
            </w:r>
          </w:p>
        </w:tc>
        <w:tc>
          <w:tcPr>
            <w:tcW w:w="680" w:type="pct"/>
            <w:shd w:val="clear" w:color="auto" w:fill="auto"/>
          </w:tcPr>
          <w:p w14:paraId="5515C34F" w14:textId="119C958D" w:rsidR="00496144" w:rsidRPr="00496144" w:rsidRDefault="00496144" w:rsidP="008403A0">
            <w:pPr>
              <w:jc w:val="both"/>
              <w:rPr>
                <w:sz w:val="18"/>
                <w:szCs w:val="18"/>
              </w:rPr>
            </w:pPr>
            <w:r w:rsidRPr="00496144">
              <w:rPr>
                <w:sz w:val="18"/>
                <w:szCs w:val="18"/>
              </w:rPr>
              <w:t>БелГИМ от 05.09.2023 г. № 7022</w:t>
            </w:r>
            <w:r w:rsidRPr="00496144">
              <w:rPr>
                <w:sz w:val="18"/>
                <w:szCs w:val="18"/>
                <w:lang w:val="en-US"/>
              </w:rPr>
              <w:t>/29639</w:t>
            </w:r>
          </w:p>
        </w:tc>
        <w:tc>
          <w:tcPr>
            <w:tcW w:w="2672" w:type="pct"/>
            <w:shd w:val="clear" w:color="auto" w:fill="auto"/>
          </w:tcPr>
          <w:p w14:paraId="4F46FB3F" w14:textId="78C60C0F" w:rsidR="00496144" w:rsidRPr="00496144" w:rsidRDefault="00496144" w:rsidP="008403A0">
            <w:pPr>
              <w:jc w:val="both"/>
              <w:rPr>
                <w:sz w:val="18"/>
                <w:szCs w:val="18"/>
                <w:lang w:eastAsia="ru-RU"/>
              </w:rPr>
            </w:pPr>
            <w:r w:rsidRPr="00496144">
              <w:rPr>
                <w:sz w:val="18"/>
                <w:szCs w:val="18"/>
                <w:lang w:eastAsia="ru-RU"/>
              </w:rPr>
              <w:t>Учитывая, что в проекты перечней включено значительное количество стандартов вида «Общие технические условия» или «Технические условия», следует указать конкретные пункты (подпункты) этих</w:t>
            </w:r>
          </w:p>
          <w:p w14:paraId="79382B73" w14:textId="71217873" w:rsidR="00496144" w:rsidRPr="00496144" w:rsidRDefault="00496144" w:rsidP="008403A0">
            <w:pPr>
              <w:jc w:val="both"/>
              <w:rPr>
                <w:sz w:val="18"/>
                <w:szCs w:val="18"/>
                <w:lang w:eastAsia="ru-RU"/>
              </w:rPr>
            </w:pPr>
            <w:r w:rsidRPr="00496144">
              <w:rPr>
                <w:sz w:val="18"/>
                <w:szCs w:val="18"/>
                <w:lang w:eastAsia="ru-RU"/>
              </w:rPr>
              <w:t>стандартов, обеспечивающих соответствие строительных материалов и изделий существенным требованиям, установленным в приложениях 3 и 8.</w:t>
            </w:r>
          </w:p>
        </w:tc>
        <w:tc>
          <w:tcPr>
            <w:tcW w:w="961" w:type="pct"/>
            <w:shd w:val="clear" w:color="auto" w:fill="auto"/>
          </w:tcPr>
          <w:p w14:paraId="716F1C01" w14:textId="3F0606BA" w:rsidR="00496144" w:rsidRPr="00496144" w:rsidRDefault="00496144" w:rsidP="008403A0">
            <w:pPr>
              <w:jc w:val="both"/>
              <w:rPr>
                <w:b/>
                <w:bCs/>
                <w:sz w:val="18"/>
                <w:szCs w:val="18"/>
                <w:lang w:eastAsia="ru-RU"/>
              </w:rPr>
            </w:pPr>
            <w:r w:rsidRPr="00496144">
              <w:rPr>
                <w:b/>
                <w:bCs/>
                <w:sz w:val="18"/>
                <w:szCs w:val="18"/>
                <w:lang w:eastAsia="ru-RU"/>
              </w:rPr>
              <w:t>Отклонено.</w:t>
            </w:r>
          </w:p>
          <w:p w14:paraId="7F44E2C8" w14:textId="77777777" w:rsidR="00496144" w:rsidRPr="00496144" w:rsidRDefault="00496144" w:rsidP="008403A0">
            <w:pPr>
              <w:jc w:val="both"/>
              <w:rPr>
                <w:b/>
                <w:bCs/>
                <w:sz w:val="18"/>
                <w:szCs w:val="18"/>
                <w:lang w:eastAsia="ru-RU"/>
              </w:rPr>
            </w:pPr>
          </w:p>
          <w:p w14:paraId="290E2049" w14:textId="4E923651" w:rsidR="00496144" w:rsidRPr="00496144" w:rsidRDefault="00496144" w:rsidP="008403A0">
            <w:pPr>
              <w:jc w:val="both"/>
              <w:rPr>
                <w:b/>
                <w:bCs/>
                <w:sz w:val="18"/>
                <w:szCs w:val="18"/>
                <w:lang w:eastAsia="ru-RU"/>
              </w:rPr>
            </w:pPr>
            <w:r w:rsidRPr="00496144">
              <w:rPr>
                <w:sz w:val="18"/>
                <w:szCs w:val="18"/>
                <w:lang w:eastAsia="ru-RU"/>
              </w:rPr>
              <w:t>Указание пунктов считаем целесообразным, если необходимо указание на выбор конкретного требования из стандарта. В данном случае требования (существенные характеристики) уже определены приложением 3 и 8.</w:t>
            </w:r>
          </w:p>
        </w:tc>
      </w:tr>
      <w:tr w:rsidR="00496144" w:rsidRPr="00496144" w14:paraId="22E41E4F" w14:textId="77777777" w:rsidTr="00496144">
        <w:trPr>
          <w:trHeight w:val="526"/>
        </w:trPr>
        <w:tc>
          <w:tcPr>
            <w:tcW w:w="182" w:type="pct"/>
            <w:shd w:val="clear" w:color="auto" w:fill="auto"/>
          </w:tcPr>
          <w:p w14:paraId="48B5552A" w14:textId="77777777" w:rsidR="00496144" w:rsidRPr="00496144" w:rsidRDefault="00496144" w:rsidP="008403A0">
            <w:pPr>
              <w:numPr>
                <w:ilvl w:val="0"/>
                <w:numId w:val="1"/>
              </w:numPr>
              <w:autoSpaceDE w:val="0"/>
              <w:autoSpaceDN w:val="0"/>
              <w:adjustRightInd w:val="0"/>
              <w:jc w:val="both"/>
              <w:rPr>
                <w:sz w:val="18"/>
                <w:szCs w:val="18"/>
              </w:rPr>
            </w:pPr>
          </w:p>
        </w:tc>
        <w:tc>
          <w:tcPr>
            <w:tcW w:w="504" w:type="pct"/>
            <w:shd w:val="clear" w:color="auto" w:fill="auto"/>
          </w:tcPr>
          <w:p w14:paraId="6F9111EF" w14:textId="3BF3BB9B" w:rsidR="00496144" w:rsidRPr="00496144" w:rsidRDefault="00496144" w:rsidP="008403A0">
            <w:pPr>
              <w:autoSpaceDE w:val="0"/>
              <w:autoSpaceDN w:val="0"/>
              <w:adjustRightInd w:val="0"/>
              <w:jc w:val="both"/>
              <w:rPr>
                <w:sz w:val="18"/>
                <w:szCs w:val="18"/>
                <w:lang w:eastAsia="ru-RU"/>
              </w:rPr>
            </w:pPr>
            <w:r w:rsidRPr="00496144">
              <w:rPr>
                <w:sz w:val="18"/>
                <w:szCs w:val="18"/>
                <w:lang w:eastAsia="ru-RU"/>
              </w:rPr>
              <w:t>Проект перечня стандартов на сущ. хар-ки и на методы</w:t>
            </w:r>
          </w:p>
        </w:tc>
        <w:tc>
          <w:tcPr>
            <w:tcW w:w="680" w:type="pct"/>
            <w:shd w:val="clear" w:color="auto" w:fill="auto"/>
          </w:tcPr>
          <w:p w14:paraId="2B69EA52" w14:textId="6042ADEE" w:rsidR="00496144" w:rsidRPr="00496144" w:rsidRDefault="00496144" w:rsidP="008403A0">
            <w:pPr>
              <w:jc w:val="both"/>
              <w:rPr>
                <w:sz w:val="18"/>
                <w:szCs w:val="18"/>
              </w:rPr>
            </w:pPr>
            <w:r w:rsidRPr="00496144">
              <w:rPr>
                <w:sz w:val="18"/>
                <w:szCs w:val="18"/>
              </w:rPr>
              <w:t xml:space="preserve">РГП «КазСтандарт» </w:t>
            </w:r>
            <w:r w:rsidRPr="00496144">
              <w:rPr>
                <w:rFonts w:eastAsiaTheme="minorHAnsi"/>
                <w:sz w:val="18"/>
              </w:rPr>
              <w:t>№ 10/14135-И от 31.08.2023 (ОЮЛ «Казахстанская ассоциация производителей цемента и бетона «QazCem»)</w:t>
            </w:r>
          </w:p>
        </w:tc>
        <w:tc>
          <w:tcPr>
            <w:tcW w:w="2672" w:type="pct"/>
            <w:shd w:val="clear" w:color="auto" w:fill="auto"/>
          </w:tcPr>
          <w:p w14:paraId="7066C389" w14:textId="78FEA09D" w:rsidR="00496144" w:rsidRPr="00496144" w:rsidRDefault="00496144" w:rsidP="008403A0">
            <w:pPr>
              <w:jc w:val="both"/>
              <w:rPr>
                <w:sz w:val="18"/>
                <w:szCs w:val="18"/>
                <w:lang w:eastAsia="ru-RU"/>
              </w:rPr>
            </w:pPr>
            <w:r w:rsidRPr="00496144">
              <w:rPr>
                <w:sz w:val="18"/>
                <w:szCs w:val="18"/>
                <w:lang w:eastAsia="ru-RU"/>
              </w:rPr>
              <w:t>Предлагается включить в перечни</w:t>
            </w:r>
          </w:p>
          <w:p w14:paraId="31685755" w14:textId="77777777" w:rsidR="00496144" w:rsidRPr="00496144" w:rsidRDefault="00496144" w:rsidP="008403A0">
            <w:pPr>
              <w:jc w:val="both"/>
              <w:rPr>
                <w:sz w:val="18"/>
                <w:szCs w:val="18"/>
                <w:lang w:eastAsia="ru-RU"/>
              </w:rPr>
            </w:pPr>
            <w:r w:rsidRPr="00496144">
              <w:rPr>
                <w:sz w:val="18"/>
                <w:szCs w:val="18"/>
                <w:lang w:eastAsia="ru-RU"/>
              </w:rPr>
              <w:t>стандартов (технические условия,</w:t>
            </w:r>
          </w:p>
          <w:p w14:paraId="0AEB1566" w14:textId="77777777" w:rsidR="00496144" w:rsidRPr="00496144" w:rsidRDefault="00496144" w:rsidP="008403A0">
            <w:pPr>
              <w:jc w:val="both"/>
              <w:rPr>
                <w:sz w:val="18"/>
                <w:szCs w:val="18"/>
                <w:lang w:eastAsia="ru-RU"/>
              </w:rPr>
            </w:pPr>
            <w:r w:rsidRPr="00496144">
              <w:rPr>
                <w:sz w:val="18"/>
                <w:szCs w:val="18"/>
                <w:lang w:eastAsia="ru-RU"/>
              </w:rPr>
              <w:t>методы испытаний) более 180</w:t>
            </w:r>
          </w:p>
          <w:p w14:paraId="77D63F6D" w14:textId="77777777" w:rsidR="00496144" w:rsidRPr="00496144" w:rsidRDefault="00496144" w:rsidP="008403A0">
            <w:pPr>
              <w:jc w:val="both"/>
              <w:rPr>
                <w:sz w:val="18"/>
                <w:szCs w:val="18"/>
                <w:lang w:eastAsia="ru-RU"/>
              </w:rPr>
            </w:pPr>
            <w:r w:rsidRPr="00496144">
              <w:rPr>
                <w:sz w:val="18"/>
                <w:szCs w:val="18"/>
                <w:lang w:eastAsia="ru-RU"/>
              </w:rPr>
              <w:t>национальных и межгосударственных стандартов (согласно приложению 1).</w:t>
            </w:r>
          </w:p>
          <w:p w14:paraId="0C7A6221" w14:textId="714C3640" w:rsidR="00496144" w:rsidRPr="00496144" w:rsidRDefault="00496144" w:rsidP="008403A0">
            <w:pPr>
              <w:jc w:val="both"/>
              <w:rPr>
                <w:sz w:val="18"/>
                <w:szCs w:val="18"/>
                <w:lang w:eastAsia="ru-RU"/>
              </w:rPr>
            </w:pPr>
            <w:r w:rsidRPr="00496144">
              <w:rPr>
                <w:b/>
                <w:sz w:val="18"/>
                <w:szCs w:val="18"/>
                <w:lang w:eastAsia="ru-RU"/>
              </w:rPr>
              <w:t>*Смотреть приложение к письму</w:t>
            </w:r>
          </w:p>
        </w:tc>
        <w:tc>
          <w:tcPr>
            <w:tcW w:w="961" w:type="pct"/>
            <w:shd w:val="clear" w:color="auto" w:fill="auto"/>
          </w:tcPr>
          <w:p w14:paraId="1B5D8460" w14:textId="77777777" w:rsidR="00496144" w:rsidRPr="00496144" w:rsidRDefault="00496144" w:rsidP="008403A0">
            <w:pPr>
              <w:jc w:val="both"/>
              <w:rPr>
                <w:b/>
                <w:bCs/>
                <w:sz w:val="18"/>
                <w:szCs w:val="18"/>
                <w:lang w:eastAsia="ru-RU"/>
              </w:rPr>
            </w:pPr>
            <w:r w:rsidRPr="00496144">
              <w:rPr>
                <w:b/>
                <w:bCs/>
                <w:sz w:val="18"/>
                <w:szCs w:val="18"/>
                <w:lang w:eastAsia="ru-RU"/>
              </w:rPr>
              <w:t>Принято частично.</w:t>
            </w:r>
          </w:p>
          <w:p w14:paraId="5434415E" w14:textId="6DAC0840" w:rsidR="00496144" w:rsidRPr="00496144" w:rsidRDefault="00496144" w:rsidP="008403A0">
            <w:pPr>
              <w:jc w:val="both"/>
              <w:rPr>
                <w:b/>
                <w:bCs/>
                <w:sz w:val="18"/>
                <w:szCs w:val="18"/>
                <w:lang w:eastAsia="ru-RU"/>
              </w:rPr>
            </w:pPr>
            <w:r w:rsidRPr="00496144">
              <w:rPr>
                <w:sz w:val="18"/>
                <w:szCs w:val="18"/>
                <w:lang w:eastAsia="ru-RU"/>
              </w:rPr>
              <w:t>Дорожно-строительные материалы не входят в область применения Технического регламента.</w:t>
            </w:r>
          </w:p>
        </w:tc>
      </w:tr>
      <w:tr w:rsidR="00496144" w:rsidRPr="00496144" w14:paraId="529152BD" w14:textId="37FB7429" w:rsidTr="00496144">
        <w:trPr>
          <w:trHeight w:val="526"/>
        </w:trPr>
        <w:tc>
          <w:tcPr>
            <w:tcW w:w="182" w:type="pct"/>
            <w:shd w:val="clear" w:color="auto" w:fill="auto"/>
          </w:tcPr>
          <w:p w14:paraId="30C32075" w14:textId="1CEF10EF" w:rsidR="00496144" w:rsidRPr="00496144" w:rsidRDefault="00496144" w:rsidP="005C15F1">
            <w:pPr>
              <w:numPr>
                <w:ilvl w:val="0"/>
                <w:numId w:val="1"/>
              </w:numPr>
              <w:autoSpaceDE w:val="0"/>
              <w:autoSpaceDN w:val="0"/>
              <w:adjustRightInd w:val="0"/>
              <w:jc w:val="both"/>
              <w:rPr>
                <w:sz w:val="18"/>
                <w:szCs w:val="18"/>
              </w:rPr>
            </w:pPr>
          </w:p>
        </w:tc>
        <w:tc>
          <w:tcPr>
            <w:tcW w:w="504" w:type="pct"/>
            <w:shd w:val="clear" w:color="auto" w:fill="auto"/>
          </w:tcPr>
          <w:p w14:paraId="48C0FEE5" w14:textId="36AEFE0E" w:rsidR="00496144" w:rsidRPr="00496144" w:rsidRDefault="00496144" w:rsidP="005C15F1">
            <w:pPr>
              <w:autoSpaceDE w:val="0"/>
              <w:autoSpaceDN w:val="0"/>
              <w:adjustRightInd w:val="0"/>
              <w:jc w:val="both"/>
              <w:rPr>
                <w:sz w:val="18"/>
                <w:szCs w:val="18"/>
                <w:lang w:eastAsia="ru-RU"/>
              </w:rPr>
            </w:pPr>
            <w:r w:rsidRPr="00496144">
              <w:rPr>
                <w:sz w:val="18"/>
                <w:szCs w:val="18"/>
                <w:lang w:eastAsia="ru-RU"/>
              </w:rPr>
              <w:t>Проект перечня стандартов на сущ. хар-ки</w:t>
            </w:r>
          </w:p>
        </w:tc>
        <w:tc>
          <w:tcPr>
            <w:tcW w:w="680" w:type="pct"/>
            <w:shd w:val="clear" w:color="auto" w:fill="auto"/>
          </w:tcPr>
          <w:p w14:paraId="2EFF8197" w14:textId="1741B2EC" w:rsidR="00496144" w:rsidRPr="00496144" w:rsidRDefault="00496144" w:rsidP="005C15F1">
            <w:pPr>
              <w:jc w:val="both"/>
              <w:rPr>
                <w:sz w:val="18"/>
                <w:szCs w:val="18"/>
              </w:rPr>
            </w:pPr>
            <w:r w:rsidRPr="00496144">
              <w:rPr>
                <w:sz w:val="18"/>
                <w:szCs w:val="18"/>
              </w:rPr>
              <w:t>г ООО «Газпромнефть- БМ» №БМ-02/000697 от 07.09.2023 г.</w:t>
            </w:r>
          </w:p>
        </w:tc>
        <w:tc>
          <w:tcPr>
            <w:tcW w:w="2672" w:type="pct"/>
            <w:shd w:val="clear" w:color="auto" w:fill="auto"/>
          </w:tcPr>
          <w:p w14:paraId="4F515B8B" w14:textId="77777777" w:rsidR="00496144" w:rsidRPr="00496144" w:rsidRDefault="00496144" w:rsidP="005C15F1">
            <w:pPr>
              <w:jc w:val="both"/>
              <w:rPr>
                <w:sz w:val="18"/>
                <w:szCs w:val="18"/>
              </w:rPr>
            </w:pPr>
            <w:r w:rsidRPr="00496144">
              <w:rPr>
                <w:sz w:val="18"/>
                <w:szCs w:val="18"/>
              </w:rPr>
              <w:t>Необходимо исключить из перечня упоминание отдельных пунктов стандартов.</w:t>
            </w:r>
          </w:p>
          <w:p w14:paraId="02989DFF" w14:textId="7F31B949" w:rsidR="00496144" w:rsidRPr="00496144" w:rsidRDefault="00496144" w:rsidP="005C15F1">
            <w:pPr>
              <w:jc w:val="both"/>
              <w:rPr>
                <w:sz w:val="18"/>
                <w:szCs w:val="18"/>
                <w:lang w:eastAsia="ru-RU"/>
              </w:rPr>
            </w:pPr>
            <w:r w:rsidRPr="00496144">
              <w:rPr>
                <w:sz w:val="18"/>
                <w:szCs w:val="18"/>
              </w:rPr>
              <w:t>В случае применения стандарта, необходимо соответствовать ему полностью, а не в отдельных положениях.</w:t>
            </w:r>
          </w:p>
        </w:tc>
        <w:tc>
          <w:tcPr>
            <w:tcW w:w="961" w:type="pct"/>
            <w:shd w:val="clear" w:color="auto" w:fill="auto"/>
          </w:tcPr>
          <w:p w14:paraId="6333BAC7" w14:textId="79A2D4B3" w:rsidR="00496144" w:rsidRPr="00496144" w:rsidRDefault="00496144" w:rsidP="005C15F1">
            <w:pPr>
              <w:jc w:val="both"/>
              <w:rPr>
                <w:b/>
                <w:sz w:val="18"/>
                <w:szCs w:val="18"/>
                <w:lang w:eastAsia="ru-RU"/>
              </w:rPr>
            </w:pPr>
            <w:r w:rsidRPr="00496144">
              <w:rPr>
                <w:b/>
                <w:sz w:val="18"/>
                <w:szCs w:val="18"/>
                <w:lang w:eastAsia="ru-RU"/>
              </w:rPr>
              <w:t>Принято.</w:t>
            </w:r>
          </w:p>
        </w:tc>
      </w:tr>
      <w:tr w:rsidR="00496144" w:rsidRPr="00496144" w14:paraId="5E6ED50D" w14:textId="697070F0" w:rsidTr="00496144">
        <w:trPr>
          <w:trHeight w:val="526"/>
        </w:trPr>
        <w:tc>
          <w:tcPr>
            <w:tcW w:w="182" w:type="pct"/>
            <w:shd w:val="clear" w:color="auto" w:fill="auto"/>
          </w:tcPr>
          <w:p w14:paraId="0902E357" w14:textId="77777777" w:rsidR="00496144" w:rsidRPr="00496144" w:rsidRDefault="00496144" w:rsidP="005C15F1">
            <w:pPr>
              <w:numPr>
                <w:ilvl w:val="0"/>
                <w:numId w:val="1"/>
              </w:numPr>
              <w:autoSpaceDE w:val="0"/>
              <w:autoSpaceDN w:val="0"/>
              <w:adjustRightInd w:val="0"/>
              <w:jc w:val="both"/>
              <w:rPr>
                <w:sz w:val="18"/>
                <w:szCs w:val="18"/>
              </w:rPr>
            </w:pPr>
          </w:p>
        </w:tc>
        <w:tc>
          <w:tcPr>
            <w:tcW w:w="504" w:type="pct"/>
            <w:shd w:val="clear" w:color="auto" w:fill="auto"/>
          </w:tcPr>
          <w:p w14:paraId="4ED83BB9" w14:textId="05A8BA33" w:rsidR="00496144" w:rsidRPr="00496144" w:rsidRDefault="00496144" w:rsidP="005C15F1">
            <w:pPr>
              <w:autoSpaceDE w:val="0"/>
              <w:autoSpaceDN w:val="0"/>
              <w:adjustRightInd w:val="0"/>
              <w:jc w:val="both"/>
              <w:rPr>
                <w:sz w:val="18"/>
                <w:szCs w:val="18"/>
                <w:lang w:eastAsia="ru-RU"/>
              </w:rPr>
            </w:pPr>
            <w:r w:rsidRPr="00496144">
              <w:rPr>
                <w:sz w:val="18"/>
                <w:szCs w:val="18"/>
                <w:lang w:eastAsia="ru-RU"/>
              </w:rPr>
              <w:t>Проект перечня стандартов на сущ. хар-ки и на методы</w:t>
            </w:r>
          </w:p>
        </w:tc>
        <w:tc>
          <w:tcPr>
            <w:tcW w:w="680" w:type="pct"/>
            <w:shd w:val="clear" w:color="auto" w:fill="auto"/>
          </w:tcPr>
          <w:p w14:paraId="58780E1C" w14:textId="4E79BECE" w:rsidR="00496144" w:rsidRPr="00496144" w:rsidRDefault="00496144" w:rsidP="005C15F1">
            <w:pPr>
              <w:jc w:val="both"/>
              <w:rPr>
                <w:sz w:val="18"/>
                <w:szCs w:val="18"/>
              </w:rPr>
            </w:pPr>
            <w:r w:rsidRPr="00496144">
              <w:rPr>
                <w:sz w:val="18"/>
                <w:szCs w:val="18"/>
              </w:rPr>
              <w:t>ООО «Газпромнефть- БМ» №БМ-02/000697 от 07.09.2023 г.</w:t>
            </w:r>
          </w:p>
        </w:tc>
        <w:tc>
          <w:tcPr>
            <w:tcW w:w="2672" w:type="pct"/>
            <w:shd w:val="clear" w:color="auto" w:fill="auto"/>
          </w:tcPr>
          <w:p w14:paraId="70D1DD4D" w14:textId="77777777" w:rsidR="00496144" w:rsidRPr="00496144" w:rsidRDefault="00496144" w:rsidP="005C15F1">
            <w:pPr>
              <w:jc w:val="both"/>
              <w:rPr>
                <w:sz w:val="18"/>
                <w:szCs w:val="18"/>
              </w:rPr>
            </w:pPr>
            <w:r w:rsidRPr="00496144">
              <w:rPr>
                <w:sz w:val="18"/>
                <w:szCs w:val="18"/>
              </w:rPr>
              <w:t>Предлагаем для стандартов не указывать год их принятия (утверждения).</w:t>
            </w:r>
          </w:p>
          <w:p w14:paraId="02CD9CB2" w14:textId="3E23C59D" w:rsidR="00496144" w:rsidRPr="00496144" w:rsidRDefault="00496144" w:rsidP="005C15F1">
            <w:pPr>
              <w:jc w:val="both"/>
              <w:rPr>
                <w:sz w:val="18"/>
                <w:szCs w:val="18"/>
                <w:lang w:eastAsia="ru-RU"/>
              </w:rPr>
            </w:pPr>
            <w:r w:rsidRPr="00496144">
              <w:rPr>
                <w:sz w:val="18"/>
                <w:szCs w:val="18"/>
              </w:rPr>
              <w:t>Данное ограничение обязывает пользователей ТР пользоваться устаревшими версиями стандартов в случае их актуализации до пересмотра ТР.</w:t>
            </w:r>
          </w:p>
        </w:tc>
        <w:tc>
          <w:tcPr>
            <w:tcW w:w="961" w:type="pct"/>
            <w:shd w:val="clear" w:color="auto" w:fill="auto"/>
          </w:tcPr>
          <w:p w14:paraId="63BCB826" w14:textId="6A13D502" w:rsidR="00496144" w:rsidRPr="00496144" w:rsidRDefault="00496144" w:rsidP="005C15F1">
            <w:pPr>
              <w:jc w:val="both"/>
              <w:rPr>
                <w:b/>
                <w:sz w:val="18"/>
                <w:szCs w:val="18"/>
                <w:lang w:eastAsia="ru-RU"/>
              </w:rPr>
            </w:pPr>
            <w:r w:rsidRPr="00496144">
              <w:rPr>
                <w:b/>
                <w:sz w:val="18"/>
                <w:szCs w:val="18"/>
                <w:lang w:eastAsia="ru-RU"/>
              </w:rPr>
              <w:t>Отклонено.</w:t>
            </w:r>
          </w:p>
          <w:p w14:paraId="1DFE31CE" w14:textId="77777777" w:rsidR="00496144" w:rsidRPr="00496144" w:rsidRDefault="00496144" w:rsidP="005C15F1">
            <w:pPr>
              <w:jc w:val="both"/>
              <w:rPr>
                <w:b/>
                <w:sz w:val="18"/>
                <w:szCs w:val="18"/>
                <w:lang w:eastAsia="ru-RU"/>
              </w:rPr>
            </w:pPr>
          </w:p>
          <w:p w14:paraId="25294ACB" w14:textId="77777777" w:rsidR="00496144" w:rsidRPr="00496144" w:rsidRDefault="00496144" w:rsidP="005C15F1">
            <w:pPr>
              <w:jc w:val="both"/>
              <w:rPr>
                <w:sz w:val="18"/>
                <w:szCs w:val="18"/>
                <w:lang w:eastAsia="ru-RU"/>
              </w:rPr>
            </w:pPr>
            <w:r w:rsidRPr="00496144">
              <w:rPr>
                <w:sz w:val="18"/>
                <w:szCs w:val="18"/>
                <w:lang w:eastAsia="ru-RU"/>
              </w:rPr>
              <w:t xml:space="preserve">При составлении перечней стандартов согласно основополагающих документов такой практики нет. </w:t>
            </w:r>
          </w:p>
          <w:p w14:paraId="35C840E8" w14:textId="0A9A91C8" w:rsidR="00496144" w:rsidRPr="00496144" w:rsidRDefault="00496144" w:rsidP="005C15F1">
            <w:pPr>
              <w:jc w:val="both"/>
              <w:rPr>
                <w:sz w:val="18"/>
                <w:szCs w:val="18"/>
                <w:lang w:eastAsia="ru-RU"/>
              </w:rPr>
            </w:pPr>
            <w:r w:rsidRPr="00496144">
              <w:rPr>
                <w:sz w:val="18"/>
                <w:szCs w:val="18"/>
                <w:lang w:eastAsia="ru-RU"/>
              </w:rPr>
              <w:t>При не указании года разработки стандарта может получиться ситуация, когда производитель будет использовать старый стандарт.</w:t>
            </w:r>
          </w:p>
        </w:tc>
      </w:tr>
      <w:tr w:rsidR="00496144" w:rsidRPr="00496144" w14:paraId="60EB565D" w14:textId="192EDF8B" w:rsidTr="00496144">
        <w:trPr>
          <w:trHeight w:val="526"/>
        </w:trPr>
        <w:tc>
          <w:tcPr>
            <w:tcW w:w="182" w:type="pct"/>
            <w:shd w:val="clear" w:color="auto" w:fill="auto"/>
          </w:tcPr>
          <w:p w14:paraId="41536A46" w14:textId="77777777" w:rsidR="00496144" w:rsidRPr="00496144" w:rsidRDefault="00496144" w:rsidP="005C15F1">
            <w:pPr>
              <w:numPr>
                <w:ilvl w:val="0"/>
                <w:numId w:val="1"/>
              </w:numPr>
              <w:autoSpaceDE w:val="0"/>
              <w:autoSpaceDN w:val="0"/>
              <w:adjustRightInd w:val="0"/>
              <w:jc w:val="both"/>
              <w:rPr>
                <w:sz w:val="18"/>
                <w:szCs w:val="18"/>
              </w:rPr>
            </w:pPr>
          </w:p>
        </w:tc>
        <w:tc>
          <w:tcPr>
            <w:tcW w:w="504" w:type="pct"/>
            <w:shd w:val="clear" w:color="auto" w:fill="auto"/>
          </w:tcPr>
          <w:p w14:paraId="3820DC7E" w14:textId="6B79E8EC" w:rsidR="00496144" w:rsidRPr="00496144" w:rsidRDefault="00496144" w:rsidP="005C15F1">
            <w:pPr>
              <w:autoSpaceDE w:val="0"/>
              <w:autoSpaceDN w:val="0"/>
              <w:adjustRightInd w:val="0"/>
              <w:jc w:val="both"/>
              <w:rPr>
                <w:sz w:val="18"/>
                <w:szCs w:val="18"/>
                <w:lang w:eastAsia="ru-RU"/>
              </w:rPr>
            </w:pPr>
            <w:r w:rsidRPr="00496144">
              <w:rPr>
                <w:sz w:val="18"/>
                <w:szCs w:val="18"/>
                <w:lang w:eastAsia="ru-RU"/>
              </w:rPr>
              <w:t>Проект перечня стандартов на сущ. хар-ки и на методы</w:t>
            </w:r>
          </w:p>
        </w:tc>
        <w:tc>
          <w:tcPr>
            <w:tcW w:w="680" w:type="pct"/>
            <w:shd w:val="clear" w:color="auto" w:fill="auto"/>
          </w:tcPr>
          <w:p w14:paraId="5FB7982D" w14:textId="2F99D215" w:rsidR="00496144" w:rsidRPr="00496144" w:rsidRDefault="00496144" w:rsidP="005C15F1">
            <w:pPr>
              <w:jc w:val="both"/>
              <w:rPr>
                <w:sz w:val="18"/>
                <w:szCs w:val="18"/>
              </w:rPr>
            </w:pPr>
            <w:r w:rsidRPr="00496144">
              <w:rPr>
                <w:sz w:val="18"/>
                <w:szCs w:val="18"/>
              </w:rPr>
              <w:t>ООО «Газпромнефть- БМ» №БМ-02/000697 от 07.09.2023 г.</w:t>
            </w:r>
          </w:p>
        </w:tc>
        <w:tc>
          <w:tcPr>
            <w:tcW w:w="2672" w:type="pct"/>
            <w:shd w:val="clear" w:color="auto" w:fill="auto"/>
          </w:tcPr>
          <w:p w14:paraId="62B2B61E" w14:textId="77777777" w:rsidR="00496144" w:rsidRPr="00496144" w:rsidRDefault="00496144" w:rsidP="005C15F1">
            <w:pPr>
              <w:jc w:val="both"/>
              <w:rPr>
                <w:sz w:val="18"/>
                <w:szCs w:val="18"/>
              </w:rPr>
            </w:pPr>
            <w:r w:rsidRPr="00496144">
              <w:rPr>
                <w:sz w:val="18"/>
                <w:szCs w:val="18"/>
              </w:rPr>
              <w:t>Дополнительные предложения по корректировкам см. в Приложении 2 к настоящему письму.</w:t>
            </w:r>
          </w:p>
          <w:p w14:paraId="763FDAAA" w14:textId="7D0181E6" w:rsidR="00496144" w:rsidRPr="00496144" w:rsidRDefault="00496144" w:rsidP="005C15F1">
            <w:pPr>
              <w:jc w:val="both"/>
              <w:rPr>
                <w:sz w:val="18"/>
                <w:szCs w:val="18"/>
                <w:lang w:eastAsia="ru-RU"/>
              </w:rPr>
            </w:pPr>
            <w:r w:rsidRPr="00496144">
              <w:rPr>
                <w:b/>
                <w:sz w:val="18"/>
                <w:szCs w:val="18"/>
                <w:lang w:eastAsia="ru-RU"/>
              </w:rPr>
              <w:t>*Смотреть приложение к письму</w:t>
            </w:r>
          </w:p>
        </w:tc>
        <w:tc>
          <w:tcPr>
            <w:tcW w:w="961" w:type="pct"/>
            <w:shd w:val="clear" w:color="auto" w:fill="auto"/>
          </w:tcPr>
          <w:p w14:paraId="4E670303" w14:textId="7F569DAC" w:rsidR="00496144" w:rsidRPr="00496144" w:rsidRDefault="00496144" w:rsidP="005C15F1">
            <w:pPr>
              <w:jc w:val="both"/>
              <w:rPr>
                <w:sz w:val="18"/>
                <w:szCs w:val="18"/>
                <w:lang w:eastAsia="ru-RU"/>
              </w:rPr>
            </w:pPr>
            <w:r w:rsidRPr="00496144">
              <w:rPr>
                <w:b/>
                <w:sz w:val="18"/>
                <w:szCs w:val="18"/>
                <w:lang w:eastAsia="ru-RU"/>
              </w:rPr>
              <w:t>Принято</w:t>
            </w:r>
          </w:p>
        </w:tc>
      </w:tr>
      <w:tr w:rsidR="00496144" w:rsidRPr="00496144" w14:paraId="4DCA6E38" w14:textId="31DA4421" w:rsidTr="00496144">
        <w:trPr>
          <w:trHeight w:val="526"/>
        </w:trPr>
        <w:tc>
          <w:tcPr>
            <w:tcW w:w="182" w:type="pct"/>
            <w:shd w:val="clear" w:color="auto" w:fill="auto"/>
          </w:tcPr>
          <w:p w14:paraId="6D1A5D1D" w14:textId="77777777" w:rsidR="00496144" w:rsidRPr="00496144" w:rsidRDefault="00496144" w:rsidP="005C15F1">
            <w:pPr>
              <w:numPr>
                <w:ilvl w:val="0"/>
                <w:numId w:val="1"/>
              </w:numPr>
              <w:autoSpaceDE w:val="0"/>
              <w:autoSpaceDN w:val="0"/>
              <w:adjustRightInd w:val="0"/>
              <w:jc w:val="both"/>
              <w:rPr>
                <w:sz w:val="18"/>
                <w:szCs w:val="18"/>
              </w:rPr>
            </w:pPr>
          </w:p>
        </w:tc>
        <w:tc>
          <w:tcPr>
            <w:tcW w:w="504" w:type="pct"/>
            <w:shd w:val="clear" w:color="auto" w:fill="auto"/>
          </w:tcPr>
          <w:p w14:paraId="214739C8" w14:textId="77777777" w:rsidR="00496144" w:rsidRPr="00496144" w:rsidRDefault="00496144" w:rsidP="005C15F1">
            <w:pPr>
              <w:autoSpaceDE w:val="0"/>
              <w:autoSpaceDN w:val="0"/>
              <w:adjustRightInd w:val="0"/>
              <w:jc w:val="both"/>
              <w:rPr>
                <w:sz w:val="18"/>
                <w:szCs w:val="18"/>
                <w:lang w:eastAsia="ru-RU"/>
              </w:rPr>
            </w:pPr>
            <w:r w:rsidRPr="00496144">
              <w:rPr>
                <w:sz w:val="18"/>
                <w:szCs w:val="18"/>
                <w:lang w:eastAsia="ru-RU"/>
              </w:rPr>
              <w:t>Перечень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технических регламентов</w:t>
            </w:r>
          </w:p>
          <w:p w14:paraId="2773081D" w14:textId="44806720" w:rsidR="00496144" w:rsidRPr="00496144" w:rsidRDefault="00496144" w:rsidP="005C15F1">
            <w:pPr>
              <w:autoSpaceDE w:val="0"/>
              <w:autoSpaceDN w:val="0"/>
              <w:adjustRightInd w:val="0"/>
              <w:jc w:val="both"/>
              <w:rPr>
                <w:sz w:val="18"/>
                <w:szCs w:val="18"/>
                <w:lang w:eastAsia="ru-RU"/>
              </w:rPr>
            </w:pPr>
            <w:r w:rsidRPr="00496144">
              <w:rPr>
                <w:sz w:val="18"/>
                <w:szCs w:val="18"/>
                <w:lang w:eastAsia="ru-RU"/>
              </w:rPr>
              <w:t>п.358 и п.904</w:t>
            </w:r>
          </w:p>
        </w:tc>
        <w:tc>
          <w:tcPr>
            <w:tcW w:w="680" w:type="pct"/>
            <w:shd w:val="clear" w:color="auto" w:fill="auto"/>
          </w:tcPr>
          <w:p w14:paraId="030B0DA4" w14:textId="1EF80136" w:rsidR="00496144" w:rsidRPr="00496144" w:rsidRDefault="00496144" w:rsidP="005C15F1">
            <w:pPr>
              <w:jc w:val="both"/>
              <w:rPr>
                <w:sz w:val="18"/>
                <w:szCs w:val="18"/>
              </w:rPr>
            </w:pPr>
            <w:r w:rsidRPr="00496144">
              <w:rPr>
                <w:sz w:val="18"/>
                <w:szCs w:val="18"/>
              </w:rPr>
              <w:t>ООО «Сен-Гобен строительная продукция Рус» Исх. №306 от 07.09.2023</w:t>
            </w:r>
          </w:p>
        </w:tc>
        <w:tc>
          <w:tcPr>
            <w:tcW w:w="2672" w:type="pct"/>
            <w:shd w:val="clear" w:color="auto" w:fill="auto"/>
          </w:tcPr>
          <w:p w14:paraId="0756DF17" w14:textId="2954B68F" w:rsidR="00496144" w:rsidRPr="00496144" w:rsidRDefault="00496144" w:rsidP="005C15F1">
            <w:pPr>
              <w:jc w:val="both"/>
              <w:rPr>
                <w:sz w:val="18"/>
                <w:szCs w:val="18"/>
                <w:lang w:eastAsia="ru-RU"/>
              </w:rPr>
            </w:pPr>
            <w:r w:rsidRPr="00496144">
              <w:rPr>
                <w:sz w:val="18"/>
                <w:szCs w:val="18"/>
                <w:lang w:eastAsia="ru-RU"/>
              </w:rPr>
              <w:t>Перенести ГОСТ Р 59523-2021 из п. 17.1  в п.17.2.</w:t>
            </w:r>
          </w:p>
          <w:p w14:paraId="3EE2D0D7" w14:textId="2AB9265D" w:rsidR="00496144" w:rsidRPr="00496144" w:rsidRDefault="00496144" w:rsidP="005C15F1">
            <w:pPr>
              <w:jc w:val="both"/>
              <w:rPr>
                <w:sz w:val="18"/>
                <w:szCs w:val="18"/>
                <w:lang w:eastAsia="ru-RU"/>
              </w:rPr>
            </w:pPr>
            <w:r w:rsidRPr="00496144">
              <w:rPr>
                <w:sz w:val="18"/>
                <w:szCs w:val="18"/>
                <w:lang w:eastAsia="ru-RU"/>
              </w:rPr>
              <w:t>Согласно области применения ГОСТ Р 59523-2021, действие данного стандарта распространяется на герметики, применяемые для стыков и швов наружных ограждающих конструкций жилых, общественных и производственных зданий и сооружений.</w:t>
            </w:r>
          </w:p>
        </w:tc>
        <w:tc>
          <w:tcPr>
            <w:tcW w:w="961" w:type="pct"/>
            <w:shd w:val="clear" w:color="auto" w:fill="auto"/>
          </w:tcPr>
          <w:p w14:paraId="38EBDB00" w14:textId="0E87F73B" w:rsidR="00496144" w:rsidRPr="00496144" w:rsidRDefault="00496144" w:rsidP="005C15F1">
            <w:pPr>
              <w:jc w:val="both"/>
              <w:rPr>
                <w:b/>
                <w:sz w:val="18"/>
                <w:szCs w:val="18"/>
                <w:lang w:eastAsia="ru-RU"/>
              </w:rPr>
            </w:pPr>
            <w:r w:rsidRPr="00496144">
              <w:rPr>
                <w:b/>
                <w:sz w:val="18"/>
                <w:szCs w:val="18"/>
                <w:lang w:eastAsia="ru-RU"/>
              </w:rPr>
              <w:t>Отклонено.</w:t>
            </w:r>
          </w:p>
          <w:p w14:paraId="2CA4EAA4" w14:textId="4B3D713B" w:rsidR="00496144" w:rsidRPr="00496144" w:rsidRDefault="00496144" w:rsidP="005C15F1">
            <w:pPr>
              <w:jc w:val="both"/>
              <w:rPr>
                <w:sz w:val="18"/>
                <w:szCs w:val="18"/>
                <w:lang w:eastAsia="ru-RU"/>
              </w:rPr>
            </w:pPr>
            <w:r w:rsidRPr="00496144">
              <w:rPr>
                <w:sz w:val="18"/>
                <w:szCs w:val="18"/>
                <w:lang w:eastAsia="ru-RU"/>
              </w:rPr>
              <w:t>Стандарт распространяется на общестроительные упругие герметики типа F - герметики общестроительного назначения (для стыков наружных стеновых панелей, стыков при устройстве кровель, для стыков большеразмерных элементов фасадов зданий с теплоизоляционным слоем, для монтажных швов оконных блоков и пр.)</w:t>
            </w:r>
          </w:p>
        </w:tc>
      </w:tr>
      <w:tr w:rsidR="00496144" w:rsidRPr="00496144" w14:paraId="4F97D2DA" w14:textId="19477A77" w:rsidTr="00496144">
        <w:trPr>
          <w:trHeight w:val="526"/>
        </w:trPr>
        <w:tc>
          <w:tcPr>
            <w:tcW w:w="182" w:type="pct"/>
            <w:shd w:val="clear" w:color="auto" w:fill="auto"/>
          </w:tcPr>
          <w:p w14:paraId="44A20E6F" w14:textId="77777777" w:rsidR="00496144" w:rsidRPr="00496144" w:rsidRDefault="00496144" w:rsidP="005C15F1">
            <w:pPr>
              <w:numPr>
                <w:ilvl w:val="0"/>
                <w:numId w:val="1"/>
              </w:numPr>
              <w:autoSpaceDE w:val="0"/>
              <w:autoSpaceDN w:val="0"/>
              <w:adjustRightInd w:val="0"/>
              <w:jc w:val="both"/>
              <w:rPr>
                <w:sz w:val="18"/>
                <w:szCs w:val="18"/>
              </w:rPr>
            </w:pPr>
          </w:p>
        </w:tc>
        <w:tc>
          <w:tcPr>
            <w:tcW w:w="504" w:type="pct"/>
            <w:shd w:val="clear" w:color="auto" w:fill="auto"/>
          </w:tcPr>
          <w:p w14:paraId="181084D4" w14:textId="093213C6" w:rsidR="00496144" w:rsidRPr="00496144" w:rsidRDefault="00496144" w:rsidP="005C15F1">
            <w:pPr>
              <w:autoSpaceDE w:val="0"/>
              <w:autoSpaceDN w:val="0"/>
              <w:adjustRightInd w:val="0"/>
              <w:jc w:val="both"/>
              <w:rPr>
                <w:sz w:val="18"/>
                <w:szCs w:val="18"/>
                <w:lang w:eastAsia="ru-RU"/>
              </w:rPr>
            </w:pPr>
            <w:r w:rsidRPr="00496144">
              <w:rPr>
                <w:sz w:val="18"/>
                <w:szCs w:val="18"/>
                <w:lang w:eastAsia="ru-RU"/>
              </w:rPr>
              <w:t>Проект перечней стандартов</w:t>
            </w:r>
          </w:p>
        </w:tc>
        <w:tc>
          <w:tcPr>
            <w:tcW w:w="680" w:type="pct"/>
            <w:shd w:val="clear" w:color="auto" w:fill="auto"/>
          </w:tcPr>
          <w:p w14:paraId="4CC47DF3" w14:textId="00E9E8EC" w:rsidR="00496144" w:rsidRPr="00496144" w:rsidRDefault="00496144" w:rsidP="005C15F1">
            <w:pPr>
              <w:jc w:val="both"/>
              <w:rPr>
                <w:sz w:val="18"/>
                <w:szCs w:val="18"/>
              </w:rPr>
            </w:pPr>
            <w:r w:rsidRPr="00496144">
              <w:rPr>
                <w:sz w:val="18"/>
                <w:szCs w:val="18"/>
              </w:rPr>
              <w:t>Национальная палата предпринимателей Республики Казахстан «Атамекен» №12084/17 от 06.09.2023 г.</w:t>
            </w:r>
          </w:p>
        </w:tc>
        <w:tc>
          <w:tcPr>
            <w:tcW w:w="2672" w:type="pct"/>
            <w:shd w:val="clear" w:color="auto" w:fill="auto"/>
          </w:tcPr>
          <w:p w14:paraId="3F72784A" w14:textId="77777777" w:rsidR="00496144" w:rsidRPr="00496144" w:rsidRDefault="00496144" w:rsidP="005C15F1">
            <w:pPr>
              <w:jc w:val="both"/>
              <w:rPr>
                <w:sz w:val="18"/>
                <w:szCs w:val="18"/>
                <w:lang w:eastAsia="ru-RU"/>
              </w:rPr>
            </w:pPr>
            <w:r w:rsidRPr="00496144">
              <w:rPr>
                <w:sz w:val="18"/>
                <w:szCs w:val="18"/>
                <w:lang w:eastAsia="ru-RU"/>
              </w:rPr>
              <w:t>Направляем замечания и предложения к перечням стандартов необходимых для включения в Перечень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технических регламентов и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ЕАЭС и осуществления оценки соответствия объектов технического регулирования согласно приложению.</w:t>
            </w:r>
          </w:p>
          <w:p w14:paraId="663F2253" w14:textId="257D90AB" w:rsidR="00496144" w:rsidRPr="00496144" w:rsidRDefault="00496144" w:rsidP="005C15F1">
            <w:pPr>
              <w:jc w:val="both"/>
              <w:rPr>
                <w:sz w:val="18"/>
                <w:szCs w:val="18"/>
                <w:lang w:eastAsia="ru-RU"/>
              </w:rPr>
            </w:pPr>
            <w:r w:rsidRPr="00496144">
              <w:rPr>
                <w:b/>
                <w:sz w:val="18"/>
                <w:szCs w:val="18"/>
                <w:lang w:eastAsia="ru-RU"/>
              </w:rPr>
              <w:t>* Смотреть приложение к письму</w:t>
            </w:r>
          </w:p>
        </w:tc>
        <w:tc>
          <w:tcPr>
            <w:tcW w:w="961" w:type="pct"/>
            <w:shd w:val="clear" w:color="auto" w:fill="auto"/>
          </w:tcPr>
          <w:p w14:paraId="0F2DC34C" w14:textId="77777777" w:rsidR="00496144" w:rsidRPr="00496144" w:rsidRDefault="00496144" w:rsidP="005C15F1">
            <w:pPr>
              <w:jc w:val="left"/>
              <w:rPr>
                <w:b/>
                <w:sz w:val="18"/>
                <w:szCs w:val="18"/>
                <w:lang w:eastAsia="ru-RU"/>
              </w:rPr>
            </w:pPr>
            <w:r w:rsidRPr="00496144">
              <w:rPr>
                <w:b/>
                <w:sz w:val="18"/>
                <w:szCs w:val="18"/>
                <w:lang w:eastAsia="ru-RU"/>
              </w:rPr>
              <w:t>Принято частично</w:t>
            </w:r>
          </w:p>
          <w:p w14:paraId="7B7B988A" w14:textId="69A9EC6F" w:rsidR="00496144" w:rsidRPr="00496144" w:rsidRDefault="00496144" w:rsidP="005C15F1">
            <w:pPr>
              <w:jc w:val="both"/>
              <w:rPr>
                <w:sz w:val="18"/>
                <w:szCs w:val="18"/>
                <w:lang w:eastAsia="ru-RU"/>
              </w:rPr>
            </w:pPr>
            <w:r w:rsidRPr="00496144">
              <w:rPr>
                <w:sz w:val="18"/>
                <w:szCs w:val="18"/>
                <w:lang w:eastAsia="ru-RU"/>
              </w:rPr>
              <w:t xml:space="preserve">В перечень стандартов, содержащих правила и методы исследований (испытаний), включены только те нормативные документы, которые содержат непосредственно методы испытаний. Стандарты типа «Технические условия» уже содержатся в перечне по существенным характеристикам. </w:t>
            </w:r>
          </w:p>
        </w:tc>
      </w:tr>
      <w:tr w:rsidR="00496144" w:rsidRPr="00496144" w14:paraId="59A9B397" w14:textId="25437987" w:rsidTr="00496144">
        <w:trPr>
          <w:trHeight w:val="526"/>
        </w:trPr>
        <w:tc>
          <w:tcPr>
            <w:tcW w:w="182" w:type="pct"/>
            <w:shd w:val="clear" w:color="auto" w:fill="auto"/>
          </w:tcPr>
          <w:p w14:paraId="20406F1D" w14:textId="77777777" w:rsidR="00496144" w:rsidRPr="00496144" w:rsidRDefault="00496144" w:rsidP="005C15F1">
            <w:pPr>
              <w:numPr>
                <w:ilvl w:val="0"/>
                <w:numId w:val="1"/>
              </w:numPr>
              <w:autoSpaceDE w:val="0"/>
              <w:autoSpaceDN w:val="0"/>
              <w:adjustRightInd w:val="0"/>
              <w:jc w:val="both"/>
              <w:rPr>
                <w:sz w:val="18"/>
                <w:szCs w:val="18"/>
              </w:rPr>
            </w:pPr>
          </w:p>
        </w:tc>
        <w:tc>
          <w:tcPr>
            <w:tcW w:w="504" w:type="pct"/>
            <w:shd w:val="clear" w:color="auto" w:fill="auto"/>
          </w:tcPr>
          <w:p w14:paraId="62F37843" w14:textId="5C2036FA" w:rsidR="00496144" w:rsidRPr="00496144" w:rsidRDefault="00496144" w:rsidP="005C15F1">
            <w:pPr>
              <w:autoSpaceDE w:val="0"/>
              <w:autoSpaceDN w:val="0"/>
              <w:adjustRightInd w:val="0"/>
              <w:jc w:val="both"/>
              <w:rPr>
                <w:sz w:val="18"/>
                <w:szCs w:val="18"/>
              </w:rPr>
            </w:pPr>
            <w:r w:rsidRPr="00496144">
              <w:rPr>
                <w:sz w:val="18"/>
                <w:szCs w:val="18"/>
                <w:lang w:eastAsia="ru-RU"/>
              </w:rPr>
              <w:t>Проект перечня стандартов</w:t>
            </w:r>
          </w:p>
        </w:tc>
        <w:tc>
          <w:tcPr>
            <w:tcW w:w="680" w:type="pct"/>
            <w:shd w:val="clear" w:color="auto" w:fill="auto"/>
          </w:tcPr>
          <w:p w14:paraId="31597C2E" w14:textId="19495737" w:rsidR="00496144" w:rsidRPr="00496144" w:rsidRDefault="00496144" w:rsidP="005C15F1">
            <w:pPr>
              <w:jc w:val="both"/>
              <w:rPr>
                <w:sz w:val="18"/>
                <w:szCs w:val="18"/>
              </w:rPr>
            </w:pPr>
            <w:r w:rsidRPr="00496144">
              <w:rPr>
                <w:sz w:val="18"/>
                <w:szCs w:val="18"/>
              </w:rPr>
              <w:t>АПРО от 11.07.2023 г. № 206</w:t>
            </w:r>
          </w:p>
        </w:tc>
        <w:tc>
          <w:tcPr>
            <w:tcW w:w="2672" w:type="pct"/>
            <w:shd w:val="clear" w:color="auto" w:fill="auto"/>
          </w:tcPr>
          <w:p w14:paraId="05F93F36" w14:textId="5AE9FA59" w:rsidR="00496144" w:rsidRPr="00496144" w:rsidRDefault="00496144" w:rsidP="005C15F1">
            <w:pPr>
              <w:jc w:val="both"/>
              <w:rPr>
                <w:sz w:val="18"/>
                <w:szCs w:val="18"/>
                <w:lang w:eastAsia="ru-RU"/>
              </w:rPr>
            </w:pPr>
            <w:r w:rsidRPr="00496144">
              <w:rPr>
                <w:sz w:val="18"/>
                <w:szCs w:val="18"/>
                <w:lang w:eastAsia="ru-RU"/>
              </w:rPr>
              <w:t>Позиции 1642 - 1657 раздела ХХ «Радиаторы отопления и конвекторы отопительные» проекта перечня стандартов предлагается дополнить национальным стандартом Российской Федерации ГОСТ Р 58065-2022 «Оценка соответствия.</w:t>
            </w:r>
          </w:p>
          <w:p w14:paraId="7A4D9966" w14:textId="77777777" w:rsidR="00496144" w:rsidRPr="00496144" w:rsidRDefault="00496144" w:rsidP="005C15F1">
            <w:pPr>
              <w:jc w:val="both"/>
              <w:rPr>
                <w:sz w:val="18"/>
                <w:szCs w:val="18"/>
                <w:lang w:eastAsia="ru-RU"/>
              </w:rPr>
            </w:pPr>
            <w:r w:rsidRPr="00496144">
              <w:rPr>
                <w:sz w:val="18"/>
                <w:szCs w:val="18"/>
                <w:lang w:eastAsia="ru-RU"/>
              </w:rPr>
              <w:t>Правила сертификации радиаторов отопления и отопительных конвекторов».</w:t>
            </w:r>
          </w:p>
          <w:p w14:paraId="321702FE" w14:textId="0E02D45F" w:rsidR="00496144" w:rsidRPr="00496144" w:rsidRDefault="00496144" w:rsidP="005C15F1">
            <w:pPr>
              <w:jc w:val="both"/>
              <w:rPr>
                <w:sz w:val="18"/>
                <w:szCs w:val="18"/>
                <w:lang w:eastAsia="ru-RU"/>
              </w:rPr>
            </w:pPr>
            <w:r w:rsidRPr="00496144">
              <w:rPr>
                <w:sz w:val="18"/>
                <w:szCs w:val="18"/>
                <w:lang w:eastAsia="ru-RU"/>
              </w:rPr>
              <w:t>Указанный стандарт устанавливает содержание процедур и порядок проведения работ по сертификации радиаторов отопления и отопительных конвекторов тепловой мощностью от 200 до 3500 Вт включительно, предназначенных для эксплуатации в системах водяного отопления зданий и сооружений различного назначения, в связи с чем его включение в проект перечня стандартов представляется актуальным как для заявителей на сертификацию отопительных приборов, так и для органов по сертификации и испытательных лабораторий (центров), аккредитованных в установленном порядке, и других заинтересованных лиц.</w:t>
            </w:r>
          </w:p>
        </w:tc>
        <w:tc>
          <w:tcPr>
            <w:tcW w:w="961" w:type="pct"/>
            <w:shd w:val="clear" w:color="auto" w:fill="auto"/>
          </w:tcPr>
          <w:p w14:paraId="24C8DF12" w14:textId="77777777" w:rsidR="00496144" w:rsidRPr="00496144" w:rsidRDefault="00496144" w:rsidP="005C15F1">
            <w:pPr>
              <w:jc w:val="both"/>
              <w:rPr>
                <w:b/>
                <w:bCs/>
                <w:sz w:val="18"/>
                <w:szCs w:val="18"/>
                <w:lang w:eastAsia="ru-RU"/>
              </w:rPr>
            </w:pPr>
            <w:r w:rsidRPr="00496144">
              <w:rPr>
                <w:b/>
                <w:bCs/>
                <w:sz w:val="18"/>
                <w:szCs w:val="18"/>
                <w:lang w:eastAsia="ru-RU"/>
              </w:rPr>
              <w:t>Принято.</w:t>
            </w:r>
          </w:p>
          <w:p w14:paraId="58193240" w14:textId="77777777" w:rsidR="00496144" w:rsidRPr="00496144" w:rsidRDefault="00496144" w:rsidP="005C15F1">
            <w:pPr>
              <w:jc w:val="both"/>
              <w:rPr>
                <w:sz w:val="18"/>
                <w:szCs w:val="18"/>
                <w:lang w:eastAsia="ru-RU"/>
              </w:rPr>
            </w:pPr>
          </w:p>
        </w:tc>
      </w:tr>
      <w:tr w:rsidR="00496144" w:rsidRPr="00496144" w14:paraId="4F8AB8DF" w14:textId="33C86AD5" w:rsidTr="00496144">
        <w:trPr>
          <w:trHeight w:val="526"/>
        </w:trPr>
        <w:tc>
          <w:tcPr>
            <w:tcW w:w="182" w:type="pct"/>
            <w:shd w:val="clear" w:color="auto" w:fill="auto"/>
          </w:tcPr>
          <w:p w14:paraId="45DA1526" w14:textId="77777777" w:rsidR="00496144" w:rsidRPr="00496144" w:rsidRDefault="00496144" w:rsidP="005C15F1">
            <w:pPr>
              <w:numPr>
                <w:ilvl w:val="0"/>
                <w:numId w:val="1"/>
              </w:numPr>
              <w:autoSpaceDE w:val="0"/>
              <w:autoSpaceDN w:val="0"/>
              <w:adjustRightInd w:val="0"/>
              <w:jc w:val="both"/>
              <w:rPr>
                <w:sz w:val="18"/>
                <w:szCs w:val="18"/>
              </w:rPr>
            </w:pPr>
          </w:p>
        </w:tc>
        <w:tc>
          <w:tcPr>
            <w:tcW w:w="504" w:type="pct"/>
            <w:shd w:val="clear" w:color="auto" w:fill="auto"/>
          </w:tcPr>
          <w:p w14:paraId="5A6A2945" w14:textId="64E1D0E2" w:rsidR="00496144" w:rsidRPr="00496144" w:rsidRDefault="00496144" w:rsidP="005C15F1">
            <w:pPr>
              <w:autoSpaceDE w:val="0"/>
              <w:autoSpaceDN w:val="0"/>
              <w:adjustRightInd w:val="0"/>
              <w:jc w:val="both"/>
              <w:rPr>
                <w:sz w:val="18"/>
                <w:szCs w:val="18"/>
              </w:rPr>
            </w:pPr>
            <w:r w:rsidRPr="00496144">
              <w:rPr>
                <w:sz w:val="18"/>
                <w:szCs w:val="18"/>
                <w:lang w:eastAsia="ru-RU"/>
              </w:rPr>
              <w:t>Проект перечня стандартов</w:t>
            </w:r>
          </w:p>
        </w:tc>
        <w:tc>
          <w:tcPr>
            <w:tcW w:w="680" w:type="pct"/>
            <w:shd w:val="clear" w:color="auto" w:fill="auto"/>
          </w:tcPr>
          <w:p w14:paraId="35BE2D6F" w14:textId="2DA390F4" w:rsidR="00496144" w:rsidRPr="00496144" w:rsidRDefault="00496144" w:rsidP="005C15F1">
            <w:pPr>
              <w:jc w:val="both"/>
              <w:rPr>
                <w:sz w:val="18"/>
                <w:szCs w:val="18"/>
              </w:rPr>
            </w:pPr>
            <w:r w:rsidRPr="00496144">
              <w:rPr>
                <w:sz w:val="18"/>
                <w:szCs w:val="18"/>
              </w:rPr>
              <w:t>АПРО от 11.07.2023 г. № 206</w:t>
            </w:r>
          </w:p>
        </w:tc>
        <w:tc>
          <w:tcPr>
            <w:tcW w:w="2672" w:type="pct"/>
            <w:shd w:val="clear" w:color="auto" w:fill="auto"/>
          </w:tcPr>
          <w:p w14:paraId="77529F7C" w14:textId="4906D5D7" w:rsidR="00496144" w:rsidRPr="00496144" w:rsidRDefault="00496144" w:rsidP="005C15F1">
            <w:pPr>
              <w:jc w:val="both"/>
              <w:rPr>
                <w:sz w:val="18"/>
                <w:szCs w:val="18"/>
                <w:lang w:eastAsia="ru-RU"/>
              </w:rPr>
            </w:pPr>
            <w:r w:rsidRPr="00496144">
              <w:rPr>
                <w:sz w:val="18"/>
                <w:szCs w:val="18"/>
                <w:lang w:eastAsia="ru-RU"/>
              </w:rPr>
              <w:t>Из позиций 1658 и 1659 раздела XXX «Радиаторы отопления и конвекторы отопительные» проекта перечня стандартов исключить указание на стандарты ГОСТ 31311-2022 «Приборы отопительные. Общие технические условия» и ГОСТ Р 53583-2009 «Приборы отопительные. Методы испытаний», поскольку полотенцесушители не включены в область применения данных стандартов.</w:t>
            </w:r>
          </w:p>
          <w:p w14:paraId="37BD4D16" w14:textId="77777777" w:rsidR="00496144" w:rsidRPr="00496144" w:rsidRDefault="00496144" w:rsidP="005C15F1">
            <w:pPr>
              <w:jc w:val="both"/>
              <w:rPr>
                <w:sz w:val="18"/>
                <w:szCs w:val="18"/>
                <w:lang w:eastAsia="ru-RU"/>
              </w:rPr>
            </w:pPr>
            <w:r w:rsidRPr="00496144">
              <w:rPr>
                <w:sz w:val="18"/>
                <w:szCs w:val="18"/>
                <w:lang w:eastAsia="ru-RU"/>
              </w:rPr>
              <w:t>Взамен указанных стандартов в проекте перечня стандартов в отношении полотенцесушителей (позиции 1658 и 1659) представляется целесообразным отметить, что в настоящее время разрабатывается проект национального стандарта</w:t>
            </w:r>
          </w:p>
          <w:p w14:paraId="00B5E9B4" w14:textId="086320E1" w:rsidR="00496144" w:rsidRPr="00496144" w:rsidRDefault="00496144" w:rsidP="005C15F1">
            <w:pPr>
              <w:jc w:val="both"/>
              <w:rPr>
                <w:sz w:val="18"/>
                <w:szCs w:val="18"/>
                <w:lang w:eastAsia="ru-RU"/>
              </w:rPr>
            </w:pPr>
            <w:r w:rsidRPr="00496144">
              <w:rPr>
                <w:sz w:val="18"/>
                <w:szCs w:val="18"/>
                <w:lang w:eastAsia="ru-RU"/>
              </w:rPr>
              <w:t>Российской Федерации ГОСТ Р «Полотенцесушители водяные. Технические требования и методы испытаний»», который после его принятия будет применяться до разработки соответствующего межгосударственного стандарта и включения его в перечень стандартов к проекту ТР ВАЭС (по аналогии с позицией 623 раздела XXX «Радиаторы отопления конвекторы отопительные» проекта перечня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технических регламентов).</w:t>
            </w:r>
          </w:p>
        </w:tc>
        <w:tc>
          <w:tcPr>
            <w:tcW w:w="961" w:type="pct"/>
            <w:shd w:val="clear" w:color="auto" w:fill="auto"/>
          </w:tcPr>
          <w:p w14:paraId="4922808B" w14:textId="77777777" w:rsidR="00496144" w:rsidRPr="00496144" w:rsidRDefault="00496144" w:rsidP="005C15F1">
            <w:pPr>
              <w:jc w:val="both"/>
              <w:rPr>
                <w:b/>
                <w:bCs/>
                <w:sz w:val="18"/>
                <w:szCs w:val="18"/>
                <w:lang w:eastAsia="ru-RU"/>
              </w:rPr>
            </w:pPr>
            <w:r w:rsidRPr="00496144">
              <w:rPr>
                <w:b/>
                <w:bCs/>
                <w:sz w:val="18"/>
                <w:szCs w:val="18"/>
                <w:lang w:eastAsia="ru-RU"/>
              </w:rPr>
              <w:t>Принято.</w:t>
            </w:r>
          </w:p>
          <w:p w14:paraId="4BAA2784" w14:textId="77777777" w:rsidR="00496144" w:rsidRPr="00496144" w:rsidRDefault="00496144" w:rsidP="005C15F1">
            <w:pPr>
              <w:jc w:val="both"/>
              <w:rPr>
                <w:b/>
                <w:bCs/>
                <w:sz w:val="18"/>
                <w:szCs w:val="18"/>
                <w:lang w:eastAsia="ru-RU"/>
              </w:rPr>
            </w:pPr>
          </w:p>
          <w:p w14:paraId="0D9CB2F9" w14:textId="77777777" w:rsidR="00496144" w:rsidRPr="00496144" w:rsidRDefault="00496144" w:rsidP="005C15F1">
            <w:pPr>
              <w:jc w:val="both"/>
              <w:rPr>
                <w:sz w:val="18"/>
                <w:szCs w:val="18"/>
                <w:lang w:eastAsia="ru-RU"/>
              </w:rPr>
            </w:pPr>
          </w:p>
        </w:tc>
      </w:tr>
      <w:tr w:rsidR="00496144" w:rsidRPr="00496144" w14:paraId="4D9AF54B" w14:textId="77777777" w:rsidTr="00496144">
        <w:trPr>
          <w:trHeight w:val="526"/>
        </w:trPr>
        <w:tc>
          <w:tcPr>
            <w:tcW w:w="182" w:type="pct"/>
            <w:shd w:val="clear" w:color="auto" w:fill="auto"/>
          </w:tcPr>
          <w:p w14:paraId="503EE0B3" w14:textId="77777777" w:rsidR="00496144" w:rsidRPr="00496144" w:rsidRDefault="00496144" w:rsidP="00464D1A">
            <w:pPr>
              <w:numPr>
                <w:ilvl w:val="0"/>
                <w:numId w:val="1"/>
              </w:numPr>
              <w:autoSpaceDE w:val="0"/>
              <w:autoSpaceDN w:val="0"/>
              <w:adjustRightInd w:val="0"/>
              <w:jc w:val="both"/>
              <w:rPr>
                <w:sz w:val="18"/>
                <w:szCs w:val="18"/>
              </w:rPr>
            </w:pPr>
          </w:p>
        </w:tc>
        <w:tc>
          <w:tcPr>
            <w:tcW w:w="504" w:type="pct"/>
            <w:shd w:val="clear" w:color="auto" w:fill="auto"/>
          </w:tcPr>
          <w:p w14:paraId="173F0BD2" w14:textId="64B579E9" w:rsidR="00496144" w:rsidRPr="00496144" w:rsidRDefault="00496144" w:rsidP="00464D1A">
            <w:pPr>
              <w:autoSpaceDE w:val="0"/>
              <w:autoSpaceDN w:val="0"/>
              <w:adjustRightInd w:val="0"/>
              <w:jc w:val="both"/>
              <w:rPr>
                <w:sz w:val="18"/>
                <w:szCs w:val="18"/>
                <w:lang w:eastAsia="ru-RU"/>
              </w:rPr>
            </w:pPr>
            <w:r w:rsidRPr="00496144">
              <w:rPr>
                <w:sz w:val="18"/>
                <w:szCs w:val="18"/>
                <w:lang w:eastAsia="ru-RU"/>
              </w:rPr>
              <w:t>Перечень стандартов на существенные характеристики</w:t>
            </w:r>
          </w:p>
        </w:tc>
        <w:tc>
          <w:tcPr>
            <w:tcW w:w="680" w:type="pct"/>
            <w:shd w:val="clear" w:color="auto" w:fill="auto"/>
          </w:tcPr>
          <w:p w14:paraId="68B53F98" w14:textId="2112CBD8" w:rsidR="00496144" w:rsidRPr="00496144" w:rsidRDefault="00496144" w:rsidP="00464D1A">
            <w:pPr>
              <w:jc w:val="both"/>
              <w:rPr>
                <w:sz w:val="18"/>
                <w:szCs w:val="18"/>
              </w:rPr>
            </w:pPr>
            <w:r w:rsidRPr="00496144">
              <w:rPr>
                <w:sz w:val="18"/>
                <w:szCs w:val="18"/>
                <w:lang w:eastAsia="ru-RU"/>
              </w:rPr>
              <w:t>АКОРТ Исх. № 289-ЮБ от 08.09.2023 г.</w:t>
            </w:r>
          </w:p>
        </w:tc>
        <w:tc>
          <w:tcPr>
            <w:tcW w:w="2672" w:type="pct"/>
            <w:shd w:val="clear" w:color="auto" w:fill="auto"/>
          </w:tcPr>
          <w:p w14:paraId="0C558EED" w14:textId="6922DC08" w:rsidR="00496144" w:rsidRPr="00496144" w:rsidRDefault="00496144" w:rsidP="00464D1A">
            <w:pPr>
              <w:jc w:val="both"/>
              <w:rPr>
                <w:sz w:val="18"/>
                <w:szCs w:val="18"/>
                <w:lang w:eastAsia="ru-RU"/>
              </w:rPr>
            </w:pPr>
            <w:r w:rsidRPr="00496144">
              <w:rPr>
                <w:sz w:val="18"/>
                <w:szCs w:val="18"/>
                <w:lang w:eastAsia="ru-RU"/>
              </w:rPr>
              <w:t>В Приложении 3 ТР ЕАЭС п. 15.1 для соответствия требуемых значений с нормативом ГОСТ 8486-86 "Пиломатериалы хвойных пород. Технические условия" заменить на ГОСТ Р 59654-2021 «Детали профильные из древесины и древесных материалов для строительства. Технические условия».</w:t>
            </w:r>
          </w:p>
        </w:tc>
        <w:tc>
          <w:tcPr>
            <w:tcW w:w="961" w:type="pct"/>
            <w:shd w:val="clear" w:color="auto" w:fill="auto"/>
          </w:tcPr>
          <w:p w14:paraId="4958D25E" w14:textId="79601271" w:rsidR="00496144" w:rsidRPr="00496144" w:rsidRDefault="00496144" w:rsidP="00464D1A">
            <w:pPr>
              <w:jc w:val="both"/>
              <w:rPr>
                <w:b/>
                <w:bCs/>
                <w:sz w:val="18"/>
                <w:szCs w:val="18"/>
                <w:lang w:eastAsia="ru-RU"/>
              </w:rPr>
            </w:pPr>
            <w:r w:rsidRPr="00496144">
              <w:rPr>
                <w:sz w:val="18"/>
                <w:szCs w:val="18"/>
                <w:lang w:eastAsia="ru-RU"/>
              </w:rPr>
              <w:t>Принято</w:t>
            </w:r>
          </w:p>
        </w:tc>
      </w:tr>
      <w:tr w:rsidR="00496144" w:rsidRPr="00496144" w14:paraId="3DD8D031" w14:textId="53930842" w:rsidTr="00496144">
        <w:trPr>
          <w:trHeight w:val="526"/>
        </w:trPr>
        <w:tc>
          <w:tcPr>
            <w:tcW w:w="182" w:type="pct"/>
            <w:shd w:val="clear" w:color="auto" w:fill="auto"/>
          </w:tcPr>
          <w:p w14:paraId="11FEFBCB" w14:textId="77777777" w:rsidR="00496144" w:rsidRPr="00496144" w:rsidRDefault="00496144" w:rsidP="005C15F1">
            <w:pPr>
              <w:numPr>
                <w:ilvl w:val="0"/>
                <w:numId w:val="1"/>
              </w:numPr>
              <w:autoSpaceDE w:val="0"/>
              <w:autoSpaceDN w:val="0"/>
              <w:adjustRightInd w:val="0"/>
              <w:jc w:val="both"/>
              <w:rPr>
                <w:sz w:val="18"/>
                <w:szCs w:val="18"/>
              </w:rPr>
            </w:pPr>
          </w:p>
        </w:tc>
        <w:tc>
          <w:tcPr>
            <w:tcW w:w="504" w:type="pct"/>
            <w:shd w:val="clear" w:color="auto" w:fill="auto"/>
          </w:tcPr>
          <w:p w14:paraId="7E0E43E1" w14:textId="2FB1ECF2" w:rsidR="00496144" w:rsidRPr="00496144" w:rsidRDefault="00496144" w:rsidP="005C15F1">
            <w:pPr>
              <w:jc w:val="both"/>
              <w:rPr>
                <w:sz w:val="18"/>
                <w:szCs w:val="18"/>
                <w:lang w:eastAsia="ru-RU"/>
              </w:rPr>
            </w:pPr>
            <w:r w:rsidRPr="00496144">
              <w:rPr>
                <w:sz w:val="18"/>
                <w:szCs w:val="18"/>
                <w:lang w:eastAsia="ru-RU"/>
              </w:rPr>
              <w:t>Проект перечня стандартов на сущ. хар-ки раздел X</w:t>
            </w:r>
          </w:p>
        </w:tc>
        <w:tc>
          <w:tcPr>
            <w:tcW w:w="680" w:type="pct"/>
            <w:shd w:val="clear" w:color="auto" w:fill="auto"/>
          </w:tcPr>
          <w:p w14:paraId="044F0FBB" w14:textId="613C3950" w:rsidR="00496144" w:rsidRPr="00496144" w:rsidRDefault="00496144" w:rsidP="005C15F1">
            <w:pPr>
              <w:jc w:val="both"/>
              <w:rPr>
                <w:sz w:val="18"/>
                <w:szCs w:val="18"/>
              </w:rPr>
            </w:pPr>
            <w:r w:rsidRPr="00496144">
              <w:rPr>
                <w:sz w:val="18"/>
                <w:szCs w:val="18"/>
                <w:lang w:eastAsia="ru-RU"/>
              </w:rPr>
              <w:t>Ассоциации «Союзкраска» от 27.07.2023 г № 138</w:t>
            </w:r>
          </w:p>
        </w:tc>
        <w:tc>
          <w:tcPr>
            <w:tcW w:w="2672" w:type="pct"/>
            <w:shd w:val="clear" w:color="auto" w:fill="auto"/>
          </w:tcPr>
          <w:p w14:paraId="4C452423" w14:textId="4B848D71" w:rsidR="00496144" w:rsidRPr="00496144" w:rsidRDefault="00496144" w:rsidP="005C15F1">
            <w:pPr>
              <w:jc w:val="both"/>
              <w:rPr>
                <w:sz w:val="18"/>
                <w:szCs w:val="18"/>
                <w:lang w:eastAsia="ru-RU"/>
              </w:rPr>
            </w:pPr>
            <w:r w:rsidRPr="00496144">
              <w:rPr>
                <w:sz w:val="18"/>
                <w:szCs w:val="18"/>
                <w:lang w:eastAsia="ru-RU"/>
              </w:rPr>
              <w:t>Действующая редакция:</w:t>
            </w:r>
          </w:p>
          <w:p w14:paraId="37330FC1" w14:textId="64B85A90" w:rsidR="00496144" w:rsidRPr="00496144" w:rsidRDefault="00496144" w:rsidP="005C15F1">
            <w:pPr>
              <w:jc w:val="both"/>
              <w:rPr>
                <w:sz w:val="18"/>
                <w:szCs w:val="18"/>
                <w:lang w:eastAsia="ru-RU"/>
              </w:rPr>
            </w:pPr>
            <w:r w:rsidRPr="00496144">
              <w:rPr>
                <w:sz w:val="18"/>
                <w:szCs w:val="18"/>
                <w:lang w:eastAsia="ru-RU"/>
              </w:rPr>
              <w:t>ГОСТ 33290-2015 «Материалы лакокрасочные, применяемые в строительстве. Общие технические условия», п. 5.4.</w:t>
            </w:r>
          </w:p>
          <w:p w14:paraId="0F77391B" w14:textId="77777777" w:rsidR="00496144" w:rsidRPr="00496144" w:rsidRDefault="00496144" w:rsidP="005C15F1">
            <w:pPr>
              <w:jc w:val="both"/>
              <w:rPr>
                <w:sz w:val="18"/>
                <w:szCs w:val="18"/>
                <w:lang w:eastAsia="ru-RU"/>
              </w:rPr>
            </w:pPr>
          </w:p>
          <w:p w14:paraId="40AD8B36" w14:textId="1470F3C9" w:rsidR="00496144" w:rsidRPr="00496144" w:rsidRDefault="00496144" w:rsidP="005C15F1">
            <w:pPr>
              <w:jc w:val="both"/>
              <w:rPr>
                <w:sz w:val="18"/>
                <w:szCs w:val="18"/>
                <w:lang w:eastAsia="ru-RU"/>
              </w:rPr>
            </w:pPr>
            <w:r w:rsidRPr="00496144">
              <w:rPr>
                <w:sz w:val="18"/>
                <w:szCs w:val="18"/>
                <w:lang w:eastAsia="ru-RU"/>
              </w:rPr>
              <w:t>Показатели 5 и 10, таблицы 2 пункта 5.4 ГОСТ 33290-2015 «Материалы лакокрасочные, применяемые в строительстве. Общие технические условия».</w:t>
            </w:r>
          </w:p>
          <w:p w14:paraId="76A2FCE1" w14:textId="5CC25D46" w:rsidR="00496144" w:rsidRPr="00496144" w:rsidRDefault="00496144" w:rsidP="005C15F1">
            <w:pPr>
              <w:jc w:val="both"/>
              <w:rPr>
                <w:sz w:val="18"/>
                <w:szCs w:val="18"/>
                <w:lang w:eastAsia="ru-RU"/>
              </w:rPr>
            </w:pPr>
            <w:r w:rsidRPr="00496144">
              <w:rPr>
                <w:sz w:val="18"/>
                <w:szCs w:val="18"/>
                <w:lang w:eastAsia="ru-RU"/>
              </w:rPr>
              <w:t>Ссылки на пункты стандартов содержат таблицы с показателями, поэтому необходимо сделать ссылку на определенный показатель с таблицей, которые будут необходимы для применения и исполнения требований ТР.</w:t>
            </w:r>
          </w:p>
        </w:tc>
        <w:tc>
          <w:tcPr>
            <w:tcW w:w="961" w:type="pct"/>
            <w:shd w:val="clear" w:color="auto" w:fill="auto"/>
          </w:tcPr>
          <w:p w14:paraId="69C17600" w14:textId="22A8A528" w:rsidR="00496144" w:rsidRPr="00496144" w:rsidRDefault="00496144" w:rsidP="005C15F1">
            <w:pPr>
              <w:jc w:val="both"/>
              <w:rPr>
                <w:b/>
                <w:sz w:val="18"/>
                <w:szCs w:val="18"/>
                <w:lang w:eastAsia="ru-RU"/>
              </w:rPr>
            </w:pPr>
            <w:r w:rsidRPr="00496144">
              <w:rPr>
                <w:b/>
                <w:sz w:val="18"/>
                <w:szCs w:val="18"/>
                <w:lang w:eastAsia="ru-RU"/>
              </w:rPr>
              <w:t>Принято</w:t>
            </w:r>
          </w:p>
        </w:tc>
      </w:tr>
      <w:tr w:rsidR="00496144" w:rsidRPr="00496144" w14:paraId="481FCDE8" w14:textId="75DBD456" w:rsidTr="00496144">
        <w:trPr>
          <w:trHeight w:val="526"/>
        </w:trPr>
        <w:tc>
          <w:tcPr>
            <w:tcW w:w="182" w:type="pct"/>
            <w:shd w:val="clear" w:color="auto" w:fill="auto"/>
          </w:tcPr>
          <w:p w14:paraId="0F2286F0" w14:textId="77777777" w:rsidR="00496144" w:rsidRPr="00496144" w:rsidRDefault="00496144" w:rsidP="005C15F1">
            <w:pPr>
              <w:numPr>
                <w:ilvl w:val="0"/>
                <w:numId w:val="1"/>
              </w:numPr>
              <w:autoSpaceDE w:val="0"/>
              <w:autoSpaceDN w:val="0"/>
              <w:adjustRightInd w:val="0"/>
              <w:jc w:val="both"/>
              <w:rPr>
                <w:sz w:val="18"/>
                <w:szCs w:val="18"/>
              </w:rPr>
            </w:pPr>
          </w:p>
        </w:tc>
        <w:tc>
          <w:tcPr>
            <w:tcW w:w="504" w:type="pct"/>
            <w:shd w:val="clear" w:color="auto" w:fill="auto"/>
          </w:tcPr>
          <w:p w14:paraId="3A9F572A" w14:textId="12DE392B" w:rsidR="00496144" w:rsidRPr="00496144" w:rsidRDefault="00496144" w:rsidP="005C15F1">
            <w:pPr>
              <w:jc w:val="both"/>
              <w:rPr>
                <w:sz w:val="18"/>
                <w:szCs w:val="18"/>
                <w:lang w:eastAsia="ru-RU"/>
              </w:rPr>
            </w:pPr>
            <w:r w:rsidRPr="00496144">
              <w:rPr>
                <w:sz w:val="18"/>
                <w:szCs w:val="18"/>
                <w:lang w:eastAsia="ru-RU"/>
              </w:rPr>
              <w:t>Проект перечня стандартов на сущ. хар-ки Раздел ХI</w:t>
            </w:r>
          </w:p>
        </w:tc>
        <w:tc>
          <w:tcPr>
            <w:tcW w:w="680" w:type="pct"/>
            <w:shd w:val="clear" w:color="auto" w:fill="auto"/>
          </w:tcPr>
          <w:p w14:paraId="0DDFC605" w14:textId="5E6FA779" w:rsidR="00496144" w:rsidRPr="00496144" w:rsidRDefault="00496144" w:rsidP="005C15F1">
            <w:pPr>
              <w:jc w:val="both"/>
              <w:rPr>
                <w:sz w:val="18"/>
                <w:szCs w:val="18"/>
              </w:rPr>
            </w:pPr>
            <w:r w:rsidRPr="00496144">
              <w:rPr>
                <w:sz w:val="18"/>
                <w:szCs w:val="18"/>
                <w:lang w:eastAsia="ru-RU"/>
              </w:rPr>
              <w:t>Ассоциации «Союзкраска» от 27.07.2023 г № 138</w:t>
            </w:r>
          </w:p>
        </w:tc>
        <w:tc>
          <w:tcPr>
            <w:tcW w:w="2672" w:type="pct"/>
            <w:shd w:val="clear" w:color="auto" w:fill="auto"/>
          </w:tcPr>
          <w:p w14:paraId="68650D94" w14:textId="7807072E" w:rsidR="00496144" w:rsidRPr="00496144" w:rsidRDefault="00496144" w:rsidP="005C15F1">
            <w:pPr>
              <w:suppressAutoHyphens/>
              <w:autoSpaceDN w:val="0"/>
              <w:jc w:val="both"/>
              <w:textAlignment w:val="baseline"/>
              <w:rPr>
                <w:sz w:val="18"/>
                <w:szCs w:val="18"/>
                <w:lang w:eastAsia="ru-RU"/>
              </w:rPr>
            </w:pPr>
            <w:r w:rsidRPr="00496144">
              <w:rPr>
                <w:sz w:val="18"/>
                <w:szCs w:val="18"/>
                <w:lang w:eastAsia="ru-RU"/>
              </w:rPr>
              <w:t>Действующая редакция:</w:t>
            </w:r>
          </w:p>
          <w:p w14:paraId="40AB7023" w14:textId="0A7E2B04" w:rsidR="00496144" w:rsidRPr="00496144" w:rsidRDefault="00496144" w:rsidP="005C15F1">
            <w:pPr>
              <w:suppressAutoHyphens/>
              <w:autoSpaceDN w:val="0"/>
              <w:jc w:val="both"/>
              <w:textAlignment w:val="baseline"/>
              <w:rPr>
                <w:sz w:val="18"/>
                <w:szCs w:val="18"/>
                <w:lang w:eastAsia="ru-RU"/>
              </w:rPr>
            </w:pPr>
            <w:r w:rsidRPr="00496144">
              <w:rPr>
                <w:sz w:val="18"/>
                <w:szCs w:val="18"/>
                <w:lang w:eastAsia="ru-RU"/>
              </w:rPr>
              <w:t>ГОСТ Р 51692 «Грунтовки антикоррозионные. Общие технические условия», п. 5.3.</w:t>
            </w:r>
          </w:p>
          <w:p w14:paraId="4A3ACC00" w14:textId="3438215F" w:rsidR="00496144" w:rsidRPr="00496144" w:rsidRDefault="00496144" w:rsidP="005C15F1">
            <w:pPr>
              <w:suppressAutoHyphens/>
              <w:autoSpaceDN w:val="0"/>
              <w:jc w:val="both"/>
              <w:textAlignment w:val="baseline"/>
              <w:rPr>
                <w:sz w:val="18"/>
                <w:szCs w:val="18"/>
                <w:lang w:eastAsia="ru-RU"/>
              </w:rPr>
            </w:pPr>
            <w:r w:rsidRPr="00496144">
              <w:rPr>
                <w:sz w:val="18"/>
                <w:szCs w:val="18"/>
                <w:lang w:eastAsia="ru-RU"/>
              </w:rPr>
              <w:t>Показатели 7 и 9, таблицы 1 пункта 5.3 ГОСТ Р 51692 «Грунтовки антикоррозионные. Общие технические условия».</w:t>
            </w:r>
          </w:p>
          <w:p w14:paraId="42B682DE" w14:textId="4CB0FF94" w:rsidR="00496144" w:rsidRPr="00496144" w:rsidRDefault="00496144" w:rsidP="005C15F1">
            <w:pPr>
              <w:suppressAutoHyphens/>
              <w:autoSpaceDN w:val="0"/>
              <w:jc w:val="both"/>
              <w:textAlignment w:val="baseline"/>
              <w:rPr>
                <w:sz w:val="18"/>
                <w:szCs w:val="18"/>
                <w:lang w:eastAsia="ru-RU"/>
              </w:rPr>
            </w:pPr>
            <w:r w:rsidRPr="00496144">
              <w:rPr>
                <w:sz w:val="18"/>
                <w:szCs w:val="18"/>
                <w:lang w:eastAsia="ru-RU"/>
              </w:rPr>
              <w:t>Ссылки на пункты стандартов содержат таблицы с показателями, поэтому необходимо сделать ссылку на определенный показатель с таблицей, которые будут необходимы для применения и исполнения требований ТР.</w:t>
            </w:r>
          </w:p>
        </w:tc>
        <w:tc>
          <w:tcPr>
            <w:tcW w:w="961" w:type="pct"/>
            <w:shd w:val="clear" w:color="auto" w:fill="auto"/>
          </w:tcPr>
          <w:p w14:paraId="6D8CA842" w14:textId="3AD4ACC0" w:rsidR="00496144" w:rsidRPr="00496144" w:rsidRDefault="00496144" w:rsidP="005C15F1">
            <w:pPr>
              <w:jc w:val="both"/>
              <w:rPr>
                <w:b/>
                <w:sz w:val="18"/>
                <w:szCs w:val="18"/>
                <w:lang w:eastAsia="ru-RU"/>
              </w:rPr>
            </w:pPr>
            <w:r w:rsidRPr="00496144">
              <w:rPr>
                <w:b/>
                <w:sz w:val="18"/>
                <w:szCs w:val="18"/>
                <w:lang w:eastAsia="ru-RU"/>
              </w:rPr>
              <w:t>Принято</w:t>
            </w:r>
          </w:p>
        </w:tc>
      </w:tr>
      <w:tr w:rsidR="00496144" w:rsidRPr="00496144" w14:paraId="53EE349B" w14:textId="4B07612A" w:rsidTr="00496144">
        <w:trPr>
          <w:trHeight w:val="526"/>
        </w:trPr>
        <w:tc>
          <w:tcPr>
            <w:tcW w:w="182" w:type="pct"/>
            <w:shd w:val="clear" w:color="auto" w:fill="auto"/>
          </w:tcPr>
          <w:p w14:paraId="3FD823F4" w14:textId="77777777" w:rsidR="00496144" w:rsidRPr="00496144" w:rsidRDefault="00496144" w:rsidP="005C15F1">
            <w:pPr>
              <w:numPr>
                <w:ilvl w:val="0"/>
                <w:numId w:val="1"/>
              </w:numPr>
              <w:autoSpaceDE w:val="0"/>
              <w:autoSpaceDN w:val="0"/>
              <w:adjustRightInd w:val="0"/>
              <w:jc w:val="both"/>
              <w:rPr>
                <w:sz w:val="18"/>
                <w:szCs w:val="18"/>
              </w:rPr>
            </w:pPr>
          </w:p>
        </w:tc>
        <w:tc>
          <w:tcPr>
            <w:tcW w:w="504" w:type="pct"/>
            <w:vMerge w:val="restart"/>
            <w:shd w:val="clear" w:color="auto" w:fill="auto"/>
          </w:tcPr>
          <w:p w14:paraId="61E82CDE" w14:textId="7243DF0A" w:rsidR="00496144" w:rsidRPr="00496144" w:rsidRDefault="00496144" w:rsidP="005C15F1">
            <w:pPr>
              <w:jc w:val="both"/>
              <w:rPr>
                <w:sz w:val="18"/>
                <w:szCs w:val="18"/>
                <w:lang w:eastAsia="ru-RU"/>
              </w:rPr>
            </w:pPr>
            <w:r w:rsidRPr="00496144">
              <w:rPr>
                <w:sz w:val="18"/>
                <w:szCs w:val="18"/>
                <w:lang w:eastAsia="ru-RU"/>
              </w:rPr>
              <w:t>Проект перечня стандартов на сущ. хар-ки Раздел ХI</w:t>
            </w:r>
          </w:p>
        </w:tc>
        <w:tc>
          <w:tcPr>
            <w:tcW w:w="680" w:type="pct"/>
            <w:shd w:val="clear" w:color="auto" w:fill="auto"/>
          </w:tcPr>
          <w:p w14:paraId="230E29B3" w14:textId="7C78BEFF" w:rsidR="00496144" w:rsidRPr="00496144" w:rsidRDefault="00496144" w:rsidP="005C15F1">
            <w:pPr>
              <w:jc w:val="both"/>
              <w:rPr>
                <w:sz w:val="18"/>
                <w:szCs w:val="18"/>
              </w:rPr>
            </w:pPr>
            <w:r w:rsidRPr="00496144">
              <w:rPr>
                <w:sz w:val="18"/>
                <w:szCs w:val="18"/>
                <w:lang w:eastAsia="ru-RU"/>
              </w:rPr>
              <w:t>Ассоциации «Союзкраска» от 27.07.2023 г № 138</w:t>
            </w:r>
          </w:p>
        </w:tc>
        <w:tc>
          <w:tcPr>
            <w:tcW w:w="2672" w:type="pct"/>
            <w:shd w:val="clear" w:color="auto" w:fill="auto"/>
          </w:tcPr>
          <w:p w14:paraId="50EEB98F" w14:textId="66D0587B" w:rsidR="00496144" w:rsidRPr="00496144" w:rsidRDefault="00496144" w:rsidP="005C15F1">
            <w:pPr>
              <w:jc w:val="both"/>
              <w:rPr>
                <w:sz w:val="18"/>
                <w:szCs w:val="18"/>
                <w:lang w:eastAsia="ru-RU"/>
              </w:rPr>
            </w:pPr>
            <w:r w:rsidRPr="00496144">
              <w:rPr>
                <w:sz w:val="18"/>
                <w:szCs w:val="18"/>
                <w:lang w:eastAsia="ru-RU"/>
              </w:rPr>
              <w:t>Действующая редакция:</w:t>
            </w:r>
          </w:p>
          <w:p w14:paraId="61DF4C49" w14:textId="4E7E720C" w:rsidR="00496144" w:rsidRPr="00496144" w:rsidRDefault="00496144" w:rsidP="005C15F1">
            <w:pPr>
              <w:jc w:val="both"/>
              <w:rPr>
                <w:sz w:val="18"/>
                <w:szCs w:val="18"/>
                <w:lang w:eastAsia="ru-RU"/>
              </w:rPr>
            </w:pPr>
            <w:r w:rsidRPr="00496144">
              <w:rPr>
                <w:sz w:val="18"/>
                <w:szCs w:val="18"/>
                <w:lang w:eastAsia="ru-RU"/>
              </w:rPr>
              <w:t>СТБ 1416-2008 «Жидкости для антикоррозионной защиты бетона. Общие технические условия» Стандарт Республики Беларусь.</w:t>
            </w:r>
          </w:p>
          <w:p w14:paraId="7E192E30" w14:textId="6323011E" w:rsidR="00496144" w:rsidRPr="00496144" w:rsidRDefault="00496144" w:rsidP="005C15F1">
            <w:pPr>
              <w:jc w:val="both"/>
              <w:rPr>
                <w:sz w:val="18"/>
                <w:szCs w:val="18"/>
                <w:lang w:eastAsia="ru-RU"/>
              </w:rPr>
            </w:pPr>
            <w:r w:rsidRPr="00496144">
              <w:rPr>
                <w:sz w:val="18"/>
                <w:szCs w:val="18"/>
                <w:lang w:eastAsia="ru-RU"/>
              </w:rPr>
              <w:t>Исключить.</w:t>
            </w:r>
          </w:p>
          <w:p w14:paraId="6B8E99D2" w14:textId="5BFACAA2" w:rsidR="00496144" w:rsidRPr="00496144" w:rsidRDefault="00496144" w:rsidP="005C15F1">
            <w:pPr>
              <w:jc w:val="both"/>
              <w:rPr>
                <w:sz w:val="18"/>
                <w:szCs w:val="18"/>
                <w:lang w:eastAsia="ru-RU"/>
              </w:rPr>
            </w:pPr>
            <w:r w:rsidRPr="00496144">
              <w:rPr>
                <w:sz w:val="18"/>
                <w:szCs w:val="18"/>
                <w:lang w:eastAsia="ru-RU"/>
              </w:rPr>
              <w:t>Стандарт не имеет отношения к ЛКМ.</w:t>
            </w:r>
          </w:p>
        </w:tc>
        <w:tc>
          <w:tcPr>
            <w:tcW w:w="961" w:type="pct"/>
            <w:shd w:val="clear" w:color="auto" w:fill="auto"/>
          </w:tcPr>
          <w:p w14:paraId="732B01BA" w14:textId="0BF40497" w:rsidR="00496144" w:rsidRPr="00496144" w:rsidRDefault="00496144" w:rsidP="005C15F1">
            <w:pPr>
              <w:jc w:val="both"/>
              <w:rPr>
                <w:b/>
                <w:sz w:val="18"/>
                <w:szCs w:val="18"/>
                <w:lang w:eastAsia="ru-RU"/>
              </w:rPr>
            </w:pPr>
            <w:r w:rsidRPr="00496144">
              <w:rPr>
                <w:b/>
                <w:sz w:val="18"/>
                <w:szCs w:val="18"/>
                <w:lang w:eastAsia="ru-RU"/>
              </w:rPr>
              <w:t>Принято</w:t>
            </w:r>
          </w:p>
        </w:tc>
      </w:tr>
      <w:tr w:rsidR="00496144" w:rsidRPr="00496144" w14:paraId="4F95CE4A" w14:textId="00CBE333" w:rsidTr="00496144">
        <w:trPr>
          <w:trHeight w:val="526"/>
        </w:trPr>
        <w:tc>
          <w:tcPr>
            <w:tcW w:w="182" w:type="pct"/>
            <w:shd w:val="clear" w:color="auto" w:fill="auto"/>
          </w:tcPr>
          <w:p w14:paraId="22F2B520" w14:textId="77777777" w:rsidR="00496144" w:rsidRPr="00496144" w:rsidRDefault="00496144" w:rsidP="005C15F1">
            <w:pPr>
              <w:numPr>
                <w:ilvl w:val="0"/>
                <w:numId w:val="1"/>
              </w:numPr>
              <w:autoSpaceDE w:val="0"/>
              <w:autoSpaceDN w:val="0"/>
              <w:adjustRightInd w:val="0"/>
              <w:jc w:val="both"/>
              <w:rPr>
                <w:sz w:val="18"/>
                <w:szCs w:val="18"/>
              </w:rPr>
            </w:pPr>
          </w:p>
        </w:tc>
        <w:tc>
          <w:tcPr>
            <w:tcW w:w="504" w:type="pct"/>
            <w:vMerge/>
            <w:shd w:val="clear" w:color="auto" w:fill="auto"/>
          </w:tcPr>
          <w:p w14:paraId="541B5C0C" w14:textId="77777777" w:rsidR="00496144" w:rsidRPr="00496144" w:rsidRDefault="00496144" w:rsidP="005C15F1">
            <w:pPr>
              <w:jc w:val="both"/>
              <w:rPr>
                <w:sz w:val="18"/>
                <w:szCs w:val="18"/>
                <w:lang w:eastAsia="ru-RU"/>
              </w:rPr>
            </w:pPr>
          </w:p>
        </w:tc>
        <w:tc>
          <w:tcPr>
            <w:tcW w:w="680" w:type="pct"/>
            <w:shd w:val="clear" w:color="auto" w:fill="auto"/>
          </w:tcPr>
          <w:p w14:paraId="38A726E1" w14:textId="3A86EAD9" w:rsidR="00496144" w:rsidRPr="00496144" w:rsidRDefault="00496144" w:rsidP="005C15F1">
            <w:pPr>
              <w:jc w:val="both"/>
              <w:rPr>
                <w:sz w:val="18"/>
                <w:szCs w:val="18"/>
              </w:rPr>
            </w:pPr>
            <w:r w:rsidRPr="00496144">
              <w:rPr>
                <w:sz w:val="18"/>
                <w:szCs w:val="18"/>
                <w:lang w:eastAsia="ru-RU"/>
              </w:rPr>
              <w:t>Ассоциации «Союзкраска» от 27.07.2023 г № 138</w:t>
            </w:r>
          </w:p>
        </w:tc>
        <w:tc>
          <w:tcPr>
            <w:tcW w:w="2672" w:type="pct"/>
            <w:shd w:val="clear" w:color="auto" w:fill="auto"/>
          </w:tcPr>
          <w:p w14:paraId="56B44628" w14:textId="600789D6" w:rsidR="00496144" w:rsidRPr="00496144" w:rsidRDefault="00496144" w:rsidP="005C15F1">
            <w:pPr>
              <w:jc w:val="both"/>
              <w:rPr>
                <w:sz w:val="18"/>
                <w:szCs w:val="18"/>
                <w:lang w:eastAsia="ru-RU"/>
              </w:rPr>
            </w:pPr>
            <w:r w:rsidRPr="00496144">
              <w:rPr>
                <w:sz w:val="18"/>
                <w:szCs w:val="18"/>
                <w:lang w:eastAsia="ru-RU"/>
              </w:rPr>
              <w:t>Действующая редакция:</w:t>
            </w:r>
          </w:p>
          <w:p w14:paraId="1C3FC51D" w14:textId="38BC88E8" w:rsidR="00496144" w:rsidRPr="00496144" w:rsidRDefault="00496144" w:rsidP="005C15F1">
            <w:pPr>
              <w:jc w:val="both"/>
              <w:rPr>
                <w:sz w:val="18"/>
                <w:szCs w:val="18"/>
                <w:lang w:eastAsia="ru-RU"/>
              </w:rPr>
            </w:pPr>
            <w:r w:rsidRPr="00496144">
              <w:rPr>
                <w:sz w:val="18"/>
                <w:szCs w:val="18"/>
                <w:lang w:eastAsia="ru-RU"/>
              </w:rPr>
              <w:t>СТ РК 1645-2007 «Детали закладные и изолирующие для стоек железобетонных опор контактной сети железных дорог. Технические условия» стандарт Республики Казахстан.</w:t>
            </w:r>
          </w:p>
          <w:p w14:paraId="505642A1" w14:textId="061B0C51" w:rsidR="00496144" w:rsidRPr="00496144" w:rsidRDefault="00496144" w:rsidP="005C15F1">
            <w:pPr>
              <w:jc w:val="both"/>
              <w:rPr>
                <w:sz w:val="18"/>
                <w:szCs w:val="18"/>
                <w:lang w:eastAsia="ru-RU"/>
              </w:rPr>
            </w:pPr>
            <w:r w:rsidRPr="00496144">
              <w:rPr>
                <w:sz w:val="18"/>
                <w:szCs w:val="18"/>
                <w:lang w:eastAsia="ru-RU"/>
              </w:rPr>
              <w:t>Исключить.</w:t>
            </w:r>
          </w:p>
          <w:p w14:paraId="2068A7BE" w14:textId="76A1DA78" w:rsidR="00496144" w:rsidRPr="00496144" w:rsidRDefault="00496144" w:rsidP="005C15F1">
            <w:pPr>
              <w:jc w:val="both"/>
              <w:rPr>
                <w:sz w:val="18"/>
                <w:szCs w:val="18"/>
                <w:lang w:eastAsia="ru-RU"/>
              </w:rPr>
            </w:pPr>
            <w:r w:rsidRPr="00496144">
              <w:rPr>
                <w:sz w:val="18"/>
                <w:szCs w:val="18"/>
                <w:lang w:eastAsia="ru-RU"/>
              </w:rPr>
              <w:t>Стандарт не имеет отношения к ЛКМ.</w:t>
            </w:r>
          </w:p>
        </w:tc>
        <w:tc>
          <w:tcPr>
            <w:tcW w:w="961" w:type="pct"/>
            <w:shd w:val="clear" w:color="auto" w:fill="auto"/>
          </w:tcPr>
          <w:p w14:paraId="6657C10C" w14:textId="2B60C93B" w:rsidR="00496144" w:rsidRPr="00496144" w:rsidRDefault="00496144" w:rsidP="005C15F1">
            <w:pPr>
              <w:jc w:val="both"/>
              <w:rPr>
                <w:b/>
                <w:sz w:val="18"/>
                <w:szCs w:val="18"/>
                <w:lang w:eastAsia="ru-RU"/>
              </w:rPr>
            </w:pPr>
            <w:r w:rsidRPr="00496144">
              <w:rPr>
                <w:b/>
                <w:sz w:val="18"/>
                <w:szCs w:val="18"/>
                <w:lang w:eastAsia="ru-RU"/>
              </w:rPr>
              <w:t>Принято</w:t>
            </w:r>
          </w:p>
        </w:tc>
      </w:tr>
      <w:tr w:rsidR="00496144" w:rsidRPr="00496144" w14:paraId="7CA571A4" w14:textId="7BDC57A2" w:rsidTr="00496144">
        <w:trPr>
          <w:trHeight w:val="526"/>
        </w:trPr>
        <w:tc>
          <w:tcPr>
            <w:tcW w:w="182" w:type="pct"/>
            <w:shd w:val="clear" w:color="auto" w:fill="auto"/>
          </w:tcPr>
          <w:p w14:paraId="53EA48D2" w14:textId="77777777" w:rsidR="00496144" w:rsidRPr="00496144" w:rsidRDefault="00496144" w:rsidP="005C15F1">
            <w:pPr>
              <w:numPr>
                <w:ilvl w:val="0"/>
                <w:numId w:val="1"/>
              </w:numPr>
              <w:autoSpaceDE w:val="0"/>
              <w:autoSpaceDN w:val="0"/>
              <w:adjustRightInd w:val="0"/>
              <w:jc w:val="both"/>
              <w:rPr>
                <w:sz w:val="18"/>
                <w:szCs w:val="18"/>
                <w:lang w:eastAsia="ru-RU"/>
              </w:rPr>
            </w:pPr>
          </w:p>
        </w:tc>
        <w:tc>
          <w:tcPr>
            <w:tcW w:w="504" w:type="pct"/>
            <w:shd w:val="clear" w:color="auto" w:fill="auto"/>
          </w:tcPr>
          <w:p w14:paraId="5DF88F8E" w14:textId="38FBEC69" w:rsidR="00496144" w:rsidRPr="00496144" w:rsidRDefault="00496144" w:rsidP="005C15F1">
            <w:pPr>
              <w:jc w:val="both"/>
              <w:rPr>
                <w:sz w:val="18"/>
                <w:szCs w:val="18"/>
                <w:lang w:eastAsia="ru-RU"/>
              </w:rPr>
            </w:pPr>
            <w:r w:rsidRPr="00496144">
              <w:rPr>
                <w:sz w:val="18"/>
                <w:szCs w:val="18"/>
                <w:lang w:eastAsia="ru-RU"/>
              </w:rPr>
              <w:t>Проект перечня стандартов на методы Раздел XI</w:t>
            </w:r>
          </w:p>
        </w:tc>
        <w:tc>
          <w:tcPr>
            <w:tcW w:w="680" w:type="pct"/>
            <w:shd w:val="clear" w:color="auto" w:fill="auto"/>
          </w:tcPr>
          <w:p w14:paraId="23A830AD" w14:textId="68FB3A07" w:rsidR="00496144" w:rsidRPr="00496144" w:rsidRDefault="00496144" w:rsidP="005C15F1">
            <w:pPr>
              <w:jc w:val="both"/>
              <w:rPr>
                <w:sz w:val="18"/>
                <w:szCs w:val="18"/>
              </w:rPr>
            </w:pPr>
            <w:r w:rsidRPr="00496144">
              <w:rPr>
                <w:sz w:val="18"/>
                <w:szCs w:val="18"/>
                <w:lang w:eastAsia="ru-RU"/>
              </w:rPr>
              <w:t>Ассоциации «Союзкраска» от 27.07.2023 г № 138</w:t>
            </w:r>
          </w:p>
        </w:tc>
        <w:tc>
          <w:tcPr>
            <w:tcW w:w="2672" w:type="pct"/>
            <w:shd w:val="clear" w:color="auto" w:fill="auto"/>
          </w:tcPr>
          <w:p w14:paraId="6907ACCF" w14:textId="2ECE6671" w:rsidR="00496144" w:rsidRPr="00496144" w:rsidRDefault="00496144" w:rsidP="005C15F1">
            <w:pPr>
              <w:jc w:val="both"/>
              <w:rPr>
                <w:sz w:val="18"/>
                <w:szCs w:val="18"/>
                <w:lang w:eastAsia="ru-RU"/>
              </w:rPr>
            </w:pPr>
            <w:r w:rsidRPr="00496144">
              <w:rPr>
                <w:sz w:val="18"/>
                <w:szCs w:val="18"/>
                <w:lang w:eastAsia="ru-RU"/>
              </w:rPr>
              <w:t>Действующая редакция:</w:t>
            </w:r>
          </w:p>
          <w:p w14:paraId="1ACAC8FD" w14:textId="77777777" w:rsidR="00496144" w:rsidRPr="00496144" w:rsidRDefault="00496144" w:rsidP="00EB07B4">
            <w:pPr>
              <w:jc w:val="both"/>
              <w:rPr>
                <w:sz w:val="18"/>
                <w:szCs w:val="18"/>
                <w:lang w:eastAsia="ru-RU"/>
              </w:rPr>
            </w:pPr>
            <w:r w:rsidRPr="00496144">
              <w:rPr>
                <w:sz w:val="18"/>
                <w:szCs w:val="18"/>
                <w:lang w:eastAsia="ru-RU"/>
              </w:rPr>
              <w:t>СТ РК EN 1877-2-2018 Изделия и системы для защиты и ремонта бетонных конструкций. Методы испытаний. Реакционные группы эпоксидных смол. Часть 2. Определение аминных групп с помощью общего щелочного числа</w:t>
            </w:r>
          </w:p>
          <w:p w14:paraId="708D4622" w14:textId="77777777" w:rsidR="00496144" w:rsidRPr="00496144" w:rsidRDefault="00496144" w:rsidP="00EB07B4">
            <w:pPr>
              <w:jc w:val="both"/>
              <w:rPr>
                <w:sz w:val="18"/>
                <w:szCs w:val="18"/>
                <w:lang w:eastAsia="ru-RU"/>
              </w:rPr>
            </w:pPr>
            <w:r w:rsidRPr="00496144">
              <w:rPr>
                <w:sz w:val="18"/>
                <w:szCs w:val="18"/>
                <w:lang w:eastAsia="ru-RU"/>
              </w:rPr>
              <w:t>232</w:t>
            </w:r>
          </w:p>
          <w:p w14:paraId="76C87757" w14:textId="77777777" w:rsidR="00496144" w:rsidRPr="00496144" w:rsidRDefault="00496144" w:rsidP="00EB07B4">
            <w:pPr>
              <w:jc w:val="both"/>
              <w:rPr>
                <w:sz w:val="18"/>
                <w:szCs w:val="18"/>
                <w:lang w:eastAsia="ru-RU"/>
              </w:rPr>
            </w:pPr>
            <w:r w:rsidRPr="00496144">
              <w:rPr>
                <w:sz w:val="18"/>
                <w:szCs w:val="18"/>
                <w:lang w:eastAsia="ru-RU"/>
              </w:rPr>
              <w:t>СТ РК EN 12617-1-2019 Изделия и системы для защиты и ремонта бетонных конструкций. Методы испытаний. Часть 1. Определение линейной усадки полимеров и систем защиты поверхностей (SPS)</w:t>
            </w:r>
          </w:p>
          <w:p w14:paraId="03974184" w14:textId="77777777" w:rsidR="00496144" w:rsidRPr="00496144" w:rsidRDefault="00496144" w:rsidP="00EB07B4">
            <w:pPr>
              <w:jc w:val="both"/>
              <w:rPr>
                <w:sz w:val="18"/>
                <w:szCs w:val="18"/>
                <w:lang w:eastAsia="ru-RU"/>
              </w:rPr>
            </w:pPr>
            <w:r w:rsidRPr="00496144">
              <w:rPr>
                <w:sz w:val="18"/>
                <w:szCs w:val="18"/>
                <w:lang w:eastAsia="ru-RU"/>
              </w:rPr>
              <w:t>233</w:t>
            </w:r>
          </w:p>
          <w:p w14:paraId="5CB910A3" w14:textId="77777777" w:rsidR="00496144" w:rsidRPr="00496144" w:rsidRDefault="00496144" w:rsidP="00EB07B4">
            <w:pPr>
              <w:jc w:val="both"/>
              <w:rPr>
                <w:sz w:val="18"/>
                <w:szCs w:val="18"/>
                <w:lang w:eastAsia="ru-RU"/>
              </w:rPr>
            </w:pPr>
            <w:r w:rsidRPr="00496144">
              <w:rPr>
                <w:sz w:val="18"/>
                <w:szCs w:val="18"/>
                <w:lang w:eastAsia="ru-RU"/>
              </w:rPr>
              <w:t>СТ РК EN 12617-2-2019 Изделия и системы защиты и ремонта бетонных конструкций. Методы испытаний. Часть 2. Усадка полимерных связующих, вводимых в трещины- объемная усадка</w:t>
            </w:r>
          </w:p>
          <w:p w14:paraId="42C01315" w14:textId="77777777" w:rsidR="00496144" w:rsidRPr="00496144" w:rsidRDefault="00496144" w:rsidP="00EB07B4">
            <w:pPr>
              <w:jc w:val="both"/>
              <w:rPr>
                <w:sz w:val="18"/>
                <w:szCs w:val="18"/>
                <w:lang w:eastAsia="ru-RU"/>
              </w:rPr>
            </w:pPr>
            <w:r w:rsidRPr="00496144">
              <w:rPr>
                <w:sz w:val="18"/>
                <w:szCs w:val="18"/>
                <w:lang w:eastAsia="ru-RU"/>
              </w:rPr>
              <w:t>234</w:t>
            </w:r>
          </w:p>
          <w:p w14:paraId="5DA8EC9C" w14:textId="77777777" w:rsidR="00496144" w:rsidRPr="00496144" w:rsidRDefault="00496144" w:rsidP="00EB07B4">
            <w:pPr>
              <w:jc w:val="both"/>
              <w:rPr>
                <w:sz w:val="18"/>
                <w:szCs w:val="18"/>
                <w:lang w:eastAsia="ru-RU"/>
              </w:rPr>
            </w:pPr>
            <w:r w:rsidRPr="00496144">
              <w:rPr>
                <w:sz w:val="18"/>
                <w:szCs w:val="18"/>
                <w:lang w:eastAsia="ru-RU"/>
              </w:rPr>
              <w:t>СТ РК EN 12617-3-2019 Изделия и системы для защиты и ремонта бетонных конструкций. Методы испытаний. Часть 3. Определение ранней линейной усадки структурных связывающих веществ</w:t>
            </w:r>
          </w:p>
          <w:p w14:paraId="348A10A9" w14:textId="77777777" w:rsidR="00496144" w:rsidRPr="00496144" w:rsidRDefault="00496144" w:rsidP="00EB07B4">
            <w:pPr>
              <w:jc w:val="both"/>
              <w:rPr>
                <w:sz w:val="18"/>
                <w:szCs w:val="18"/>
                <w:lang w:eastAsia="ru-RU"/>
              </w:rPr>
            </w:pPr>
            <w:r w:rsidRPr="00496144">
              <w:rPr>
                <w:sz w:val="18"/>
                <w:szCs w:val="18"/>
                <w:lang w:eastAsia="ru-RU"/>
              </w:rPr>
              <w:t>235</w:t>
            </w:r>
          </w:p>
          <w:p w14:paraId="2FAE0421" w14:textId="77777777" w:rsidR="00496144" w:rsidRPr="00496144" w:rsidRDefault="00496144" w:rsidP="00EB07B4">
            <w:pPr>
              <w:jc w:val="both"/>
              <w:rPr>
                <w:sz w:val="18"/>
                <w:szCs w:val="18"/>
                <w:lang w:eastAsia="ru-RU"/>
              </w:rPr>
            </w:pPr>
            <w:r w:rsidRPr="00496144">
              <w:rPr>
                <w:sz w:val="18"/>
                <w:szCs w:val="18"/>
                <w:lang w:eastAsia="ru-RU"/>
              </w:rPr>
              <w:t>СТ РК EN 12617-4-2019 Изделия и системы для защиты и ремонта бетонных конструкций. Методы испытаний. Часть 4. Определение усадки и расширения</w:t>
            </w:r>
          </w:p>
          <w:p w14:paraId="41E12C92" w14:textId="77777777" w:rsidR="00496144" w:rsidRPr="00496144" w:rsidRDefault="00496144" w:rsidP="00EB07B4">
            <w:pPr>
              <w:jc w:val="both"/>
              <w:rPr>
                <w:sz w:val="18"/>
                <w:szCs w:val="18"/>
                <w:lang w:eastAsia="ru-RU"/>
              </w:rPr>
            </w:pPr>
            <w:r w:rsidRPr="00496144">
              <w:rPr>
                <w:sz w:val="18"/>
                <w:szCs w:val="18"/>
                <w:lang w:eastAsia="ru-RU"/>
              </w:rPr>
              <w:t>236</w:t>
            </w:r>
          </w:p>
          <w:p w14:paraId="7677BAEC" w14:textId="77777777" w:rsidR="00496144" w:rsidRPr="00496144" w:rsidRDefault="00496144" w:rsidP="00EB07B4">
            <w:pPr>
              <w:jc w:val="both"/>
              <w:rPr>
                <w:sz w:val="18"/>
                <w:szCs w:val="18"/>
                <w:lang w:eastAsia="ru-RU"/>
              </w:rPr>
            </w:pPr>
            <w:r w:rsidRPr="00496144">
              <w:rPr>
                <w:sz w:val="18"/>
                <w:szCs w:val="18"/>
                <w:lang w:eastAsia="ru-RU"/>
              </w:rPr>
              <w:t>СТ РК EN 13395-3-2019 Изделия и системы для защиты и ремонта бетонных конструкций. Методы испытаний. Определение удобоукладываемости. Часть 3. Испытание на текучесть ремонтной бетонной смеси</w:t>
            </w:r>
          </w:p>
          <w:p w14:paraId="6A4AE06D" w14:textId="77777777" w:rsidR="00496144" w:rsidRPr="00496144" w:rsidRDefault="00496144" w:rsidP="00EB07B4">
            <w:pPr>
              <w:jc w:val="both"/>
              <w:rPr>
                <w:sz w:val="18"/>
                <w:szCs w:val="18"/>
                <w:lang w:eastAsia="ru-RU"/>
              </w:rPr>
            </w:pPr>
            <w:r w:rsidRPr="00496144">
              <w:rPr>
                <w:sz w:val="18"/>
                <w:szCs w:val="18"/>
                <w:lang w:eastAsia="ru-RU"/>
              </w:rPr>
              <w:t>237</w:t>
            </w:r>
          </w:p>
          <w:p w14:paraId="559096A1" w14:textId="77777777" w:rsidR="00496144" w:rsidRPr="00496144" w:rsidRDefault="00496144" w:rsidP="00EB07B4">
            <w:pPr>
              <w:jc w:val="both"/>
              <w:rPr>
                <w:sz w:val="18"/>
                <w:szCs w:val="18"/>
                <w:lang w:eastAsia="ru-RU"/>
              </w:rPr>
            </w:pPr>
            <w:r w:rsidRPr="00496144">
              <w:rPr>
                <w:sz w:val="18"/>
                <w:szCs w:val="18"/>
                <w:lang w:eastAsia="ru-RU"/>
              </w:rPr>
              <w:t>СТ РК EN 13687-1-2019 Изделия и системы для защиты и ремонта бетонных конструкций. Методы испытаний. Определение тепловой совместимости. Часть 1. Цикл замораживания и оттаивания с погружением в антиобледенительную соль</w:t>
            </w:r>
          </w:p>
          <w:p w14:paraId="26EF80F2" w14:textId="77777777" w:rsidR="00496144" w:rsidRPr="00496144" w:rsidRDefault="00496144" w:rsidP="00EB07B4">
            <w:pPr>
              <w:jc w:val="both"/>
              <w:rPr>
                <w:sz w:val="18"/>
                <w:szCs w:val="18"/>
                <w:lang w:eastAsia="ru-RU"/>
              </w:rPr>
            </w:pPr>
            <w:r w:rsidRPr="00496144">
              <w:rPr>
                <w:sz w:val="18"/>
                <w:szCs w:val="18"/>
                <w:lang w:eastAsia="ru-RU"/>
              </w:rPr>
              <w:t>238</w:t>
            </w:r>
          </w:p>
          <w:p w14:paraId="4D329151" w14:textId="77777777" w:rsidR="00496144" w:rsidRPr="00496144" w:rsidRDefault="00496144" w:rsidP="00EB07B4">
            <w:pPr>
              <w:jc w:val="both"/>
              <w:rPr>
                <w:sz w:val="18"/>
                <w:szCs w:val="18"/>
                <w:lang w:eastAsia="ru-RU"/>
              </w:rPr>
            </w:pPr>
            <w:r w:rsidRPr="00496144">
              <w:rPr>
                <w:sz w:val="18"/>
                <w:szCs w:val="18"/>
                <w:lang w:eastAsia="ru-RU"/>
              </w:rPr>
              <w:t>СТ РК EN 13687-2-2019 Изделия и системы для защиты и ремонта бетонных конструкций. Методы испытаний. Определение тепловой совместимости. Часть 2. Цикл дождя с громом (тепловой удар)</w:t>
            </w:r>
          </w:p>
          <w:p w14:paraId="27FD9C41" w14:textId="77777777" w:rsidR="00496144" w:rsidRPr="00496144" w:rsidRDefault="00496144" w:rsidP="00EB07B4">
            <w:pPr>
              <w:jc w:val="both"/>
              <w:rPr>
                <w:sz w:val="18"/>
                <w:szCs w:val="18"/>
                <w:lang w:eastAsia="ru-RU"/>
              </w:rPr>
            </w:pPr>
            <w:r w:rsidRPr="00496144">
              <w:rPr>
                <w:sz w:val="18"/>
                <w:szCs w:val="18"/>
                <w:lang w:eastAsia="ru-RU"/>
              </w:rPr>
              <w:t>239</w:t>
            </w:r>
          </w:p>
          <w:p w14:paraId="47603C8F" w14:textId="77777777" w:rsidR="00496144" w:rsidRPr="00496144" w:rsidRDefault="00496144" w:rsidP="00EB07B4">
            <w:pPr>
              <w:jc w:val="both"/>
              <w:rPr>
                <w:sz w:val="18"/>
                <w:szCs w:val="18"/>
                <w:lang w:eastAsia="ru-RU"/>
              </w:rPr>
            </w:pPr>
            <w:r w:rsidRPr="00496144">
              <w:rPr>
                <w:sz w:val="18"/>
                <w:szCs w:val="18"/>
                <w:lang w:eastAsia="ru-RU"/>
              </w:rPr>
              <w:t>СТ РК EN 13687-3-2019 Изделия и системы для защиты и ремонта бетонных конструкций. Методы испытаний. Определение тепловой совместимости. Часть 3. Тепловой цикл без воздействия антиобледенительной соли</w:t>
            </w:r>
          </w:p>
          <w:p w14:paraId="520016B6" w14:textId="77777777" w:rsidR="00496144" w:rsidRPr="00496144" w:rsidRDefault="00496144" w:rsidP="00EB07B4">
            <w:pPr>
              <w:jc w:val="both"/>
              <w:rPr>
                <w:sz w:val="18"/>
                <w:szCs w:val="18"/>
                <w:lang w:eastAsia="ru-RU"/>
              </w:rPr>
            </w:pPr>
            <w:r w:rsidRPr="00496144">
              <w:rPr>
                <w:sz w:val="18"/>
                <w:szCs w:val="18"/>
                <w:lang w:eastAsia="ru-RU"/>
              </w:rPr>
              <w:t>240</w:t>
            </w:r>
          </w:p>
          <w:p w14:paraId="68741902" w14:textId="77777777" w:rsidR="00496144" w:rsidRPr="00496144" w:rsidRDefault="00496144" w:rsidP="00EB07B4">
            <w:pPr>
              <w:jc w:val="both"/>
              <w:rPr>
                <w:sz w:val="18"/>
                <w:szCs w:val="18"/>
                <w:lang w:eastAsia="ru-RU"/>
              </w:rPr>
            </w:pPr>
            <w:r w:rsidRPr="00496144">
              <w:rPr>
                <w:sz w:val="18"/>
                <w:szCs w:val="18"/>
                <w:lang w:eastAsia="ru-RU"/>
              </w:rPr>
              <w:t>СТ РК EN 13687-4-2019 Изделия и системы для защиты и ремонта бетонных конструкций. Методы испытаний. Определение тепловой совместимости. Часть 4. Сухой тепловой цикл</w:t>
            </w:r>
          </w:p>
          <w:p w14:paraId="48F05A36" w14:textId="77777777" w:rsidR="00496144" w:rsidRPr="00496144" w:rsidRDefault="00496144" w:rsidP="00EB07B4">
            <w:pPr>
              <w:jc w:val="both"/>
              <w:rPr>
                <w:sz w:val="18"/>
                <w:szCs w:val="18"/>
                <w:lang w:eastAsia="ru-RU"/>
              </w:rPr>
            </w:pPr>
            <w:r w:rsidRPr="00496144">
              <w:rPr>
                <w:sz w:val="18"/>
                <w:szCs w:val="18"/>
                <w:lang w:eastAsia="ru-RU"/>
              </w:rPr>
              <w:t>241</w:t>
            </w:r>
          </w:p>
          <w:p w14:paraId="47C1A674" w14:textId="77777777" w:rsidR="00496144" w:rsidRPr="00496144" w:rsidRDefault="00496144" w:rsidP="00EB07B4">
            <w:pPr>
              <w:jc w:val="both"/>
              <w:rPr>
                <w:sz w:val="18"/>
                <w:szCs w:val="18"/>
                <w:lang w:eastAsia="ru-RU"/>
              </w:rPr>
            </w:pPr>
            <w:r w:rsidRPr="00496144">
              <w:rPr>
                <w:sz w:val="18"/>
                <w:szCs w:val="18"/>
                <w:lang w:eastAsia="ru-RU"/>
              </w:rPr>
              <w:t>СТ РК EN 13687-5-2019 Изделия и системы для защиты и ремонта бетонных конструкций. Методы испытаний. Определение тепловой совместимости. Часть 5. Стойкость к температурному удару</w:t>
            </w:r>
          </w:p>
          <w:p w14:paraId="6B1B8C00" w14:textId="77777777" w:rsidR="00496144" w:rsidRPr="00496144" w:rsidRDefault="00496144" w:rsidP="00EB07B4">
            <w:pPr>
              <w:jc w:val="both"/>
              <w:rPr>
                <w:sz w:val="18"/>
                <w:szCs w:val="18"/>
                <w:lang w:eastAsia="ru-RU"/>
              </w:rPr>
            </w:pPr>
            <w:r w:rsidRPr="00496144">
              <w:rPr>
                <w:sz w:val="18"/>
                <w:szCs w:val="18"/>
                <w:lang w:eastAsia="ru-RU"/>
              </w:rPr>
              <w:t>242</w:t>
            </w:r>
          </w:p>
          <w:p w14:paraId="1AD6D05E" w14:textId="77777777" w:rsidR="00496144" w:rsidRPr="00496144" w:rsidRDefault="00496144" w:rsidP="00EB07B4">
            <w:pPr>
              <w:jc w:val="both"/>
              <w:rPr>
                <w:sz w:val="18"/>
                <w:szCs w:val="18"/>
                <w:lang w:eastAsia="ru-RU"/>
              </w:rPr>
            </w:pPr>
            <w:r w:rsidRPr="00496144">
              <w:rPr>
                <w:sz w:val="18"/>
                <w:szCs w:val="18"/>
                <w:lang w:eastAsia="ru-RU"/>
              </w:rPr>
              <w:t>СТ РК EN 13791-2016 Оценка прочности на сжатие конструкций на месте и предварительно выполненных бетонных компонентов</w:t>
            </w:r>
          </w:p>
          <w:p w14:paraId="3E045D12" w14:textId="77777777" w:rsidR="00496144" w:rsidRPr="00496144" w:rsidRDefault="00496144" w:rsidP="00EB07B4">
            <w:pPr>
              <w:jc w:val="both"/>
              <w:rPr>
                <w:sz w:val="18"/>
                <w:szCs w:val="18"/>
                <w:lang w:eastAsia="ru-RU"/>
              </w:rPr>
            </w:pPr>
            <w:r w:rsidRPr="00496144">
              <w:rPr>
                <w:sz w:val="18"/>
                <w:szCs w:val="18"/>
                <w:lang w:eastAsia="ru-RU"/>
              </w:rPr>
              <w:t>243</w:t>
            </w:r>
          </w:p>
          <w:p w14:paraId="48735AD9" w14:textId="77777777" w:rsidR="00496144" w:rsidRPr="00496144" w:rsidRDefault="00496144" w:rsidP="00EB07B4">
            <w:pPr>
              <w:jc w:val="both"/>
              <w:rPr>
                <w:sz w:val="18"/>
                <w:szCs w:val="18"/>
                <w:lang w:eastAsia="ru-RU"/>
              </w:rPr>
            </w:pPr>
            <w:r w:rsidRPr="00496144">
              <w:rPr>
                <w:sz w:val="18"/>
                <w:szCs w:val="18"/>
                <w:lang w:eastAsia="ru-RU"/>
              </w:rPr>
              <w:t>СТ РК EN 1504-3-2018 Изделия и системы для защиты и ремонта бетонных конструкций. Определения, требования, контроль качества и оценка соответствия. Часть 3. Конструкционный и не конструкционный ремонт</w:t>
            </w:r>
          </w:p>
          <w:p w14:paraId="0C711279" w14:textId="77777777" w:rsidR="00496144" w:rsidRPr="00496144" w:rsidRDefault="00496144" w:rsidP="00EB07B4">
            <w:pPr>
              <w:jc w:val="both"/>
              <w:rPr>
                <w:sz w:val="18"/>
                <w:szCs w:val="18"/>
                <w:lang w:eastAsia="ru-RU"/>
              </w:rPr>
            </w:pPr>
            <w:r w:rsidRPr="00496144">
              <w:rPr>
                <w:sz w:val="18"/>
                <w:szCs w:val="18"/>
                <w:lang w:eastAsia="ru-RU"/>
              </w:rPr>
              <w:t>244</w:t>
            </w:r>
          </w:p>
          <w:p w14:paraId="68DE650D" w14:textId="77777777" w:rsidR="00496144" w:rsidRPr="00496144" w:rsidRDefault="00496144" w:rsidP="00EB07B4">
            <w:pPr>
              <w:jc w:val="both"/>
              <w:rPr>
                <w:sz w:val="18"/>
                <w:szCs w:val="18"/>
                <w:lang w:eastAsia="ru-RU"/>
              </w:rPr>
            </w:pPr>
            <w:r w:rsidRPr="00496144">
              <w:rPr>
                <w:sz w:val="18"/>
                <w:szCs w:val="18"/>
                <w:lang w:eastAsia="ru-RU"/>
              </w:rPr>
              <w:t>СТ РК EN 1504-7-2019 Изделия и системы для защиты и ремонта бетонных конструкций. Определения, требования, контроль качества и оценка соответствия. Часть 7. Защита арматуры от коррозии</w:t>
            </w:r>
          </w:p>
          <w:p w14:paraId="36D78D4C" w14:textId="77777777" w:rsidR="00496144" w:rsidRPr="00496144" w:rsidRDefault="00496144" w:rsidP="00EB07B4">
            <w:pPr>
              <w:jc w:val="both"/>
              <w:rPr>
                <w:sz w:val="18"/>
                <w:szCs w:val="18"/>
                <w:lang w:eastAsia="ru-RU"/>
              </w:rPr>
            </w:pPr>
            <w:r w:rsidRPr="00496144">
              <w:rPr>
                <w:sz w:val="18"/>
                <w:szCs w:val="18"/>
                <w:lang w:eastAsia="ru-RU"/>
              </w:rPr>
              <w:t>245</w:t>
            </w:r>
          </w:p>
          <w:p w14:paraId="065473D4" w14:textId="77777777" w:rsidR="00496144" w:rsidRPr="00496144" w:rsidRDefault="00496144" w:rsidP="00EB07B4">
            <w:pPr>
              <w:jc w:val="both"/>
              <w:rPr>
                <w:sz w:val="18"/>
                <w:szCs w:val="18"/>
                <w:lang w:eastAsia="ru-RU"/>
              </w:rPr>
            </w:pPr>
            <w:r w:rsidRPr="00496144">
              <w:rPr>
                <w:sz w:val="18"/>
                <w:szCs w:val="18"/>
                <w:lang w:eastAsia="ru-RU"/>
              </w:rPr>
              <w:t>СТ РК EN 1504-8-2019 Изделия и системы для защиты и ремонта бетонных конструкций. Определения, требования, контроль качества, и оценка соответствия Часть 8. Контроль качества, оценка и проверка постоянства характеристик (AVCP)</w:t>
            </w:r>
          </w:p>
          <w:p w14:paraId="70EC4FF9" w14:textId="77777777" w:rsidR="00496144" w:rsidRPr="00496144" w:rsidRDefault="00496144" w:rsidP="00EB07B4">
            <w:pPr>
              <w:jc w:val="both"/>
              <w:rPr>
                <w:sz w:val="18"/>
                <w:szCs w:val="18"/>
                <w:lang w:eastAsia="ru-RU"/>
              </w:rPr>
            </w:pPr>
            <w:r w:rsidRPr="00496144">
              <w:rPr>
                <w:sz w:val="18"/>
                <w:szCs w:val="18"/>
                <w:lang w:eastAsia="ru-RU"/>
              </w:rPr>
              <w:t>246</w:t>
            </w:r>
          </w:p>
          <w:p w14:paraId="34C4F9FF" w14:textId="77777777" w:rsidR="00496144" w:rsidRPr="00496144" w:rsidRDefault="00496144" w:rsidP="00EB07B4">
            <w:pPr>
              <w:jc w:val="both"/>
              <w:rPr>
                <w:sz w:val="18"/>
                <w:szCs w:val="18"/>
                <w:lang w:eastAsia="ru-RU"/>
              </w:rPr>
            </w:pPr>
            <w:r w:rsidRPr="00496144">
              <w:rPr>
                <w:sz w:val="18"/>
                <w:szCs w:val="18"/>
                <w:lang w:eastAsia="ru-RU"/>
              </w:rPr>
              <w:t>СТ РК EN 1766-2019 Изделия и системы для защиты и ремонта бетонных конструкций. Методы испытаний. Эталонные бетонные основания для испытаний</w:t>
            </w:r>
          </w:p>
          <w:p w14:paraId="03B76CE7" w14:textId="77777777" w:rsidR="00496144" w:rsidRPr="00496144" w:rsidRDefault="00496144" w:rsidP="00EB07B4">
            <w:pPr>
              <w:jc w:val="both"/>
              <w:rPr>
                <w:sz w:val="18"/>
                <w:szCs w:val="18"/>
                <w:lang w:eastAsia="ru-RU"/>
              </w:rPr>
            </w:pPr>
            <w:r w:rsidRPr="00496144">
              <w:rPr>
                <w:sz w:val="18"/>
                <w:szCs w:val="18"/>
                <w:lang w:eastAsia="ru-RU"/>
              </w:rPr>
              <w:t>247</w:t>
            </w:r>
          </w:p>
          <w:p w14:paraId="2ED9956A" w14:textId="77777777" w:rsidR="00496144" w:rsidRPr="00496144" w:rsidRDefault="00496144" w:rsidP="00EB07B4">
            <w:pPr>
              <w:jc w:val="both"/>
              <w:rPr>
                <w:sz w:val="18"/>
                <w:szCs w:val="18"/>
                <w:lang w:eastAsia="ru-RU"/>
              </w:rPr>
            </w:pPr>
            <w:r w:rsidRPr="00496144">
              <w:rPr>
                <w:sz w:val="18"/>
                <w:szCs w:val="18"/>
                <w:lang w:eastAsia="ru-RU"/>
              </w:rPr>
              <w:t>СТ РК EN 1770-2019 Изделия и системы для защиты и ремонта бетонных конструкций. Методы испытаний. Определение коэффициента теплового расширения</w:t>
            </w:r>
          </w:p>
          <w:p w14:paraId="6C45BF86" w14:textId="77777777" w:rsidR="00496144" w:rsidRPr="00496144" w:rsidRDefault="00496144" w:rsidP="00EB07B4">
            <w:pPr>
              <w:jc w:val="both"/>
              <w:rPr>
                <w:sz w:val="18"/>
                <w:szCs w:val="18"/>
                <w:lang w:eastAsia="ru-RU"/>
              </w:rPr>
            </w:pPr>
            <w:r w:rsidRPr="00496144">
              <w:rPr>
                <w:sz w:val="18"/>
                <w:szCs w:val="18"/>
                <w:lang w:eastAsia="ru-RU"/>
              </w:rPr>
              <w:t>248</w:t>
            </w:r>
          </w:p>
          <w:p w14:paraId="4AD1647A" w14:textId="77777777" w:rsidR="00496144" w:rsidRPr="00496144" w:rsidRDefault="00496144" w:rsidP="00EB07B4">
            <w:pPr>
              <w:jc w:val="both"/>
              <w:rPr>
                <w:sz w:val="18"/>
                <w:szCs w:val="18"/>
                <w:lang w:eastAsia="ru-RU"/>
              </w:rPr>
            </w:pPr>
            <w:r w:rsidRPr="00496144">
              <w:rPr>
                <w:sz w:val="18"/>
                <w:szCs w:val="18"/>
                <w:lang w:eastAsia="ru-RU"/>
              </w:rPr>
              <w:t>СТ РК EN 1877-1-2019 Изделия и системы для защиты и ремонта бетонных конструкций. Методы испытаний. Реакционные группы эпоксидных смол. Часть 1. Определение эпоксидного эквивалента</w:t>
            </w:r>
          </w:p>
          <w:p w14:paraId="5E086C44" w14:textId="77777777" w:rsidR="00496144" w:rsidRPr="00496144" w:rsidRDefault="00496144" w:rsidP="00EB07B4">
            <w:pPr>
              <w:jc w:val="both"/>
              <w:rPr>
                <w:sz w:val="18"/>
                <w:szCs w:val="18"/>
                <w:lang w:eastAsia="ru-RU"/>
              </w:rPr>
            </w:pPr>
            <w:r w:rsidRPr="00496144">
              <w:rPr>
                <w:sz w:val="18"/>
                <w:szCs w:val="18"/>
                <w:lang w:eastAsia="ru-RU"/>
              </w:rPr>
              <w:t>249</w:t>
            </w:r>
          </w:p>
          <w:p w14:paraId="3F3CCE80" w14:textId="042E65A4" w:rsidR="00496144" w:rsidRPr="00496144" w:rsidRDefault="00496144" w:rsidP="00EB07B4">
            <w:pPr>
              <w:jc w:val="both"/>
              <w:rPr>
                <w:sz w:val="18"/>
                <w:szCs w:val="18"/>
                <w:lang w:eastAsia="ru-RU"/>
              </w:rPr>
            </w:pPr>
            <w:r w:rsidRPr="00496144">
              <w:rPr>
                <w:sz w:val="18"/>
                <w:szCs w:val="18"/>
                <w:lang w:eastAsia="ru-RU"/>
              </w:rPr>
              <w:t>СТ РК EN 15361-2015 Определение влияния антикоррозионных покрытий на способности анкеровки поперечными анкерными стержнями в сборных железобетонных элементах из ячеистого бетона автоклавного твердения</w:t>
            </w:r>
          </w:p>
          <w:p w14:paraId="13CD5D81" w14:textId="3C24C0DD" w:rsidR="00496144" w:rsidRPr="00496144" w:rsidRDefault="00496144" w:rsidP="005C15F1">
            <w:pPr>
              <w:jc w:val="both"/>
              <w:rPr>
                <w:sz w:val="18"/>
                <w:szCs w:val="18"/>
                <w:lang w:eastAsia="ru-RU"/>
              </w:rPr>
            </w:pPr>
            <w:r w:rsidRPr="00496144">
              <w:rPr>
                <w:sz w:val="18"/>
                <w:szCs w:val="18"/>
                <w:lang w:eastAsia="ru-RU"/>
              </w:rPr>
              <w:t>Исключить.</w:t>
            </w:r>
          </w:p>
          <w:p w14:paraId="2FE6003D" w14:textId="433E4F01" w:rsidR="00496144" w:rsidRPr="00496144" w:rsidRDefault="00496144" w:rsidP="005C15F1">
            <w:pPr>
              <w:jc w:val="both"/>
              <w:rPr>
                <w:sz w:val="18"/>
                <w:szCs w:val="18"/>
                <w:lang w:eastAsia="ru-RU"/>
              </w:rPr>
            </w:pPr>
            <w:r w:rsidRPr="00496144">
              <w:rPr>
                <w:sz w:val="18"/>
                <w:szCs w:val="18"/>
                <w:lang w:eastAsia="ru-RU"/>
              </w:rPr>
              <w:t>Стандарты не имеют отношения к ЛКМ.</w:t>
            </w:r>
          </w:p>
        </w:tc>
        <w:tc>
          <w:tcPr>
            <w:tcW w:w="961" w:type="pct"/>
            <w:shd w:val="clear" w:color="auto" w:fill="auto"/>
          </w:tcPr>
          <w:p w14:paraId="1BC200CD" w14:textId="3B14B500" w:rsidR="00496144" w:rsidRPr="00496144" w:rsidRDefault="00496144" w:rsidP="005C15F1">
            <w:pPr>
              <w:jc w:val="both"/>
              <w:rPr>
                <w:b/>
                <w:sz w:val="18"/>
                <w:szCs w:val="18"/>
                <w:lang w:eastAsia="ru-RU"/>
              </w:rPr>
            </w:pPr>
            <w:r w:rsidRPr="00496144">
              <w:rPr>
                <w:b/>
                <w:sz w:val="18"/>
                <w:szCs w:val="18"/>
                <w:lang w:eastAsia="ru-RU"/>
              </w:rPr>
              <w:t>Принято</w:t>
            </w:r>
          </w:p>
        </w:tc>
      </w:tr>
      <w:tr w:rsidR="00496144" w:rsidRPr="00496144" w14:paraId="137158D5" w14:textId="5660494B" w:rsidTr="00496144">
        <w:trPr>
          <w:trHeight w:val="526"/>
        </w:trPr>
        <w:tc>
          <w:tcPr>
            <w:tcW w:w="182" w:type="pct"/>
            <w:shd w:val="clear" w:color="auto" w:fill="auto"/>
          </w:tcPr>
          <w:p w14:paraId="48BB8CA5" w14:textId="77777777" w:rsidR="00496144" w:rsidRPr="00496144" w:rsidRDefault="00496144" w:rsidP="005C15F1">
            <w:pPr>
              <w:numPr>
                <w:ilvl w:val="0"/>
                <w:numId w:val="1"/>
              </w:numPr>
              <w:autoSpaceDE w:val="0"/>
              <w:autoSpaceDN w:val="0"/>
              <w:adjustRightInd w:val="0"/>
              <w:jc w:val="both"/>
              <w:rPr>
                <w:sz w:val="18"/>
                <w:szCs w:val="18"/>
                <w:lang w:eastAsia="ru-RU"/>
              </w:rPr>
            </w:pPr>
          </w:p>
        </w:tc>
        <w:tc>
          <w:tcPr>
            <w:tcW w:w="504" w:type="pct"/>
            <w:shd w:val="clear" w:color="auto" w:fill="auto"/>
          </w:tcPr>
          <w:p w14:paraId="5E0F6331" w14:textId="3C990EF9" w:rsidR="00496144" w:rsidRPr="00496144" w:rsidRDefault="00496144" w:rsidP="005C15F1">
            <w:pPr>
              <w:jc w:val="both"/>
              <w:rPr>
                <w:sz w:val="18"/>
                <w:szCs w:val="18"/>
                <w:lang w:eastAsia="ru-RU"/>
              </w:rPr>
            </w:pPr>
            <w:r w:rsidRPr="00496144">
              <w:rPr>
                <w:sz w:val="18"/>
                <w:szCs w:val="18"/>
              </w:rPr>
              <w:t>Перечень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технических регламентов</w:t>
            </w:r>
          </w:p>
        </w:tc>
        <w:tc>
          <w:tcPr>
            <w:tcW w:w="680" w:type="pct"/>
            <w:shd w:val="clear" w:color="auto" w:fill="auto"/>
          </w:tcPr>
          <w:p w14:paraId="0F5D330F" w14:textId="7D449CDF" w:rsidR="00496144" w:rsidRPr="00496144" w:rsidRDefault="00496144" w:rsidP="005C15F1">
            <w:pPr>
              <w:jc w:val="both"/>
              <w:rPr>
                <w:sz w:val="18"/>
                <w:szCs w:val="18"/>
                <w:lang w:eastAsia="ru-RU"/>
              </w:rPr>
            </w:pPr>
            <w:r w:rsidRPr="00496144">
              <w:rPr>
                <w:sz w:val="18"/>
                <w:szCs w:val="18"/>
              </w:rPr>
              <w:t>ФГБУ ВНИИПО МЧС России №ИВ-117-3812-14-2 от 06.09.2023</w:t>
            </w:r>
          </w:p>
        </w:tc>
        <w:tc>
          <w:tcPr>
            <w:tcW w:w="2672" w:type="pct"/>
            <w:shd w:val="clear" w:color="auto" w:fill="auto"/>
          </w:tcPr>
          <w:p w14:paraId="1FE1391B" w14:textId="77777777" w:rsidR="00496144" w:rsidRPr="00496144" w:rsidRDefault="00496144" w:rsidP="005C15F1">
            <w:pPr>
              <w:widowControl w:val="0"/>
              <w:autoSpaceDE w:val="0"/>
              <w:autoSpaceDN w:val="0"/>
              <w:adjustRightInd w:val="0"/>
              <w:jc w:val="both"/>
              <w:rPr>
                <w:sz w:val="18"/>
                <w:szCs w:val="18"/>
              </w:rPr>
            </w:pPr>
            <w:r w:rsidRPr="00496144">
              <w:rPr>
                <w:sz w:val="18"/>
                <w:szCs w:val="18"/>
              </w:rPr>
              <w:t xml:space="preserve">В позиции </w:t>
            </w:r>
          </w:p>
          <w:p w14:paraId="1E589302" w14:textId="77777777" w:rsidR="00496144" w:rsidRPr="00496144" w:rsidRDefault="00496144" w:rsidP="005C15F1">
            <w:pPr>
              <w:widowControl w:val="0"/>
              <w:autoSpaceDE w:val="0"/>
              <w:autoSpaceDN w:val="0"/>
              <w:adjustRightInd w:val="0"/>
              <w:jc w:val="both"/>
              <w:rPr>
                <w:sz w:val="18"/>
                <w:szCs w:val="18"/>
              </w:rPr>
            </w:pPr>
            <w:r w:rsidRPr="00496144">
              <w:rPr>
                <w:sz w:val="18"/>
                <w:szCs w:val="18"/>
              </w:rPr>
              <w:t xml:space="preserve">217 «8.1. Профили поливинилхлоридные для окон и дверей», </w:t>
            </w:r>
          </w:p>
          <w:p w14:paraId="470C712B" w14:textId="77777777" w:rsidR="00496144" w:rsidRPr="00496144" w:rsidRDefault="00496144" w:rsidP="005C15F1">
            <w:pPr>
              <w:widowControl w:val="0"/>
              <w:autoSpaceDE w:val="0"/>
              <w:autoSpaceDN w:val="0"/>
              <w:adjustRightInd w:val="0"/>
              <w:jc w:val="both"/>
              <w:rPr>
                <w:sz w:val="18"/>
                <w:szCs w:val="18"/>
              </w:rPr>
            </w:pPr>
            <w:r w:rsidRPr="00496144">
              <w:rPr>
                <w:sz w:val="18"/>
                <w:szCs w:val="18"/>
              </w:rPr>
              <w:t xml:space="preserve">218 «8.2. Изделия профильные из поливинилхлорида для наружной и внутренней отделки зданий», </w:t>
            </w:r>
          </w:p>
          <w:p w14:paraId="435E565D" w14:textId="77777777" w:rsidR="00496144" w:rsidRPr="00496144" w:rsidRDefault="00496144" w:rsidP="005C15F1">
            <w:pPr>
              <w:widowControl w:val="0"/>
              <w:autoSpaceDE w:val="0"/>
              <w:autoSpaceDN w:val="0"/>
              <w:adjustRightInd w:val="0"/>
              <w:jc w:val="both"/>
              <w:rPr>
                <w:sz w:val="18"/>
                <w:szCs w:val="18"/>
              </w:rPr>
            </w:pPr>
            <w:r w:rsidRPr="00496144">
              <w:rPr>
                <w:sz w:val="18"/>
                <w:szCs w:val="18"/>
              </w:rPr>
              <w:t xml:space="preserve">219 «8.3 Изделия погонажные профильные поливинилхлоридные», </w:t>
            </w:r>
          </w:p>
          <w:p w14:paraId="1523FC2A" w14:textId="77777777" w:rsidR="00496144" w:rsidRPr="00496144" w:rsidRDefault="00496144" w:rsidP="005C15F1">
            <w:pPr>
              <w:widowControl w:val="0"/>
              <w:autoSpaceDE w:val="0"/>
              <w:autoSpaceDN w:val="0"/>
              <w:adjustRightInd w:val="0"/>
              <w:jc w:val="both"/>
              <w:rPr>
                <w:sz w:val="18"/>
                <w:szCs w:val="18"/>
              </w:rPr>
            </w:pPr>
            <w:r w:rsidRPr="00496144">
              <w:rPr>
                <w:sz w:val="18"/>
                <w:szCs w:val="18"/>
              </w:rPr>
              <w:t xml:space="preserve">221 «9.1. Пластики древесные слоистые», </w:t>
            </w:r>
          </w:p>
          <w:p w14:paraId="208D8A96" w14:textId="77777777" w:rsidR="00496144" w:rsidRPr="00496144" w:rsidRDefault="00496144" w:rsidP="005C15F1">
            <w:pPr>
              <w:widowControl w:val="0"/>
              <w:autoSpaceDE w:val="0"/>
              <w:autoSpaceDN w:val="0"/>
              <w:adjustRightInd w:val="0"/>
              <w:jc w:val="both"/>
              <w:rPr>
                <w:sz w:val="18"/>
                <w:szCs w:val="18"/>
              </w:rPr>
            </w:pPr>
            <w:r w:rsidRPr="00496144">
              <w:rPr>
                <w:sz w:val="18"/>
                <w:szCs w:val="18"/>
              </w:rPr>
              <w:t xml:space="preserve">222 «9.2 Профили полимерные композитные пултрузионные», 298-302 «14.1. Листы гипсокартонные», «14.2. Листы гипсоволокнистые», «14.3. Плиты гипсовые строительные», «14.4. Плиты гипсовые пазогребневые», «14.5. Плиты гипсостружечные», </w:t>
            </w:r>
          </w:p>
          <w:p w14:paraId="710A603A" w14:textId="77777777" w:rsidR="00496144" w:rsidRPr="00496144" w:rsidRDefault="00496144" w:rsidP="005C15F1">
            <w:pPr>
              <w:widowControl w:val="0"/>
              <w:autoSpaceDE w:val="0"/>
              <w:autoSpaceDN w:val="0"/>
              <w:adjustRightInd w:val="0"/>
              <w:jc w:val="both"/>
              <w:rPr>
                <w:sz w:val="18"/>
                <w:szCs w:val="18"/>
              </w:rPr>
            </w:pPr>
            <w:r w:rsidRPr="00496144">
              <w:rPr>
                <w:sz w:val="18"/>
                <w:szCs w:val="18"/>
              </w:rPr>
              <w:t xml:space="preserve">303 «15.1. Детали профильные из древесины и древесных материалов для строительства», </w:t>
            </w:r>
          </w:p>
          <w:p w14:paraId="361A72B4" w14:textId="77777777" w:rsidR="00496144" w:rsidRPr="00496144" w:rsidRDefault="00496144" w:rsidP="005C15F1">
            <w:pPr>
              <w:widowControl w:val="0"/>
              <w:autoSpaceDE w:val="0"/>
              <w:autoSpaceDN w:val="0"/>
              <w:adjustRightInd w:val="0"/>
              <w:jc w:val="both"/>
              <w:rPr>
                <w:sz w:val="18"/>
                <w:szCs w:val="18"/>
              </w:rPr>
            </w:pPr>
            <w:r w:rsidRPr="00496144">
              <w:rPr>
                <w:sz w:val="18"/>
                <w:szCs w:val="18"/>
              </w:rPr>
              <w:t xml:space="preserve">307 «15.3. Плиты древесностружечные для строительства», </w:t>
            </w:r>
          </w:p>
          <w:p w14:paraId="2FAF30F1" w14:textId="77777777" w:rsidR="00496144" w:rsidRPr="00496144" w:rsidRDefault="00496144" w:rsidP="005C15F1">
            <w:pPr>
              <w:widowControl w:val="0"/>
              <w:autoSpaceDE w:val="0"/>
              <w:autoSpaceDN w:val="0"/>
              <w:adjustRightInd w:val="0"/>
              <w:jc w:val="both"/>
              <w:rPr>
                <w:sz w:val="18"/>
                <w:szCs w:val="18"/>
              </w:rPr>
            </w:pPr>
            <w:r w:rsidRPr="00496144">
              <w:rPr>
                <w:sz w:val="18"/>
                <w:szCs w:val="18"/>
              </w:rPr>
              <w:t xml:space="preserve">310-312 «15.6. Плиты древесноволокнистые», «15.7. Плиты древесноволокнистые твердые с лакокрасочным покрытием», «15.8. Плиты древесные строительные с ориентированной стружкой», 320-323 «15.10. Фанера общего назначения с наружными слоями из шпона лиственных пород», «15.11. Фанера общего назначения с наружными слоями из шпона хвойных пород», «15.12 Фанера бакелизированная», «15.13. Плиты фанерные», </w:t>
            </w:r>
          </w:p>
          <w:p w14:paraId="6EF56750" w14:textId="77777777" w:rsidR="00496144" w:rsidRPr="00496144" w:rsidRDefault="00496144" w:rsidP="005C15F1">
            <w:pPr>
              <w:widowControl w:val="0"/>
              <w:autoSpaceDE w:val="0"/>
              <w:autoSpaceDN w:val="0"/>
              <w:adjustRightInd w:val="0"/>
              <w:jc w:val="both"/>
              <w:rPr>
                <w:sz w:val="18"/>
                <w:szCs w:val="18"/>
              </w:rPr>
            </w:pPr>
            <w:r w:rsidRPr="00496144">
              <w:rPr>
                <w:sz w:val="18"/>
                <w:szCs w:val="18"/>
              </w:rPr>
              <w:t xml:space="preserve">324 «16.1. Изделия теплоизоляционные из стеклянного штапельного волокна», </w:t>
            </w:r>
          </w:p>
          <w:p w14:paraId="57895921" w14:textId="77777777" w:rsidR="00496144" w:rsidRPr="00496144" w:rsidRDefault="00496144" w:rsidP="005C15F1">
            <w:pPr>
              <w:widowControl w:val="0"/>
              <w:autoSpaceDE w:val="0"/>
              <w:autoSpaceDN w:val="0"/>
              <w:adjustRightInd w:val="0"/>
              <w:jc w:val="both"/>
              <w:rPr>
                <w:sz w:val="18"/>
                <w:szCs w:val="18"/>
              </w:rPr>
            </w:pPr>
            <w:r w:rsidRPr="00496144">
              <w:rPr>
                <w:sz w:val="18"/>
                <w:szCs w:val="18"/>
              </w:rPr>
              <w:t xml:space="preserve">326 «16.2. Плиты теплоизоляционные из пенопласта на основе резольных фенолоформальдегидных смол», </w:t>
            </w:r>
          </w:p>
          <w:p w14:paraId="4B2D2493" w14:textId="77777777" w:rsidR="00496144" w:rsidRPr="00496144" w:rsidRDefault="00496144" w:rsidP="005C15F1">
            <w:pPr>
              <w:widowControl w:val="0"/>
              <w:autoSpaceDE w:val="0"/>
              <w:autoSpaceDN w:val="0"/>
              <w:adjustRightInd w:val="0"/>
              <w:jc w:val="both"/>
              <w:rPr>
                <w:sz w:val="18"/>
                <w:szCs w:val="18"/>
              </w:rPr>
            </w:pPr>
            <w:r w:rsidRPr="00496144">
              <w:rPr>
                <w:sz w:val="18"/>
                <w:szCs w:val="18"/>
              </w:rPr>
              <w:t xml:space="preserve">327 «16.3 Изделия из минеральной ваты теплоизоляционные, применяемые в строительстве», </w:t>
            </w:r>
          </w:p>
          <w:p w14:paraId="1DE0F039" w14:textId="77777777" w:rsidR="00496144" w:rsidRPr="00496144" w:rsidRDefault="00496144" w:rsidP="005C15F1">
            <w:pPr>
              <w:widowControl w:val="0"/>
              <w:autoSpaceDE w:val="0"/>
              <w:autoSpaceDN w:val="0"/>
              <w:adjustRightInd w:val="0"/>
              <w:jc w:val="both"/>
              <w:rPr>
                <w:sz w:val="18"/>
                <w:szCs w:val="18"/>
              </w:rPr>
            </w:pPr>
            <w:r w:rsidRPr="00496144">
              <w:rPr>
                <w:sz w:val="18"/>
                <w:szCs w:val="18"/>
              </w:rPr>
              <w:t xml:space="preserve">333 «16.4 Изделия из минеральной ваты теплоизоляционные, применяемые для инженерного оборудования зданий и промышленных установок», 335 «16.5. Изделия из пенополистирола ППС (EPS) теплоизоляционные, применяемые в строительстве», </w:t>
            </w:r>
          </w:p>
          <w:p w14:paraId="596C85DC" w14:textId="77777777" w:rsidR="00496144" w:rsidRPr="00496144" w:rsidRDefault="00496144" w:rsidP="005C15F1">
            <w:pPr>
              <w:widowControl w:val="0"/>
              <w:autoSpaceDE w:val="0"/>
              <w:autoSpaceDN w:val="0"/>
              <w:adjustRightInd w:val="0"/>
              <w:jc w:val="both"/>
              <w:rPr>
                <w:sz w:val="18"/>
                <w:szCs w:val="18"/>
              </w:rPr>
            </w:pPr>
            <w:r w:rsidRPr="00496144">
              <w:rPr>
                <w:sz w:val="18"/>
                <w:szCs w:val="18"/>
              </w:rPr>
              <w:t xml:space="preserve">339 «16.6. Изделия из экструдированного пенополистирола (XPS)», </w:t>
            </w:r>
          </w:p>
          <w:p w14:paraId="335829E1" w14:textId="77777777" w:rsidR="00496144" w:rsidRPr="00496144" w:rsidRDefault="00496144" w:rsidP="005C15F1">
            <w:pPr>
              <w:widowControl w:val="0"/>
              <w:autoSpaceDE w:val="0"/>
              <w:autoSpaceDN w:val="0"/>
              <w:adjustRightInd w:val="0"/>
              <w:jc w:val="both"/>
              <w:rPr>
                <w:sz w:val="18"/>
                <w:szCs w:val="18"/>
              </w:rPr>
            </w:pPr>
            <w:r w:rsidRPr="00496144">
              <w:rPr>
                <w:sz w:val="18"/>
                <w:szCs w:val="18"/>
              </w:rPr>
              <w:t xml:space="preserve">342 «16.8. Изделия древесностружечные», </w:t>
            </w:r>
          </w:p>
          <w:p w14:paraId="584B7839" w14:textId="77777777" w:rsidR="00496144" w:rsidRPr="00496144" w:rsidRDefault="00496144" w:rsidP="005C15F1">
            <w:pPr>
              <w:widowControl w:val="0"/>
              <w:autoSpaceDE w:val="0"/>
              <w:autoSpaceDN w:val="0"/>
              <w:adjustRightInd w:val="0"/>
              <w:jc w:val="both"/>
              <w:rPr>
                <w:sz w:val="18"/>
                <w:szCs w:val="18"/>
              </w:rPr>
            </w:pPr>
            <w:r w:rsidRPr="00496144">
              <w:rPr>
                <w:sz w:val="18"/>
                <w:szCs w:val="18"/>
              </w:rPr>
              <w:t xml:space="preserve">346 «16.11. Изделия древесноволокнистые», </w:t>
            </w:r>
          </w:p>
          <w:p w14:paraId="62501A97" w14:textId="77777777" w:rsidR="00496144" w:rsidRPr="00496144" w:rsidRDefault="00496144" w:rsidP="005C15F1">
            <w:pPr>
              <w:widowControl w:val="0"/>
              <w:autoSpaceDE w:val="0"/>
              <w:autoSpaceDN w:val="0"/>
              <w:adjustRightInd w:val="0"/>
              <w:jc w:val="both"/>
              <w:rPr>
                <w:sz w:val="18"/>
                <w:szCs w:val="18"/>
              </w:rPr>
            </w:pPr>
            <w:r w:rsidRPr="00496144">
              <w:rPr>
                <w:sz w:val="18"/>
                <w:szCs w:val="18"/>
              </w:rPr>
              <w:t>347 «16.12. Изделия теплоизоляционные из эластомерных материалов на основе вспененных синтетических каучуков»,</w:t>
            </w:r>
          </w:p>
          <w:p w14:paraId="361904AC" w14:textId="77777777" w:rsidR="00496144" w:rsidRPr="00496144" w:rsidRDefault="00496144" w:rsidP="005C15F1">
            <w:pPr>
              <w:widowControl w:val="0"/>
              <w:autoSpaceDE w:val="0"/>
              <w:autoSpaceDN w:val="0"/>
              <w:adjustRightInd w:val="0"/>
              <w:jc w:val="both"/>
              <w:rPr>
                <w:sz w:val="18"/>
                <w:szCs w:val="18"/>
              </w:rPr>
            </w:pPr>
            <w:r w:rsidRPr="00496144">
              <w:rPr>
                <w:sz w:val="18"/>
                <w:szCs w:val="18"/>
              </w:rPr>
              <w:t xml:space="preserve"> 349 «16.13 Изделия теплоизоляционные на основе газовспененного полиэтилена», </w:t>
            </w:r>
          </w:p>
          <w:p w14:paraId="78D510F3" w14:textId="77777777" w:rsidR="00496144" w:rsidRPr="00496144" w:rsidRDefault="00496144" w:rsidP="005C15F1">
            <w:pPr>
              <w:widowControl w:val="0"/>
              <w:autoSpaceDE w:val="0"/>
              <w:autoSpaceDN w:val="0"/>
              <w:adjustRightInd w:val="0"/>
              <w:jc w:val="both"/>
              <w:rPr>
                <w:sz w:val="18"/>
                <w:szCs w:val="18"/>
              </w:rPr>
            </w:pPr>
            <w:r w:rsidRPr="00496144">
              <w:rPr>
                <w:sz w:val="18"/>
                <w:szCs w:val="18"/>
              </w:rPr>
              <w:t xml:space="preserve">350, 351 «16.15. Материалы звукоизоляционные прокладочные», </w:t>
            </w:r>
          </w:p>
          <w:p w14:paraId="20F82BA5" w14:textId="77777777" w:rsidR="00496144" w:rsidRPr="00496144" w:rsidRDefault="00496144" w:rsidP="005C15F1">
            <w:pPr>
              <w:widowControl w:val="0"/>
              <w:autoSpaceDE w:val="0"/>
              <w:autoSpaceDN w:val="0"/>
              <w:adjustRightInd w:val="0"/>
              <w:jc w:val="both"/>
              <w:rPr>
                <w:sz w:val="18"/>
                <w:szCs w:val="18"/>
              </w:rPr>
            </w:pPr>
            <w:r w:rsidRPr="00496144">
              <w:rPr>
                <w:sz w:val="18"/>
                <w:szCs w:val="18"/>
              </w:rPr>
              <w:t xml:space="preserve">355 «16.17 Материалы теплоизоляционные из пенополиизоцианурата», </w:t>
            </w:r>
          </w:p>
          <w:p w14:paraId="6BAF2C09" w14:textId="77777777" w:rsidR="00496144" w:rsidRPr="00496144" w:rsidRDefault="00496144" w:rsidP="005C15F1">
            <w:pPr>
              <w:widowControl w:val="0"/>
              <w:autoSpaceDE w:val="0"/>
              <w:autoSpaceDN w:val="0"/>
              <w:adjustRightInd w:val="0"/>
              <w:jc w:val="both"/>
              <w:rPr>
                <w:sz w:val="18"/>
                <w:szCs w:val="18"/>
              </w:rPr>
            </w:pPr>
            <w:r w:rsidRPr="00496144">
              <w:rPr>
                <w:sz w:val="18"/>
                <w:szCs w:val="18"/>
              </w:rPr>
              <w:t xml:space="preserve">356 «16.18 Материалы теплоизоляционные отражательные с облицовкой из алюминиевой фольги», </w:t>
            </w:r>
          </w:p>
          <w:p w14:paraId="3A393FF8" w14:textId="77777777" w:rsidR="00496144" w:rsidRPr="00496144" w:rsidRDefault="00496144" w:rsidP="005C15F1">
            <w:pPr>
              <w:widowControl w:val="0"/>
              <w:autoSpaceDE w:val="0"/>
              <w:autoSpaceDN w:val="0"/>
              <w:adjustRightInd w:val="0"/>
              <w:jc w:val="both"/>
              <w:rPr>
                <w:sz w:val="18"/>
                <w:szCs w:val="18"/>
              </w:rPr>
            </w:pPr>
            <w:r w:rsidRPr="00496144">
              <w:rPr>
                <w:sz w:val="18"/>
                <w:szCs w:val="18"/>
              </w:rPr>
              <w:t xml:space="preserve">357 «16.19 Материалы пенополиуретановые напыляемые теплоизоляционные», </w:t>
            </w:r>
          </w:p>
          <w:p w14:paraId="4157D9BF" w14:textId="77777777" w:rsidR="00496144" w:rsidRPr="00496144" w:rsidRDefault="00496144" w:rsidP="005C15F1">
            <w:pPr>
              <w:widowControl w:val="0"/>
              <w:autoSpaceDE w:val="0"/>
              <w:autoSpaceDN w:val="0"/>
              <w:adjustRightInd w:val="0"/>
              <w:jc w:val="both"/>
              <w:rPr>
                <w:sz w:val="18"/>
                <w:szCs w:val="18"/>
              </w:rPr>
            </w:pPr>
            <w:r w:rsidRPr="00496144">
              <w:rPr>
                <w:sz w:val="18"/>
                <w:szCs w:val="18"/>
              </w:rPr>
              <w:t xml:space="preserve">374 «18.6. Обои», </w:t>
            </w:r>
          </w:p>
          <w:p w14:paraId="62494741" w14:textId="77777777" w:rsidR="00496144" w:rsidRPr="00496144" w:rsidRDefault="00496144" w:rsidP="005C15F1">
            <w:pPr>
              <w:widowControl w:val="0"/>
              <w:autoSpaceDE w:val="0"/>
              <w:autoSpaceDN w:val="0"/>
              <w:adjustRightInd w:val="0"/>
              <w:jc w:val="both"/>
              <w:rPr>
                <w:sz w:val="18"/>
                <w:szCs w:val="18"/>
              </w:rPr>
            </w:pPr>
            <w:r w:rsidRPr="00496144">
              <w:rPr>
                <w:sz w:val="18"/>
                <w:szCs w:val="18"/>
              </w:rPr>
              <w:t>381 «19.6. Материалы геосинтетические для гидроизоляции» добавить:</w:t>
            </w:r>
          </w:p>
          <w:p w14:paraId="303F84C5" w14:textId="77777777" w:rsidR="00496144" w:rsidRPr="00496144" w:rsidRDefault="00496144" w:rsidP="005C15F1">
            <w:pPr>
              <w:widowControl w:val="0"/>
              <w:autoSpaceDE w:val="0"/>
              <w:autoSpaceDN w:val="0"/>
              <w:adjustRightInd w:val="0"/>
              <w:jc w:val="both"/>
              <w:rPr>
                <w:sz w:val="18"/>
                <w:szCs w:val="18"/>
              </w:rPr>
            </w:pPr>
            <w:r w:rsidRPr="00496144">
              <w:rPr>
                <w:sz w:val="18"/>
                <w:szCs w:val="18"/>
              </w:rPr>
              <w:t>ГОСТ 30244-94 «Материалы строительные. Методы испытаний на горючесть»,</w:t>
            </w:r>
          </w:p>
          <w:p w14:paraId="0FD55296" w14:textId="77777777" w:rsidR="00496144" w:rsidRPr="00496144" w:rsidRDefault="00496144" w:rsidP="005C15F1">
            <w:pPr>
              <w:widowControl w:val="0"/>
              <w:autoSpaceDE w:val="0"/>
              <w:autoSpaceDN w:val="0"/>
              <w:adjustRightInd w:val="0"/>
              <w:jc w:val="both"/>
              <w:rPr>
                <w:sz w:val="18"/>
                <w:szCs w:val="18"/>
              </w:rPr>
            </w:pPr>
            <w:r w:rsidRPr="00496144">
              <w:rPr>
                <w:sz w:val="18"/>
                <w:szCs w:val="18"/>
              </w:rPr>
              <w:t>ГОСТ 30402-96 «Материалы строительные. Метод испытания на воспламеняемость»,</w:t>
            </w:r>
          </w:p>
          <w:p w14:paraId="6B8FB6E6" w14:textId="77777777" w:rsidR="00496144" w:rsidRPr="00496144" w:rsidRDefault="00496144" w:rsidP="005C15F1">
            <w:pPr>
              <w:jc w:val="both"/>
              <w:rPr>
                <w:sz w:val="18"/>
                <w:szCs w:val="18"/>
              </w:rPr>
            </w:pPr>
            <w:r w:rsidRPr="00496144">
              <w:rPr>
                <w:sz w:val="18"/>
                <w:szCs w:val="18"/>
              </w:rPr>
              <w:t>ГОСТ 12.1.044-89 «Система стандартов безопасности труда. Пожаровзрывоопасность веществ и материалов. Номенклатура показателей и методы их определения».</w:t>
            </w:r>
          </w:p>
          <w:p w14:paraId="0368746B" w14:textId="77777777" w:rsidR="00496144" w:rsidRPr="00496144" w:rsidRDefault="00496144" w:rsidP="0084480B">
            <w:pPr>
              <w:widowControl w:val="0"/>
              <w:autoSpaceDE w:val="0"/>
              <w:autoSpaceDN w:val="0"/>
              <w:adjustRightInd w:val="0"/>
              <w:jc w:val="both"/>
              <w:rPr>
                <w:sz w:val="18"/>
                <w:szCs w:val="18"/>
              </w:rPr>
            </w:pPr>
            <w:r w:rsidRPr="00496144">
              <w:rPr>
                <w:sz w:val="18"/>
                <w:szCs w:val="18"/>
              </w:rPr>
              <w:t>ГОСТ 30244-94 «Материалы строительные. Методы испытаний на горючесть»,</w:t>
            </w:r>
          </w:p>
          <w:p w14:paraId="5946DED9" w14:textId="77777777" w:rsidR="00496144" w:rsidRPr="00496144" w:rsidRDefault="00496144" w:rsidP="0084480B">
            <w:pPr>
              <w:widowControl w:val="0"/>
              <w:autoSpaceDE w:val="0"/>
              <w:autoSpaceDN w:val="0"/>
              <w:adjustRightInd w:val="0"/>
              <w:jc w:val="both"/>
              <w:rPr>
                <w:sz w:val="18"/>
                <w:szCs w:val="18"/>
              </w:rPr>
            </w:pPr>
            <w:r w:rsidRPr="00496144">
              <w:rPr>
                <w:sz w:val="18"/>
                <w:szCs w:val="18"/>
              </w:rPr>
              <w:t>ГОСТ 30402-96 «Материалы строительные. Метод испытания на воспламеняемость»,</w:t>
            </w:r>
          </w:p>
          <w:p w14:paraId="13920872" w14:textId="440321F1" w:rsidR="00496144" w:rsidRPr="00496144" w:rsidRDefault="00496144" w:rsidP="0084480B">
            <w:pPr>
              <w:jc w:val="both"/>
              <w:rPr>
                <w:sz w:val="18"/>
                <w:szCs w:val="18"/>
                <w:lang w:eastAsia="ru-RU"/>
              </w:rPr>
            </w:pPr>
            <w:r w:rsidRPr="00496144">
              <w:rPr>
                <w:sz w:val="18"/>
                <w:szCs w:val="18"/>
              </w:rPr>
              <w:t>ГОСТ 12.1.044-89 «Система стандартов безопасности труда. Пожаровзрывоопасность веществ и материалов. Номенклатура показателей и методы их определения» содержат классификацию материалов по установленным проектом регламента существенным характеристикам по пожарной безопасности.</w:t>
            </w:r>
          </w:p>
        </w:tc>
        <w:tc>
          <w:tcPr>
            <w:tcW w:w="961" w:type="pct"/>
            <w:shd w:val="clear" w:color="auto" w:fill="auto"/>
          </w:tcPr>
          <w:p w14:paraId="24132D92" w14:textId="37C8CB3F" w:rsidR="00496144" w:rsidRPr="00496144" w:rsidRDefault="00496144" w:rsidP="005C15F1">
            <w:pPr>
              <w:jc w:val="left"/>
              <w:rPr>
                <w:b/>
                <w:sz w:val="18"/>
                <w:szCs w:val="18"/>
                <w:lang w:eastAsia="ru-RU"/>
              </w:rPr>
            </w:pPr>
            <w:r w:rsidRPr="00496144">
              <w:rPr>
                <w:b/>
                <w:sz w:val="18"/>
                <w:szCs w:val="18"/>
                <w:lang w:eastAsia="ru-RU"/>
              </w:rPr>
              <w:t>Отклонено.</w:t>
            </w:r>
          </w:p>
          <w:p w14:paraId="069168E2" w14:textId="0EC8068B" w:rsidR="00496144" w:rsidRPr="00496144" w:rsidRDefault="00496144" w:rsidP="005C15F1">
            <w:pPr>
              <w:jc w:val="both"/>
              <w:rPr>
                <w:sz w:val="18"/>
                <w:szCs w:val="18"/>
                <w:lang w:eastAsia="ru-RU"/>
              </w:rPr>
            </w:pPr>
            <w:r w:rsidRPr="00496144">
              <w:rPr>
                <w:sz w:val="18"/>
                <w:szCs w:val="18"/>
                <w:lang w:eastAsia="ru-RU"/>
              </w:rPr>
              <w:t>Предлагаемые к включению нормативные документы не содержат существенных характеристик материалов, а только методы испытаний. Данные стандарты включены в перечень стандартов, содержащих правила и методы исследований (испытаний).</w:t>
            </w:r>
          </w:p>
        </w:tc>
      </w:tr>
      <w:tr w:rsidR="00496144" w:rsidRPr="00496144" w14:paraId="53444627" w14:textId="68703EDB" w:rsidTr="00496144">
        <w:trPr>
          <w:trHeight w:val="526"/>
        </w:trPr>
        <w:tc>
          <w:tcPr>
            <w:tcW w:w="182" w:type="pct"/>
            <w:shd w:val="clear" w:color="auto" w:fill="auto"/>
          </w:tcPr>
          <w:p w14:paraId="3122436F" w14:textId="77777777" w:rsidR="00496144" w:rsidRPr="00496144" w:rsidRDefault="00496144" w:rsidP="005C15F1">
            <w:pPr>
              <w:numPr>
                <w:ilvl w:val="0"/>
                <w:numId w:val="1"/>
              </w:numPr>
              <w:autoSpaceDE w:val="0"/>
              <w:autoSpaceDN w:val="0"/>
              <w:adjustRightInd w:val="0"/>
              <w:jc w:val="both"/>
              <w:rPr>
                <w:sz w:val="18"/>
                <w:szCs w:val="18"/>
                <w:lang w:eastAsia="ru-RU"/>
              </w:rPr>
            </w:pPr>
          </w:p>
        </w:tc>
        <w:tc>
          <w:tcPr>
            <w:tcW w:w="504" w:type="pct"/>
            <w:shd w:val="clear" w:color="auto" w:fill="auto"/>
          </w:tcPr>
          <w:p w14:paraId="0A81B559" w14:textId="56E03C53" w:rsidR="00496144" w:rsidRPr="00496144" w:rsidRDefault="00496144" w:rsidP="005C15F1">
            <w:pPr>
              <w:jc w:val="both"/>
              <w:rPr>
                <w:sz w:val="18"/>
                <w:szCs w:val="18"/>
                <w:lang w:eastAsia="ru-RU"/>
              </w:rPr>
            </w:pPr>
            <w:r w:rsidRPr="00496144">
              <w:rPr>
                <w:sz w:val="18"/>
                <w:szCs w:val="18"/>
              </w:rPr>
              <w:t>Перечень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технических регламентов</w:t>
            </w:r>
          </w:p>
        </w:tc>
        <w:tc>
          <w:tcPr>
            <w:tcW w:w="680" w:type="pct"/>
            <w:shd w:val="clear" w:color="auto" w:fill="auto"/>
          </w:tcPr>
          <w:p w14:paraId="2D16CE68" w14:textId="4C43236D" w:rsidR="00496144" w:rsidRPr="00496144" w:rsidRDefault="00496144" w:rsidP="005C15F1">
            <w:pPr>
              <w:jc w:val="both"/>
              <w:rPr>
                <w:sz w:val="18"/>
                <w:szCs w:val="18"/>
                <w:lang w:eastAsia="ru-RU"/>
              </w:rPr>
            </w:pPr>
            <w:r w:rsidRPr="00496144">
              <w:rPr>
                <w:sz w:val="18"/>
                <w:szCs w:val="18"/>
              </w:rPr>
              <w:t>ФГБУ ВНИИПО МЧС России №ИВ-117-3812-14-2 от 06.09.2023</w:t>
            </w:r>
          </w:p>
        </w:tc>
        <w:tc>
          <w:tcPr>
            <w:tcW w:w="2672" w:type="pct"/>
            <w:shd w:val="clear" w:color="auto" w:fill="auto"/>
          </w:tcPr>
          <w:p w14:paraId="487844BC" w14:textId="77777777" w:rsidR="00496144" w:rsidRPr="00496144" w:rsidRDefault="00496144" w:rsidP="005C15F1">
            <w:pPr>
              <w:jc w:val="both"/>
              <w:rPr>
                <w:sz w:val="18"/>
                <w:szCs w:val="18"/>
              </w:rPr>
            </w:pPr>
            <w:r w:rsidRPr="00496144">
              <w:rPr>
                <w:sz w:val="18"/>
                <w:szCs w:val="18"/>
              </w:rPr>
              <w:t>В позиции</w:t>
            </w:r>
          </w:p>
          <w:p w14:paraId="48F1AA67" w14:textId="77777777" w:rsidR="00496144" w:rsidRPr="00496144" w:rsidRDefault="00496144" w:rsidP="005C15F1">
            <w:pPr>
              <w:jc w:val="both"/>
              <w:rPr>
                <w:sz w:val="18"/>
                <w:szCs w:val="18"/>
              </w:rPr>
            </w:pPr>
            <w:r w:rsidRPr="00496144">
              <w:rPr>
                <w:sz w:val="18"/>
                <w:szCs w:val="18"/>
              </w:rPr>
              <w:t>237 «12.3. Черепица из термопласткомпозитов»,</w:t>
            </w:r>
          </w:p>
          <w:p w14:paraId="7A22FD8B" w14:textId="77777777" w:rsidR="00496144" w:rsidRPr="00496144" w:rsidRDefault="00496144" w:rsidP="005C15F1">
            <w:pPr>
              <w:jc w:val="both"/>
              <w:rPr>
                <w:sz w:val="18"/>
                <w:szCs w:val="18"/>
              </w:rPr>
            </w:pPr>
            <w:r w:rsidRPr="00496144">
              <w:rPr>
                <w:sz w:val="18"/>
                <w:szCs w:val="18"/>
              </w:rPr>
              <w:t xml:space="preserve">238 «12.4. Битумная черепица», </w:t>
            </w:r>
          </w:p>
          <w:p w14:paraId="2B65AC51" w14:textId="77777777" w:rsidR="00496144" w:rsidRPr="00496144" w:rsidRDefault="00496144" w:rsidP="005C15F1">
            <w:pPr>
              <w:jc w:val="both"/>
              <w:rPr>
                <w:sz w:val="18"/>
                <w:szCs w:val="18"/>
              </w:rPr>
            </w:pPr>
            <w:r w:rsidRPr="00496144">
              <w:rPr>
                <w:sz w:val="18"/>
                <w:szCs w:val="18"/>
              </w:rPr>
              <w:t>239 «Листы металлические профилированные кровельные (металлочерепица)»,</w:t>
            </w:r>
          </w:p>
          <w:p w14:paraId="76906BC6" w14:textId="77777777" w:rsidR="00496144" w:rsidRPr="00496144" w:rsidRDefault="00496144" w:rsidP="005C15F1">
            <w:pPr>
              <w:jc w:val="both"/>
              <w:rPr>
                <w:sz w:val="18"/>
                <w:szCs w:val="18"/>
              </w:rPr>
            </w:pPr>
            <w:r w:rsidRPr="00496144">
              <w:rPr>
                <w:sz w:val="18"/>
                <w:szCs w:val="18"/>
              </w:rPr>
              <w:t>241 «12.6. Профили стальные листовые гнутые с трапециевидными гофрами для строительства»,</w:t>
            </w:r>
          </w:p>
          <w:p w14:paraId="1D838EA8" w14:textId="77777777" w:rsidR="00496144" w:rsidRPr="00496144" w:rsidRDefault="00496144" w:rsidP="005C15F1">
            <w:pPr>
              <w:jc w:val="both"/>
              <w:rPr>
                <w:sz w:val="18"/>
                <w:szCs w:val="18"/>
              </w:rPr>
            </w:pPr>
            <w:r w:rsidRPr="00496144">
              <w:rPr>
                <w:sz w:val="18"/>
                <w:szCs w:val="18"/>
              </w:rPr>
              <w:t>250 «12.8. Композитная черепица»,</w:t>
            </w:r>
          </w:p>
          <w:p w14:paraId="5B048318" w14:textId="77777777" w:rsidR="00496144" w:rsidRPr="00496144" w:rsidRDefault="00496144" w:rsidP="005C15F1">
            <w:pPr>
              <w:jc w:val="both"/>
              <w:rPr>
                <w:sz w:val="18"/>
                <w:szCs w:val="18"/>
              </w:rPr>
            </w:pPr>
            <w:r w:rsidRPr="00496144">
              <w:rPr>
                <w:sz w:val="18"/>
                <w:szCs w:val="18"/>
              </w:rPr>
              <w:t xml:space="preserve">251 «12.9. Материалы рулонные кровельные и гидроизоляционные на битумном и битумнополимерном вяжущем», </w:t>
            </w:r>
          </w:p>
          <w:p w14:paraId="5726152C" w14:textId="77777777" w:rsidR="00496144" w:rsidRPr="00496144" w:rsidRDefault="00496144" w:rsidP="005C15F1">
            <w:pPr>
              <w:jc w:val="both"/>
              <w:rPr>
                <w:sz w:val="18"/>
                <w:szCs w:val="18"/>
              </w:rPr>
            </w:pPr>
            <w:r w:rsidRPr="00496144">
              <w:rPr>
                <w:sz w:val="18"/>
                <w:szCs w:val="18"/>
              </w:rPr>
              <w:t>255 «12.10. Материалы рулонные полимерные кровельные и гидроизоляционные»,</w:t>
            </w:r>
          </w:p>
          <w:p w14:paraId="1C428952" w14:textId="339C2884" w:rsidR="00496144" w:rsidRPr="00496144" w:rsidRDefault="00496144" w:rsidP="005C15F1">
            <w:pPr>
              <w:jc w:val="both"/>
              <w:rPr>
                <w:sz w:val="18"/>
                <w:szCs w:val="18"/>
              </w:rPr>
            </w:pPr>
            <w:r w:rsidRPr="00496144">
              <w:rPr>
                <w:sz w:val="18"/>
                <w:szCs w:val="18"/>
              </w:rPr>
              <w:t>264 «12.14. Ветро-водозащитные рулонные материалы» добавить ГОСТ 30244-94 «Материалы строительные. Методы испытаний на горючесть», ГОСТ 30402-96 «Материалы строительные. Метод испытания на воспламеняемость», ГОСТ 30444-97 «Материалы строительные. Метод испытания на распространение пламени».</w:t>
            </w:r>
          </w:p>
          <w:p w14:paraId="08CB266D" w14:textId="77777777" w:rsidR="00496144" w:rsidRPr="00496144" w:rsidRDefault="00496144" w:rsidP="005C15F1">
            <w:pPr>
              <w:jc w:val="both"/>
              <w:rPr>
                <w:sz w:val="18"/>
                <w:szCs w:val="18"/>
              </w:rPr>
            </w:pPr>
          </w:p>
          <w:p w14:paraId="3F9AE050" w14:textId="77777777" w:rsidR="00496144" w:rsidRPr="00496144" w:rsidRDefault="00496144" w:rsidP="0084480B">
            <w:pPr>
              <w:jc w:val="both"/>
              <w:rPr>
                <w:sz w:val="18"/>
                <w:szCs w:val="18"/>
              </w:rPr>
            </w:pPr>
            <w:r w:rsidRPr="00496144">
              <w:rPr>
                <w:sz w:val="18"/>
                <w:szCs w:val="18"/>
              </w:rPr>
              <w:t>ГОСТ 30244-94 «Материалы строительные. Методы испытаний на горючесть», ГОСТ 30402-96 «Материалы строительные. Метод испытания на воспламеняемость», ГОСТ 30444-97 «Материалы строительные. Метод испытания на распространение пламени» содержат классификацию материалов по установленным проектом регламента существенным характеристикам по пожарной безопасности.</w:t>
            </w:r>
          </w:p>
          <w:p w14:paraId="19197728" w14:textId="56A53DD9" w:rsidR="00496144" w:rsidRPr="00496144" w:rsidRDefault="00496144" w:rsidP="005C15F1">
            <w:pPr>
              <w:jc w:val="both"/>
              <w:rPr>
                <w:sz w:val="18"/>
                <w:szCs w:val="18"/>
                <w:lang w:eastAsia="ru-RU"/>
              </w:rPr>
            </w:pPr>
          </w:p>
        </w:tc>
        <w:tc>
          <w:tcPr>
            <w:tcW w:w="961" w:type="pct"/>
            <w:shd w:val="clear" w:color="auto" w:fill="auto"/>
          </w:tcPr>
          <w:p w14:paraId="7A9DBB15" w14:textId="4250A465" w:rsidR="00496144" w:rsidRPr="00496144" w:rsidRDefault="00496144" w:rsidP="005C15F1">
            <w:pPr>
              <w:jc w:val="left"/>
              <w:rPr>
                <w:b/>
                <w:sz w:val="18"/>
                <w:szCs w:val="18"/>
                <w:lang w:eastAsia="ru-RU"/>
              </w:rPr>
            </w:pPr>
            <w:r w:rsidRPr="00496144">
              <w:rPr>
                <w:b/>
                <w:sz w:val="18"/>
                <w:szCs w:val="18"/>
                <w:lang w:eastAsia="ru-RU"/>
              </w:rPr>
              <w:t>Отклонено.</w:t>
            </w:r>
          </w:p>
          <w:p w14:paraId="03118C69" w14:textId="101F0FE4" w:rsidR="00496144" w:rsidRPr="00496144" w:rsidRDefault="00496144" w:rsidP="005C15F1">
            <w:pPr>
              <w:jc w:val="both"/>
              <w:rPr>
                <w:sz w:val="18"/>
                <w:szCs w:val="18"/>
                <w:lang w:eastAsia="ru-RU"/>
              </w:rPr>
            </w:pPr>
            <w:r w:rsidRPr="00496144">
              <w:rPr>
                <w:sz w:val="18"/>
                <w:szCs w:val="18"/>
                <w:lang w:eastAsia="ru-RU"/>
              </w:rPr>
              <w:t>Предлагаемые к включению нормативные документы не содержат существенных характеристик материалов, а только методы испытаний. Данные стандарты включены в перечень стандартов, содержащих правила и методы исследований (испытаний).</w:t>
            </w:r>
          </w:p>
        </w:tc>
      </w:tr>
      <w:tr w:rsidR="00496144" w:rsidRPr="00496144" w14:paraId="2D93C46D" w14:textId="64772B25" w:rsidTr="00496144">
        <w:trPr>
          <w:trHeight w:val="526"/>
        </w:trPr>
        <w:tc>
          <w:tcPr>
            <w:tcW w:w="182" w:type="pct"/>
            <w:shd w:val="clear" w:color="auto" w:fill="auto"/>
          </w:tcPr>
          <w:p w14:paraId="3290172F" w14:textId="77777777" w:rsidR="00496144" w:rsidRPr="00496144" w:rsidRDefault="00496144" w:rsidP="005C15F1">
            <w:pPr>
              <w:numPr>
                <w:ilvl w:val="0"/>
                <w:numId w:val="1"/>
              </w:numPr>
              <w:autoSpaceDE w:val="0"/>
              <w:autoSpaceDN w:val="0"/>
              <w:adjustRightInd w:val="0"/>
              <w:jc w:val="both"/>
              <w:rPr>
                <w:sz w:val="18"/>
                <w:szCs w:val="18"/>
                <w:lang w:eastAsia="ru-RU"/>
              </w:rPr>
            </w:pPr>
          </w:p>
        </w:tc>
        <w:tc>
          <w:tcPr>
            <w:tcW w:w="504" w:type="pct"/>
            <w:shd w:val="clear" w:color="auto" w:fill="auto"/>
          </w:tcPr>
          <w:p w14:paraId="5CD62F94" w14:textId="73771C22" w:rsidR="00496144" w:rsidRPr="00496144" w:rsidRDefault="00496144" w:rsidP="005C15F1">
            <w:pPr>
              <w:jc w:val="both"/>
              <w:rPr>
                <w:sz w:val="18"/>
                <w:szCs w:val="18"/>
                <w:lang w:eastAsia="ru-RU"/>
              </w:rPr>
            </w:pPr>
            <w:r w:rsidRPr="00496144">
              <w:rPr>
                <w:sz w:val="18"/>
                <w:szCs w:val="18"/>
              </w:rPr>
              <w:t>Перечень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технических регламентов</w:t>
            </w:r>
          </w:p>
        </w:tc>
        <w:tc>
          <w:tcPr>
            <w:tcW w:w="680" w:type="pct"/>
            <w:shd w:val="clear" w:color="auto" w:fill="auto"/>
          </w:tcPr>
          <w:p w14:paraId="1FEC21E0" w14:textId="46B2F5B9" w:rsidR="00496144" w:rsidRPr="00496144" w:rsidRDefault="00496144" w:rsidP="005C15F1">
            <w:pPr>
              <w:jc w:val="both"/>
              <w:rPr>
                <w:sz w:val="18"/>
                <w:szCs w:val="18"/>
                <w:lang w:eastAsia="ru-RU"/>
              </w:rPr>
            </w:pPr>
            <w:r w:rsidRPr="00496144">
              <w:rPr>
                <w:sz w:val="18"/>
                <w:szCs w:val="18"/>
              </w:rPr>
              <w:t>ФГБУ ВНИИПО МЧС России №ИВ-117-3812-14-2 от 06.09.2023</w:t>
            </w:r>
          </w:p>
        </w:tc>
        <w:tc>
          <w:tcPr>
            <w:tcW w:w="2672" w:type="pct"/>
            <w:shd w:val="clear" w:color="auto" w:fill="auto"/>
          </w:tcPr>
          <w:p w14:paraId="0913BE35" w14:textId="77777777" w:rsidR="00496144" w:rsidRPr="00496144" w:rsidRDefault="00496144" w:rsidP="005C15F1">
            <w:pPr>
              <w:widowControl w:val="0"/>
              <w:autoSpaceDE w:val="0"/>
              <w:autoSpaceDN w:val="0"/>
              <w:adjustRightInd w:val="0"/>
              <w:jc w:val="both"/>
              <w:rPr>
                <w:sz w:val="18"/>
                <w:szCs w:val="18"/>
              </w:rPr>
            </w:pPr>
            <w:r w:rsidRPr="00496144">
              <w:rPr>
                <w:sz w:val="18"/>
                <w:szCs w:val="18"/>
              </w:rPr>
              <w:t xml:space="preserve">В позиции </w:t>
            </w:r>
          </w:p>
          <w:p w14:paraId="5574B2D2" w14:textId="77777777" w:rsidR="00496144" w:rsidRPr="00496144" w:rsidRDefault="00496144" w:rsidP="005C15F1">
            <w:pPr>
              <w:widowControl w:val="0"/>
              <w:autoSpaceDE w:val="0"/>
              <w:autoSpaceDN w:val="0"/>
              <w:adjustRightInd w:val="0"/>
              <w:jc w:val="both"/>
              <w:rPr>
                <w:sz w:val="18"/>
                <w:szCs w:val="18"/>
              </w:rPr>
            </w:pPr>
            <w:r w:rsidRPr="00496144">
              <w:rPr>
                <w:sz w:val="18"/>
                <w:szCs w:val="18"/>
              </w:rPr>
              <w:t xml:space="preserve">261-263 «12.12. Пароизоляционные материалы», «12.12.1 Пароизоляционные материалы битумосодержащие», «12.12.2 Пароизоляционные материалы полимерные» </w:t>
            </w:r>
          </w:p>
          <w:p w14:paraId="3BF5A76E" w14:textId="77777777" w:rsidR="00496144" w:rsidRPr="00496144" w:rsidRDefault="00496144" w:rsidP="005C15F1">
            <w:pPr>
              <w:jc w:val="both"/>
              <w:rPr>
                <w:sz w:val="18"/>
                <w:szCs w:val="18"/>
              </w:rPr>
            </w:pPr>
            <w:r w:rsidRPr="00496144">
              <w:rPr>
                <w:sz w:val="18"/>
                <w:szCs w:val="18"/>
              </w:rPr>
              <w:t>добавить ГОСТ 30244-94 «Материалы строительные. Методы испытаний на горючесть», ГОСТ 30402-96 «Материалы строительные. Метод испытания на воспламеняемость».</w:t>
            </w:r>
          </w:p>
          <w:p w14:paraId="58858B2E" w14:textId="77777777" w:rsidR="00496144" w:rsidRPr="00496144" w:rsidRDefault="00496144" w:rsidP="005C15F1">
            <w:pPr>
              <w:jc w:val="both"/>
              <w:rPr>
                <w:sz w:val="18"/>
                <w:szCs w:val="18"/>
                <w:lang w:eastAsia="ru-RU"/>
              </w:rPr>
            </w:pPr>
          </w:p>
          <w:p w14:paraId="5F2CFEF7" w14:textId="100118FC" w:rsidR="00496144" w:rsidRPr="00496144" w:rsidRDefault="00496144" w:rsidP="005C15F1">
            <w:pPr>
              <w:jc w:val="both"/>
              <w:rPr>
                <w:sz w:val="18"/>
                <w:szCs w:val="18"/>
                <w:lang w:eastAsia="ru-RU"/>
              </w:rPr>
            </w:pPr>
            <w:r w:rsidRPr="00496144">
              <w:rPr>
                <w:sz w:val="18"/>
                <w:szCs w:val="18"/>
                <w:lang w:eastAsia="ru-RU"/>
              </w:rPr>
              <w:t>ГОСТ 30244-94 «Материалы строительные. Методы испытаний на горючесть», ГОСТ 30402-96 «Материалы строительные. Метод испытания на воспламеняемость»содержат классификацию материалов по установленным проектом регламента существенным характеристикам по пожарной безопасности.</w:t>
            </w:r>
          </w:p>
        </w:tc>
        <w:tc>
          <w:tcPr>
            <w:tcW w:w="961" w:type="pct"/>
            <w:shd w:val="clear" w:color="auto" w:fill="auto"/>
          </w:tcPr>
          <w:p w14:paraId="12B149AA" w14:textId="1309F838" w:rsidR="00496144" w:rsidRPr="00496144" w:rsidRDefault="00496144" w:rsidP="005C15F1">
            <w:pPr>
              <w:jc w:val="left"/>
              <w:rPr>
                <w:b/>
                <w:sz w:val="18"/>
                <w:szCs w:val="18"/>
                <w:lang w:eastAsia="ru-RU"/>
              </w:rPr>
            </w:pPr>
            <w:r w:rsidRPr="00496144">
              <w:rPr>
                <w:b/>
                <w:sz w:val="18"/>
                <w:szCs w:val="18"/>
                <w:lang w:eastAsia="ru-RU"/>
              </w:rPr>
              <w:t>Отклонено.</w:t>
            </w:r>
          </w:p>
          <w:p w14:paraId="5A9BFF08" w14:textId="3663BC33" w:rsidR="00496144" w:rsidRPr="00496144" w:rsidRDefault="00496144" w:rsidP="005C15F1">
            <w:pPr>
              <w:jc w:val="both"/>
              <w:rPr>
                <w:sz w:val="18"/>
                <w:szCs w:val="18"/>
                <w:lang w:eastAsia="ru-RU"/>
              </w:rPr>
            </w:pPr>
            <w:r w:rsidRPr="00496144">
              <w:rPr>
                <w:sz w:val="18"/>
                <w:szCs w:val="18"/>
                <w:lang w:eastAsia="ru-RU"/>
              </w:rPr>
              <w:t>Предлагаемые к включению нормативные документы не содержат существенных характеристик материалов, а только методы испытаний. Данные стандарты включены в перечень стандартов, содержащих правила и методы исследований (испытаний).</w:t>
            </w:r>
          </w:p>
        </w:tc>
      </w:tr>
      <w:tr w:rsidR="00496144" w:rsidRPr="00496144" w14:paraId="1A77A6A3" w14:textId="1E811F68" w:rsidTr="00496144">
        <w:trPr>
          <w:trHeight w:val="526"/>
        </w:trPr>
        <w:tc>
          <w:tcPr>
            <w:tcW w:w="182" w:type="pct"/>
            <w:shd w:val="clear" w:color="auto" w:fill="auto"/>
          </w:tcPr>
          <w:p w14:paraId="361083F3" w14:textId="77777777" w:rsidR="00496144" w:rsidRPr="00496144" w:rsidRDefault="00496144" w:rsidP="005C15F1">
            <w:pPr>
              <w:numPr>
                <w:ilvl w:val="0"/>
                <w:numId w:val="1"/>
              </w:numPr>
              <w:autoSpaceDE w:val="0"/>
              <w:autoSpaceDN w:val="0"/>
              <w:adjustRightInd w:val="0"/>
              <w:jc w:val="both"/>
              <w:rPr>
                <w:sz w:val="18"/>
                <w:szCs w:val="18"/>
                <w:lang w:eastAsia="ru-RU"/>
              </w:rPr>
            </w:pPr>
          </w:p>
        </w:tc>
        <w:tc>
          <w:tcPr>
            <w:tcW w:w="504" w:type="pct"/>
            <w:shd w:val="clear" w:color="auto" w:fill="auto"/>
          </w:tcPr>
          <w:p w14:paraId="32A2D785" w14:textId="3B7F3857" w:rsidR="00496144" w:rsidRPr="00496144" w:rsidRDefault="00496144" w:rsidP="005C15F1">
            <w:pPr>
              <w:jc w:val="both"/>
              <w:rPr>
                <w:sz w:val="18"/>
                <w:szCs w:val="18"/>
                <w:lang w:eastAsia="ru-RU"/>
              </w:rPr>
            </w:pPr>
            <w:r w:rsidRPr="00496144">
              <w:rPr>
                <w:sz w:val="18"/>
                <w:szCs w:val="18"/>
              </w:rPr>
              <w:t>Перечень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технических регламентов</w:t>
            </w:r>
          </w:p>
        </w:tc>
        <w:tc>
          <w:tcPr>
            <w:tcW w:w="680" w:type="pct"/>
            <w:shd w:val="clear" w:color="auto" w:fill="auto"/>
          </w:tcPr>
          <w:p w14:paraId="2C32E5C8" w14:textId="5A898DFA" w:rsidR="00496144" w:rsidRPr="00496144" w:rsidRDefault="00496144" w:rsidP="005C15F1">
            <w:pPr>
              <w:jc w:val="both"/>
              <w:rPr>
                <w:sz w:val="18"/>
                <w:szCs w:val="18"/>
                <w:lang w:eastAsia="ru-RU"/>
              </w:rPr>
            </w:pPr>
            <w:r w:rsidRPr="00496144">
              <w:rPr>
                <w:sz w:val="18"/>
                <w:szCs w:val="18"/>
              </w:rPr>
              <w:t>ФГБУ ВНИИПО МЧС России №ИВ-117-3812-14-2 от 06.09.2023</w:t>
            </w:r>
          </w:p>
        </w:tc>
        <w:tc>
          <w:tcPr>
            <w:tcW w:w="2672" w:type="pct"/>
            <w:shd w:val="clear" w:color="auto" w:fill="auto"/>
          </w:tcPr>
          <w:p w14:paraId="1EB454E4" w14:textId="77777777" w:rsidR="00496144" w:rsidRPr="00496144" w:rsidRDefault="00496144" w:rsidP="005C15F1">
            <w:pPr>
              <w:widowControl w:val="0"/>
              <w:autoSpaceDE w:val="0"/>
              <w:autoSpaceDN w:val="0"/>
              <w:adjustRightInd w:val="0"/>
              <w:jc w:val="both"/>
              <w:rPr>
                <w:sz w:val="18"/>
                <w:szCs w:val="18"/>
              </w:rPr>
            </w:pPr>
            <w:r w:rsidRPr="00496144">
              <w:rPr>
                <w:sz w:val="18"/>
                <w:szCs w:val="18"/>
              </w:rPr>
              <w:t xml:space="preserve">В позиции </w:t>
            </w:r>
          </w:p>
          <w:p w14:paraId="5DE670B5" w14:textId="77777777" w:rsidR="00496144" w:rsidRPr="00496144" w:rsidRDefault="00496144" w:rsidP="005C15F1">
            <w:pPr>
              <w:jc w:val="both"/>
              <w:rPr>
                <w:sz w:val="18"/>
                <w:szCs w:val="18"/>
              </w:rPr>
            </w:pPr>
            <w:r w:rsidRPr="00496144">
              <w:rPr>
                <w:sz w:val="18"/>
                <w:szCs w:val="18"/>
              </w:rPr>
              <w:t>388-395 «21.1. Линолеум поливинилхлоридный на тканевой подоснове», «21.2. Линолеум поливинилхлоридный многослойный и однослойный без подосновы», «21.3. Линолеум поливинилхлоридный на теплозвукоизолирующей подоснове», «21.4. Покрытие для полов рулонное на основе химических волокон», «21.5. Текстильные напольные покрытия и изделия ковровые», «21.6. Покрытия напольные ламинированные», «21.7. Композиции полимерминеральные для устройства полов», «21.8. Плитки керамические (керамогранит) для полов» необходимо добавить ГОСТ 30244-94 «Материалы строительные. Методы испытаний на горючесть», ГОСТ 30444-97 «Материалы строительные. Метод испытания на распространение пламени», ГОСТ 12.1.044-89 «Система стандартов безопасности труда. Пожаровзрывоопасность веществ и материалов. Номенклатура показателей и методы их определения».</w:t>
            </w:r>
          </w:p>
          <w:p w14:paraId="546ABBCE" w14:textId="77777777" w:rsidR="00496144" w:rsidRPr="00496144" w:rsidRDefault="00496144" w:rsidP="005C15F1">
            <w:pPr>
              <w:jc w:val="both"/>
              <w:rPr>
                <w:sz w:val="18"/>
                <w:szCs w:val="18"/>
                <w:lang w:eastAsia="ru-RU"/>
              </w:rPr>
            </w:pPr>
          </w:p>
          <w:p w14:paraId="71F5E973" w14:textId="739E1C64" w:rsidR="00496144" w:rsidRPr="00496144" w:rsidRDefault="00496144" w:rsidP="005C15F1">
            <w:pPr>
              <w:jc w:val="both"/>
              <w:rPr>
                <w:sz w:val="18"/>
                <w:szCs w:val="18"/>
                <w:lang w:eastAsia="ru-RU"/>
              </w:rPr>
            </w:pPr>
            <w:r w:rsidRPr="00496144">
              <w:rPr>
                <w:sz w:val="18"/>
                <w:szCs w:val="18"/>
                <w:lang w:eastAsia="ru-RU"/>
              </w:rPr>
              <w:t>ГОСТ 30244-94 «Материалы строительные. Методы испытаний на горючесть», ГОСТ 30444-97 «Материалы строительные. Метод испытания на распространение пламени», ГОСТ 12.1.044-89 «Система стандартов безопасности труда. Пожаровзрывоопасность веществ и материалов. Номенклатура показателей и методы их определения» содержат классификацию материалов по установленным проектом регламента существенным характеристикам по пожарной безопасности.</w:t>
            </w:r>
          </w:p>
        </w:tc>
        <w:tc>
          <w:tcPr>
            <w:tcW w:w="961" w:type="pct"/>
            <w:shd w:val="clear" w:color="auto" w:fill="auto"/>
          </w:tcPr>
          <w:p w14:paraId="2B37C845" w14:textId="69F79F49" w:rsidR="00496144" w:rsidRPr="00496144" w:rsidRDefault="00496144" w:rsidP="005C15F1">
            <w:pPr>
              <w:jc w:val="both"/>
              <w:rPr>
                <w:b/>
                <w:sz w:val="18"/>
                <w:szCs w:val="18"/>
                <w:lang w:eastAsia="ru-RU"/>
              </w:rPr>
            </w:pPr>
            <w:r w:rsidRPr="00496144">
              <w:rPr>
                <w:b/>
                <w:sz w:val="18"/>
                <w:szCs w:val="18"/>
                <w:lang w:eastAsia="ru-RU"/>
              </w:rPr>
              <w:t>Отклонено.</w:t>
            </w:r>
          </w:p>
          <w:p w14:paraId="50424C58" w14:textId="160ACD72" w:rsidR="00496144" w:rsidRPr="00496144" w:rsidRDefault="00496144" w:rsidP="005C15F1">
            <w:pPr>
              <w:jc w:val="both"/>
              <w:rPr>
                <w:sz w:val="18"/>
                <w:szCs w:val="18"/>
                <w:lang w:eastAsia="ru-RU"/>
              </w:rPr>
            </w:pPr>
            <w:r w:rsidRPr="00496144">
              <w:rPr>
                <w:sz w:val="18"/>
                <w:szCs w:val="18"/>
                <w:lang w:eastAsia="ru-RU"/>
              </w:rPr>
              <w:t>Предлагаемые к включению нормативные документы не содержат существенных характеристик материалов, а только методы испытаний. Данные стандарты включены в перечень стандартов, содержащих правила и методы исследований (испытаний).</w:t>
            </w:r>
          </w:p>
        </w:tc>
      </w:tr>
      <w:tr w:rsidR="00496144" w:rsidRPr="00496144" w14:paraId="2B9A54C1" w14:textId="11745AC3" w:rsidTr="00496144">
        <w:trPr>
          <w:trHeight w:val="526"/>
        </w:trPr>
        <w:tc>
          <w:tcPr>
            <w:tcW w:w="182" w:type="pct"/>
            <w:shd w:val="clear" w:color="auto" w:fill="auto"/>
          </w:tcPr>
          <w:p w14:paraId="1BFBECED" w14:textId="77777777" w:rsidR="00496144" w:rsidRPr="00496144" w:rsidRDefault="00496144" w:rsidP="005C15F1">
            <w:pPr>
              <w:numPr>
                <w:ilvl w:val="0"/>
                <w:numId w:val="1"/>
              </w:numPr>
              <w:autoSpaceDE w:val="0"/>
              <w:autoSpaceDN w:val="0"/>
              <w:adjustRightInd w:val="0"/>
              <w:jc w:val="both"/>
              <w:rPr>
                <w:sz w:val="18"/>
                <w:szCs w:val="18"/>
                <w:lang w:eastAsia="ru-RU"/>
              </w:rPr>
            </w:pPr>
          </w:p>
        </w:tc>
        <w:tc>
          <w:tcPr>
            <w:tcW w:w="504" w:type="pct"/>
            <w:shd w:val="clear" w:color="auto" w:fill="auto"/>
          </w:tcPr>
          <w:p w14:paraId="2ABCFCDE" w14:textId="1AA14257" w:rsidR="00496144" w:rsidRPr="00496144" w:rsidRDefault="00496144" w:rsidP="005C15F1">
            <w:pPr>
              <w:jc w:val="both"/>
              <w:rPr>
                <w:sz w:val="18"/>
                <w:szCs w:val="18"/>
                <w:lang w:eastAsia="ru-RU"/>
              </w:rPr>
            </w:pPr>
            <w:r w:rsidRPr="00496144">
              <w:rPr>
                <w:sz w:val="18"/>
                <w:szCs w:val="18"/>
              </w:rPr>
              <w:t xml:space="preserve">Перечень </w:t>
            </w:r>
            <w:r w:rsidRPr="00496144">
              <w:rPr>
                <w:bCs/>
                <w:sz w:val="18"/>
                <w:szCs w:val="18"/>
              </w:rPr>
              <w:t>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w:t>
            </w:r>
          </w:p>
        </w:tc>
        <w:tc>
          <w:tcPr>
            <w:tcW w:w="680" w:type="pct"/>
            <w:shd w:val="clear" w:color="auto" w:fill="auto"/>
          </w:tcPr>
          <w:p w14:paraId="2F3D900A" w14:textId="6A188C81" w:rsidR="00496144" w:rsidRPr="00496144" w:rsidRDefault="00496144" w:rsidP="005C15F1">
            <w:pPr>
              <w:jc w:val="both"/>
              <w:rPr>
                <w:sz w:val="18"/>
                <w:szCs w:val="18"/>
                <w:lang w:eastAsia="ru-RU"/>
              </w:rPr>
            </w:pPr>
            <w:r w:rsidRPr="00496144">
              <w:rPr>
                <w:sz w:val="18"/>
                <w:szCs w:val="18"/>
              </w:rPr>
              <w:t>ФГБУ ВНИИПО МЧС России №ИВ-117-3812-14-2 от 06.09.2023</w:t>
            </w:r>
          </w:p>
        </w:tc>
        <w:tc>
          <w:tcPr>
            <w:tcW w:w="2672" w:type="pct"/>
            <w:shd w:val="clear" w:color="auto" w:fill="auto"/>
          </w:tcPr>
          <w:p w14:paraId="5E02AA16" w14:textId="77777777" w:rsidR="00496144" w:rsidRPr="00496144" w:rsidRDefault="00496144" w:rsidP="005C15F1">
            <w:pPr>
              <w:widowControl w:val="0"/>
              <w:autoSpaceDE w:val="0"/>
              <w:autoSpaceDN w:val="0"/>
              <w:adjustRightInd w:val="0"/>
              <w:jc w:val="both"/>
              <w:rPr>
                <w:sz w:val="18"/>
                <w:szCs w:val="18"/>
              </w:rPr>
            </w:pPr>
            <w:r w:rsidRPr="00496144">
              <w:rPr>
                <w:sz w:val="18"/>
                <w:szCs w:val="18"/>
              </w:rPr>
              <w:t xml:space="preserve">В позицию </w:t>
            </w:r>
          </w:p>
          <w:p w14:paraId="14350796" w14:textId="77777777" w:rsidR="00496144" w:rsidRPr="00496144" w:rsidRDefault="00496144" w:rsidP="005C15F1">
            <w:pPr>
              <w:jc w:val="both"/>
              <w:rPr>
                <w:sz w:val="18"/>
                <w:szCs w:val="18"/>
              </w:rPr>
            </w:pPr>
            <w:r w:rsidRPr="00496144">
              <w:rPr>
                <w:sz w:val="18"/>
                <w:szCs w:val="18"/>
              </w:rPr>
              <w:t>205 «8.1. Профили поливинилхлоридные для окон и дверей» добавить ГОСТ 12.1.044-89 «Система стандартов безопасности труда. Пожаровзрывоопасность веществ и материалов. Номенклатура показателей и методы их определения».</w:t>
            </w:r>
          </w:p>
          <w:p w14:paraId="6DC80481" w14:textId="77777777" w:rsidR="00496144" w:rsidRPr="00496144" w:rsidRDefault="00496144" w:rsidP="005C15F1">
            <w:pPr>
              <w:jc w:val="both"/>
              <w:rPr>
                <w:sz w:val="18"/>
                <w:szCs w:val="18"/>
                <w:lang w:eastAsia="ru-RU"/>
              </w:rPr>
            </w:pPr>
          </w:p>
          <w:p w14:paraId="0948AE9E" w14:textId="2D61AEB1" w:rsidR="00496144" w:rsidRPr="00496144" w:rsidRDefault="00496144" w:rsidP="005C15F1">
            <w:pPr>
              <w:jc w:val="both"/>
              <w:rPr>
                <w:sz w:val="18"/>
                <w:szCs w:val="18"/>
                <w:lang w:eastAsia="ru-RU"/>
              </w:rPr>
            </w:pPr>
            <w:r w:rsidRPr="00496144">
              <w:rPr>
                <w:sz w:val="18"/>
                <w:szCs w:val="18"/>
              </w:rPr>
              <w:t>ГОСТ 30673-2013 «Профили поливинилхлоридные для оконных и дверных блоков. Технические условия» не содержит ссылку на ГОСТ 12.1.044-89 «Система стандартов безопасности труда. Пожаровзрывоопасность веществ и материалов. Номенклатура показателей и методы их определения», включающий необходимые для подтверждения соответствия методы испытаний.</w:t>
            </w:r>
          </w:p>
        </w:tc>
        <w:tc>
          <w:tcPr>
            <w:tcW w:w="961" w:type="pct"/>
            <w:shd w:val="clear" w:color="auto" w:fill="auto"/>
          </w:tcPr>
          <w:p w14:paraId="239BD07F" w14:textId="377841BE" w:rsidR="00496144" w:rsidRPr="00496144" w:rsidRDefault="00496144" w:rsidP="005C15F1">
            <w:pPr>
              <w:jc w:val="both"/>
              <w:rPr>
                <w:sz w:val="18"/>
                <w:szCs w:val="18"/>
                <w:lang w:eastAsia="ru-RU"/>
              </w:rPr>
            </w:pPr>
            <w:r w:rsidRPr="00496144">
              <w:rPr>
                <w:b/>
                <w:sz w:val="18"/>
                <w:szCs w:val="18"/>
                <w:lang w:eastAsia="ru-RU"/>
              </w:rPr>
              <w:t>Принято</w:t>
            </w:r>
          </w:p>
        </w:tc>
      </w:tr>
      <w:tr w:rsidR="00496144" w:rsidRPr="00496144" w14:paraId="693A8FCD" w14:textId="7302FCC7" w:rsidTr="00496144">
        <w:trPr>
          <w:trHeight w:val="526"/>
        </w:trPr>
        <w:tc>
          <w:tcPr>
            <w:tcW w:w="182" w:type="pct"/>
            <w:shd w:val="clear" w:color="auto" w:fill="auto"/>
          </w:tcPr>
          <w:p w14:paraId="644E0797" w14:textId="77777777" w:rsidR="00496144" w:rsidRPr="00496144" w:rsidRDefault="00496144" w:rsidP="005C15F1">
            <w:pPr>
              <w:numPr>
                <w:ilvl w:val="0"/>
                <w:numId w:val="1"/>
              </w:numPr>
              <w:autoSpaceDE w:val="0"/>
              <w:autoSpaceDN w:val="0"/>
              <w:adjustRightInd w:val="0"/>
              <w:jc w:val="both"/>
              <w:rPr>
                <w:sz w:val="18"/>
                <w:szCs w:val="18"/>
                <w:lang w:eastAsia="ru-RU"/>
              </w:rPr>
            </w:pPr>
          </w:p>
        </w:tc>
        <w:tc>
          <w:tcPr>
            <w:tcW w:w="504" w:type="pct"/>
            <w:shd w:val="clear" w:color="auto" w:fill="auto"/>
          </w:tcPr>
          <w:p w14:paraId="208611E9" w14:textId="377ACA30" w:rsidR="00496144" w:rsidRPr="00496144" w:rsidRDefault="00496144" w:rsidP="005C15F1">
            <w:pPr>
              <w:jc w:val="both"/>
              <w:rPr>
                <w:sz w:val="18"/>
                <w:szCs w:val="18"/>
                <w:lang w:eastAsia="ru-RU"/>
              </w:rPr>
            </w:pPr>
            <w:r w:rsidRPr="00496144">
              <w:rPr>
                <w:sz w:val="18"/>
                <w:szCs w:val="18"/>
              </w:rPr>
              <w:t xml:space="preserve">Перечень </w:t>
            </w:r>
            <w:r w:rsidRPr="00496144">
              <w:rPr>
                <w:bCs/>
                <w:sz w:val="18"/>
                <w:szCs w:val="18"/>
              </w:rPr>
              <w:t>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w:t>
            </w:r>
          </w:p>
        </w:tc>
        <w:tc>
          <w:tcPr>
            <w:tcW w:w="680" w:type="pct"/>
            <w:shd w:val="clear" w:color="auto" w:fill="auto"/>
          </w:tcPr>
          <w:p w14:paraId="5269DA41" w14:textId="4AD32527" w:rsidR="00496144" w:rsidRPr="00496144" w:rsidRDefault="00496144" w:rsidP="005C15F1">
            <w:pPr>
              <w:jc w:val="both"/>
              <w:rPr>
                <w:sz w:val="18"/>
                <w:szCs w:val="18"/>
                <w:lang w:eastAsia="ru-RU"/>
              </w:rPr>
            </w:pPr>
            <w:r w:rsidRPr="00496144">
              <w:rPr>
                <w:sz w:val="18"/>
                <w:szCs w:val="18"/>
              </w:rPr>
              <w:t>ФГБУ ВНИИПО МЧС России №ИВ-117-3812-14-2 от 06.09.2023</w:t>
            </w:r>
          </w:p>
        </w:tc>
        <w:tc>
          <w:tcPr>
            <w:tcW w:w="2672" w:type="pct"/>
            <w:shd w:val="clear" w:color="auto" w:fill="auto"/>
          </w:tcPr>
          <w:p w14:paraId="1B708772" w14:textId="77777777" w:rsidR="00496144" w:rsidRPr="00496144" w:rsidRDefault="00496144" w:rsidP="005C15F1">
            <w:pPr>
              <w:jc w:val="both"/>
              <w:rPr>
                <w:sz w:val="18"/>
                <w:szCs w:val="18"/>
              </w:rPr>
            </w:pPr>
            <w:r w:rsidRPr="00496144">
              <w:rPr>
                <w:sz w:val="18"/>
                <w:szCs w:val="18"/>
              </w:rPr>
              <w:t>В позиции 208 «9.1. Пластики древесные слоистые», 303 «15.1. Детали профильные из древесины и древесных материалов для строительства», 509 «15.3. Плиты древесностружечные для строительства», 519 «15.6. Плиты древесноволокнистые», 522 «15.7. Плиты древесноволокнистые твердые с лакокрасочным покрытием», 527 «15.8. Плиты древесные строительные с ориентированной стружкой», 553 «15.12. Фанера бакелизированная», 555 «15.13. Плиты фанерные», добавить ГОСТ 30244-94 «Материалы строительные. Методы испытаний на горючесть», ГОСТ 30402-96 «Материалы строительные. Метод испытания на воспламеняемость», ГОСТ 12.1.044-89 «Система стандартов безопасности труда. Пожаровзрывоопасность веществ и материалов. Номенклатура показателей и методы их определения».</w:t>
            </w:r>
          </w:p>
          <w:p w14:paraId="3B6D4434" w14:textId="77777777" w:rsidR="00496144" w:rsidRPr="00496144" w:rsidRDefault="00496144" w:rsidP="005C15F1">
            <w:pPr>
              <w:jc w:val="both"/>
              <w:rPr>
                <w:sz w:val="18"/>
                <w:szCs w:val="18"/>
                <w:lang w:eastAsia="ru-RU"/>
              </w:rPr>
            </w:pPr>
          </w:p>
          <w:p w14:paraId="508B7920" w14:textId="69DE586D" w:rsidR="00496144" w:rsidRPr="00496144" w:rsidRDefault="00496144" w:rsidP="005C15F1">
            <w:pPr>
              <w:jc w:val="both"/>
              <w:rPr>
                <w:sz w:val="18"/>
                <w:szCs w:val="18"/>
                <w:lang w:eastAsia="ru-RU"/>
              </w:rPr>
            </w:pPr>
            <w:r w:rsidRPr="00496144">
              <w:rPr>
                <w:sz w:val="18"/>
                <w:szCs w:val="18"/>
              </w:rPr>
              <w:t>ГОСТ 13913-78 «Пластики древесные слоистые (ДСП). Технические условия», ГОСТ 8486-86 «Пиломатериалы хвойных пород. Технические условия», ГОСТ 10632-2014 «Плиты древесно-стружечные. Технические условия» ГОСТ 8904-2014 «Плиты древесноволокнистые твердые с лакокрасочным покрытием. Технические условия», ГОСТ 32567-2013 «Плиты древесные с ориентированной стружкой. Технические условия», ГОСТ 56309-2014 «Плиты древесные строительные с ориентированной стружкой (OSB). Технические условия», ГОСТ 11539-2014 «Фанера бакелизированная. Технические условия», ГОСТ 8673-2018 «Плиты фанерные. Технические условия», ГОСТ 12865-67 «Вермикулит вспученный» не содержат ссылки на ГОСТ 30244-94 «Материалы строительные. Методы испытаний на горючесть», ГОСТ 30402-96 «Материалы строительные. Метод испытания на воспламеняемость», ГОСТ 12.1.044-89 «Система стандартов безопасности труда. Пожаровзрывоопасность веществ и материалов. Номенклатура показателей и методы их определения», устанавливающие методы испытаний</w:t>
            </w:r>
          </w:p>
        </w:tc>
        <w:tc>
          <w:tcPr>
            <w:tcW w:w="961" w:type="pct"/>
            <w:shd w:val="clear" w:color="auto" w:fill="auto"/>
          </w:tcPr>
          <w:p w14:paraId="0FB68C8C" w14:textId="1B7ED9C3" w:rsidR="00496144" w:rsidRPr="00496144" w:rsidRDefault="00496144" w:rsidP="005C15F1">
            <w:pPr>
              <w:jc w:val="both"/>
              <w:rPr>
                <w:sz w:val="18"/>
                <w:szCs w:val="18"/>
                <w:lang w:eastAsia="ru-RU"/>
              </w:rPr>
            </w:pPr>
            <w:r w:rsidRPr="00496144">
              <w:rPr>
                <w:b/>
                <w:sz w:val="18"/>
                <w:szCs w:val="18"/>
                <w:lang w:eastAsia="ru-RU"/>
              </w:rPr>
              <w:t>Принято</w:t>
            </w:r>
          </w:p>
        </w:tc>
      </w:tr>
      <w:tr w:rsidR="00496144" w:rsidRPr="00496144" w14:paraId="0220038D" w14:textId="56B4888C" w:rsidTr="00496144">
        <w:trPr>
          <w:trHeight w:val="526"/>
        </w:trPr>
        <w:tc>
          <w:tcPr>
            <w:tcW w:w="182" w:type="pct"/>
            <w:shd w:val="clear" w:color="auto" w:fill="auto"/>
          </w:tcPr>
          <w:p w14:paraId="6BA3F12B" w14:textId="77777777" w:rsidR="00496144" w:rsidRPr="00496144" w:rsidRDefault="00496144" w:rsidP="005C15F1">
            <w:pPr>
              <w:numPr>
                <w:ilvl w:val="0"/>
                <w:numId w:val="1"/>
              </w:numPr>
              <w:autoSpaceDE w:val="0"/>
              <w:autoSpaceDN w:val="0"/>
              <w:adjustRightInd w:val="0"/>
              <w:jc w:val="both"/>
              <w:rPr>
                <w:sz w:val="18"/>
                <w:szCs w:val="18"/>
                <w:lang w:eastAsia="ru-RU"/>
              </w:rPr>
            </w:pPr>
          </w:p>
        </w:tc>
        <w:tc>
          <w:tcPr>
            <w:tcW w:w="504" w:type="pct"/>
            <w:shd w:val="clear" w:color="auto" w:fill="auto"/>
          </w:tcPr>
          <w:p w14:paraId="0B67F0AA" w14:textId="7CAB7152" w:rsidR="00496144" w:rsidRPr="00496144" w:rsidRDefault="00496144" w:rsidP="005C15F1">
            <w:pPr>
              <w:jc w:val="both"/>
              <w:rPr>
                <w:sz w:val="18"/>
                <w:szCs w:val="18"/>
                <w:lang w:eastAsia="ru-RU"/>
              </w:rPr>
            </w:pPr>
            <w:r w:rsidRPr="00496144">
              <w:rPr>
                <w:sz w:val="18"/>
                <w:szCs w:val="18"/>
              </w:rPr>
              <w:t xml:space="preserve">Перечень </w:t>
            </w:r>
            <w:r w:rsidRPr="00496144">
              <w:rPr>
                <w:bCs/>
                <w:sz w:val="18"/>
                <w:szCs w:val="18"/>
              </w:rPr>
              <w:t>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w:t>
            </w:r>
          </w:p>
        </w:tc>
        <w:tc>
          <w:tcPr>
            <w:tcW w:w="680" w:type="pct"/>
            <w:shd w:val="clear" w:color="auto" w:fill="auto"/>
          </w:tcPr>
          <w:p w14:paraId="2D886EEB" w14:textId="21451F6A" w:rsidR="00496144" w:rsidRPr="00496144" w:rsidRDefault="00496144" w:rsidP="005C15F1">
            <w:pPr>
              <w:jc w:val="both"/>
              <w:rPr>
                <w:sz w:val="18"/>
                <w:szCs w:val="18"/>
                <w:lang w:eastAsia="ru-RU"/>
              </w:rPr>
            </w:pPr>
            <w:r w:rsidRPr="00496144">
              <w:rPr>
                <w:sz w:val="18"/>
                <w:szCs w:val="18"/>
              </w:rPr>
              <w:t>ФГБУ ВНИИПО МЧС России №ИВ-117-3812-14-2 от 06.09.2023</w:t>
            </w:r>
          </w:p>
        </w:tc>
        <w:tc>
          <w:tcPr>
            <w:tcW w:w="2672" w:type="pct"/>
            <w:shd w:val="clear" w:color="auto" w:fill="auto"/>
          </w:tcPr>
          <w:p w14:paraId="5B7881C2" w14:textId="77777777" w:rsidR="00496144" w:rsidRPr="00496144" w:rsidRDefault="00496144" w:rsidP="005C15F1">
            <w:pPr>
              <w:jc w:val="both"/>
              <w:rPr>
                <w:sz w:val="18"/>
                <w:szCs w:val="18"/>
              </w:rPr>
            </w:pPr>
            <w:r w:rsidRPr="00496144">
              <w:rPr>
                <w:sz w:val="18"/>
                <w:szCs w:val="18"/>
              </w:rPr>
              <w:t>В позицию 257 «12.3. Черепица из термопласткомпозитов» необходимо добавить ГОСТ 30444-97 «Материалы строительные. Метод испытания на распространение пламени».</w:t>
            </w:r>
          </w:p>
          <w:p w14:paraId="3D9A130B" w14:textId="77777777" w:rsidR="00496144" w:rsidRPr="00496144" w:rsidRDefault="00496144" w:rsidP="005C15F1">
            <w:pPr>
              <w:jc w:val="both"/>
              <w:rPr>
                <w:sz w:val="18"/>
                <w:szCs w:val="18"/>
                <w:lang w:eastAsia="ru-RU"/>
              </w:rPr>
            </w:pPr>
          </w:p>
          <w:p w14:paraId="2768AB2E" w14:textId="5AD95573" w:rsidR="00496144" w:rsidRPr="00496144" w:rsidRDefault="00496144" w:rsidP="005C15F1">
            <w:pPr>
              <w:jc w:val="both"/>
              <w:rPr>
                <w:sz w:val="18"/>
                <w:szCs w:val="18"/>
                <w:lang w:eastAsia="ru-RU"/>
              </w:rPr>
            </w:pPr>
            <w:r w:rsidRPr="00496144">
              <w:rPr>
                <w:sz w:val="18"/>
                <w:szCs w:val="18"/>
              </w:rPr>
              <w:t>ГОСТ Р 59150-2020 «Материалы пароизоляционные гибкие полимерные (термопластичные и эластомерные). Общие технические условия» не содержит ссылку на ГОСТ 30444-97 «Материалы строительные. Метод испытания на распространение пламени»</w:t>
            </w:r>
          </w:p>
        </w:tc>
        <w:tc>
          <w:tcPr>
            <w:tcW w:w="961" w:type="pct"/>
            <w:shd w:val="clear" w:color="auto" w:fill="auto"/>
          </w:tcPr>
          <w:p w14:paraId="2BF21BC4" w14:textId="6C74C91B" w:rsidR="00496144" w:rsidRPr="00496144" w:rsidRDefault="00496144" w:rsidP="005C15F1">
            <w:pPr>
              <w:jc w:val="both"/>
              <w:rPr>
                <w:sz w:val="18"/>
                <w:szCs w:val="18"/>
                <w:lang w:eastAsia="ru-RU"/>
              </w:rPr>
            </w:pPr>
            <w:r w:rsidRPr="00496144">
              <w:rPr>
                <w:b/>
                <w:sz w:val="18"/>
                <w:szCs w:val="18"/>
                <w:lang w:eastAsia="ru-RU"/>
              </w:rPr>
              <w:t>Принято</w:t>
            </w:r>
          </w:p>
        </w:tc>
      </w:tr>
      <w:tr w:rsidR="00496144" w:rsidRPr="00496144" w14:paraId="4D154E43" w14:textId="4F109C35" w:rsidTr="00496144">
        <w:trPr>
          <w:trHeight w:val="526"/>
        </w:trPr>
        <w:tc>
          <w:tcPr>
            <w:tcW w:w="182" w:type="pct"/>
            <w:shd w:val="clear" w:color="auto" w:fill="auto"/>
          </w:tcPr>
          <w:p w14:paraId="08A87BD4" w14:textId="77777777" w:rsidR="00496144" w:rsidRPr="00496144" w:rsidRDefault="00496144" w:rsidP="005C15F1">
            <w:pPr>
              <w:numPr>
                <w:ilvl w:val="0"/>
                <w:numId w:val="1"/>
              </w:numPr>
              <w:autoSpaceDE w:val="0"/>
              <w:autoSpaceDN w:val="0"/>
              <w:adjustRightInd w:val="0"/>
              <w:jc w:val="both"/>
              <w:rPr>
                <w:sz w:val="18"/>
                <w:szCs w:val="18"/>
                <w:lang w:eastAsia="ru-RU"/>
              </w:rPr>
            </w:pPr>
          </w:p>
        </w:tc>
        <w:tc>
          <w:tcPr>
            <w:tcW w:w="504" w:type="pct"/>
            <w:shd w:val="clear" w:color="auto" w:fill="auto"/>
          </w:tcPr>
          <w:p w14:paraId="42A32CD0" w14:textId="5827477B" w:rsidR="00496144" w:rsidRPr="00496144" w:rsidRDefault="00496144" w:rsidP="005C15F1">
            <w:pPr>
              <w:jc w:val="both"/>
              <w:rPr>
                <w:sz w:val="18"/>
                <w:szCs w:val="18"/>
                <w:lang w:eastAsia="ru-RU"/>
              </w:rPr>
            </w:pPr>
            <w:r w:rsidRPr="00496144">
              <w:rPr>
                <w:sz w:val="18"/>
                <w:szCs w:val="18"/>
              </w:rPr>
              <w:t xml:space="preserve">Перечень </w:t>
            </w:r>
            <w:r w:rsidRPr="00496144">
              <w:rPr>
                <w:bCs/>
                <w:sz w:val="18"/>
                <w:szCs w:val="18"/>
              </w:rPr>
              <w:t>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w:t>
            </w:r>
          </w:p>
        </w:tc>
        <w:tc>
          <w:tcPr>
            <w:tcW w:w="680" w:type="pct"/>
            <w:shd w:val="clear" w:color="auto" w:fill="auto"/>
          </w:tcPr>
          <w:p w14:paraId="08FAF544" w14:textId="73D2DB9A" w:rsidR="00496144" w:rsidRPr="00496144" w:rsidRDefault="00496144" w:rsidP="005C15F1">
            <w:pPr>
              <w:jc w:val="both"/>
              <w:rPr>
                <w:sz w:val="18"/>
                <w:szCs w:val="18"/>
                <w:lang w:eastAsia="ru-RU"/>
              </w:rPr>
            </w:pPr>
            <w:r w:rsidRPr="00496144">
              <w:rPr>
                <w:sz w:val="18"/>
                <w:szCs w:val="18"/>
              </w:rPr>
              <w:t>ФГБУ ВНИИПО МЧС России №ИВ-117-3812-14-2 от 06.09.2023</w:t>
            </w:r>
          </w:p>
        </w:tc>
        <w:tc>
          <w:tcPr>
            <w:tcW w:w="2672" w:type="pct"/>
            <w:shd w:val="clear" w:color="auto" w:fill="auto"/>
          </w:tcPr>
          <w:p w14:paraId="18FBCF50" w14:textId="77777777" w:rsidR="00496144" w:rsidRPr="00496144" w:rsidRDefault="00496144" w:rsidP="005C15F1">
            <w:pPr>
              <w:jc w:val="both"/>
              <w:rPr>
                <w:sz w:val="18"/>
                <w:szCs w:val="18"/>
              </w:rPr>
            </w:pPr>
            <w:r w:rsidRPr="00496144">
              <w:rPr>
                <w:sz w:val="18"/>
                <w:szCs w:val="18"/>
              </w:rPr>
              <w:t>В позиции 269 «12.6. Профили стальные листовые гнутые с трапециевидными гофрами для строительства», 271 «12.8. Композитная черепица» необходимо добавить ГОСТ 30244-94 «Материалы строительные. Методы испытаний на горючесть», ГОСТ 30402-96 «Материалы строительные. Метод испытания на воспламеняемость», ГОСТ 30444-97 «Материалы строительные. Метод испытания на распространение пламени».</w:t>
            </w:r>
          </w:p>
          <w:p w14:paraId="15BEBFEB" w14:textId="77777777" w:rsidR="00496144" w:rsidRPr="00496144" w:rsidRDefault="00496144" w:rsidP="005C15F1">
            <w:pPr>
              <w:jc w:val="both"/>
              <w:rPr>
                <w:sz w:val="18"/>
                <w:szCs w:val="18"/>
                <w:lang w:eastAsia="ru-RU"/>
              </w:rPr>
            </w:pPr>
          </w:p>
          <w:p w14:paraId="793BAF74" w14:textId="51D54CDF" w:rsidR="00496144" w:rsidRPr="00496144" w:rsidRDefault="00496144" w:rsidP="005C15F1">
            <w:pPr>
              <w:jc w:val="both"/>
              <w:rPr>
                <w:sz w:val="18"/>
                <w:szCs w:val="18"/>
                <w:lang w:eastAsia="ru-RU"/>
              </w:rPr>
            </w:pPr>
            <w:r w:rsidRPr="00496144">
              <w:rPr>
                <w:sz w:val="18"/>
                <w:szCs w:val="18"/>
              </w:rPr>
              <w:t>ГОСТ 24045-2016 «Профили стальные листовые гнутые с трапециевидными гофрами для строительства. Технические условия», ГОСТ Р 58153-2018 «Листы металлические профилированные кровельные (металлочерепица). Общие технические условия» не содержат ссылок на ГОСТ 30244-94 «Материалы строительные. Методы испытаний на горючесть», ГОСТ 30402-96 «Материалы строительные. Метод испытания на воспламеняемость», ГОСТ 30444-97 «Материалы строительные. Метод испытания на распространение пламени»</w:t>
            </w:r>
          </w:p>
        </w:tc>
        <w:tc>
          <w:tcPr>
            <w:tcW w:w="961" w:type="pct"/>
            <w:shd w:val="clear" w:color="auto" w:fill="auto"/>
          </w:tcPr>
          <w:p w14:paraId="49689B29" w14:textId="575404A6" w:rsidR="00496144" w:rsidRPr="00496144" w:rsidRDefault="00496144" w:rsidP="005C15F1">
            <w:pPr>
              <w:jc w:val="both"/>
              <w:rPr>
                <w:sz w:val="18"/>
                <w:szCs w:val="18"/>
                <w:lang w:eastAsia="ru-RU"/>
              </w:rPr>
            </w:pPr>
            <w:r w:rsidRPr="00496144">
              <w:rPr>
                <w:b/>
                <w:sz w:val="18"/>
                <w:szCs w:val="18"/>
                <w:lang w:eastAsia="ru-RU"/>
              </w:rPr>
              <w:t>Принято</w:t>
            </w:r>
          </w:p>
        </w:tc>
      </w:tr>
      <w:tr w:rsidR="00496144" w:rsidRPr="00496144" w14:paraId="5DB8A8A5" w14:textId="461E610D" w:rsidTr="00496144">
        <w:trPr>
          <w:trHeight w:val="526"/>
        </w:trPr>
        <w:tc>
          <w:tcPr>
            <w:tcW w:w="182" w:type="pct"/>
            <w:shd w:val="clear" w:color="auto" w:fill="auto"/>
          </w:tcPr>
          <w:p w14:paraId="5AB9EFA3" w14:textId="77777777" w:rsidR="00496144" w:rsidRPr="00496144" w:rsidRDefault="00496144" w:rsidP="005C15F1">
            <w:pPr>
              <w:numPr>
                <w:ilvl w:val="0"/>
                <w:numId w:val="1"/>
              </w:numPr>
              <w:autoSpaceDE w:val="0"/>
              <w:autoSpaceDN w:val="0"/>
              <w:adjustRightInd w:val="0"/>
              <w:jc w:val="both"/>
              <w:rPr>
                <w:sz w:val="18"/>
                <w:szCs w:val="18"/>
                <w:lang w:eastAsia="ru-RU"/>
              </w:rPr>
            </w:pPr>
          </w:p>
        </w:tc>
        <w:tc>
          <w:tcPr>
            <w:tcW w:w="504" w:type="pct"/>
            <w:shd w:val="clear" w:color="auto" w:fill="auto"/>
          </w:tcPr>
          <w:p w14:paraId="2A2B14BC" w14:textId="75EE1AB6" w:rsidR="00496144" w:rsidRPr="00496144" w:rsidRDefault="00496144" w:rsidP="005C15F1">
            <w:pPr>
              <w:jc w:val="both"/>
              <w:rPr>
                <w:sz w:val="18"/>
                <w:szCs w:val="18"/>
                <w:lang w:eastAsia="ru-RU"/>
              </w:rPr>
            </w:pPr>
            <w:r w:rsidRPr="00496144">
              <w:rPr>
                <w:sz w:val="18"/>
                <w:szCs w:val="18"/>
              </w:rPr>
              <w:t xml:space="preserve">Перечень </w:t>
            </w:r>
            <w:r w:rsidRPr="00496144">
              <w:rPr>
                <w:bCs/>
                <w:sz w:val="18"/>
                <w:szCs w:val="18"/>
              </w:rPr>
              <w:t>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w:t>
            </w:r>
          </w:p>
        </w:tc>
        <w:tc>
          <w:tcPr>
            <w:tcW w:w="680" w:type="pct"/>
            <w:shd w:val="clear" w:color="auto" w:fill="auto"/>
          </w:tcPr>
          <w:p w14:paraId="51C745F0" w14:textId="188B941C" w:rsidR="00496144" w:rsidRPr="00496144" w:rsidRDefault="00496144" w:rsidP="005C15F1">
            <w:pPr>
              <w:jc w:val="both"/>
              <w:rPr>
                <w:sz w:val="18"/>
                <w:szCs w:val="18"/>
                <w:lang w:eastAsia="ru-RU"/>
              </w:rPr>
            </w:pPr>
            <w:r w:rsidRPr="00496144">
              <w:rPr>
                <w:sz w:val="18"/>
                <w:szCs w:val="18"/>
              </w:rPr>
              <w:t xml:space="preserve">ФГБУ ВНИИПО МЧС России №ИВ-117-3812-14-2 от 06.09.2023 </w:t>
            </w:r>
          </w:p>
        </w:tc>
        <w:tc>
          <w:tcPr>
            <w:tcW w:w="2672" w:type="pct"/>
            <w:shd w:val="clear" w:color="auto" w:fill="auto"/>
          </w:tcPr>
          <w:p w14:paraId="412C9F14" w14:textId="77777777" w:rsidR="00496144" w:rsidRPr="00496144" w:rsidRDefault="00496144" w:rsidP="005C15F1">
            <w:pPr>
              <w:jc w:val="both"/>
              <w:rPr>
                <w:sz w:val="18"/>
                <w:szCs w:val="18"/>
              </w:rPr>
            </w:pPr>
            <w:r w:rsidRPr="00496144">
              <w:rPr>
                <w:sz w:val="18"/>
                <w:szCs w:val="18"/>
              </w:rPr>
              <w:t>В позицию 557 «16.1. Изделия теплоизоляционные из стеклянного штапельного волокна» добавить ГОСТ 30402-96 «Материалы строительные. Метод испытания на воспламеняемость», ГОСТ 12.1.044-89 «Система стандартов безопасности труда. Пожаровзрывоопасность веществ и материалов. Номенклатура показателей и методы их определения».</w:t>
            </w:r>
          </w:p>
          <w:p w14:paraId="06B41DA9" w14:textId="77777777" w:rsidR="00496144" w:rsidRPr="00496144" w:rsidRDefault="00496144" w:rsidP="005C15F1">
            <w:pPr>
              <w:jc w:val="both"/>
              <w:rPr>
                <w:sz w:val="18"/>
                <w:szCs w:val="18"/>
                <w:lang w:eastAsia="ru-RU"/>
              </w:rPr>
            </w:pPr>
          </w:p>
          <w:p w14:paraId="0CBF6F7B" w14:textId="7B40807E" w:rsidR="00496144" w:rsidRPr="00496144" w:rsidRDefault="00496144" w:rsidP="005C15F1">
            <w:pPr>
              <w:jc w:val="both"/>
              <w:rPr>
                <w:sz w:val="18"/>
                <w:szCs w:val="18"/>
                <w:lang w:eastAsia="ru-RU"/>
              </w:rPr>
            </w:pPr>
            <w:r w:rsidRPr="00496144">
              <w:rPr>
                <w:sz w:val="18"/>
                <w:szCs w:val="18"/>
              </w:rPr>
              <w:t>ГОСТ 10499-95 «Изделия теплоизоляционные из стеклянного штапельного волокна. Технические условия», ГОСТ 17177-94 «Материалы и изделия строительные теплоизоляционные. Методы испытаний» не содержат ссылок на ГОСТ 30402-96 «Материалы строительные. Метод испытания на воспламеняемость», ГОСТ 12.1.044-89 «Система стандартов безопасности труда. Пожаровзрывоопасность веществ и материалов. Номенклатура показателей и методы их определения».</w:t>
            </w:r>
          </w:p>
        </w:tc>
        <w:tc>
          <w:tcPr>
            <w:tcW w:w="961" w:type="pct"/>
            <w:shd w:val="clear" w:color="auto" w:fill="auto"/>
          </w:tcPr>
          <w:p w14:paraId="3D8CCD9C" w14:textId="4D432740" w:rsidR="00496144" w:rsidRPr="00496144" w:rsidRDefault="00496144" w:rsidP="005C15F1">
            <w:pPr>
              <w:jc w:val="both"/>
              <w:rPr>
                <w:sz w:val="18"/>
                <w:szCs w:val="18"/>
                <w:lang w:eastAsia="ru-RU"/>
              </w:rPr>
            </w:pPr>
            <w:r w:rsidRPr="00496144">
              <w:rPr>
                <w:b/>
                <w:sz w:val="18"/>
                <w:szCs w:val="18"/>
                <w:lang w:eastAsia="ru-RU"/>
              </w:rPr>
              <w:t>Принято</w:t>
            </w:r>
          </w:p>
        </w:tc>
      </w:tr>
      <w:tr w:rsidR="00496144" w:rsidRPr="00496144" w14:paraId="57E52EDB" w14:textId="7B1F580B" w:rsidTr="00496144">
        <w:trPr>
          <w:trHeight w:val="526"/>
        </w:trPr>
        <w:tc>
          <w:tcPr>
            <w:tcW w:w="182" w:type="pct"/>
            <w:shd w:val="clear" w:color="auto" w:fill="auto"/>
          </w:tcPr>
          <w:p w14:paraId="2F970921" w14:textId="77777777" w:rsidR="00496144" w:rsidRPr="00496144" w:rsidRDefault="00496144" w:rsidP="005C15F1">
            <w:pPr>
              <w:numPr>
                <w:ilvl w:val="0"/>
                <w:numId w:val="1"/>
              </w:numPr>
              <w:autoSpaceDE w:val="0"/>
              <w:autoSpaceDN w:val="0"/>
              <w:adjustRightInd w:val="0"/>
              <w:jc w:val="both"/>
              <w:rPr>
                <w:sz w:val="18"/>
                <w:szCs w:val="18"/>
                <w:lang w:eastAsia="ru-RU"/>
              </w:rPr>
            </w:pPr>
          </w:p>
        </w:tc>
        <w:tc>
          <w:tcPr>
            <w:tcW w:w="504" w:type="pct"/>
            <w:shd w:val="clear" w:color="auto" w:fill="auto"/>
          </w:tcPr>
          <w:p w14:paraId="5045F2B5" w14:textId="4A83C0F0" w:rsidR="00496144" w:rsidRPr="00496144" w:rsidRDefault="00496144" w:rsidP="005C15F1">
            <w:pPr>
              <w:jc w:val="both"/>
              <w:rPr>
                <w:sz w:val="18"/>
                <w:szCs w:val="18"/>
                <w:lang w:eastAsia="ru-RU"/>
              </w:rPr>
            </w:pPr>
            <w:r w:rsidRPr="00496144">
              <w:rPr>
                <w:sz w:val="18"/>
                <w:szCs w:val="18"/>
              </w:rPr>
              <w:t xml:space="preserve">Перечень </w:t>
            </w:r>
            <w:r w:rsidRPr="00496144">
              <w:rPr>
                <w:bCs/>
                <w:sz w:val="18"/>
                <w:szCs w:val="18"/>
              </w:rPr>
              <w:t>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w:t>
            </w:r>
          </w:p>
        </w:tc>
        <w:tc>
          <w:tcPr>
            <w:tcW w:w="680" w:type="pct"/>
            <w:shd w:val="clear" w:color="auto" w:fill="auto"/>
          </w:tcPr>
          <w:p w14:paraId="267CDAAE" w14:textId="3DBDC61F" w:rsidR="00496144" w:rsidRPr="00496144" w:rsidRDefault="00496144" w:rsidP="005C15F1">
            <w:pPr>
              <w:jc w:val="both"/>
              <w:rPr>
                <w:sz w:val="18"/>
                <w:szCs w:val="18"/>
                <w:lang w:eastAsia="ru-RU"/>
              </w:rPr>
            </w:pPr>
            <w:r w:rsidRPr="00496144">
              <w:rPr>
                <w:sz w:val="18"/>
                <w:szCs w:val="18"/>
              </w:rPr>
              <w:t>ФГБУ ВНИИПО МЧС России №ИВ-117-3812-14-2 от 06.09.2023</w:t>
            </w:r>
          </w:p>
        </w:tc>
        <w:tc>
          <w:tcPr>
            <w:tcW w:w="2672" w:type="pct"/>
            <w:shd w:val="clear" w:color="auto" w:fill="auto"/>
          </w:tcPr>
          <w:p w14:paraId="76947603" w14:textId="77777777" w:rsidR="00496144" w:rsidRPr="00496144" w:rsidRDefault="00496144" w:rsidP="005C15F1">
            <w:pPr>
              <w:jc w:val="both"/>
              <w:rPr>
                <w:sz w:val="18"/>
                <w:szCs w:val="18"/>
              </w:rPr>
            </w:pPr>
            <w:r w:rsidRPr="00496144">
              <w:rPr>
                <w:sz w:val="18"/>
                <w:szCs w:val="18"/>
              </w:rPr>
              <w:t>В позициях 767 «16.8. Изделия древесностружечные», 770 «16.11 Изделия древесноволокнистые» полностью отсутствуют обозначения и наименования стандартов.</w:t>
            </w:r>
          </w:p>
          <w:p w14:paraId="45973E3B" w14:textId="388035A5" w:rsidR="00496144" w:rsidRPr="00496144" w:rsidRDefault="00496144" w:rsidP="005C15F1">
            <w:pPr>
              <w:jc w:val="both"/>
              <w:rPr>
                <w:sz w:val="18"/>
                <w:szCs w:val="18"/>
                <w:lang w:eastAsia="ru-RU"/>
              </w:rPr>
            </w:pPr>
            <w:r w:rsidRPr="00496144">
              <w:rPr>
                <w:sz w:val="18"/>
                <w:szCs w:val="18"/>
              </w:rPr>
              <w:t>Необходимо добавить ГОСТ 30244-94 «Материалы строительные. Методы испытаний на горючесть», ГОСТ 30402-96 «Материалы строительные. Метод испытания на воспламеняемость», ГОСТ 12.1.044-89 «Система стандартов безопасности труда. Пожаровзрывоопасность веществ и материалов. Номенклатура показателей и методы их определения»</w:t>
            </w:r>
          </w:p>
        </w:tc>
        <w:tc>
          <w:tcPr>
            <w:tcW w:w="961" w:type="pct"/>
            <w:shd w:val="clear" w:color="auto" w:fill="auto"/>
          </w:tcPr>
          <w:p w14:paraId="361828E2" w14:textId="24459F03" w:rsidR="00496144" w:rsidRPr="00496144" w:rsidRDefault="00496144" w:rsidP="005C15F1">
            <w:pPr>
              <w:jc w:val="both"/>
              <w:rPr>
                <w:sz w:val="18"/>
                <w:szCs w:val="18"/>
                <w:lang w:eastAsia="ru-RU"/>
              </w:rPr>
            </w:pPr>
            <w:r w:rsidRPr="00496144">
              <w:rPr>
                <w:b/>
                <w:sz w:val="18"/>
                <w:szCs w:val="18"/>
                <w:lang w:eastAsia="ru-RU"/>
              </w:rPr>
              <w:t>Принято</w:t>
            </w:r>
          </w:p>
        </w:tc>
      </w:tr>
      <w:tr w:rsidR="00496144" w:rsidRPr="00496144" w14:paraId="6183A300" w14:textId="12B046F0" w:rsidTr="00496144">
        <w:trPr>
          <w:trHeight w:val="526"/>
        </w:trPr>
        <w:tc>
          <w:tcPr>
            <w:tcW w:w="182" w:type="pct"/>
            <w:shd w:val="clear" w:color="auto" w:fill="auto"/>
          </w:tcPr>
          <w:p w14:paraId="5A37A916" w14:textId="77777777" w:rsidR="00496144" w:rsidRPr="00496144" w:rsidRDefault="00496144" w:rsidP="005C15F1">
            <w:pPr>
              <w:numPr>
                <w:ilvl w:val="0"/>
                <w:numId w:val="1"/>
              </w:numPr>
              <w:autoSpaceDE w:val="0"/>
              <w:autoSpaceDN w:val="0"/>
              <w:adjustRightInd w:val="0"/>
              <w:jc w:val="both"/>
              <w:rPr>
                <w:sz w:val="18"/>
                <w:szCs w:val="18"/>
                <w:lang w:eastAsia="ru-RU"/>
              </w:rPr>
            </w:pPr>
          </w:p>
        </w:tc>
        <w:tc>
          <w:tcPr>
            <w:tcW w:w="504" w:type="pct"/>
            <w:shd w:val="clear" w:color="auto" w:fill="auto"/>
          </w:tcPr>
          <w:p w14:paraId="245E88F6" w14:textId="3B8D84BD" w:rsidR="00496144" w:rsidRPr="00496144" w:rsidRDefault="00496144" w:rsidP="005C15F1">
            <w:pPr>
              <w:jc w:val="both"/>
              <w:rPr>
                <w:sz w:val="18"/>
                <w:szCs w:val="18"/>
                <w:lang w:eastAsia="ru-RU"/>
              </w:rPr>
            </w:pPr>
            <w:r w:rsidRPr="00496144">
              <w:rPr>
                <w:sz w:val="18"/>
                <w:szCs w:val="18"/>
              </w:rPr>
              <w:t xml:space="preserve">Перечень </w:t>
            </w:r>
            <w:r w:rsidRPr="00496144">
              <w:rPr>
                <w:bCs/>
                <w:sz w:val="18"/>
                <w:szCs w:val="18"/>
              </w:rPr>
              <w:t>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w:t>
            </w:r>
          </w:p>
        </w:tc>
        <w:tc>
          <w:tcPr>
            <w:tcW w:w="680" w:type="pct"/>
            <w:shd w:val="clear" w:color="auto" w:fill="auto"/>
          </w:tcPr>
          <w:p w14:paraId="59B90248" w14:textId="346665D5" w:rsidR="00496144" w:rsidRPr="00496144" w:rsidRDefault="00496144" w:rsidP="005C15F1">
            <w:pPr>
              <w:jc w:val="both"/>
              <w:rPr>
                <w:sz w:val="18"/>
                <w:szCs w:val="18"/>
                <w:lang w:eastAsia="ru-RU"/>
              </w:rPr>
            </w:pPr>
            <w:r w:rsidRPr="00496144">
              <w:rPr>
                <w:sz w:val="18"/>
                <w:szCs w:val="18"/>
              </w:rPr>
              <w:t>ФГБУ ВНИИПО МЧС России №ИВ-117-3812-14-2 от 06.09.2023</w:t>
            </w:r>
          </w:p>
        </w:tc>
        <w:tc>
          <w:tcPr>
            <w:tcW w:w="2672" w:type="pct"/>
            <w:shd w:val="clear" w:color="auto" w:fill="auto"/>
          </w:tcPr>
          <w:p w14:paraId="2996CBCA" w14:textId="77777777" w:rsidR="00496144" w:rsidRPr="00496144" w:rsidRDefault="00496144" w:rsidP="005C15F1">
            <w:pPr>
              <w:widowControl w:val="0"/>
              <w:autoSpaceDE w:val="0"/>
              <w:autoSpaceDN w:val="0"/>
              <w:adjustRightInd w:val="0"/>
              <w:jc w:val="both"/>
              <w:rPr>
                <w:sz w:val="18"/>
                <w:szCs w:val="18"/>
              </w:rPr>
            </w:pPr>
            <w:r w:rsidRPr="00496144">
              <w:rPr>
                <w:sz w:val="18"/>
                <w:szCs w:val="18"/>
              </w:rPr>
              <w:t>В позиции</w:t>
            </w:r>
          </w:p>
          <w:p w14:paraId="27632358" w14:textId="77777777" w:rsidR="00496144" w:rsidRPr="00496144" w:rsidRDefault="00496144" w:rsidP="005C15F1">
            <w:pPr>
              <w:jc w:val="both"/>
              <w:rPr>
                <w:sz w:val="18"/>
                <w:szCs w:val="18"/>
              </w:rPr>
            </w:pPr>
            <w:r w:rsidRPr="00496144">
              <w:rPr>
                <w:sz w:val="18"/>
                <w:szCs w:val="18"/>
              </w:rPr>
              <w:t>949 «21.2. Линолеум поливинилхлоридный многослойный и однослойный без подосновы», «21.4. Покрытие для полов рулонное на основе химических волокон», «21.5. Текстильные напольные покрытия и изделия ковровые», «21.6. Покрытия напольные ламинированные», «21.7. Композиции полимерминеральные для устройства полов», «21.8. Плитки керамические (керамогранит) для полов» добавить ГОСТ 30244-94 «Материалы строительные. Методы испытаний на горючесть», ГОСТ 30444-97 «Материалы строительные. Метод испытания на распространение пламени», ГОСТ 12.1.044-89 «Система стандартов безопасности труда. Пожаровзрывоопасность веществ и материалов. Номенклатура показателей и методы их определения».</w:t>
            </w:r>
          </w:p>
          <w:p w14:paraId="092393B7" w14:textId="77777777" w:rsidR="00496144" w:rsidRPr="00496144" w:rsidRDefault="00496144" w:rsidP="005C15F1">
            <w:pPr>
              <w:jc w:val="both"/>
              <w:rPr>
                <w:sz w:val="18"/>
                <w:szCs w:val="18"/>
                <w:lang w:eastAsia="ru-RU"/>
              </w:rPr>
            </w:pPr>
          </w:p>
          <w:p w14:paraId="7F9784B0" w14:textId="0A80DA6E" w:rsidR="00496144" w:rsidRPr="00496144" w:rsidRDefault="00496144" w:rsidP="005C15F1">
            <w:pPr>
              <w:jc w:val="both"/>
              <w:rPr>
                <w:sz w:val="18"/>
                <w:szCs w:val="18"/>
                <w:lang w:eastAsia="ru-RU"/>
              </w:rPr>
            </w:pPr>
            <w:r w:rsidRPr="00496144">
              <w:rPr>
                <w:sz w:val="18"/>
                <w:szCs w:val="18"/>
              </w:rPr>
              <w:t>ГОСТ 14632-79 «Линолеум поливинилхлоридный многослойный и однослойный без подосновы. Технические условия», ГОСТ 26149-84 «Покрытие для полов рулонное на основе химических волокон. Технические условия», ГОСТ Р ЕН 1470-2009 «Материалы текстильные. Покрытия и изделия ковровые иглопробивные. Технические требования», ГОСТ 32304-2013 «Ламинированные напольные покрытия на основе древесно-волокнистых плит сухого способа производства. Технические условия», ГОСТ 13996-2019 «Плитки керамические. Общие технические условия» не содержат ссылок на ГОСТ 30244-94 «Материалы строительные. Методы испытаний на горючесть», ГОСТ 30444-97 «Материалы строительные. Метод испытания на распространение пламени», ГОСТ 12.1.044-89 «Система стандартов безопасности труда. Пожаровзрывоопасность веществ и материалов. Номенклатура показателей и методы их определения».</w:t>
            </w:r>
          </w:p>
        </w:tc>
        <w:tc>
          <w:tcPr>
            <w:tcW w:w="961" w:type="pct"/>
            <w:shd w:val="clear" w:color="auto" w:fill="auto"/>
          </w:tcPr>
          <w:p w14:paraId="56A05FAF" w14:textId="1DF20AFC" w:rsidR="00496144" w:rsidRPr="00496144" w:rsidRDefault="00496144" w:rsidP="005C15F1">
            <w:pPr>
              <w:jc w:val="both"/>
              <w:rPr>
                <w:sz w:val="18"/>
                <w:szCs w:val="18"/>
                <w:lang w:eastAsia="ru-RU"/>
              </w:rPr>
            </w:pPr>
            <w:r w:rsidRPr="00496144">
              <w:rPr>
                <w:b/>
                <w:sz w:val="18"/>
                <w:szCs w:val="18"/>
                <w:lang w:eastAsia="ru-RU"/>
              </w:rPr>
              <w:t>Принято</w:t>
            </w:r>
          </w:p>
        </w:tc>
      </w:tr>
      <w:tr w:rsidR="00496144" w:rsidRPr="00496144" w14:paraId="338D0EE2" w14:textId="3E9B09A3" w:rsidTr="00496144">
        <w:trPr>
          <w:trHeight w:val="526"/>
        </w:trPr>
        <w:tc>
          <w:tcPr>
            <w:tcW w:w="182" w:type="pct"/>
            <w:shd w:val="clear" w:color="auto" w:fill="auto"/>
          </w:tcPr>
          <w:p w14:paraId="43164EDA" w14:textId="77777777" w:rsidR="00496144" w:rsidRPr="00496144" w:rsidRDefault="00496144" w:rsidP="005C15F1">
            <w:pPr>
              <w:numPr>
                <w:ilvl w:val="0"/>
                <w:numId w:val="1"/>
              </w:numPr>
              <w:autoSpaceDE w:val="0"/>
              <w:autoSpaceDN w:val="0"/>
              <w:adjustRightInd w:val="0"/>
              <w:jc w:val="both"/>
              <w:rPr>
                <w:sz w:val="18"/>
                <w:szCs w:val="18"/>
                <w:lang w:eastAsia="ru-RU"/>
              </w:rPr>
            </w:pPr>
          </w:p>
        </w:tc>
        <w:tc>
          <w:tcPr>
            <w:tcW w:w="504" w:type="pct"/>
            <w:shd w:val="clear" w:color="auto" w:fill="auto"/>
          </w:tcPr>
          <w:p w14:paraId="49DBD078" w14:textId="3F2A206D" w:rsidR="00496144" w:rsidRPr="00496144" w:rsidRDefault="00496144" w:rsidP="005C15F1">
            <w:pPr>
              <w:jc w:val="both"/>
              <w:rPr>
                <w:sz w:val="18"/>
                <w:szCs w:val="18"/>
                <w:lang w:eastAsia="ru-RU"/>
              </w:rPr>
            </w:pPr>
            <w:r w:rsidRPr="00496144">
              <w:rPr>
                <w:sz w:val="18"/>
                <w:szCs w:val="18"/>
              </w:rPr>
              <w:t xml:space="preserve">Перечень </w:t>
            </w:r>
            <w:r w:rsidRPr="00496144">
              <w:rPr>
                <w:bCs/>
                <w:sz w:val="18"/>
                <w:szCs w:val="18"/>
              </w:rPr>
              <w:t>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w:t>
            </w:r>
          </w:p>
        </w:tc>
        <w:tc>
          <w:tcPr>
            <w:tcW w:w="680" w:type="pct"/>
            <w:shd w:val="clear" w:color="auto" w:fill="auto"/>
          </w:tcPr>
          <w:p w14:paraId="10D96C2E" w14:textId="575D7CA9" w:rsidR="00496144" w:rsidRPr="00496144" w:rsidRDefault="00496144" w:rsidP="005C15F1">
            <w:pPr>
              <w:jc w:val="both"/>
              <w:rPr>
                <w:sz w:val="18"/>
                <w:szCs w:val="18"/>
                <w:lang w:eastAsia="ru-RU"/>
              </w:rPr>
            </w:pPr>
            <w:r w:rsidRPr="00496144">
              <w:rPr>
                <w:sz w:val="18"/>
                <w:szCs w:val="18"/>
              </w:rPr>
              <w:t>ФГБУ ВНИИПО МЧС России №ИВ-117-3812-14-2 от 06.09.2023</w:t>
            </w:r>
          </w:p>
        </w:tc>
        <w:tc>
          <w:tcPr>
            <w:tcW w:w="2672" w:type="pct"/>
            <w:shd w:val="clear" w:color="auto" w:fill="auto"/>
          </w:tcPr>
          <w:p w14:paraId="0B3843BD" w14:textId="77777777" w:rsidR="00496144" w:rsidRPr="00496144" w:rsidRDefault="00496144" w:rsidP="005C15F1">
            <w:pPr>
              <w:jc w:val="both"/>
              <w:rPr>
                <w:sz w:val="18"/>
                <w:szCs w:val="18"/>
              </w:rPr>
            </w:pPr>
            <w:r w:rsidRPr="00496144">
              <w:rPr>
                <w:sz w:val="18"/>
                <w:szCs w:val="18"/>
              </w:rPr>
              <w:t>В п. «9.2 Профили полимерные композитные пултрузионные» добавить «3. Группа по дымообразующей способности» «4. Группа по токсичности продуктов горения».</w:t>
            </w:r>
          </w:p>
          <w:p w14:paraId="64308884" w14:textId="77777777" w:rsidR="00496144" w:rsidRPr="00496144" w:rsidRDefault="00496144" w:rsidP="005C15F1">
            <w:pPr>
              <w:jc w:val="both"/>
              <w:rPr>
                <w:sz w:val="18"/>
                <w:szCs w:val="18"/>
                <w:lang w:eastAsia="ru-RU"/>
              </w:rPr>
            </w:pPr>
          </w:p>
          <w:p w14:paraId="2DFA5E30" w14:textId="34F21F26" w:rsidR="00496144" w:rsidRPr="00496144" w:rsidRDefault="00496144" w:rsidP="005C15F1">
            <w:pPr>
              <w:jc w:val="both"/>
              <w:rPr>
                <w:sz w:val="18"/>
                <w:szCs w:val="18"/>
                <w:lang w:eastAsia="ru-RU"/>
              </w:rPr>
            </w:pPr>
            <w:r w:rsidRPr="00496144">
              <w:rPr>
                <w:sz w:val="18"/>
                <w:szCs w:val="18"/>
              </w:rPr>
              <w:t>ГОСТ 33344-2015 «Профили пултрузионные конструкционные из полимерных композитов. Общие технические условия» содержит нормативную ссылку на ГОСТ 12.1.044-89 «Система стандартов безопасности труда. Пожаровзрывоопасность веществ и материалов. Номенклатура показателей и методы их определения»</w:t>
            </w:r>
          </w:p>
        </w:tc>
        <w:tc>
          <w:tcPr>
            <w:tcW w:w="961" w:type="pct"/>
            <w:shd w:val="clear" w:color="auto" w:fill="auto"/>
          </w:tcPr>
          <w:p w14:paraId="699C37AB" w14:textId="24D6A285" w:rsidR="00496144" w:rsidRPr="00496144" w:rsidRDefault="00496144" w:rsidP="005C15F1">
            <w:pPr>
              <w:jc w:val="both"/>
              <w:rPr>
                <w:b/>
                <w:sz w:val="18"/>
                <w:szCs w:val="18"/>
                <w:lang w:eastAsia="ru-RU"/>
              </w:rPr>
            </w:pPr>
            <w:r w:rsidRPr="00496144">
              <w:rPr>
                <w:b/>
                <w:sz w:val="18"/>
                <w:szCs w:val="18"/>
                <w:lang w:eastAsia="ru-RU"/>
              </w:rPr>
              <w:t>Отклонено.</w:t>
            </w:r>
          </w:p>
          <w:p w14:paraId="7B8B8C2A" w14:textId="291077F5" w:rsidR="00496144" w:rsidRPr="00496144" w:rsidRDefault="00496144" w:rsidP="005C15F1">
            <w:pPr>
              <w:jc w:val="both"/>
              <w:rPr>
                <w:sz w:val="18"/>
                <w:szCs w:val="18"/>
                <w:lang w:eastAsia="ru-RU"/>
              </w:rPr>
            </w:pPr>
            <w:r w:rsidRPr="00496144">
              <w:rPr>
                <w:sz w:val="18"/>
                <w:szCs w:val="18"/>
              </w:rPr>
              <w:t>ГОСТ 33344-2015 устанавливает только 2 показателя пожарной опасности – горючесть и воспламеняемость, определяемые по требованию потребителя</w:t>
            </w:r>
          </w:p>
        </w:tc>
      </w:tr>
      <w:tr w:rsidR="00496144" w:rsidRPr="00496144" w14:paraId="75C9F508" w14:textId="55577D30" w:rsidTr="00496144">
        <w:trPr>
          <w:trHeight w:val="526"/>
        </w:trPr>
        <w:tc>
          <w:tcPr>
            <w:tcW w:w="182" w:type="pct"/>
            <w:shd w:val="clear" w:color="auto" w:fill="auto"/>
          </w:tcPr>
          <w:p w14:paraId="0FCC3C65" w14:textId="77777777" w:rsidR="00496144" w:rsidRPr="00496144" w:rsidRDefault="00496144" w:rsidP="005C15F1">
            <w:pPr>
              <w:numPr>
                <w:ilvl w:val="0"/>
                <w:numId w:val="1"/>
              </w:numPr>
              <w:autoSpaceDE w:val="0"/>
              <w:autoSpaceDN w:val="0"/>
              <w:adjustRightInd w:val="0"/>
              <w:jc w:val="both"/>
              <w:rPr>
                <w:sz w:val="18"/>
                <w:szCs w:val="18"/>
                <w:lang w:eastAsia="ru-RU"/>
              </w:rPr>
            </w:pPr>
          </w:p>
        </w:tc>
        <w:tc>
          <w:tcPr>
            <w:tcW w:w="504" w:type="pct"/>
            <w:shd w:val="clear" w:color="auto" w:fill="auto"/>
          </w:tcPr>
          <w:p w14:paraId="293595CE" w14:textId="4E2AC04D" w:rsidR="00496144" w:rsidRPr="00496144" w:rsidRDefault="00496144" w:rsidP="005C15F1">
            <w:pPr>
              <w:jc w:val="both"/>
              <w:rPr>
                <w:sz w:val="18"/>
                <w:szCs w:val="18"/>
                <w:lang w:eastAsia="ru-RU"/>
              </w:rPr>
            </w:pPr>
            <w:r w:rsidRPr="00496144">
              <w:rPr>
                <w:sz w:val="18"/>
                <w:szCs w:val="18"/>
              </w:rPr>
              <w:t xml:space="preserve">Перечень </w:t>
            </w:r>
            <w:r w:rsidRPr="00496144">
              <w:rPr>
                <w:bCs/>
                <w:sz w:val="18"/>
                <w:szCs w:val="18"/>
              </w:rPr>
              <w:t>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w:t>
            </w:r>
          </w:p>
        </w:tc>
        <w:tc>
          <w:tcPr>
            <w:tcW w:w="680" w:type="pct"/>
            <w:shd w:val="clear" w:color="auto" w:fill="auto"/>
          </w:tcPr>
          <w:p w14:paraId="07C0D2A3" w14:textId="388448E5" w:rsidR="00496144" w:rsidRPr="00496144" w:rsidRDefault="00496144" w:rsidP="005C15F1">
            <w:pPr>
              <w:jc w:val="both"/>
              <w:rPr>
                <w:sz w:val="18"/>
                <w:szCs w:val="18"/>
                <w:lang w:eastAsia="ru-RU"/>
              </w:rPr>
            </w:pPr>
            <w:r w:rsidRPr="00496144">
              <w:rPr>
                <w:sz w:val="18"/>
                <w:szCs w:val="18"/>
              </w:rPr>
              <w:t>ФГБУ ВНИИПО МЧС России №ИВ-117-3812-14-2 от 06.09.2023</w:t>
            </w:r>
          </w:p>
        </w:tc>
        <w:tc>
          <w:tcPr>
            <w:tcW w:w="2672" w:type="pct"/>
            <w:shd w:val="clear" w:color="auto" w:fill="auto"/>
          </w:tcPr>
          <w:p w14:paraId="316E0B2D" w14:textId="77777777" w:rsidR="00496144" w:rsidRPr="00496144" w:rsidRDefault="00496144" w:rsidP="005C15F1">
            <w:pPr>
              <w:widowControl w:val="0"/>
              <w:autoSpaceDE w:val="0"/>
              <w:autoSpaceDN w:val="0"/>
              <w:adjustRightInd w:val="0"/>
              <w:jc w:val="both"/>
              <w:rPr>
                <w:sz w:val="18"/>
                <w:szCs w:val="18"/>
                <w:lang w:eastAsia="ru-RU"/>
              </w:rPr>
            </w:pPr>
            <w:r w:rsidRPr="00496144">
              <w:rPr>
                <w:sz w:val="18"/>
                <w:szCs w:val="18"/>
                <w:lang w:eastAsia="ru-RU"/>
              </w:rPr>
              <w:t>Исключить п. 183, содержащий указание на ГОСТ Р 57327-2016 «Двери металлические противопожарные. Общие</w:t>
            </w:r>
          </w:p>
          <w:p w14:paraId="0E8AC938" w14:textId="77777777" w:rsidR="00496144" w:rsidRPr="00496144" w:rsidRDefault="00496144" w:rsidP="005C15F1">
            <w:pPr>
              <w:jc w:val="both"/>
              <w:rPr>
                <w:sz w:val="18"/>
                <w:szCs w:val="18"/>
                <w:lang w:eastAsia="ru-RU"/>
              </w:rPr>
            </w:pPr>
            <w:r w:rsidRPr="00496144">
              <w:rPr>
                <w:sz w:val="18"/>
                <w:szCs w:val="18"/>
                <w:lang w:eastAsia="ru-RU"/>
              </w:rPr>
              <w:t>технические требования и методы испытаний».</w:t>
            </w:r>
          </w:p>
          <w:p w14:paraId="6B7FB740" w14:textId="77777777" w:rsidR="00496144" w:rsidRPr="00496144" w:rsidRDefault="00496144" w:rsidP="005C15F1">
            <w:pPr>
              <w:jc w:val="both"/>
              <w:rPr>
                <w:sz w:val="18"/>
                <w:szCs w:val="18"/>
                <w:lang w:eastAsia="ru-RU"/>
              </w:rPr>
            </w:pPr>
          </w:p>
          <w:p w14:paraId="1DA614DA" w14:textId="77777777" w:rsidR="00496144" w:rsidRPr="00496144" w:rsidRDefault="00496144" w:rsidP="00B2089C">
            <w:pPr>
              <w:numPr>
                <w:ilvl w:val="0"/>
                <w:numId w:val="3"/>
              </w:numPr>
              <w:ind w:left="0" w:firstLine="0"/>
              <w:jc w:val="left"/>
              <w:rPr>
                <w:sz w:val="18"/>
                <w:szCs w:val="18"/>
                <w:lang w:eastAsia="ru-RU"/>
              </w:rPr>
            </w:pPr>
            <w:r w:rsidRPr="00496144">
              <w:rPr>
                <w:sz w:val="18"/>
                <w:szCs w:val="18"/>
                <w:lang w:eastAsia="ru-RU"/>
              </w:rPr>
              <w:t xml:space="preserve">В пункте 5.11 «Блоки дверные стальные» </w:t>
            </w:r>
            <w:r w:rsidRPr="00496144">
              <w:rPr>
                <w:sz w:val="18"/>
                <w:szCs w:val="18"/>
              </w:rPr>
              <w:t>Перечня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технических регламентов указан ГОСТ 31173-2016 «Блоки дверные стальные. Технические условия». Указанный ГОСТ не содержит требований к дверям в противопожарном исполнении.</w:t>
            </w:r>
          </w:p>
          <w:p w14:paraId="077AB9C1" w14:textId="77777777" w:rsidR="00496144" w:rsidRPr="00496144" w:rsidRDefault="00496144" w:rsidP="00B2089C">
            <w:pPr>
              <w:numPr>
                <w:ilvl w:val="0"/>
                <w:numId w:val="3"/>
              </w:numPr>
              <w:ind w:left="0" w:firstLine="0"/>
              <w:jc w:val="left"/>
              <w:rPr>
                <w:sz w:val="18"/>
                <w:szCs w:val="18"/>
                <w:lang w:eastAsia="ru-RU"/>
              </w:rPr>
            </w:pPr>
            <w:r w:rsidRPr="00496144">
              <w:rPr>
                <w:sz w:val="18"/>
                <w:szCs w:val="18"/>
                <w:lang w:eastAsia="ru-RU"/>
              </w:rPr>
              <w:t>Противопожарные двери являются объектом регулирования ТР ЕАЭС 043/2017.</w:t>
            </w:r>
          </w:p>
          <w:p w14:paraId="182C4CFC" w14:textId="0A34CA54" w:rsidR="00496144" w:rsidRPr="00496144" w:rsidRDefault="00496144" w:rsidP="00B2089C">
            <w:pPr>
              <w:jc w:val="both"/>
              <w:rPr>
                <w:sz w:val="18"/>
                <w:szCs w:val="18"/>
                <w:lang w:eastAsia="ru-RU"/>
              </w:rPr>
            </w:pPr>
            <w:r w:rsidRPr="00496144">
              <w:rPr>
                <w:sz w:val="18"/>
                <w:szCs w:val="18"/>
                <w:lang w:eastAsia="ru-RU"/>
              </w:rPr>
              <w:t>В настоящее время ведется разработка соответствующего межгосударственного стандарта.</w:t>
            </w:r>
          </w:p>
        </w:tc>
        <w:tc>
          <w:tcPr>
            <w:tcW w:w="961" w:type="pct"/>
            <w:shd w:val="clear" w:color="auto" w:fill="auto"/>
          </w:tcPr>
          <w:p w14:paraId="616B8B40" w14:textId="77D6CDDD" w:rsidR="00496144" w:rsidRPr="00496144" w:rsidRDefault="00496144" w:rsidP="005C15F1">
            <w:pPr>
              <w:jc w:val="both"/>
              <w:rPr>
                <w:sz w:val="18"/>
                <w:szCs w:val="18"/>
                <w:lang w:eastAsia="ru-RU"/>
              </w:rPr>
            </w:pPr>
            <w:r w:rsidRPr="00496144">
              <w:rPr>
                <w:b/>
                <w:sz w:val="18"/>
                <w:szCs w:val="18"/>
                <w:lang w:eastAsia="ru-RU"/>
              </w:rPr>
              <w:t>Принято</w:t>
            </w:r>
          </w:p>
        </w:tc>
      </w:tr>
      <w:tr w:rsidR="00496144" w:rsidRPr="00496144" w14:paraId="21CB8F8E" w14:textId="473516E1" w:rsidTr="00496144">
        <w:trPr>
          <w:trHeight w:val="526"/>
        </w:trPr>
        <w:tc>
          <w:tcPr>
            <w:tcW w:w="182" w:type="pct"/>
            <w:shd w:val="clear" w:color="auto" w:fill="auto"/>
          </w:tcPr>
          <w:p w14:paraId="6D90698B" w14:textId="77777777" w:rsidR="00496144" w:rsidRPr="00496144" w:rsidRDefault="00496144" w:rsidP="005C15F1">
            <w:pPr>
              <w:numPr>
                <w:ilvl w:val="0"/>
                <w:numId w:val="1"/>
              </w:numPr>
              <w:autoSpaceDE w:val="0"/>
              <w:autoSpaceDN w:val="0"/>
              <w:adjustRightInd w:val="0"/>
              <w:jc w:val="both"/>
              <w:rPr>
                <w:sz w:val="18"/>
                <w:szCs w:val="18"/>
                <w:lang w:eastAsia="ru-RU"/>
              </w:rPr>
            </w:pPr>
          </w:p>
        </w:tc>
        <w:tc>
          <w:tcPr>
            <w:tcW w:w="504" w:type="pct"/>
            <w:shd w:val="clear" w:color="auto" w:fill="auto"/>
          </w:tcPr>
          <w:p w14:paraId="582DEF48" w14:textId="5920277B" w:rsidR="00496144" w:rsidRPr="00496144" w:rsidRDefault="00496144" w:rsidP="005C15F1">
            <w:pPr>
              <w:jc w:val="both"/>
              <w:rPr>
                <w:sz w:val="18"/>
                <w:szCs w:val="18"/>
                <w:lang w:eastAsia="ru-RU"/>
              </w:rPr>
            </w:pPr>
            <w:r w:rsidRPr="00496144">
              <w:rPr>
                <w:sz w:val="18"/>
                <w:szCs w:val="18"/>
              </w:rPr>
              <w:t xml:space="preserve">Перечень </w:t>
            </w:r>
            <w:r w:rsidRPr="00496144">
              <w:rPr>
                <w:bCs/>
                <w:sz w:val="18"/>
                <w:szCs w:val="18"/>
              </w:rPr>
              <w:t>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w:t>
            </w:r>
          </w:p>
        </w:tc>
        <w:tc>
          <w:tcPr>
            <w:tcW w:w="680" w:type="pct"/>
            <w:shd w:val="clear" w:color="auto" w:fill="auto"/>
          </w:tcPr>
          <w:p w14:paraId="75418BAC" w14:textId="45ED4971" w:rsidR="00496144" w:rsidRPr="00496144" w:rsidRDefault="00496144" w:rsidP="005C15F1">
            <w:pPr>
              <w:jc w:val="both"/>
              <w:rPr>
                <w:sz w:val="18"/>
                <w:szCs w:val="18"/>
                <w:lang w:eastAsia="ru-RU"/>
              </w:rPr>
            </w:pPr>
            <w:r w:rsidRPr="00496144">
              <w:rPr>
                <w:sz w:val="18"/>
                <w:szCs w:val="18"/>
              </w:rPr>
              <w:t>ФГБУ ВНИИПО МЧС России №ИВ-117-3812-14-2 от 06.09.2023</w:t>
            </w:r>
          </w:p>
        </w:tc>
        <w:tc>
          <w:tcPr>
            <w:tcW w:w="2672" w:type="pct"/>
            <w:shd w:val="clear" w:color="auto" w:fill="auto"/>
          </w:tcPr>
          <w:p w14:paraId="000EA5D6" w14:textId="64525864" w:rsidR="00496144" w:rsidRPr="00496144" w:rsidRDefault="00496144" w:rsidP="005C15F1">
            <w:pPr>
              <w:widowControl w:val="0"/>
              <w:autoSpaceDE w:val="0"/>
              <w:autoSpaceDN w:val="0"/>
              <w:adjustRightInd w:val="0"/>
              <w:jc w:val="both"/>
              <w:rPr>
                <w:sz w:val="18"/>
                <w:szCs w:val="18"/>
              </w:rPr>
            </w:pPr>
            <w:r w:rsidRPr="00496144">
              <w:rPr>
                <w:sz w:val="18"/>
                <w:szCs w:val="18"/>
                <w:lang w:eastAsia="ru-RU"/>
              </w:rPr>
              <w:t>Из пункта 25.43 «</w:t>
            </w:r>
            <w:r w:rsidRPr="00496144">
              <w:rPr>
                <w:sz w:val="18"/>
                <w:szCs w:val="18"/>
              </w:rPr>
              <w:t>Трубы термостойкие полимерные для прокладки силовых кабелей напряжением от 1 до 500кВ</w:t>
            </w:r>
            <w:r w:rsidRPr="00496144">
              <w:rPr>
                <w:sz w:val="18"/>
                <w:szCs w:val="18"/>
                <w:lang w:eastAsia="ru-RU"/>
              </w:rPr>
              <w:t xml:space="preserve">» исключить </w:t>
            </w:r>
            <w:r w:rsidRPr="00496144">
              <w:rPr>
                <w:sz w:val="18"/>
                <w:szCs w:val="18"/>
              </w:rPr>
              <w:t>ГОСТ Р 53313-2009 «Требования пожарной безопасности. Методы испытаний».</w:t>
            </w:r>
          </w:p>
          <w:p w14:paraId="146BE517" w14:textId="0A406AEA" w:rsidR="00496144" w:rsidRPr="00496144" w:rsidRDefault="00496144" w:rsidP="005C15F1">
            <w:pPr>
              <w:widowControl w:val="0"/>
              <w:autoSpaceDE w:val="0"/>
              <w:autoSpaceDN w:val="0"/>
              <w:adjustRightInd w:val="0"/>
              <w:jc w:val="both"/>
              <w:rPr>
                <w:sz w:val="18"/>
                <w:szCs w:val="18"/>
              </w:rPr>
            </w:pPr>
            <w:r w:rsidRPr="00496144">
              <w:rPr>
                <w:sz w:val="18"/>
                <w:szCs w:val="18"/>
                <w:lang w:eastAsia="ru-RU"/>
              </w:rPr>
              <w:t>Изделия погонажные электромонтажные являются объектом регулирования ТР ЕАЭС 043/2017.</w:t>
            </w:r>
          </w:p>
          <w:p w14:paraId="6240680F" w14:textId="77777777" w:rsidR="00496144" w:rsidRPr="00496144" w:rsidRDefault="00496144" w:rsidP="005C15F1">
            <w:pPr>
              <w:jc w:val="both"/>
              <w:rPr>
                <w:sz w:val="18"/>
                <w:szCs w:val="18"/>
                <w:lang w:eastAsia="ru-RU"/>
              </w:rPr>
            </w:pPr>
          </w:p>
        </w:tc>
        <w:tc>
          <w:tcPr>
            <w:tcW w:w="961" w:type="pct"/>
            <w:shd w:val="clear" w:color="auto" w:fill="auto"/>
          </w:tcPr>
          <w:p w14:paraId="7AFEF35F" w14:textId="77777777" w:rsidR="00496144" w:rsidRPr="00496144" w:rsidRDefault="00496144" w:rsidP="005C15F1">
            <w:pPr>
              <w:jc w:val="both"/>
              <w:rPr>
                <w:sz w:val="18"/>
                <w:szCs w:val="18"/>
                <w:lang w:eastAsia="ru-RU"/>
              </w:rPr>
            </w:pPr>
          </w:p>
        </w:tc>
      </w:tr>
      <w:tr w:rsidR="00496144" w:rsidRPr="00496144" w14:paraId="2D29516E" w14:textId="67943D0A" w:rsidTr="00496144">
        <w:trPr>
          <w:trHeight w:val="526"/>
        </w:trPr>
        <w:tc>
          <w:tcPr>
            <w:tcW w:w="182" w:type="pct"/>
            <w:shd w:val="clear" w:color="auto" w:fill="auto"/>
          </w:tcPr>
          <w:p w14:paraId="2E2F837F" w14:textId="77777777" w:rsidR="00496144" w:rsidRPr="00496144" w:rsidRDefault="00496144" w:rsidP="005C15F1">
            <w:pPr>
              <w:numPr>
                <w:ilvl w:val="0"/>
                <w:numId w:val="1"/>
              </w:numPr>
              <w:autoSpaceDE w:val="0"/>
              <w:autoSpaceDN w:val="0"/>
              <w:adjustRightInd w:val="0"/>
              <w:jc w:val="both"/>
              <w:rPr>
                <w:sz w:val="18"/>
                <w:szCs w:val="18"/>
                <w:lang w:eastAsia="ru-RU"/>
              </w:rPr>
            </w:pPr>
          </w:p>
        </w:tc>
        <w:tc>
          <w:tcPr>
            <w:tcW w:w="504" w:type="pct"/>
            <w:shd w:val="clear" w:color="auto" w:fill="auto"/>
          </w:tcPr>
          <w:p w14:paraId="6FD465F1" w14:textId="41978DE6" w:rsidR="00496144" w:rsidRPr="00496144" w:rsidRDefault="00496144" w:rsidP="005C15F1">
            <w:pPr>
              <w:jc w:val="both"/>
              <w:rPr>
                <w:sz w:val="18"/>
                <w:szCs w:val="18"/>
                <w:lang w:eastAsia="ru-RU"/>
              </w:rPr>
            </w:pPr>
            <w:r w:rsidRPr="00496144">
              <w:rPr>
                <w:sz w:val="18"/>
                <w:szCs w:val="18"/>
              </w:rPr>
              <w:t xml:space="preserve">Перечень </w:t>
            </w:r>
            <w:r w:rsidRPr="00496144">
              <w:rPr>
                <w:bCs/>
                <w:sz w:val="18"/>
                <w:szCs w:val="18"/>
              </w:rPr>
              <w:t>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w:t>
            </w:r>
          </w:p>
        </w:tc>
        <w:tc>
          <w:tcPr>
            <w:tcW w:w="680" w:type="pct"/>
            <w:shd w:val="clear" w:color="auto" w:fill="auto"/>
          </w:tcPr>
          <w:p w14:paraId="4257C157" w14:textId="3B273C22" w:rsidR="00496144" w:rsidRPr="00496144" w:rsidRDefault="00496144" w:rsidP="005C15F1">
            <w:pPr>
              <w:jc w:val="both"/>
              <w:rPr>
                <w:sz w:val="18"/>
                <w:szCs w:val="18"/>
                <w:lang w:eastAsia="ru-RU"/>
              </w:rPr>
            </w:pPr>
            <w:r w:rsidRPr="00496144">
              <w:rPr>
                <w:sz w:val="18"/>
                <w:szCs w:val="18"/>
              </w:rPr>
              <w:t>ФГБУ ВНИИПО МЧС России №ИВ-117-3812-14-2 от 06.09.2023</w:t>
            </w:r>
          </w:p>
        </w:tc>
        <w:tc>
          <w:tcPr>
            <w:tcW w:w="2672" w:type="pct"/>
            <w:shd w:val="clear" w:color="auto" w:fill="auto"/>
          </w:tcPr>
          <w:p w14:paraId="235EABFC" w14:textId="77777777" w:rsidR="00496144" w:rsidRPr="00496144" w:rsidRDefault="00496144" w:rsidP="00B2089C">
            <w:pPr>
              <w:pStyle w:val="Default"/>
              <w:jc w:val="both"/>
              <w:rPr>
                <w:color w:val="auto"/>
                <w:sz w:val="18"/>
                <w:szCs w:val="18"/>
              </w:rPr>
            </w:pPr>
            <w:r w:rsidRPr="00496144">
              <w:rPr>
                <w:color w:val="auto"/>
                <w:sz w:val="18"/>
                <w:szCs w:val="18"/>
              </w:rPr>
              <w:t>Из пунктов 5.8-5.12 исключить СТ РК ISO 3008-1-2020 Блоки дверные и ставни. Испытания на огнестойкость. Часть 1. Общие требования.</w:t>
            </w:r>
          </w:p>
          <w:p w14:paraId="2C2D54FB" w14:textId="01F8950D" w:rsidR="00496144" w:rsidRPr="00496144" w:rsidRDefault="00496144" w:rsidP="00B2089C">
            <w:pPr>
              <w:pStyle w:val="Default"/>
              <w:jc w:val="both"/>
              <w:rPr>
                <w:color w:val="auto"/>
                <w:sz w:val="18"/>
                <w:szCs w:val="18"/>
              </w:rPr>
            </w:pPr>
            <w:r w:rsidRPr="00496144">
              <w:rPr>
                <w:color w:val="auto"/>
                <w:sz w:val="18"/>
                <w:szCs w:val="18"/>
                <w:lang w:eastAsia="ru-RU"/>
              </w:rPr>
              <w:t>Заполнения проемов противопожарных преград являются объектом регулирования ТР ЕАЭС 043/2017.</w:t>
            </w:r>
          </w:p>
        </w:tc>
        <w:tc>
          <w:tcPr>
            <w:tcW w:w="961" w:type="pct"/>
            <w:shd w:val="clear" w:color="auto" w:fill="auto"/>
          </w:tcPr>
          <w:p w14:paraId="4C5D2A37" w14:textId="0FB501F9" w:rsidR="00496144" w:rsidRPr="00496144" w:rsidRDefault="00496144" w:rsidP="005C15F1">
            <w:pPr>
              <w:jc w:val="both"/>
              <w:rPr>
                <w:sz w:val="18"/>
                <w:szCs w:val="18"/>
                <w:lang w:eastAsia="ru-RU"/>
              </w:rPr>
            </w:pPr>
            <w:r w:rsidRPr="00496144">
              <w:rPr>
                <w:b/>
                <w:sz w:val="18"/>
                <w:szCs w:val="18"/>
                <w:lang w:eastAsia="ru-RU"/>
              </w:rPr>
              <w:t>Принято</w:t>
            </w:r>
          </w:p>
        </w:tc>
      </w:tr>
      <w:tr w:rsidR="00496144" w:rsidRPr="00496144" w14:paraId="1E385331" w14:textId="5C8CF8DD" w:rsidTr="00496144">
        <w:trPr>
          <w:trHeight w:val="526"/>
        </w:trPr>
        <w:tc>
          <w:tcPr>
            <w:tcW w:w="182" w:type="pct"/>
            <w:shd w:val="clear" w:color="auto" w:fill="auto"/>
          </w:tcPr>
          <w:p w14:paraId="11EC4FA3" w14:textId="77777777" w:rsidR="00496144" w:rsidRPr="00496144" w:rsidRDefault="00496144" w:rsidP="005C15F1">
            <w:pPr>
              <w:numPr>
                <w:ilvl w:val="0"/>
                <w:numId w:val="1"/>
              </w:numPr>
              <w:autoSpaceDE w:val="0"/>
              <w:autoSpaceDN w:val="0"/>
              <w:adjustRightInd w:val="0"/>
              <w:jc w:val="both"/>
              <w:rPr>
                <w:sz w:val="18"/>
                <w:szCs w:val="18"/>
                <w:lang w:eastAsia="ru-RU"/>
              </w:rPr>
            </w:pPr>
          </w:p>
        </w:tc>
        <w:tc>
          <w:tcPr>
            <w:tcW w:w="504" w:type="pct"/>
            <w:shd w:val="clear" w:color="auto" w:fill="auto"/>
          </w:tcPr>
          <w:p w14:paraId="31B7D2F1" w14:textId="1593D36A" w:rsidR="00496144" w:rsidRPr="00496144" w:rsidRDefault="00496144" w:rsidP="005C15F1">
            <w:pPr>
              <w:jc w:val="both"/>
              <w:rPr>
                <w:sz w:val="18"/>
                <w:szCs w:val="18"/>
              </w:rPr>
            </w:pPr>
            <w:r w:rsidRPr="00496144">
              <w:rPr>
                <w:sz w:val="18"/>
                <w:szCs w:val="18"/>
              </w:rPr>
              <w:t>Перечень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w:t>
            </w:r>
          </w:p>
        </w:tc>
        <w:tc>
          <w:tcPr>
            <w:tcW w:w="680" w:type="pct"/>
            <w:shd w:val="clear" w:color="auto" w:fill="auto"/>
          </w:tcPr>
          <w:p w14:paraId="74244043" w14:textId="3B1D4306" w:rsidR="00496144" w:rsidRPr="00496144" w:rsidRDefault="00496144" w:rsidP="005C15F1">
            <w:pPr>
              <w:jc w:val="both"/>
              <w:rPr>
                <w:sz w:val="18"/>
                <w:szCs w:val="18"/>
                <w:lang w:eastAsia="ru-RU"/>
              </w:rPr>
            </w:pPr>
            <w:r w:rsidRPr="00496144">
              <w:rPr>
                <w:sz w:val="18"/>
                <w:szCs w:val="18"/>
              </w:rPr>
              <w:t>ООО «Газпромнефть- БМ» №БМ-02/000697 от 07.09.2023 г.</w:t>
            </w:r>
          </w:p>
        </w:tc>
        <w:tc>
          <w:tcPr>
            <w:tcW w:w="2672" w:type="pct"/>
            <w:shd w:val="clear" w:color="auto" w:fill="auto"/>
          </w:tcPr>
          <w:p w14:paraId="4492FB13" w14:textId="77777777" w:rsidR="00496144" w:rsidRPr="00496144" w:rsidRDefault="00496144" w:rsidP="005C15F1">
            <w:pPr>
              <w:pStyle w:val="Default"/>
              <w:jc w:val="both"/>
              <w:rPr>
                <w:color w:val="auto"/>
                <w:sz w:val="18"/>
                <w:szCs w:val="18"/>
              </w:rPr>
            </w:pPr>
            <w:r w:rsidRPr="00496144">
              <w:rPr>
                <w:color w:val="auto"/>
                <w:sz w:val="18"/>
                <w:szCs w:val="18"/>
              </w:rPr>
              <w:t>Из пунктов 6.1, 6.2 исключить СТ РК 1898-2009 Элементы конструкций инженерных систем. Воздуховоды. Метод испытания на огнестойкость.</w:t>
            </w:r>
          </w:p>
          <w:p w14:paraId="120E841C" w14:textId="55B6D42E" w:rsidR="00496144" w:rsidRPr="00496144" w:rsidRDefault="00496144" w:rsidP="005C15F1">
            <w:pPr>
              <w:pStyle w:val="Default"/>
              <w:jc w:val="both"/>
              <w:rPr>
                <w:color w:val="auto"/>
                <w:sz w:val="18"/>
                <w:szCs w:val="18"/>
              </w:rPr>
            </w:pPr>
            <w:r w:rsidRPr="00496144">
              <w:rPr>
                <w:color w:val="auto"/>
                <w:sz w:val="18"/>
                <w:szCs w:val="18"/>
                <w:lang w:eastAsia="ru-RU"/>
              </w:rPr>
              <w:t>Воздуховоды в огнестойком исполнении являются объектом регулирования ТР ЕАЭС 043/2017.</w:t>
            </w:r>
          </w:p>
        </w:tc>
        <w:tc>
          <w:tcPr>
            <w:tcW w:w="961" w:type="pct"/>
            <w:shd w:val="clear" w:color="auto" w:fill="auto"/>
          </w:tcPr>
          <w:p w14:paraId="5196B8B2" w14:textId="2E195C97" w:rsidR="00496144" w:rsidRPr="00496144" w:rsidRDefault="00496144" w:rsidP="005C15F1">
            <w:pPr>
              <w:jc w:val="both"/>
              <w:rPr>
                <w:sz w:val="18"/>
                <w:szCs w:val="18"/>
                <w:lang w:eastAsia="ru-RU"/>
              </w:rPr>
            </w:pPr>
            <w:r w:rsidRPr="00496144">
              <w:rPr>
                <w:b/>
                <w:sz w:val="18"/>
                <w:szCs w:val="18"/>
                <w:lang w:eastAsia="ru-RU"/>
              </w:rPr>
              <w:t>Принято</w:t>
            </w:r>
          </w:p>
        </w:tc>
      </w:tr>
      <w:tr w:rsidR="00496144" w:rsidRPr="00496144" w14:paraId="377DA449" w14:textId="77777777" w:rsidTr="00496144">
        <w:trPr>
          <w:trHeight w:val="526"/>
        </w:trPr>
        <w:tc>
          <w:tcPr>
            <w:tcW w:w="182" w:type="pct"/>
            <w:shd w:val="clear" w:color="auto" w:fill="auto"/>
          </w:tcPr>
          <w:p w14:paraId="6ED36AFA" w14:textId="77777777" w:rsidR="00496144" w:rsidRPr="00496144" w:rsidRDefault="00496144" w:rsidP="008403A0">
            <w:pPr>
              <w:numPr>
                <w:ilvl w:val="0"/>
                <w:numId w:val="1"/>
              </w:numPr>
              <w:autoSpaceDE w:val="0"/>
              <w:autoSpaceDN w:val="0"/>
              <w:adjustRightInd w:val="0"/>
              <w:jc w:val="both"/>
              <w:rPr>
                <w:sz w:val="18"/>
                <w:szCs w:val="18"/>
                <w:lang w:eastAsia="ru-RU"/>
              </w:rPr>
            </w:pPr>
          </w:p>
        </w:tc>
        <w:tc>
          <w:tcPr>
            <w:tcW w:w="504" w:type="pct"/>
            <w:shd w:val="clear" w:color="auto" w:fill="auto"/>
          </w:tcPr>
          <w:p w14:paraId="3FBBFA99" w14:textId="5193F517" w:rsidR="00496144" w:rsidRPr="00496144" w:rsidRDefault="00496144" w:rsidP="008403A0">
            <w:pPr>
              <w:jc w:val="both"/>
              <w:rPr>
                <w:sz w:val="18"/>
                <w:szCs w:val="18"/>
              </w:rPr>
            </w:pPr>
            <w:r w:rsidRPr="00496144">
              <w:rPr>
                <w:sz w:val="18"/>
                <w:szCs w:val="18"/>
                <w:lang w:eastAsia="ru-RU"/>
              </w:rPr>
              <w:t>Перечень по существенным характеристикам</w:t>
            </w:r>
          </w:p>
        </w:tc>
        <w:tc>
          <w:tcPr>
            <w:tcW w:w="680" w:type="pct"/>
            <w:shd w:val="clear" w:color="auto" w:fill="auto"/>
          </w:tcPr>
          <w:p w14:paraId="29898A23" w14:textId="47CF7EFB" w:rsidR="00496144" w:rsidRPr="00496144" w:rsidRDefault="00496144" w:rsidP="008403A0">
            <w:pPr>
              <w:jc w:val="both"/>
              <w:rPr>
                <w:sz w:val="18"/>
                <w:szCs w:val="18"/>
              </w:rPr>
            </w:pPr>
            <w:r w:rsidRPr="00496144">
              <w:rPr>
                <w:sz w:val="18"/>
                <w:szCs w:val="18"/>
              </w:rPr>
              <w:t>НО «СОЮЗЦЕМЕНТ» от 07.09.2023 № 2/СЦ-2177/23</w:t>
            </w:r>
          </w:p>
        </w:tc>
        <w:tc>
          <w:tcPr>
            <w:tcW w:w="2672" w:type="pct"/>
            <w:shd w:val="clear" w:color="auto" w:fill="auto"/>
          </w:tcPr>
          <w:p w14:paraId="02492BD7" w14:textId="77777777" w:rsidR="00496144" w:rsidRPr="00496144" w:rsidRDefault="00496144" w:rsidP="008403A0">
            <w:pPr>
              <w:pStyle w:val="Default"/>
              <w:jc w:val="both"/>
              <w:rPr>
                <w:color w:val="auto"/>
                <w:sz w:val="18"/>
                <w:szCs w:val="18"/>
              </w:rPr>
            </w:pPr>
            <w:r w:rsidRPr="00496144">
              <w:rPr>
                <w:color w:val="auto"/>
                <w:sz w:val="18"/>
                <w:szCs w:val="18"/>
              </w:rPr>
              <w:t>Дополнить перечень по существенным характеристикам п. 13. 11 - Цемент для строительных растворов (ГОСТ 25328-82).</w:t>
            </w:r>
          </w:p>
          <w:p w14:paraId="3C9A5CFA" w14:textId="4C2397D8" w:rsidR="00496144" w:rsidRPr="00496144" w:rsidRDefault="00496144" w:rsidP="008403A0">
            <w:pPr>
              <w:pStyle w:val="Default"/>
              <w:jc w:val="both"/>
              <w:rPr>
                <w:color w:val="auto"/>
                <w:sz w:val="18"/>
                <w:szCs w:val="18"/>
              </w:rPr>
            </w:pPr>
            <w:r w:rsidRPr="00496144">
              <w:rPr>
                <w:color w:val="auto"/>
                <w:sz w:val="18"/>
                <w:szCs w:val="18"/>
                <w:lang w:eastAsia="ru-RU"/>
              </w:rPr>
              <w:t>Неполнота сведений.</w:t>
            </w:r>
          </w:p>
        </w:tc>
        <w:tc>
          <w:tcPr>
            <w:tcW w:w="961" w:type="pct"/>
            <w:shd w:val="clear" w:color="auto" w:fill="auto"/>
          </w:tcPr>
          <w:p w14:paraId="21B96499" w14:textId="2E5B85CE" w:rsidR="00496144" w:rsidRPr="00496144" w:rsidRDefault="00496144" w:rsidP="008403A0">
            <w:pPr>
              <w:jc w:val="both"/>
              <w:rPr>
                <w:sz w:val="18"/>
                <w:szCs w:val="18"/>
                <w:lang w:eastAsia="ru-RU"/>
              </w:rPr>
            </w:pPr>
            <w:r w:rsidRPr="00496144">
              <w:rPr>
                <w:sz w:val="18"/>
                <w:szCs w:val="18"/>
                <w:lang w:eastAsia="ru-RU"/>
              </w:rPr>
              <w:t>Принято.</w:t>
            </w:r>
          </w:p>
        </w:tc>
      </w:tr>
      <w:tr w:rsidR="00496144" w:rsidRPr="00496144" w14:paraId="25EE67BE" w14:textId="77777777" w:rsidTr="00496144">
        <w:trPr>
          <w:trHeight w:val="526"/>
        </w:trPr>
        <w:tc>
          <w:tcPr>
            <w:tcW w:w="182" w:type="pct"/>
            <w:shd w:val="clear" w:color="auto" w:fill="auto"/>
          </w:tcPr>
          <w:p w14:paraId="20773EA6" w14:textId="77777777" w:rsidR="00496144" w:rsidRPr="00496144" w:rsidRDefault="00496144" w:rsidP="008403A0">
            <w:pPr>
              <w:numPr>
                <w:ilvl w:val="0"/>
                <w:numId w:val="1"/>
              </w:numPr>
              <w:autoSpaceDE w:val="0"/>
              <w:autoSpaceDN w:val="0"/>
              <w:adjustRightInd w:val="0"/>
              <w:jc w:val="both"/>
              <w:rPr>
                <w:sz w:val="18"/>
                <w:szCs w:val="18"/>
                <w:lang w:eastAsia="ru-RU"/>
              </w:rPr>
            </w:pPr>
          </w:p>
        </w:tc>
        <w:tc>
          <w:tcPr>
            <w:tcW w:w="504" w:type="pct"/>
            <w:shd w:val="clear" w:color="auto" w:fill="auto"/>
          </w:tcPr>
          <w:p w14:paraId="19AB2878" w14:textId="407014D3" w:rsidR="00496144" w:rsidRPr="00496144" w:rsidRDefault="00496144" w:rsidP="008403A0">
            <w:pPr>
              <w:jc w:val="both"/>
              <w:rPr>
                <w:sz w:val="18"/>
                <w:szCs w:val="18"/>
              </w:rPr>
            </w:pPr>
            <w:r w:rsidRPr="00496144">
              <w:rPr>
                <w:sz w:val="18"/>
                <w:szCs w:val="18"/>
                <w:lang w:eastAsia="ru-RU"/>
              </w:rPr>
              <w:t>Перечень по методам испытаний</w:t>
            </w:r>
          </w:p>
        </w:tc>
        <w:tc>
          <w:tcPr>
            <w:tcW w:w="680" w:type="pct"/>
            <w:shd w:val="clear" w:color="auto" w:fill="auto"/>
          </w:tcPr>
          <w:p w14:paraId="563C45FB" w14:textId="0B989C67" w:rsidR="00496144" w:rsidRPr="00496144" w:rsidRDefault="00496144" w:rsidP="008403A0">
            <w:pPr>
              <w:jc w:val="both"/>
              <w:rPr>
                <w:sz w:val="18"/>
                <w:szCs w:val="18"/>
              </w:rPr>
            </w:pPr>
            <w:r w:rsidRPr="00496144">
              <w:rPr>
                <w:sz w:val="18"/>
                <w:szCs w:val="18"/>
              </w:rPr>
              <w:t>НО «СОЮЗЦЕМЕНТ» от 07.09.2023 № 2/СЦ-2177/23</w:t>
            </w:r>
          </w:p>
        </w:tc>
        <w:tc>
          <w:tcPr>
            <w:tcW w:w="2672" w:type="pct"/>
            <w:shd w:val="clear" w:color="auto" w:fill="auto"/>
          </w:tcPr>
          <w:p w14:paraId="7D871DA2" w14:textId="77777777" w:rsidR="00496144" w:rsidRPr="00496144" w:rsidRDefault="00496144" w:rsidP="008403A0">
            <w:pPr>
              <w:pStyle w:val="Default"/>
              <w:jc w:val="both"/>
              <w:rPr>
                <w:color w:val="auto"/>
                <w:sz w:val="18"/>
                <w:szCs w:val="18"/>
              </w:rPr>
            </w:pPr>
            <w:r w:rsidRPr="00496144">
              <w:rPr>
                <w:color w:val="auto"/>
                <w:sz w:val="18"/>
                <w:szCs w:val="18"/>
              </w:rPr>
              <w:t>Дополнить перечень по методам испытаний для ГОСТ 25328-82.</w:t>
            </w:r>
          </w:p>
          <w:p w14:paraId="28EE6440" w14:textId="4388C291" w:rsidR="00496144" w:rsidRPr="00496144" w:rsidRDefault="00496144" w:rsidP="008403A0">
            <w:pPr>
              <w:pStyle w:val="Default"/>
              <w:jc w:val="both"/>
              <w:rPr>
                <w:color w:val="auto"/>
                <w:sz w:val="18"/>
                <w:szCs w:val="18"/>
              </w:rPr>
            </w:pPr>
            <w:r w:rsidRPr="00496144">
              <w:rPr>
                <w:color w:val="auto"/>
                <w:sz w:val="18"/>
                <w:szCs w:val="18"/>
                <w:lang w:eastAsia="ru-RU"/>
              </w:rPr>
              <w:t>Неполнота сведений.</w:t>
            </w:r>
          </w:p>
        </w:tc>
        <w:tc>
          <w:tcPr>
            <w:tcW w:w="961" w:type="pct"/>
            <w:shd w:val="clear" w:color="auto" w:fill="auto"/>
          </w:tcPr>
          <w:p w14:paraId="03ECECD4" w14:textId="28F4E891" w:rsidR="00496144" w:rsidRPr="00496144" w:rsidRDefault="00496144" w:rsidP="008403A0">
            <w:pPr>
              <w:jc w:val="both"/>
              <w:rPr>
                <w:sz w:val="18"/>
                <w:szCs w:val="18"/>
                <w:lang w:eastAsia="ru-RU"/>
              </w:rPr>
            </w:pPr>
            <w:r w:rsidRPr="00496144">
              <w:rPr>
                <w:sz w:val="18"/>
                <w:szCs w:val="18"/>
                <w:lang w:eastAsia="ru-RU"/>
              </w:rPr>
              <w:t>Принято.</w:t>
            </w:r>
          </w:p>
        </w:tc>
      </w:tr>
      <w:tr w:rsidR="00496144" w:rsidRPr="00496144" w14:paraId="02EF385E" w14:textId="77777777" w:rsidTr="00496144">
        <w:trPr>
          <w:trHeight w:val="526"/>
        </w:trPr>
        <w:tc>
          <w:tcPr>
            <w:tcW w:w="182" w:type="pct"/>
            <w:shd w:val="clear" w:color="auto" w:fill="auto"/>
          </w:tcPr>
          <w:p w14:paraId="6644597E" w14:textId="77777777" w:rsidR="00496144" w:rsidRPr="00496144" w:rsidRDefault="00496144" w:rsidP="008403A0">
            <w:pPr>
              <w:numPr>
                <w:ilvl w:val="0"/>
                <w:numId w:val="1"/>
              </w:numPr>
              <w:autoSpaceDE w:val="0"/>
              <w:autoSpaceDN w:val="0"/>
              <w:adjustRightInd w:val="0"/>
              <w:jc w:val="both"/>
              <w:rPr>
                <w:sz w:val="18"/>
                <w:szCs w:val="18"/>
                <w:lang w:eastAsia="ru-RU"/>
              </w:rPr>
            </w:pPr>
          </w:p>
        </w:tc>
        <w:tc>
          <w:tcPr>
            <w:tcW w:w="504" w:type="pct"/>
            <w:shd w:val="clear" w:color="auto" w:fill="auto"/>
          </w:tcPr>
          <w:p w14:paraId="672A1568" w14:textId="56E6CD35" w:rsidR="00496144" w:rsidRPr="00496144" w:rsidRDefault="00496144" w:rsidP="008403A0">
            <w:pPr>
              <w:jc w:val="both"/>
              <w:rPr>
                <w:sz w:val="18"/>
                <w:szCs w:val="18"/>
                <w:lang w:eastAsia="ru-RU"/>
              </w:rPr>
            </w:pPr>
            <w:r w:rsidRPr="00496144">
              <w:rPr>
                <w:sz w:val="18"/>
                <w:szCs w:val="18"/>
                <w:lang w:eastAsia="ru-RU"/>
              </w:rPr>
              <w:t xml:space="preserve">Перечень по существенным характеристикам и методам испытаний </w:t>
            </w:r>
          </w:p>
        </w:tc>
        <w:tc>
          <w:tcPr>
            <w:tcW w:w="680" w:type="pct"/>
            <w:shd w:val="clear" w:color="auto" w:fill="auto"/>
          </w:tcPr>
          <w:p w14:paraId="5484206E" w14:textId="7081D526" w:rsidR="00496144" w:rsidRPr="00496144" w:rsidRDefault="00496144" w:rsidP="008403A0">
            <w:pPr>
              <w:jc w:val="both"/>
              <w:rPr>
                <w:sz w:val="18"/>
                <w:szCs w:val="18"/>
              </w:rPr>
            </w:pPr>
            <w:r w:rsidRPr="00496144">
              <w:rPr>
                <w:sz w:val="18"/>
                <w:szCs w:val="18"/>
              </w:rPr>
              <w:t xml:space="preserve">РГП «КазСтандарт» </w:t>
            </w:r>
            <w:r w:rsidRPr="00496144">
              <w:rPr>
                <w:rFonts w:eastAsiaTheme="minorHAnsi"/>
                <w:sz w:val="18"/>
              </w:rPr>
              <w:t>№ 10/14135-И от 31.08.2023 (приложение к письму от ОЮЛ «Ассоциация «Индустриальные строительные технологии РК»)</w:t>
            </w:r>
          </w:p>
        </w:tc>
        <w:tc>
          <w:tcPr>
            <w:tcW w:w="2672" w:type="pct"/>
            <w:shd w:val="clear" w:color="auto" w:fill="auto"/>
          </w:tcPr>
          <w:p w14:paraId="3CE29050" w14:textId="3E780EDA" w:rsidR="00496144" w:rsidRPr="00496144" w:rsidRDefault="00496144" w:rsidP="008403A0">
            <w:pPr>
              <w:pStyle w:val="Default"/>
              <w:jc w:val="both"/>
              <w:rPr>
                <w:color w:val="auto"/>
                <w:sz w:val="18"/>
                <w:szCs w:val="18"/>
              </w:rPr>
            </w:pPr>
            <w:r w:rsidRPr="00496144">
              <w:rPr>
                <w:color w:val="auto"/>
                <w:sz w:val="18"/>
                <w:szCs w:val="18"/>
              </w:rPr>
              <w:t>Направляем перечни национальных стандартов Республики Казахстан, взаимосвязанных с СП РК EN (Еврокодами) в результате применения которых на добровольной основе обеспечивается соблюдение требований технических регламентов (3.1. Перечень стандартов - требования) и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(3.2. Перечень стандартов - методы), составленные в соответствии с объектами технического регулирования для включения в перечень стандартов, регламентирующих существенные характеристики ТР ЕАЭС «О безопасности строительных материалов и изделий».</w:t>
            </w:r>
          </w:p>
          <w:p w14:paraId="1EDE8562" w14:textId="01B66DA8" w:rsidR="00496144" w:rsidRPr="00496144" w:rsidRDefault="00496144" w:rsidP="008403A0">
            <w:pPr>
              <w:pStyle w:val="Default"/>
              <w:jc w:val="both"/>
              <w:rPr>
                <w:color w:val="auto"/>
                <w:sz w:val="18"/>
                <w:szCs w:val="18"/>
              </w:rPr>
            </w:pPr>
            <w:r w:rsidRPr="00496144">
              <w:rPr>
                <w:color w:val="auto"/>
                <w:sz w:val="18"/>
                <w:szCs w:val="18"/>
                <w:lang w:eastAsia="ru-RU"/>
              </w:rPr>
              <w:t>В связи с отсутствием в межгосударственных стандартах отдельных существенных характеристик строительных материалов и изделий, правил и методов их исследований (испытаний) и измерений, в том числе правила отбора образцов, предусмотренные в национальных гармонизированных стандартах РК, взаимосвязанных с СП РК EN (Еврокодами) возникает особая необходимость включения вышеуказанных перечней стандартов в проект ТР ЕАЭС. Кроме того, в связи с применением национальных стандартов, гармонизированных со стандартами EN и ISO, возникают технологические особенности, действующие только на территории РК, что в соответствии с п.3 Приложения № 9 Договора ЕАЭС допускается в технических регламентах Союза наличие специфических требований в отношении государств-членов.</w:t>
            </w:r>
          </w:p>
          <w:p w14:paraId="177543A5" w14:textId="4982EAD7" w:rsidR="00496144" w:rsidRPr="00496144" w:rsidRDefault="00496144" w:rsidP="008403A0">
            <w:pPr>
              <w:pStyle w:val="Default"/>
              <w:jc w:val="both"/>
              <w:rPr>
                <w:b/>
                <w:color w:val="auto"/>
                <w:sz w:val="18"/>
                <w:szCs w:val="18"/>
              </w:rPr>
            </w:pPr>
            <w:r w:rsidRPr="00496144">
              <w:rPr>
                <w:b/>
                <w:color w:val="auto"/>
                <w:sz w:val="18"/>
                <w:szCs w:val="18"/>
              </w:rPr>
              <w:t xml:space="preserve">*Смотреть приложение к письму </w:t>
            </w:r>
          </w:p>
        </w:tc>
        <w:tc>
          <w:tcPr>
            <w:tcW w:w="961" w:type="pct"/>
            <w:shd w:val="clear" w:color="auto" w:fill="auto"/>
          </w:tcPr>
          <w:p w14:paraId="23805C13" w14:textId="77777777" w:rsidR="00496144" w:rsidRPr="00496144" w:rsidRDefault="00496144" w:rsidP="008403A0">
            <w:pPr>
              <w:jc w:val="both"/>
              <w:rPr>
                <w:sz w:val="18"/>
                <w:szCs w:val="18"/>
                <w:lang w:eastAsia="ru-RU"/>
              </w:rPr>
            </w:pPr>
            <w:r w:rsidRPr="00496144">
              <w:rPr>
                <w:sz w:val="18"/>
                <w:szCs w:val="18"/>
                <w:lang w:eastAsia="ru-RU"/>
              </w:rPr>
              <w:t>Принято частично.</w:t>
            </w:r>
          </w:p>
          <w:p w14:paraId="04C75C5E" w14:textId="0E59008C" w:rsidR="00496144" w:rsidRPr="00496144" w:rsidRDefault="00496144" w:rsidP="008403A0">
            <w:pPr>
              <w:jc w:val="both"/>
              <w:rPr>
                <w:sz w:val="18"/>
                <w:szCs w:val="18"/>
                <w:lang w:eastAsia="ru-RU"/>
              </w:rPr>
            </w:pPr>
            <w:r w:rsidRPr="00496144">
              <w:rPr>
                <w:sz w:val="18"/>
                <w:szCs w:val="18"/>
                <w:lang w:eastAsia="ru-RU"/>
              </w:rPr>
              <w:t>Дорожно-строительные материалы не входят в область применения Технического регламента.</w:t>
            </w:r>
          </w:p>
        </w:tc>
      </w:tr>
      <w:tr w:rsidR="00496144" w:rsidRPr="00496144" w14:paraId="06C8F12B" w14:textId="77777777" w:rsidTr="00496144">
        <w:trPr>
          <w:trHeight w:val="526"/>
        </w:trPr>
        <w:tc>
          <w:tcPr>
            <w:tcW w:w="182" w:type="pct"/>
            <w:shd w:val="clear" w:color="auto" w:fill="auto"/>
          </w:tcPr>
          <w:p w14:paraId="1FF655D3" w14:textId="77777777" w:rsidR="00496144" w:rsidRPr="00496144" w:rsidRDefault="00496144" w:rsidP="008403A0">
            <w:pPr>
              <w:numPr>
                <w:ilvl w:val="0"/>
                <w:numId w:val="1"/>
              </w:numPr>
              <w:autoSpaceDE w:val="0"/>
              <w:autoSpaceDN w:val="0"/>
              <w:adjustRightInd w:val="0"/>
              <w:jc w:val="both"/>
              <w:rPr>
                <w:sz w:val="18"/>
                <w:szCs w:val="18"/>
                <w:lang w:eastAsia="ru-RU"/>
              </w:rPr>
            </w:pPr>
          </w:p>
        </w:tc>
        <w:tc>
          <w:tcPr>
            <w:tcW w:w="504" w:type="pct"/>
            <w:shd w:val="clear" w:color="auto" w:fill="auto"/>
          </w:tcPr>
          <w:p w14:paraId="48474749" w14:textId="338EE894" w:rsidR="00496144" w:rsidRPr="00496144" w:rsidRDefault="00496144" w:rsidP="008403A0">
            <w:pPr>
              <w:jc w:val="both"/>
              <w:rPr>
                <w:sz w:val="18"/>
                <w:szCs w:val="18"/>
                <w:lang w:eastAsia="ru-RU"/>
              </w:rPr>
            </w:pPr>
            <w:r w:rsidRPr="00496144">
              <w:rPr>
                <w:sz w:val="18"/>
                <w:szCs w:val="18"/>
                <w:lang w:eastAsia="ru-RU"/>
              </w:rPr>
              <w:t>Перечень по существенным характеристикам и методам испытаний</w:t>
            </w:r>
          </w:p>
        </w:tc>
        <w:tc>
          <w:tcPr>
            <w:tcW w:w="680" w:type="pct"/>
            <w:shd w:val="clear" w:color="auto" w:fill="auto"/>
          </w:tcPr>
          <w:p w14:paraId="718687DE" w14:textId="635BDBF3" w:rsidR="00496144" w:rsidRPr="00496144" w:rsidRDefault="00496144" w:rsidP="008403A0">
            <w:pPr>
              <w:jc w:val="both"/>
              <w:rPr>
                <w:sz w:val="18"/>
                <w:szCs w:val="18"/>
              </w:rPr>
            </w:pPr>
            <w:r w:rsidRPr="00496144">
              <w:rPr>
                <w:sz w:val="18"/>
                <w:szCs w:val="18"/>
              </w:rPr>
              <w:t xml:space="preserve">РГП «КазСтандарт» </w:t>
            </w:r>
            <w:r w:rsidRPr="00496144">
              <w:rPr>
                <w:rFonts w:eastAsiaTheme="minorHAnsi"/>
                <w:sz w:val="18"/>
              </w:rPr>
              <w:t>№ 10/14135-И от 31.08.2023 (приложение к письму от ОЮЛ «Ассоциация «Индустриальные строительные технологии РК»)</w:t>
            </w:r>
          </w:p>
        </w:tc>
        <w:tc>
          <w:tcPr>
            <w:tcW w:w="2672" w:type="pct"/>
            <w:shd w:val="clear" w:color="auto" w:fill="auto"/>
          </w:tcPr>
          <w:p w14:paraId="267E5E68" w14:textId="52C78F7C" w:rsidR="00496144" w:rsidRPr="00496144" w:rsidRDefault="00496144" w:rsidP="008403A0">
            <w:pPr>
              <w:pStyle w:val="Default"/>
              <w:jc w:val="both"/>
              <w:rPr>
                <w:color w:val="auto"/>
                <w:sz w:val="18"/>
                <w:szCs w:val="18"/>
              </w:rPr>
            </w:pPr>
            <w:r w:rsidRPr="00496144">
              <w:rPr>
                <w:color w:val="auto"/>
                <w:sz w:val="18"/>
                <w:szCs w:val="18"/>
              </w:rPr>
              <w:t>Дополнительно также направляем Перечень национальных стандартов Республики Казахстан (СТ РК) по которым выпускается продукция и проводится оценка соответствия (см. Приложение 3 и 4). Однако по ним отсутствуют межгосударственные стандарты (ГОСТы). Эти стандарты не являются взаимосвязанными стандартами с Еврокодами, поэтому можно включить в «Перечень международных и региональных (межгосударственных) стандартов, а в случае их отсутствия – национальные (государственные) стандарты, в результате применения которых на добровольной основе обеспечивается соблюдение требований технических регламентов» и «Перечень международных и региональных (межгосударственных) стандартов, а в случае их отсутствия – национальные (государственные) стандарты, содержащие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по видам продукции.</w:t>
            </w:r>
          </w:p>
          <w:p w14:paraId="4CD8755E" w14:textId="77777777" w:rsidR="00496144" w:rsidRPr="00496144" w:rsidRDefault="00496144" w:rsidP="008403A0">
            <w:pPr>
              <w:pStyle w:val="Default"/>
              <w:jc w:val="both"/>
              <w:rPr>
                <w:color w:val="auto"/>
                <w:sz w:val="18"/>
                <w:szCs w:val="18"/>
              </w:rPr>
            </w:pPr>
          </w:p>
          <w:p w14:paraId="06E649F1" w14:textId="58F89060" w:rsidR="00496144" w:rsidRPr="00496144" w:rsidRDefault="00496144" w:rsidP="008403A0">
            <w:pPr>
              <w:pStyle w:val="Default"/>
              <w:jc w:val="both"/>
              <w:rPr>
                <w:color w:val="auto"/>
                <w:sz w:val="18"/>
                <w:szCs w:val="18"/>
              </w:rPr>
            </w:pPr>
            <w:r w:rsidRPr="00496144">
              <w:rPr>
                <w:b/>
                <w:color w:val="auto"/>
                <w:sz w:val="18"/>
                <w:szCs w:val="18"/>
              </w:rPr>
              <w:t>*Смотреть приложение к письму</w:t>
            </w:r>
          </w:p>
        </w:tc>
        <w:tc>
          <w:tcPr>
            <w:tcW w:w="961" w:type="pct"/>
            <w:shd w:val="clear" w:color="auto" w:fill="auto"/>
          </w:tcPr>
          <w:p w14:paraId="2241A82C" w14:textId="4A01D02F" w:rsidR="00496144" w:rsidRPr="00496144" w:rsidRDefault="00496144" w:rsidP="008403A0">
            <w:pPr>
              <w:jc w:val="both"/>
              <w:rPr>
                <w:sz w:val="18"/>
                <w:szCs w:val="18"/>
                <w:lang w:eastAsia="ru-RU"/>
              </w:rPr>
            </w:pPr>
            <w:r w:rsidRPr="00496144">
              <w:rPr>
                <w:sz w:val="18"/>
                <w:szCs w:val="18"/>
                <w:lang w:eastAsia="ru-RU"/>
              </w:rPr>
              <w:t>Принято.</w:t>
            </w:r>
          </w:p>
        </w:tc>
      </w:tr>
      <w:tr w:rsidR="00496144" w:rsidRPr="00496144" w14:paraId="4B9B9DCD" w14:textId="77777777" w:rsidTr="00496144">
        <w:trPr>
          <w:trHeight w:val="526"/>
        </w:trPr>
        <w:tc>
          <w:tcPr>
            <w:tcW w:w="182" w:type="pct"/>
            <w:shd w:val="clear" w:color="auto" w:fill="auto"/>
          </w:tcPr>
          <w:p w14:paraId="3A06E986" w14:textId="77777777" w:rsidR="00496144" w:rsidRPr="00496144" w:rsidRDefault="00496144" w:rsidP="00C84461">
            <w:pPr>
              <w:numPr>
                <w:ilvl w:val="0"/>
                <w:numId w:val="1"/>
              </w:numPr>
              <w:autoSpaceDE w:val="0"/>
              <w:autoSpaceDN w:val="0"/>
              <w:adjustRightInd w:val="0"/>
              <w:jc w:val="both"/>
              <w:rPr>
                <w:sz w:val="18"/>
                <w:szCs w:val="18"/>
                <w:lang w:eastAsia="ru-RU"/>
              </w:rPr>
            </w:pPr>
          </w:p>
        </w:tc>
        <w:tc>
          <w:tcPr>
            <w:tcW w:w="504" w:type="pct"/>
            <w:shd w:val="clear" w:color="auto" w:fill="auto"/>
          </w:tcPr>
          <w:p w14:paraId="5C0BFFC0" w14:textId="77777777" w:rsidR="00496144" w:rsidRPr="00496144" w:rsidRDefault="00496144" w:rsidP="00C84461">
            <w:pPr>
              <w:jc w:val="both"/>
              <w:rPr>
                <w:sz w:val="18"/>
                <w:szCs w:val="18"/>
              </w:rPr>
            </w:pPr>
            <w:r w:rsidRPr="00496144">
              <w:rPr>
                <w:sz w:val="18"/>
                <w:szCs w:val="18"/>
              </w:rPr>
              <w:t>Приложение 3.1 Перечень стандартов - требования</w:t>
            </w:r>
          </w:p>
          <w:p w14:paraId="535F4FB3" w14:textId="77777777" w:rsidR="00496144" w:rsidRPr="00496144" w:rsidRDefault="00496144" w:rsidP="00C84461">
            <w:pPr>
              <w:jc w:val="both"/>
              <w:rPr>
                <w:sz w:val="18"/>
                <w:szCs w:val="18"/>
              </w:rPr>
            </w:pPr>
            <w:r w:rsidRPr="00496144">
              <w:rPr>
                <w:sz w:val="18"/>
                <w:szCs w:val="18"/>
              </w:rPr>
              <w:t>п/п 530</w:t>
            </w:r>
          </w:p>
          <w:p w14:paraId="3639965E" w14:textId="77777777" w:rsidR="00496144" w:rsidRPr="00496144" w:rsidRDefault="00496144" w:rsidP="00C84461">
            <w:pPr>
              <w:jc w:val="both"/>
              <w:rPr>
                <w:sz w:val="18"/>
                <w:szCs w:val="18"/>
                <w:lang w:eastAsia="ru-RU"/>
              </w:rPr>
            </w:pPr>
          </w:p>
        </w:tc>
        <w:tc>
          <w:tcPr>
            <w:tcW w:w="680" w:type="pct"/>
            <w:shd w:val="clear" w:color="auto" w:fill="auto"/>
          </w:tcPr>
          <w:p w14:paraId="5A4A6213" w14:textId="0A8175E6" w:rsidR="00496144" w:rsidRPr="00496144" w:rsidRDefault="00496144" w:rsidP="00C84461">
            <w:pPr>
              <w:jc w:val="both"/>
              <w:rPr>
                <w:sz w:val="18"/>
                <w:szCs w:val="18"/>
              </w:rPr>
            </w:pPr>
            <w:r w:rsidRPr="00496144">
              <w:rPr>
                <w:sz w:val="18"/>
                <w:szCs w:val="18"/>
              </w:rPr>
              <w:t>АПТС (Ассоциация производителей трубопроводных систем)</w:t>
            </w:r>
          </w:p>
        </w:tc>
        <w:tc>
          <w:tcPr>
            <w:tcW w:w="2672" w:type="pct"/>
            <w:shd w:val="clear" w:color="auto" w:fill="auto"/>
          </w:tcPr>
          <w:p w14:paraId="2394B34D" w14:textId="77777777" w:rsidR="00496144" w:rsidRPr="00496144" w:rsidRDefault="00496144" w:rsidP="00C84461">
            <w:pPr>
              <w:widowControl w:val="0"/>
              <w:jc w:val="both"/>
              <w:rPr>
                <w:sz w:val="18"/>
                <w:szCs w:val="18"/>
              </w:rPr>
            </w:pPr>
            <w:r w:rsidRPr="00496144">
              <w:rPr>
                <w:sz w:val="18"/>
                <w:szCs w:val="18"/>
              </w:rPr>
              <w:t>СТ РК и ГОСТ Р - два стандарта на одну группу продукции, при этом РК не актуализирован с последней версией ISO 4427–2:2019 (Трубопроводы из пластмасс для водоснабжения, дренажа и напорной канализации. Полиэтилен (ПЭ). Часть 2. Трубы) на основании которой и был разработан ГОСТ Р. Указать актуальную версию стандарта.</w:t>
            </w:r>
          </w:p>
          <w:p w14:paraId="307FECE7" w14:textId="1AAF5409" w:rsidR="00496144" w:rsidRPr="00496144" w:rsidRDefault="00496144" w:rsidP="00C84461">
            <w:pPr>
              <w:pStyle w:val="Default"/>
              <w:jc w:val="both"/>
              <w:rPr>
                <w:color w:val="auto"/>
                <w:sz w:val="18"/>
                <w:szCs w:val="18"/>
              </w:rPr>
            </w:pPr>
            <w:r w:rsidRPr="00496144">
              <w:rPr>
                <w:color w:val="auto"/>
                <w:sz w:val="18"/>
                <w:szCs w:val="18"/>
              </w:rPr>
              <w:t>Прописать стандарт на трубы ГОСТ Р 70628.2–2023 Трубопроводы из пластмасс для водоснабжения, дренажа и напорной канализации. Полиэтилен (ПЭ). Часть 2. Трубы</w:t>
            </w:r>
          </w:p>
        </w:tc>
        <w:tc>
          <w:tcPr>
            <w:tcW w:w="961" w:type="pct"/>
            <w:shd w:val="clear" w:color="auto" w:fill="auto"/>
          </w:tcPr>
          <w:p w14:paraId="2198E152" w14:textId="5337A68C" w:rsidR="00496144" w:rsidRPr="00496144" w:rsidRDefault="00496144" w:rsidP="00C84461">
            <w:pPr>
              <w:jc w:val="both"/>
              <w:rPr>
                <w:sz w:val="18"/>
                <w:szCs w:val="18"/>
                <w:lang w:eastAsia="ru-RU"/>
              </w:rPr>
            </w:pPr>
            <w:r w:rsidRPr="00496144">
              <w:rPr>
                <w:b/>
                <w:sz w:val="18"/>
                <w:szCs w:val="18"/>
                <w:lang w:eastAsia="ru-RU"/>
              </w:rPr>
              <w:t>Принято частично.</w:t>
            </w:r>
            <w:r w:rsidRPr="00496144">
              <w:rPr>
                <w:sz w:val="18"/>
                <w:szCs w:val="18"/>
                <w:lang w:eastAsia="ru-RU"/>
              </w:rPr>
              <w:t xml:space="preserve"> Требования о включении национальных стандартов в перечни – официальная позиция Республики Казахстан</w:t>
            </w:r>
          </w:p>
        </w:tc>
      </w:tr>
      <w:tr w:rsidR="00496144" w:rsidRPr="00496144" w14:paraId="17CC5FB3" w14:textId="77777777" w:rsidTr="00496144">
        <w:trPr>
          <w:trHeight w:val="526"/>
        </w:trPr>
        <w:tc>
          <w:tcPr>
            <w:tcW w:w="182" w:type="pct"/>
            <w:shd w:val="clear" w:color="auto" w:fill="auto"/>
          </w:tcPr>
          <w:p w14:paraId="41694E8E" w14:textId="77777777" w:rsidR="00496144" w:rsidRPr="00496144" w:rsidRDefault="00496144" w:rsidP="00C84461">
            <w:pPr>
              <w:numPr>
                <w:ilvl w:val="0"/>
                <w:numId w:val="1"/>
              </w:numPr>
              <w:autoSpaceDE w:val="0"/>
              <w:autoSpaceDN w:val="0"/>
              <w:adjustRightInd w:val="0"/>
              <w:jc w:val="both"/>
              <w:rPr>
                <w:sz w:val="18"/>
                <w:szCs w:val="18"/>
                <w:lang w:eastAsia="ru-RU"/>
              </w:rPr>
            </w:pPr>
          </w:p>
        </w:tc>
        <w:tc>
          <w:tcPr>
            <w:tcW w:w="504" w:type="pct"/>
            <w:shd w:val="clear" w:color="auto" w:fill="auto"/>
          </w:tcPr>
          <w:p w14:paraId="18FD3B6D" w14:textId="77777777" w:rsidR="00496144" w:rsidRPr="00496144" w:rsidRDefault="00496144" w:rsidP="00C84461">
            <w:pPr>
              <w:jc w:val="both"/>
              <w:rPr>
                <w:sz w:val="18"/>
                <w:szCs w:val="18"/>
              </w:rPr>
            </w:pPr>
            <w:r w:rsidRPr="00496144">
              <w:rPr>
                <w:sz w:val="18"/>
                <w:szCs w:val="18"/>
              </w:rPr>
              <w:t>Приложение 3.1 Перечень стандартов - требования</w:t>
            </w:r>
          </w:p>
          <w:p w14:paraId="7FF76E21" w14:textId="77777777" w:rsidR="00496144" w:rsidRPr="00496144" w:rsidRDefault="00496144" w:rsidP="00C84461">
            <w:pPr>
              <w:jc w:val="both"/>
              <w:rPr>
                <w:sz w:val="18"/>
                <w:szCs w:val="18"/>
                <w:lang w:eastAsia="ru-RU"/>
              </w:rPr>
            </w:pPr>
          </w:p>
        </w:tc>
        <w:tc>
          <w:tcPr>
            <w:tcW w:w="680" w:type="pct"/>
            <w:shd w:val="clear" w:color="auto" w:fill="auto"/>
          </w:tcPr>
          <w:p w14:paraId="5248F24E" w14:textId="45DD9406" w:rsidR="00496144" w:rsidRPr="00496144" w:rsidRDefault="00496144" w:rsidP="00C84461">
            <w:pPr>
              <w:jc w:val="both"/>
              <w:rPr>
                <w:sz w:val="18"/>
                <w:szCs w:val="18"/>
              </w:rPr>
            </w:pPr>
            <w:r w:rsidRPr="00496144">
              <w:rPr>
                <w:sz w:val="18"/>
                <w:szCs w:val="18"/>
              </w:rPr>
              <w:t>АПТС (Ассоциация производителей трубопроводных систем)</w:t>
            </w:r>
          </w:p>
        </w:tc>
        <w:tc>
          <w:tcPr>
            <w:tcW w:w="2672" w:type="pct"/>
            <w:shd w:val="clear" w:color="auto" w:fill="auto"/>
          </w:tcPr>
          <w:p w14:paraId="60847255" w14:textId="77777777" w:rsidR="00496144" w:rsidRPr="00496144" w:rsidRDefault="00496144" w:rsidP="00C84461">
            <w:pPr>
              <w:widowControl w:val="0"/>
              <w:jc w:val="both"/>
              <w:rPr>
                <w:sz w:val="18"/>
                <w:szCs w:val="18"/>
              </w:rPr>
            </w:pPr>
            <w:r w:rsidRPr="00496144">
              <w:rPr>
                <w:sz w:val="18"/>
                <w:szCs w:val="18"/>
              </w:rPr>
              <w:t>Добавить п/п с указанием стандарта на фитинги для структурного элемента 25.25. Трубы и фитинги напорные из полиэтилена:</w:t>
            </w:r>
          </w:p>
          <w:p w14:paraId="1D359F54" w14:textId="54232402" w:rsidR="00496144" w:rsidRPr="00496144" w:rsidRDefault="00496144" w:rsidP="00C84461">
            <w:pPr>
              <w:pStyle w:val="Default"/>
              <w:jc w:val="both"/>
              <w:rPr>
                <w:color w:val="auto"/>
                <w:sz w:val="18"/>
                <w:szCs w:val="18"/>
              </w:rPr>
            </w:pPr>
            <w:r w:rsidRPr="00496144">
              <w:rPr>
                <w:color w:val="auto"/>
                <w:sz w:val="18"/>
                <w:szCs w:val="18"/>
              </w:rPr>
              <w:t>ГОСТ Р 70628.3–2023 Трубопроводы из пластмасс для водоснабжения, дренажа и напорной канализации. Полиэтилен (ПЭ). Часть 3. Фитинги</w:t>
            </w:r>
          </w:p>
        </w:tc>
        <w:tc>
          <w:tcPr>
            <w:tcW w:w="961" w:type="pct"/>
            <w:shd w:val="clear" w:color="auto" w:fill="auto"/>
          </w:tcPr>
          <w:p w14:paraId="5F4FC8EC" w14:textId="6329479A" w:rsidR="00496144" w:rsidRPr="00496144" w:rsidRDefault="00496144" w:rsidP="00C84461">
            <w:pPr>
              <w:jc w:val="both"/>
              <w:rPr>
                <w:sz w:val="18"/>
                <w:szCs w:val="18"/>
                <w:lang w:eastAsia="ru-RU"/>
              </w:rPr>
            </w:pPr>
            <w:r w:rsidRPr="00496144">
              <w:rPr>
                <w:b/>
                <w:sz w:val="18"/>
                <w:szCs w:val="18"/>
                <w:lang w:eastAsia="ru-RU"/>
              </w:rPr>
              <w:t>Принято</w:t>
            </w:r>
          </w:p>
        </w:tc>
      </w:tr>
      <w:tr w:rsidR="00496144" w:rsidRPr="00496144" w14:paraId="01D1A921" w14:textId="77777777" w:rsidTr="00496144">
        <w:trPr>
          <w:trHeight w:val="526"/>
        </w:trPr>
        <w:tc>
          <w:tcPr>
            <w:tcW w:w="182" w:type="pct"/>
            <w:shd w:val="clear" w:color="auto" w:fill="auto"/>
          </w:tcPr>
          <w:p w14:paraId="58B4CAF5" w14:textId="77777777" w:rsidR="00496144" w:rsidRPr="00496144" w:rsidRDefault="00496144" w:rsidP="00C84461">
            <w:pPr>
              <w:numPr>
                <w:ilvl w:val="0"/>
                <w:numId w:val="1"/>
              </w:numPr>
              <w:autoSpaceDE w:val="0"/>
              <w:autoSpaceDN w:val="0"/>
              <w:adjustRightInd w:val="0"/>
              <w:jc w:val="both"/>
              <w:rPr>
                <w:sz w:val="18"/>
                <w:szCs w:val="18"/>
                <w:lang w:eastAsia="ru-RU"/>
              </w:rPr>
            </w:pPr>
          </w:p>
        </w:tc>
        <w:tc>
          <w:tcPr>
            <w:tcW w:w="504" w:type="pct"/>
            <w:shd w:val="clear" w:color="auto" w:fill="auto"/>
          </w:tcPr>
          <w:p w14:paraId="41ACC7D8" w14:textId="77777777" w:rsidR="00496144" w:rsidRPr="00496144" w:rsidRDefault="00496144" w:rsidP="00C84461">
            <w:pPr>
              <w:jc w:val="both"/>
              <w:rPr>
                <w:sz w:val="18"/>
                <w:szCs w:val="18"/>
              </w:rPr>
            </w:pPr>
            <w:r w:rsidRPr="00496144">
              <w:rPr>
                <w:sz w:val="18"/>
                <w:szCs w:val="18"/>
              </w:rPr>
              <w:t>Приложение 3.1 Перечень стандартов - требования</w:t>
            </w:r>
          </w:p>
          <w:p w14:paraId="1C7B8EB3" w14:textId="77777777" w:rsidR="00496144" w:rsidRPr="00496144" w:rsidRDefault="00496144" w:rsidP="00C84461">
            <w:pPr>
              <w:jc w:val="both"/>
              <w:rPr>
                <w:sz w:val="18"/>
                <w:szCs w:val="18"/>
              </w:rPr>
            </w:pPr>
            <w:r w:rsidRPr="00496144">
              <w:rPr>
                <w:sz w:val="18"/>
                <w:szCs w:val="18"/>
              </w:rPr>
              <w:t>п/п 532</w:t>
            </w:r>
          </w:p>
          <w:p w14:paraId="2ADAF7B7" w14:textId="77777777" w:rsidR="00496144" w:rsidRPr="00496144" w:rsidRDefault="00496144" w:rsidP="00C84461">
            <w:pPr>
              <w:jc w:val="both"/>
              <w:rPr>
                <w:sz w:val="18"/>
                <w:szCs w:val="18"/>
                <w:lang w:eastAsia="ru-RU"/>
              </w:rPr>
            </w:pPr>
          </w:p>
        </w:tc>
        <w:tc>
          <w:tcPr>
            <w:tcW w:w="680" w:type="pct"/>
            <w:shd w:val="clear" w:color="auto" w:fill="auto"/>
          </w:tcPr>
          <w:p w14:paraId="2D5DF1BC" w14:textId="4B1E2BB7" w:rsidR="00496144" w:rsidRPr="00496144" w:rsidRDefault="00496144" w:rsidP="00C84461">
            <w:pPr>
              <w:jc w:val="both"/>
              <w:rPr>
                <w:sz w:val="18"/>
                <w:szCs w:val="18"/>
              </w:rPr>
            </w:pPr>
            <w:r w:rsidRPr="00496144">
              <w:rPr>
                <w:sz w:val="18"/>
                <w:szCs w:val="18"/>
              </w:rPr>
              <w:t>АПТС (Ассоциация производителей трубопроводных систем)</w:t>
            </w:r>
          </w:p>
        </w:tc>
        <w:tc>
          <w:tcPr>
            <w:tcW w:w="2672" w:type="pct"/>
            <w:shd w:val="clear" w:color="auto" w:fill="auto"/>
          </w:tcPr>
          <w:p w14:paraId="5F7FD848" w14:textId="77777777" w:rsidR="00496144" w:rsidRPr="00496144" w:rsidRDefault="00496144" w:rsidP="00C84461">
            <w:pPr>
              <w:widowControl w:val="0"/>
              <w:jc w:val="both"/>
              <w:rPr>
                <w:sz w:val="18"/>
                <w:szCs w:val="18"/>
              </w:rPr>
            </w:pPr>
            <w:r w:rsidRPr="00496144">
              <w:rPr>
                <w:sz w:val="18"/>
                <w:szCs w:val="18"/>
              </w:rPr>
              <w:t>СТ РК и ГОСТ Р - два стандарта на одну группу продукции, при этом РК не актуализирован с последней версией ISO 4427–2:2019 (Трубопроводы из пластмасс для водоснабжения, дренажа и напорной канализации. Полиэтилен (ПЭ). Часть 2. Трубы) на основании которой и был разработан ГОСТ Р. Указать актуальную версию стандарта.</w:t>
            </w:r>
          </w:p>
          <w:p w14:paraId="589516FF" w14:textId="469922F7" w:rsidR="00496144" w:rsidRPr="00496144" w:rsidRDefault="00496144" w:rsidP="00C84461">
            <w:pPr>
              <w:pStyle w:val="Default"/>
              <w:jc w:val="both"/>
              <w:rPr>
                <w:color w:val="auto"/>
                <w:sz w:val="18"/>
                <w:szCs w:val="18"/>
              </w:rPr>
            </w:pPr>
            <w:r w:rsidRPr="00496144">
              <w:rPr>
                <w:color w:val="auto"/>
                <w:sz w:val="18"/>
                <w:szCs w:val="18"/>
              </w:rPr>
              <w:t>Прописать стандарт на трубы ГОСТ Р 70628.2–2023 Трубопроводы из пластмасс для водоснабжения, дренажа и напорной канализации. Полиэтилен (ПЭ). Часть 2. Трубы</w:t>
            </w:r>
          </w:p>
        </w:tc>
        <w:tc>
          <w:tcPr>
            <w:tcW w:w="961" w:type="pct"/>
            <w:shd w:val="clear" w:color="auto" w:fill="auto"/>
          </w:tcPr>
          <w:p w14:paraId="1D2C63E5" w14:textId="7BDF2B47" w:rsidR="00496144" w:rsidRPr="00496144" w:rsidRDefault="00496144" w:rsidP="00C84461">
            <w:pPr>
              <w:jc w:val="both"/>
              <w:rPr>
                <w:sz w:val="18"/>
                <w:szCs w:val="18"/>
                <w:lang w:eastAsia="ru-RU"/>
              </w:rPr>
            </w:pPr>
            <w:r w:rsidRPr="00496144">
              <w:rPr>
                <w:b/>
                <w:sz w:val="18"/>
                <w:szCs w:val="18"/>
                <w:lang w:eastAsia="ru-RU"/>
              </w:rPr>
              <w:t>Принято</w:t>
            </w:r>
          </w:p>
        </w:tc>
      </w:tr>
      <w:tr w:rsidR="00496144" w:rsidRPr="00496144" w14:paraId="028BAD4B" w14:textId="77777777" w:rsidTr="00496144">
        <w:trPr>
          <w:trHeight w:val="526"/>
        </w:trPr>
        <w:tc>
          <w:tcPr>
            <w:tcW w:w="182" w:type="pct"/>
            <w:shd w:val="clear" w:color="auto" w:fill="auto"/>
          </w:tcPr>
          <w:p w14:paraId="590CE484" w14:textId="77777777" w:rsidR="00496144" w:rsidRPr="00496144" w:rsidRDefault="00496144" w:rsidP="00C84461">
            <w:pPr>
              <w:numPr>
                <w:ilvl w:val="0"/>
                <w:numId w:val="1"/>
              </w:numPr>
              <w:autoSpaceDE w:val="0"/>
              <w:autoSpaceDN w:val="0"/>
              <w:adjustRightInd w:val="0"/>
              <w:jc w:val="both"/>
              <w:rPr>
                <w:sz w:val="18"/>
                <w:szCs w:val="18"/>
                <w:lang w:eastAsia="ru-RU"/>
              </w:rPr>
            </w:pPr>
          </w:p>
        </w:tc>
        <w:tc>
          <w:tcPr>
            <w:tcW w:w="504" w:type="pct"/>
            <w:shd w:val="clear" w:color="auto" w:fill="auto"/>
          </w:tcPr>
          <w:p w14:paraId="3B8C42EC" w14:textId="77777777" w:rsidR="00496144" w:rsidRPr="00496144" w:rsidRDefault="00496144" w:rsidP="00C84461">
            <w:pPr>
              <w:jc w:val="both"/>
              <w:rPr>
                <w:sz w:val="18"/>
                <w:szCs w:val="18"/>
              </w:rPr>
            </w:pPr>
            <w:r w:rsidRPr="00496144">
              <w:rPr>
                <w:sz w:val="18"/>
                <w:szCs w:val="18"/>
              </w:rPr>
              <w:t>Приложение 3.1 Перечень стандартов - требования</w:t>
            </w:r>
          </w:p>
          <w:p w14:paraId="0EF02297" w14:textId="77777777" w:rsidR="00496144" w:rsidRPr="00496144" w:rsidRDefault="00496144" w:rsidP="00C84461">
            <w:pPr>
              <w:jc w:val="both"/>
              <w:rPr>
                <w:sz w:val="18"/>
                <w:szCs w:val="18"/>
              </w:rPr>
            </w:pPr>
            <w:r w:rsidRPr="00496144">
              <w:rPr>
                <w:sz w:val="18"/>
                <w:szCs w:val="18"/>
              </w:rPr>
              <w:t>п/п 533</w:t>
            </w:r>
          </w:p>
          <w:p w14:paraId="5EA77497" w14:textId="77777777" w:rsidR="00496144" w:rsidRPr="00496144" w:rsidRDefault="00496144" w:rsidP="00C84461">
            <w:pPr>
              <w:jc w:val="both"/>
              <w:rPr>
                <w:sz w:val="18"/>
                <w:szCs w:val="18"/>
                <w:lang w:eastAsia="ru-RU"/>
              </w:rPr>
            </w:pPr>
          </w:p>
        </w:tc>
        <w:tc>
          <w:tcPr>
            <w:tcW w:w="680" w:type="pct"/>
            <w:shd w:val="clear" w:color="auto" w:fill="auto"/>
          </w:tcPr>
          <w:p w14:paraId="5930C07C" w14:textId="2D6BBFF1" w:rsidR="00496144" w:rsidRPr="00496144" w:rsidRDefault="00496144" w:rsidP="00C84461">
            <w:pPr>
              <w:jc w:val="both"/>
              <w:rPr>
                <w:sz w:val="18"/>
                <w:szCs w:val="18"/>
              </w:rPr>
            </w:pPr>
            <w:r w:rsidRPr="00496144">
              <w:rPr>
                <w:sz w:val="18"/>
                <w:szCs w:val="18"/>
              </w:rPr>
              <w:t>АПТС (Ассоциация производителей трубопроводных систем)</w:t>
            </w:r>
          </w:p>
        </w:tc>
        <w:tc>
          <w:tcPr>
            <w:tcW w:w="2672" w:type="pct"/>
            <w:shd w:val="clear" w:color="auto" w:fill="auto"/>
          </w:tcPr>
          <w:p w14:paraId="19AF4629" w14:textId="77777777" w:rsidR="00496144" w:rsidRPr="00496144" w:rsidRDefault="00496144" w:rsidP="00C84461">
            <w:pPr>
              <w:widowControl w:val="0"/>
              <w:jc w:val="both"/>
              <w:rPr>
                <w:sz w:val="18"/>
                <w:szCs w:val="18"/>
              </w:rPr>
            </w:pPr>
            <w:r w:rsidRPr="00496144">
              <w:rPr>
                <w:sz w:val="18"/>
                <w:szCs w:val="18"/>
              </w:rPr>
              <w:t>Исключить СТ РК EN 1555-4-2016 Системы пластмассовых трубопроводов для подачи</w:t>
            </w:r>
          </w:p>
          <w:p w14:paraId="69051D52" w14:textId="742362EA" w:rsidR="00496144" w:rsidRPr="00496144" w:rsidRDefault="00496144" w:rsidP="00C84461">
            <w:pPr>
              <w:pStyle w:val="Default"/>
              <w:jc w:val="both"/>
              <w:rPr>
                <w:color w:val="auto"/>
                <w:sz w:val="18"/>
                <w:szCs w:val="18"/>
              </w:rPr>
            </w:pPr>
            <w:r w:rsidRPr="00496144">
              <w:rPr>
                <w:color w:val="auto"/>
                <w:sz w:val="18"/>
                <w:szCs w:val="18"/>
              </w:rPr>
              <w:t>газообразного топлива. Полиэтилен. Часть 4. Клапаны, так как технический регламент не содержит требований к клапанам.</w:t>
            </w:r>
          </w:p>
        </w:tc>
        <w:tc>
          <w:tcPr>
            <w:tcW w:w="961" w:type="pct"/>
            <w:shd w:val="clear" w:color="auto" w:fill="auto"/>
          </w:tcPr>
          <w:p w14:paraId="0D7AE770" w14:textId="0C96AAEA" w:rsidR="00496144" w:rsidRPr="00496144" w:rsidRDefault="00496144" w:rsidP="00C84461">
            <w:pPr>
              <w:jc w:val="both"/>
              <w:rPr>
                <w:sz w:val="18"/>
                <w:szCs w:val="18"/>
                <w:lang w:eastAsia="ru-RU"/>
              </w:rPr>
            </w:pPr>
            <w:r w:rsidRPr="00496144">
              <w:rPr>
                <w:b/>
                <w:sz w:val="18"/>
                <w:szCs w:val="18"/>
                <w:lang w:eastAsia="ru-RU"/>
              </w:rPr>
              <w:t>Принято</w:t>
            </w:r>
          </w:p>
        </w:tc>
      </w:tr>
      <w:tr w:rsidR="00496144" w:rsidRPr="00496144" w14:paraId="491A812A" w14:textId="77777777" w:rsidTr="00496144">
        <w:trPr>
          <w:trHeight w:val="526"/>
        </w:trPr>
        <w:tc>
          <w:tcPr>
            <w:tcW w:w="182" w:type="pct"/>
            <w:shd w:val="clear" w:color="auto" w:fill="auto"/>
          </w:tcPr>
          <w:p w14:paraId="5E3387BF" w14:textId="77777777" w:rsidR="00496144" w:rsidRPr="00496144" w:rsidRDefault="00496144" w:rsidP="00C84461">
            <w:pPr>
              <w:numPr>
                <w:ilvl w:val="0"/>
                <w:numId w:val="1"/>
              </w:numPr>
              <w:autoSpaceDE w:val="0"/>
              <w:autoSpaceDN w:val="0"/>
              <w:adjustRightInd w:val="0"/>
              <w:jc w:val="both"/>
              <w:rPr>
                <w:sz w:val="18"/>
                <w:szCs w:val="18"/>
                <w:lang w:eastAsia="ru-RU"/>
              </w:rPr>
            </w:pPr>
          </w:p>
        </w:tc>
        <w:tc>
          <w:tcPr>
            <w:tcW w:w="504" w:type="pct"/>
            <w:shd w:val="clear" w:color="auto" w:fill="auto"/>
          </w:tcPr>
          <w:p w14:paraId="0B2788E3" w14:textId="77777777" w:rsidR="00496144" w:rsidRPr="00496144" w:rsidRDefault="00496144" w:rsidP="00C84461">
            <w:pPr>
              <w:jc w:val="both"/>
              <w:rPr>
                <w:sz w:val="18"/>
                <w:szCs w:val="18"/>
              </w:rPr>
            </w:pPr>
            <w:r w:rsidRPr="00496144">
              <w:rPr>
                <w:sz w:val="18"/>
                <w:szCs w:val="18"/>
              </w:rPr>
              <w:t>Приложение 3.1 Перечень стандартов - требования</w:t>
            </w:r>
          </w:p>
          <w:p w14:paraId="06BB1096" w14:textId="77777777" w:rsidR="00496144" w:rsidRPr="00496144" w:rsidRDefault="00496144" w:rsidP="00C84461">
            <w:pPr>
              <w:jc w:val="both"/>
              <w:rPr>
                <w:sz w:val="18"/>
                <w:szCs w:val="18"/>
              </w:rPr>
            </w:pPr>
            <w:r w:rsidRPr="00496144">
              <w:rPr>
                <w:sz w:val="18"/>
                <w:szCs w:val="18"/>
              </w:rPr>
              <w:t>п/п 537</w:t>
            </w:r>
          </w:p>
          <w:p w14:paraId="79EB892B" w14:textId="77777777" w:rsidR="00496144" w:rsidRPr="00496144" w:rsidRDefault="00496144" w:rsidP="00C84461">
            <w:pPr>
              <w:jc w:val="both"/>
              <w:rPr>
                <w:sz w:val="18"/>
                <w:szCs w:val="18"/>
                <w:lang w:eastAsia="ru-RU"/>
              </w:rPr>
            </w:pPr>
          </w:p>
        </w:tc>
        <w:tc>
          <w:tcPr>
            <w:tcW w:w="680" w:type="pct"/>
            <w:shd w:val="clear" w:color="auto" w:fill="auto"/>
          </w:tcPr>
          <w:p w14:paraId="5BFA2E35" w14:textId="5177ECBC" w:rsidR="00496144" w:rsidRPr="00496144" w:rsidRDefault="00496144" w:rsidP="00C84461">
            <w:pPr>
              <w:jc w:val="both"/>
              <w:rPr>
                <w:sz w:val="18"/>
                <w:szCs w:val="18"/>
              </w:rPr>
            </w:pPr>
            <w:r w:rsidRPr="00496144">
              <w:rPr>
                <w:sz w:val="18"/>
                <w:szCs w:val="18"/>
              </w:rPr>
              <w:t>АПТС (Ассоциация производителей трубопроводных систем)</w:t>
            </w:r>
          </w:p>
        </w:tc>
        <w:tc>
          <w:tcPr>
            <w:tcW w:w="2672" w:type="pct"/>
            <w:shd w:val="clear" w:color="auto" w:fill="auto"/>
          </w:tcPr>
          <w:p w14:paraId="00C1C284" w14:textId="77777777" w:rsidR="00496144" w:rsidRPr="00496144" w:rsidRDefault="00496144" w:rsidP="00C84461">
            <w:pPr>
              <w:widowControl w:val="0"/>
              <w:jc w:val="both"/>
              <w:rPr>
                <w:sz w:val="18"/>
                <w:szCs w:val="18"/>
              </w:rPr>
            </w:pPr>
            <w:r w:rsidRPr="00496144">
              <w:rPr>
                <w:sz w:val="18"/>
                <w:szCs w:val="18"/>
              </w:rPr>
              <w:t>Исключить СТ РК 3371–2019 Трубы из ориентированного непластифицированного</w:t>
            </w:r>
          </w:p>
          <w:p w14:paraId="244FE9BE" w14:textId="77777777" w:rsidR="00496144" w:rsidRPr="00496144" w:rsidRDefault="00496144" w:rsidP="00C84461">
            <w:pPr>
              <w:widowControl w:val="0"/>
              <w:jc w:val="both"/>
              <w:rPr>
                <w:sz w:val="18"/>
                <w:szCs w:val="18"/>
              </w:rPr>
            </w:pPr>
            <w:r w:rsidRPr="00496144">
              <w:rPr>
                <w:sz w:val="18"/>
                <w:szCs w:val="18"/>
              </w:rPr>
              <w:t>поливинилхлорида для водоснабжения. Технические условия, так как стандарт не имеет отношения к обсадным трубам.</w:t>
            </w:r>
          </w:p>
          <w:p w14:paraId="28C6E2CF" w14:textId="77777777" w:rsidR="00496144" w:rsidRPr="00496144" w:rsidRDefault="00496144" w:rsidP="00C84461">
            <w:pPr>
              <w:widowControl w:val="0"/>
              <w:jc w:val="both"/>
              <w:rPr>
                <w:sz w:val="18"/>
                <w:szCs w:val="18"/>
              </w:rPr>
            </w:pPr>
            <w:r w:rsidRPr="00496144">
              <w:rPr>
                <w:sz w:val="18"/>
                <w:szCs w:val="18"/>
              </w:rPr>
              <w:t>Согласно ГОСТ Р 56927-2016 стандарт распространяется на трубы из ориентированного непластифицированного поливинилхлорида (ПВХ-О), которые предназначены для подземных или надземных, не подвергающихся действию солнечного излучения, напорных трубопроводов водоснабжения, в том числе для транспортирования питьевой воды, а также для систем напорной канализации и оросительных систем, при температуре транспортируемой воды до 45 °С и давлении до 2,5 МПа.</w:t>
            </w:r>
          </w:p>
          <w:p w14:paraId="70F7FACC" w14:textId="77777777" w:rsidR="00496144" w:rsidRPr="00496144" w:rsidRDefault="00496144" w:rsidP="00C84461">
            <w:pPr>
              <w:widowControl w:val="0"/>
              <w:jc w:val="both"/>
              <w:rPr>
                <w:sz w:val="18"/>
                <w:szCs w:val="18"/>
              </w:rPr>
            </w:pPr>
            <w:r w:rsidRPr="00496144">
              <w:rPr>
                <w:sz w:val="18"/>
                <w:szCs w:val="18"/>
              </w:rPr>
              <w:t>ГОСТ Р Обсадные трубы и фильтровальные</w:t>
            </w:r>
          </w:p>
          <w:p w14:paraId="745D5343" w14:textId="77777777" w:rsidR="00496144" w:rsidRPr="00496144" w:rsidRDefault="00496144" w:rsidP="00C84461">
            <w:pPr>
              <w:widowControl w:val="0"/>
              <w:jc w:val="both"/>
              <w:rPr>
                <w:sz w:val="18"/>
                <w:szCs w:val="18"/>
              </w:rPr>
            </w:pPr>
            <w:r w:rsidRPr="00496144">
              <w:rPr>
                <w:sz w:val="18"/>
                <w:szCs w:val="18"/>
              </w:rPr>
              <w:t>колонны из непластифицированого поливинилхлорида не предъявляет требований к трубам, изготовленным из материала ПВХ-О, следовательно упоминание стандарта: ГОСТ Р 56927–2016 Трубы из ориентированного непластифицированного поливинилхлорида для водоснабжения. Технические условия в Техническом регламенте не уместно</w:t>
            </w:r>
          </w:p>
          <w:p w14:paraId="448ECE1E" w14:textId="3B503032" w:rsidR="00496144" w:rsidRPr="00496144" w:rsidRDefault="00496144" w:rsidP="00C84461">
            <w:pPr>
              <w:pStyle w:val="Default"/>
              <w:jc w:val="both"/>
              <w:rPr>
                <w:color w:val="auto"/>
                <w:sz w:val="18"/>
                <w:szCs w:val="18"/>
              </w:rPr>
            </w:pPr>
            <w:r w:rsidRPr="00496144">
              <w:rPr>
                <w:color w:val="auto"/>
                <w:sz w:val="18"/>
                <w:szCs w:val="18"/>
              </w:rPr>
              <w:t>Предлагаем прописать ГОСТ Р Трубы обсадные и корпуса фильтров из непластифицированного поливинилхлорида. Технические условия» (шифр темы ПНС 1.5.241–1.075.23)</w:t>
            </w:r>
          </w:p>
        </w:tc>
        <w:tc>
          <w:tcPr>
            <w:tcW w:w="961" w:type="pct"/>
            <w:shd w:val="clear" w:color="auto" w:fill="auto"/>
          </w:tcPr>
          <w:p w14:paraId="75493686" w14:textId="0E55B593" w:rsidR="00496144" w:rsidRPr="00496144" w:rsidRDefault="00496144" w:rsidP="00C84461">
            <w:pPr>
              <w:jc w:val="both"/>
              <w:rPr>
                <w:sz w:val="18"/>
                <w:szCs w:val="18"/>
                <w:lang w:eastAsia="ru-RU"/>
              </w:rPr>
            </w:pPr>
            <w:r w:rsidRPr="00496144">
              <w:rPr>
                <w:b/>
                <w:sz w:val="18"/>
                <w:szCs w:val="18"/>
                <w:lang w:eastAsia="ru-RU"/>
              </w:rPr>
              <w:t>Принято</w:t>
            </w:r>
          </w:p>
        </w:tc>
      </w:tr>
      <w:tr w:rsidR="00496144" w:rsidRPr="00496144" w14:paraId="09B9294B" w14:textId="77777777" w:rsidTr="00496144">
        <w:trPr>
          <w:trHeight w:val="526"/>
        </w:trPr>
        <w:tc>
          <w:tcPr>
            <w:tcW w:w="182" w:type="pct"/>
            <w:shd w:val="clear" w:color="auto" w:fill="auto"/>
          </w:tcPr>
          <w:p w14:paraId="3896B408" w14:textId="77777777" w:rsidR="00496144" w:rsidRPr="00496144" w:rsidRDefault="00496144" w:rsidP="00C84461">
            <w:pPr>
              <w:numPr>
                <w:ilvl w:val="0"/>
                <w:numId w:val="1"/>
              </w:numPr>
              <w:autoSpaceDE w:val="0"/>
              <w:autoSpaceDN w:val="0"/>
              <w:adjustRightInd w:val="0"/>
              <w:jc w:val="both"/>
              <w:rPr>
                <w:sz w:val="18"/>
                <w:szCs w:val="18"/>
                <w:lang w:eastAsia="ru-RU"/>
              </w:rPr>
            </w:pPr>
          </w:p>
        </w:tc>
        <w:tc>
          <w:tcPr>
            <w:tcW w:w="504" w:type="pct"/>
            <w:shd w:val="clear" w:color="auto" w:fill="auto"/>
          </w:tcPr>
          <w:p w14:paraId="09237FDA" w14:textId="77777777" w:rsidR="00496144" w:rsidRPr="00496144" w:rsidRDefault="00496144" w:rsidP="00C84461">
            <w:pPr>
              <w:jc w:val="both"/>
              <w:rPr>
                <w:sz w:val="18"/>
                <w:szCs w:val="18"/>
              </w:rPr>
            </w:pPr>
            <w:r w:rsidRPr="00496144">
              <w:rPr>
                <w:sz w:val="18"/>
                <w:szCs w:val="18"/>
              </w:rPr>
              <w:t xml:space="preserve">Приложение 3.1 Перечень стандартов - требования </w:t>
            </w:r>
          </w:p>
          <w:p w14:paraId="31EC918F" w14:textId="77777777" w:rsidR="00496144" w:rsidRPr="00496144" w:rsidRDefault="00496144" w:rsidP="00C84461">
            <w:pPr>
              <w:jc w:val="both"/>
              <w:rPr>
                <w:sz w:val="18"/>
                <w:szCs w:val="18"/>
              </w:rPr>
            </w:pPr>
            <w:r w:rsidRPr="00496144">
              <w:rPr>
                <w:sz w:val="18"/>
                <w:szCs w:val="18"/>
              </w:rPr>
              <w:t>п/п 543</w:t>
            </w:r>
          </w:p>
          <w:p w14:paraId="08856CC7" w14:textId="77777777" w:rsidR="00496144" w:rsidRPr="00496144" w:rsidRDefault="00496144" w:rsidP="00C84461">
            <w:pPr>
              <w:jc w:val="both"/>
              <w:rPr>
                <w:sz w:val="18"/>
                <w:szCs w:val="18"/>
                <w:lang w:eastAsia="ru-RU"/>
              </w:rPr>
            </w:pPr>
          </w:p>
        </w:tc>
        <w:tc>
          <w:tcPr>
            <w:tcW w:w="680" w:type="pct"/>
            <w:shd w:val="clear" w:color="auto" w:fill="auto"/>
          </w:tcPr>
          <w:p w14:paraId="01AAC7EB" w14:textId="5B98D9BD" w:rsidR="00496144" w:rsidRPr="00496144" w:rsidRDefault="00496144" w:rsidP="00C84461">
            <w:pPr>
              <w:jc w:val="both"/>
              <w:rPr>
                <w:sz w:val="18"/>
                <w:szCs w:val="18"/>
              </w:rPr>
            </w:pPr>
            <w:r w:rsidRPr="00496144">
              <w:rPr>
                <w:sz w:val="18"/>
                <w:szCs w:val="18"/>
              </w:rPr>
              <w:t>АПТС (Ассоциация производителей трубопроводных систем)</w:t>
            </w:r>
          </w:p>
        </w:tc>
        <w:tc>
          <w:tcPr>
            <w:tcW w:w="2672" w:type="pct"/>
            <w:shd w:val="clear" w:color="auto" w:fill="auto"/>
          </w:tcPr>
          <w:p w14:paraId="11E609BF" w14:textId="77777777" w:rsidR="00496144" w:rsidRPr="00496144" w:rsidRDefault="00496144" w:rsidP="00C84461">
            <w:pPr>
              <w:widowControl w:val="0"/>
              <w:jc w:val="both"/>
              <w:rPr>
                <w:sz w:val="18"/>
                <w:szCs w:val="18"/>
              </w:rPr>
            </w:pPr>
            <w:r w:rsidRPr="00496144">
              <w:rPr>
                <w:sz w:val="18"/>
                <w:szCs w:val="18"/>
              </w:rPr>
              <w:t>Исключить СТ РК 3366–2019</w:t>
            </w:r>
            <w:r w:rsidRPr="00496144">
              <w:rPr>
                <w:sz w:val="18"/>
                <w:szCs w:val="18"/>
              </w:rPr>
              <w:tab/>
              <w:t>Трубы из полипропилена, гофрированные с двухслойной стенкой для подземных безнапорных сетей водоотведения. Технические условия.</w:t>
            </w:r>
          </w:p>
          <w:p w14:paraId="41108EF2" w14:textId="77777777" w:rsidR="00496144" w:rsidRPr="00496144" w:rsidRDefault="00496144" w:rsidP="00C84461">
            <w:pPr>
              <w:widowControl w:val="0"/>
              <w:jc w:val="both"/>
              <w:rPr>
                <w:sz w:val="18"/>
                <w:szCs w:val="18"/>
              </w:rPr>
            </w:pPr>
            <w:r w:rsidRPr="00496144">
              <w:rPr>
                <w:sz w:val="18"/>
                <w:szCs w:val="18"/>
              </w:rPr>
              <w:t xml:space="preserve">В проекте Технического регламента нет требований к данному виду продукции. </w:t>
            </w:r>
          </w:p>
          <w:p w14:paraId="737E0C95" w14:textId="3348BA59" w:rsidR="00496144" w:rsidRPr="00496144" w:rsidRDefault="00496144" w:rsidP="00C84461">
            <w:pPr>
              <w:pStyle w:val="Default"/>
              <w:jc w:val="both"/>
              <w:rPr>
                <w:color w:val="auto"/>
                <w:sz w:val="18"/>
                <w:szCs w:val="18"/>
              </w:rPr>
            </w:pPr>
            <w:r w:rsidRPr="00496144">
              <w:rPr>
                <w:color w:val="auto"/>
                <w:sz w:val="18"/>
                <w:szCs w:val="18"/>
              </w:rPr>
              <w:t xml:space="preserve"> ГОСТ 32414–2013 Трубы и фасонные части из полипропилена для систем внутренней канализации. Технические условия является межгосударственным и содержит все требования, предъявляемые к данному виду продукции.</w:t>
            </w:r>
          </w:p>
        </w:tc>
        <w:tc>
          <w:tcPr>
            <w:tcW w:w="961" w:type="pct"/>
            <w:shd w:val="clear" w:color="auto" w:fill="auto"/>
          </w:tcPr>
          <w:p w14:paraId="66CA3828" w14:textId="0821B968" w:rsidR="00496144" w:rsidRPr="00496144" w:rsidRDefault="00496144" w:rsidP="00C84461">
            <w:pPr>
              <w:jc w:val="both"/>
              <w:rPr>
                <w:sz w:val="18"/>
                <w:szCs w:val="18"/>
                <w:lang w:eastAsia="ru-RU"/>
              </w:rPr>
            </w:pPr>
            <w:r w:rsidRPr="00496144">
              <w:rPr>
                <w:b/>
                <w:sz w:val="18"/>
                <w:szCs w:val="18"/>
                <w:lang w:eastAsia="ru-RU"/>
              </w:rPr>
              <w:t>Принято</w:t>
            </w:r>
          </w:p>
        </w:tc>
      </w:tr>
      <w:tr w:rsidR="00496144" w:rsidRPr="00496144" w14:paraId="52153EF2" w14:textId="77777777" w:rsidTr="00496144">
        <w:trPr>
          <w:trHeight w:val="526"/>
        </w:trPr>
        <w:tc>
          <w:tcPr>
            <w:tcW w:w="182" w:type="pct"/>
            <w:shd w:val="clear" w:color="auto" w:fill="auto"/>
          </w:tcPr>
          <w:p w14:paraId="67D6AB04" w14:textId="77777777" w:rsidR="00496144" w:rsidRPr="00496144" w:rsidRDefault="00496144" w:rsidP="00C84461">
            <w:pPr>
              <w:numPr>
                <w:ilvl w:val="0"/>
                <w:numId w:val="1"/>
              </w:numPr>
              <w:autoSpaceDE w:val="0"/>
              <w:autoSpaceDN w:val="0"/>
              <w:adjustRightInd w:val="0"/>
              <w:jc w:val="both"/>
              <w:rPr>
                <w:sz w:val="18"/>
                <w:szCs w:val="18"/>
                <w:lang w:eastAsia="ru-RU"/>
              </w:rPr>
            </w:pPr>
          </w:p>
        </w:tc>
        <w:tc>
          <w:tcPr>
            <w:tcW w:w="504" w:type="pct"/>
            <w:shd w:val="clear" w:color="auto" w:fill="auto"/>
          </w:tcPr>
          <w:p w14:paraId="10D292CA" w14:textId="77777777" w:rsidR="00496144" w:rsidRPr="00496144" w:rsidRDefault="00496144" w:rsidP="00C84461">
            <w:pPr>
              <w:jc w:val="both"/>
              <w:rPr>
                <w:sz w:val="18"/>
                <w:szCs w:val="18"/>
              </w:rPr>
            </w:pPr>
            <w:r w:rsidRPr="00496144">
              <w:rPr>
                <w:sz w:val="18"/>
                <w:szCs w:val="18"/>
              </w:rPr>
              <w:t>Приложение 3.1 Перечень стандартов – требования</w:t>
            </w:r>
          </w:p>
          <w:p w14:paraId="316BA57A" w14:textId="79561836" w:rsidR="00496144" w:rsidRPr="00496144" w:rsidRDefault="00496144" w:rsidP="00C84461">
            <w:pPr>
              <w:jc w:val="both"/>
              <w:rPr>
                <w:sz w:val="18"/>
                <w:szCs w:val="18"/>
                <w:lang w:eastAsia="ru-RU"/>
              </w:rPr>
            </w:pPr>
            <w:r w:rsidRPr="00496144">
              <w:rPr>
                <w:sz w:val="18"/>
                <w:szCs w:val="18"/>
              </w:rPr>
              <w:t>п/п 555</w:t>
            </w:r>
          </w:p>
        </w:tc>
        <w:tc>
          <w:tcPr>
            <w:tcW w:w="680" w:type="pct"/>
            <w:shd w:val="clear" w:color="auto" w:fill="auto"/>
          </w:tcPr>
          <w:p w14:paraId="09B7F7D0" w14:textId="76EBBEBC" w:rsidR="00496144" w:rsidRPr="00496144" w:rsidRDefault="00496144" w:rsidP="00C84461">
            <w:pPr>
              <w:jc w:val="both"/>
              <w:rPr>
                <w:sz w:val="18"/>
                <w:szCs w:val="18"/>
              </w:rPr>
            </w:pPr>
            <w:r w:rsidRPr="00496144">
              <w:rPr>
                <w:sz w:val="18"/>
                <w:szCs w:val="18"/>
              </w:rPr>
              <w:t>АПТС (Ассоциация производителей трубопроводных систем)</w:t>
            </w:r>
          </w:p>
        </w:tc>
        <w:tc>
          <w:tcPr>
            <w:tcW w:w="2672" w:type="pct"/>
            <w:shd w:val="clear" w:color="auto" w:fill="auto"/>
          </w:tcPr>
          <w:p w14:paraId="4D011A86" w14:textId="77777777" w:rsidR="00496144" w:rsidRPr="00496144" w:rsidRDefault="00496144" w:rsidP="00C84461">
            <w:pPr>
              <w:widowControl w:val="0"/>
              <w:jc w:val="both"/>
              <w:rPr>
                <w:sz w:val="18"/>
                <w:szCs w:val="18"/>
              </w:rPr>
            </w:pPr>
            <w:r w:rsidRPr="00496144">
              <w:rPr>
                <w:sz w:val="18"/>
                <w:szCs w:val="18"/>
              </w:rPr>
              <w:t>Добавить номер стандарта для структурного элемента 25.43 Трубы термостойкие полимерные для прокладки силовых кабелей напряжением от 1 до 500кВ:</w:t>
            </w:r>
          </w:p>
          <w:p w14:paraId="3BB2E2F9" w14:textId="3E6353A2" w:rsidR="00496144" w:rsidRPr="00496144" w:rsidRDefault="00496144" w:rsidP="00C84461">
            <w:pPr>
              <w:pStyle w:val="Default"/>
              <w:jc w:val="both"/>
              <w:rPr>
                <w:color w:val="auto"/>
                <w:sz w:val="18"/>
                <w:szCs w:val="18"/>
              </w:rPr>
            </w:pPr>
            <w:r w:rsidRPr="00496144">
              <w:rPr>
                <w:color w:val="auto"/>
                <w:sz w:val="18"/>
                <w:szCs w:val="18"/>
              </w:rPr>
              <w:t>ГОСТ Р 70751–2023 Трубы термостойкие полимерные для прокладки силовых кабелей напряжением от 1 до 500 кВ. Общие технические условия</w:t>
            </w:r>
          </w:p>
        </w:tc>
        <w:tc>
          <w:tcPr>
            <w:tcW w:w="961" w:type="pct"/>
            <w:shd w:val="clear" w:color="auto" w:fill="auto"/>
          </w:tcPr>
          <w:p w14:paraId="7D9E607C" w14:textId="038C363C" w:rsidR="00496144" w:rsidRPr="00496144" w:rsidRDefault="00496144" w:rsidP="00C84461">
            <w:pPr>
              <w:jc w:val="both"/>
              <w:rPr>
                <w:sz w:val="18"/>
                <w:szCs w:val="18"/>
                <w:lang w:eastAsia="ru-RU"/>
              </w:rPr>
            </w:pPr>
            <w:r w:rsidRPr="00496144">
              <w:rPr>
                <w:b/>
                <w:sz w:val="18"/>
                <w:szCs w:val="18"/>
                <w:lang w:eastAsia="ru-RU"/>
              </w:rPr>
              <w:t>Принято</w:t>
            </w:r>
          </w:p>
        </w:tc>
      </w:tr>
      <w:tr w:rsidR="00496144" w:rsidRPr="00496144" w14:paraId="489FC26F" w14:textId="77777777" w:rsidTr="00496144">
        <w:trPr>
          <w:trHeight w:val="526"/>
        </w:trPr>
        <w:tc>
          <w:tcPr>
            <w:tcW w:w="182" w:type="pct"/>
            <w:shd w:val="clear" w:color="auto" w:fill="auto"/>
          </w:tcPr>
          <w:p w14:paraId="744572EF" w14:textId="77777777" w:rsidR="00496144" w:rsidRPr="00496144" w:rsidRDefault="00496144" w:rsidP="00C84461">
            <w:pPr>
              <w:numPr>
                <w:ilvl w:val="0"/>
                <w:numId w:val="1"/>
              </w:numPr>
              <w:autoSpaceDE w:val="0"/>
              <w:autoSpaceDN w:val="0"/>
              <w:adjustRightInd w:val="0"/>
              <w:jc w:val="both"/>
              <w:rPr>
                <w:sz w:val="18"/>
                <w:szCs w:val="18"/>
                <w:lang w:eastAsia="ru-RU"/>
              </w:rPr>
            </w:pPr>
          </w:p>
        </w:tc>
        <w:tc>
          <w:tcPr>
            <w:tcW w:w="504" w:type="pct"/>
            <w:shd w:val="clear" w:color="auto" w:fill="auto"/>
          </w:tcPr>
          <w:p w14:paraId="3509611B" w14:textId="77777777" w:rsidR="00496144" w:rsidRPr="00496144" w:rsidRDefault="00496144" w:rsidP="00C84461">
            <w:pPr>
              <w:jc w:val="both"/>
              <w:rPr>
                <w:sz w:val="18"/>
                <w:szCs w:val="18"/>
              </w:rPr>
            </w:pPr>
            <w:r w:rsidRPr="00496144">
              <w:rPr>
                <w:sz w:val="18"/>
                <w:szCs w:val="18"/>
              </w:rPr>
              <w:t>Приложение 3.1 Перечень стандартов – методы</w:t>
            </w:r>
          </w:p>
          <w:p w14:paraId="27572C1E" w14:textId="43DF2352" w:rsidR="00496144" w:rsidRPr="00496144" w:rsidRDefault="00496144" w:rsidP="00C84461">
            <w:pPr>
              <w:jc w:val="both"/>
              <w:rPr>
                <w:sz w:val="18"/>
                <w:szCs w:val="18"/>
                <w:lang w:eastAsia="ru-RU"/>
              </w:rPr>
            </w:pPr>
            <w:r w:rsidRPr="00496144">
              <w:rPr>
                <w:sz w:val="18"/>
                <w:szCs w:val="18"/>
              </w:rPr>
              <w:t>п/п 1398 и 1399</w:t>
            </w:r>
          </w:p>
        </w:tc>
        <w:tc>
          <w:tcPr>
            <w:tcW w:w="680" w:type="pct"/>
            <w:shd w:val="clear" w:color="auto" w:fill="auto"/>
          </w:tcPr>
          <w:p w14:paraId="564446F3" w14:textId="625AEAD0" w:rsidR="00496144" w:rsidRPr="00496144" w:rsidRDefault="00496144" w:rsidP="00C84461">
            <w:pPr>
              <w:jc w:val="both"/>
              <w:rPr>
                <w:sz w:val="18"/>
                <w:szCs w:val="18"/>
              </w:rPr>
            </w:pPr>
            <w:r w:rsidRPr="00496144">
              <w:rPr>
                <w:sz w:val="18"/>
                <w:szCs w:val="18"/>
              </w:rPr>
              <w:t>АПТС (Ассоциация производителей трубопроводных систем)</w:t>
            </w:r>
          </w:p>
        </w:tc>
        <w:tc>
          <w:tcPr>
            <w:tcW w:w="2672" w:type="pct"/>
            <w:shd w:val="clear" w:color="auto" w:fill="auto"/>
          </w:tcPr>
          <w:p w14:paraId="54EF083A" w14:textId="77777777" w:rsidR="00496144" w:rsidRPr="00496144" w:rsidRDefault="00496144" w:rsidP="00C84461">
            <w:pPr>
              <w:widowControl w:val="0"/>
              <w:jc w:val="both"/>
              <w:rPr>
                <w:sz w:val="18"/>
                <w:szCs w:val="18"/>
              </w:rPr>
            </w:pPr>
            <w:r w:rsidRPr="00496144">
              <w:rPr>
                <w:sz w:val="18"/>
                <w:szCs w:val="18"/>
              </w:rPr>
              <w:t xml:space="preserve">Проверить  и актуализировать ссылку на стандарт: </w:t>
            </w:r>
          </w:p>
          <w:p w14:paraId="711B6AAA" w14:textId="77777777" w:rsidR="00496144" w:rsidRPr="00496144" w:rsidRDefault="00496144" w:rsidP="00C84461">
            <w:pPr>
              <w:widowControl w:val="0"/>
              <w:jc w:val="both"/>
              <w:rPr>
                <w:sz w:val="18"/>
                <w:szCs w:val="18"/>
              </w:rPr>
            </w:pPr>
            <w:r w:rsidRPr="00496144">
              <w:rPr>
                <w:sz w:val="18"/>
                <w:szCs w:val="18"/>
              </w:rPr>
              <w:t>СТ РК EN ISO 3501–2019 Системы пластмассовых трубопроводов. Механические соединения между фитингами и напорными трубами. Метод испытания на сопротивление вытягиванию под действием постоянного продольного усилия, так как основанием для разработки СТ РК является не актуализированный стандарт ISO 3501:2015</w:t>
            </w:r>
          </w:p>
          <w:p w14:paraId="43D7F48B" w14:textId="77777777" w:rsidR="00496144" w:rsidRPr="00496144" w:rsidRDefault="00496144" w:rsidP="00C84461">
            <w:pPr>
              <w:widowControl w:val="0"/>
              <w:jc w:val="both"/>
              <w:rPr>
                <w:sz w:val="18"/>
                <w:szCs w:val="18"/>
              </w:rPr>
            </w:pPr>
            <w:r w:rsidRPr="00496144">
              <w:rPr>
                <w:sz w:val="18"/>
                <w:szCs w:val="18"/>
              </w:rPr>
              <w:t>Трубопроводы из пластмасс. Механические соединения между фитингами и напорными трубами. Метод определения стойкости к выдергиванию под действием постоянного осевого усилия.</w:t>
            </w:r>
          </w:p>
          <w:p w14:paraId="4ECD4AD7" w14:textId="77777777" w:rsidR="00496144" w:rsidRPr="00496144" w:rsidRDefault="00496144" w:rsidP="00C84461">
            <w:pPr>
              <w:widowControl w:val="0"/>
              <w:jc w:val="both"/>
              <w:rPr>
                <w:sz w:val="18"/>
                <w:szCs w:val="18"/>
              </w:rPr>
            </w:pPr>
            <w:r w:rsidRPr="00496144">
              <w:rPr>
                <w:sz w:val="18"/>
                <w:szCs w:val="18"/>
              </w:rPr>
              <w:t>ГОСТ 11262–2017 «Пластмассы. Метод испытания на растяжение" является межгосударственным, следовательно устанавливает все необходимые требования к данному методу испытаний;</w:t>
            </w:r>
          </w:p>
          <w:p w14:paraId="34BD0BD9" w14:textId="77777777" w:rsidR="00496144" w:rsidRPr="00496144" w:rsidRDefault="00496144" w:rsidP="00C84461">
            <w:pPr>
              <w:widowControl w:val="0"/>
              <w:jc w:val="both"/>
              <w:rPr>
                <w:sz w:val="18"/>
                <w:szCs w:val="18"/>
              </w:rPr>
            </w:pPr>
            <w:r w:rsidRPr="00496144">
              <w:rPr>
                <w:sz w:val="18"/>
                <w:szCs w:val="18"/>
              </w:rPr>
              <w:t>Исключить ссылку на стандарт:</w:t>
            </w:r>
          </w:p>
          <w:p w14:paraId="537C5355" w14:textId="77777777" w:rsidR="00496144" w:rsidRPr="00496144" w:rsidRDefault="00496144" w:rsidP="00C84461">
            <w:pPr>
              <w:widowControl w:val="0"/>
              <w:jc w:val="both"/>
              <w:rPr>
                <w:sz w:val="18"/>
                <w:szCs w:val="18"/>
              </w:rPr>
            </w:pPr>
            <w:r w:rsidRPr="00496144">
              <w:rPr>
                <w:sz w:val="18"/>
                <w:szCs w:val="18"/>
              </w:rPr>
              <w:t>СТ РК EN ISO 3503–2019 Системы пластмассовых трубопроводов. Механические соединения между фитингами и напорными трубами. Метод</w:t>
            </w:r>
          </w:p>
          <w:p w14:paraId="2B718263" w14:textId="6395B300" w:rsidR="00496144" w:rsidRPr="00496144" w:rsidRDefault="00496144" w:rsidP="00C84461">
            <w:pPr>
              <w:pStyle w:val="Default"/>
              <w:jc w:val="both"/>
              <w:rPr>
                <w:color w:val="auto"/>
                <w:sz w:val="18"/>
                <w:szCs w:val="18"/>
              </w:rPr>
            </w:pPr>
            <w:r w:rsidRPr="00496144">
              <w:rPr>
                <w:color w:val="auto"/>
                <w:sz w:val="18"/>
                <w:szCs w:val="18"/>
              </w:rPr>
              <w:t>испытания на герметичность узлов под внутренним давлением, подвергаемых изгибу, так как виды полимерной трубной продукции, включенные в Технический регламент, не предусматривают данный метод.</w:t>
            </w:r>
          </w:p>
        </w:tc>
        <w:tc>
          <w:tcPr>
            <w:tcW w:w="961" w:type="pct"/>
            <w:shd w:val="clear" w:color="auto" w:fill="auto"/>
          </w:tcPr>
          <w:p w14:paraId="76BABC1A" w14:textId="01010003" w:rsidR="00496144" w:rsidRPr="00496144" w:rsidRDefault="00496144" w:rsidP="00C84461">
            <w:pPr>
              <w:jc w:val="both"/>
              <w:rPr>
                <w:sz w:val="18"/>
                <w:szCs w:val="18"/>
                <w:lang w:eastAsia="ru-RU"/>
              </w:rPr>
            </w:pPr>
            <w:r w:rsidRPr="00496144">
              <w:rPr>
                <w:b/>
                <w:sz w:val="18"/>
                <w:szCs w:val="18"/>
                <w:lang w:eastAsia="ru-RU"/>
              </w:rPr>
              <w:t>Принято</w:t>
            </w:r>
          </w:p>
        </w:tc>
      </w:tr>
      <w:tr w:rsidR="00496144" w:rsidRPr="00496144" w14:paraId="67C8BC77" w14:textId="77777777" w:rsidTr="00496144">
        <w:trPr>
          <w:trHeight w:val="526"/>
        </w:trPr>
        <w:tc>
          <w:tcPr>
            <w:tcW w:w="182" w:type="pct"/>
            <w:shd w:val="clear" w:color="auto" w:fill="auto"/>
          </w:tcPr>
          <w:p w14:paraId="28A4ADDE" w14:textId="77777777" w:rsidR="00496144" w:rsidRPr="00496144" w:rsidRDefault="00496144" w:rsidP="00C84461">
            <w:pPr>
              <w:numPr>
                <w:ilvl w:val="0"/>
                <w:numId w:val="1"/>
              </w:numPr>
              <w:autoSpaceDE w:val="0"/>
              <w:autoSpaceDN w:val="0"/>
              <w:adjustRightInd w:val="0"/>
              <w:jc w:val="both"/>
              <w:rPr>
                <w:sz w:val="18"/>
                <w:szCs w:val="18"/>
                <w:lang w:eastAsia="ru-RU"/>
              </w:rPr>
            </w:pPr>
          </w:p>
        </w:tc>
        <w:tc>
          <w:tcPr>
            <w:tcW w:w="504" w:type="pct"/>
            <w:shd w:val="clear" w:color="auto" w:fill="auto"/>
          </w:tcPr>
          <w:p w14:paraId="1E6A33FB" w14:textId="77777777" w:rsidR="00496144" w:rsidRPr="00496144" w:rsidRDefault="00496144" w:rsidP="00C84461">
            <w:pPr>
              <w:jc w:val="both"/>
              <w:rPr>
                <w:sz w:val="18"/>
                <w:szCs w:val="18"/>
              </w:rPr>
            </w:pPr>
            <w:r w:rsidRPr="00496144">
              <w:rPr>
                <w:sz w:val="18"/>
                <w:szCs w:val="18"/>
              </w:rPr>
              <w:t>Приложение 3.1 Перечень стандартов – методы</w:t>
            </w:r>
          </w:p>
          <w:p w14:paraId="50AEE31B" w14:textId="6B58E332" w:rsidR="00496144" w:rsidRPr="00496144" w:rsidRDefault="00496144" w:rsidP="00C84461">
            <w:pPr>
              <w:jc w:val="both"/>
              <w:rPr>
                <w:sz w:val="18"/>
                <w:szCs w:val="18"/>
                <w:lang w:eastAsia="ru-RU"/>
              </w:rPr>
            </w:pPr>
            <w:r w:rsidRPr="00496144">
              <w:rPr>
                <w:sz w:val="18"/>
                <w:szCs w:val="18"/>
              </w:rPr>
              <w:t>п/п 1403</w:t>
            </w:r>
          </w:p>
        </w:tc>
        <w:tc>
          <w:tcPr>
            <w:tcW w:w="680" w:type="pct"/>
            <w:shd w:val="clear" w:color="auto" w:fill="auto"/>
          </w:tcPr>
          <w:p w14:paraId="604B6B42" w14:textId="4C10F7A7" w:rsidR="00496144" w:rsidRPr="00496144" w:rsidRDefault="00496144" w:rsidP="00C84461">
            <w:pPr>
              <w:jc w:val="both"/>
              <w:rPr>
                <w:sz w:val="18"/>
                <w:szCs w:val="18"/>
              </w:rPr>
            </w:pPr>
            <w:r w:rsidRPr="00496144">
              <w:rPr>
                <w:sz w:val="18"/>
                <w:szCs w:val="18"/>
              </w:rPr>
              <w:t>АПТС (Ассоциация производителей трубопроводных систем)</w:t>
            </w:r>
          </w:p>
        </w:tc>
        <w:tc>
          <w:tcPr>
            <w:tcW w:w="2672" w:type="pct"/>
            <w:shd w:val="clear" w:color="auto" w:fill="auto"/>
          </w:tcPr>
          <w:p w14:paraId="71E381E3" w14:textId="41F994EA" w:rsidR="00496144" w:rsidRPr="00496144" w:rsidRDefault="00496144" w:rsidP="00C84461">
            <w:pPr>
              <w:pStyle w:val="Default"/>
              <w:jc w:val="both"/>
              <w:rPr>
                <w:color w:val="auto"/>
                <w:sz w:val="18"/>
                <w:szCs w:val="18"/>
              </w:rPr>
            </w:pPr>
            <w:r w:rsidRPr="00496144">
              <w:rPr>
                <w:color w:val="auto"/>
                <w:sz w:val="18"/>
                <w:szCs w:val="18"/>
              </w:rPr>
              <w:t>Указанный метод не действует ГОСТ 27077–86 «Детали соединительные из термопластов. Методы определения изменения внешнего вида после прогрева", прописать актуальный: ГОСТ Р ИСО 580–2008 Трубопроводы из пластмасс. Детали соединительные литьевые из термопластов. Методы определения изменения внешнего вида после прогрева</w:t>
            </w:r>
          </w:p>
        </w:tc>
        <w:tc>
          <w:tcPr>
            <w:tcW w:w="961" w:type="pct"/>
            <w:shd w:val="clear" w:color="auto" w:fill="auto"/>
          </w:tcPr>
          <w:p w14:paraId="1465C941" w14:textId="1ED2A748" w:rsidR="00496144" w:rsidRPr="00496144" w:rsidRDefault="00496144" w:rsidP="00C84461">
            <w:pPr>
              <w:jc w:val="both"/>
              <w:rPr>
                <w:sz w:val="18"/>
                <w:szCs w:val="18"/>
                <w:lang w:eastAsia="ru-RU"/>
              </w:rPr>
            </w:pPr>
            <w:r w:rsidRPr="00496144">
              <w:rPr>
                <w:b/>
                <w:sz w:val="18"/>
                <w:szCs w:val="18"/>
                <w:lang w:eastAsia="ru-RU"/>
              </w:rPr>
              <w:t>Принято</w:t>
            </w:r>
          </w:p>
        </w:tc>
      </w:tr>
      <w:tr w:rsidR="00496144" w:rsidRPr="00496144" w14:paraId="5FC988E2" w14:textId="77777777" w:rsidTr="00496144">
        <w:trPr>
          <w:trHeight w:val="526"/>
        </w:trPr>
        <w:tc>
          <w:tcPr>
            <w:tcW w:w="182" w:type="pct"/>
            <w:shd w:val="clear" w:color="auto" w:fill="auto"/>
          </w:tcPr>
          <w:p w14:paraId="6FF6DFB7" w14:textId="77777777" w:rsidR="00496144" w:rsidRPr="00496144" w:rsidRDefault="00496144" w:rsidP="00C84461">
            <w:pPr>
              <w:numPr>
                <w:ilvl w:val="0"/>
                <w:numId w:val="1"/>
              </w:numPr>
              <w:autoSpaceDE w:val="0"/>
              <w:autoSpaceDN w:val="0"/>
              <w:adjustRightInd w:val="0"/>
              <w:jc w:val="both"/>
              <w:rPr>
                <w:sz w:val="18"/>
                <w:szCs w:val="18"/>
                <w:lang w:eastAsia="ru-RU"/>
              </w:rPr>
            </w:pPr>
          </w:p>
        </w:tc>
        <w:tc>
          <w:tcPr>
            <w:tcW w:w="504" w:type="pct"/>
            <w:shd w:val="clear" w:color="auto" w:fill="auto"/>
          </w:tcPr>
          <w:p w14:paraId="12683992" w14:textId="77777777" w:rsidR="00496144" w:rsidRPr="00496144" w:rsidRDefault="00496144" w:rsidP="00C84461">
            <w:pPr>
              <w:jc w:val="both"/>
              <w:rPr>
                <w:sz w:val="18"/>
                <w:szCs w:val="18"/>
              </w:rPr>
            </w:pPr>
            <w:r w:rsidRPr="00496144">
              <w:rPr>
                <w:sz w:val="18"/>
                <w:szCs w:val="18"/>
              </w:rPr>
              <w:t>Приложение 3.1 Перечень стандартов – методы</w:t>
            </w:r>
          </w:p>
          <w:p w14:paraId="6CF1559B" w14:textId="4375434C" w:rsidR="00496144" w:rsidRPr="00496144" w:rsidRDefault="00496144" w:rsidP="00C84461">
            <w:pPr>
              <w:jc w:val="both"/>
              <w:rPr>
                <w:sz w:val="18"/>
                <w:szCs w:val="18"/>
                <w:lang w:eastAsia="ru-RU"/>
              </w:rPr>
            </w:pPr>
            <w:r w:rsidRPr="00496144">
              <w:rPr>
                <w:sz w:val="18"/>
                <w:szCs w:val="18"/>
              </w:rPr>
              <w:t>п/п 1404, 1405, 1406</w:t>
            </w:r>
          </w:p>
        </w:tc>
        <w:tc>
          <w:tcPr>
            <w:tcW w:w="680" w:type="pct"/>
            <w:shd w:val="clear" w:color="auto" w:fill="auto"/>
          </w:tcPr>
          <w:p w14:paraId="016E0B55" w14:textId="04A3895D" w:rsidR="00496144" w:rsidRPr="00496144" w:rsidRDefault="00496144" w:rsidP="00C84461">
            <w:pPr>
              <w:jc w:val="both"/>
              <w:rPr>
                <w:sz w:val="18"/>
                <w:szCs w:val="18"/>
              </w:rPr>
            </w:pPr>
            <w:r w:rsidRPr="00496144">
              <w:rPr>
                <w:sz w:val="18"/>
                <w:szCs w:val="18"/>
              </w:rPr>
              <w:t>АПТС (Ассоциация производителей трубопроводных систем)</w:t>
            </w:r>
          </w:p>
        </w:tc>
        <w:tc>
          <w:tcPr>
            <w:tcW w:w="2672" w:type="pct"/>
            <w:shd w:val="clear" w:color="auto" w:fill="auto"/>
          </w:tcPr>
          <w:p w14:paraId="10D96498" w14:textId="77777777" w:rsidR="00496144" w:rsidRPr="00496144" w:rsidRDefault="00496144" w:rsidP="00C84461">
            <w:pPr>
              <w:widowControl w:val="0"/>
              <w:jc w:val="both"/>
              <w:rPr>
                <w:sz w:val="18"/>
                <w:szCs w:val="18"/>
              </w:rPr>
            </w:pPr>
            <w:r w:rsidRPr="00496144">
              <w:rPr>
                <w:sz w:val="18"/>
                <w:szCs w:val="18"/>
              </w:rPr>
              <w:t>Актуализировать ссылку на стандарт:</w:t>
            </w:r>
          </w:p>
          <w:p w14:paraId="7EF4CA58" w14:textId="77777777" w:rsidR="00496144" w:rsidRPr="00496144" w:rsidRDefault="00496144" w:rsidP="00C84461">
            <w:pPr>
              <w:widowControl w:val="0"/>
              <w:jc w:val="both"/>
              <w:rPr>
                <w:sz w:val="18"/>
                <w:szCs w:val="18"/>
              </w:rPr>
            </w:pPr>
            <w:r w:rsidRPr="00496144">
              <w:rPr>
                <w:sz w:val="18"/>
                <w:szCs w:val="18"/>
              </w:rPr>
              <w:t xml:space="preserve"> СТ РК EN ISO 3501–2019 Системы пластмассовых трубопроводов. Механические соединения между фитингами и напорными трубами. Метод испытания на сопротивление вытягиванию под действием постоянного продольного усилия, так как основанием для разработки СТ РК является не актуализированный стандарт ISO 3501:2015</w:t>
            </w:r>
          </w:p>
          <w:p w14:paraId="10039BD7" w14:textId="77777777" w:rsidR="00496144" w:rsidRPr="00496144" w:rsidRDefault="00496144" w:rsidP="00C84461">
            <w:pPr>
              <w:widowControl w:val="0"/>
              <w:jc w:val="both"/>
              <w:rPr>
                <w:sz w:val="18"/>
                <w:szCs w:val="18"/>
              </w:rPr>
            </w:pPr>
            <w:r w:rsidRPr="00496144">
              <w:rPr>
                <w:sz w:val="18"/>
                <w:szCs w:val="18"/>
              </w:rPr>
              <w:t>Трубопроводы из пластмасс. Механические соединения между фитингами и напорными трубами. Метод определения стойкости к выдергиванию под действием постоянного осевого усилия.</w:t>
            </w:r>
          </w:p>
          <w:p w14:paraId="757E42F8" w14:textId="77777777" w:rsidR="00496144" w:rsidRPr="00496144" w:rsidRDefault="00496144" w:rsidP="00C84461">
            <w:pPr>
              <w:widowControl w:val="0"/>
              <w:jc w:val="both"/>
              <w:rPr>
                <w:sz w:val="18"/>
                <w:szCs w:val="18"/>
              </w:rPr>
            </w:pPr>
            <w:r w:rsidRPr="00496144">
              <w:rPr>
                <w:sz w:val="18"/>
                <w:szCs w:val="18"/>
              </w:rPr>
              <w:t>ГОСТ 11262–2017 «Пластмассы. Метод испытания на растяжение" является межгосударственным, следовательно устанавливает все необходимые требования к данному методу испытаний.;</w:t>
            </w:r>
          </w:p>
          <w:p w14:paraId="07DC2952" w14:textId="77777777" w:rsidR="00496144" w:rsidRPr="00496144" w:rsidRDefault="00496144" w:rsidP="00C84461">
            <w:pPr>
              <w:widowControl w:val="0"/>
              <w:jc w:val="both"/>
              <w:rPr>
                <w:sz w:val="18"/>
                <w:szCs w:val="18"/>
              </w:rPr>
            </w:pPr>
            <w:r w:rsidRPr="00496144">
              <w:rPr>
                <w:sz w:val="18"/>
                <w:szCs w:val="18"/>
              </w:rPr>
              <w:t>Исключить ссылки на стандарты:</w:t>
            </w:r>
          </w:p>
          <w:p w14:paraId="2429E0C5" w14:textId="77777777" w:rsidR="00496144" w:rsidRPr="00496144" w:rsidRDefault="00496144" w:rsidP="00C84461">
            <w:pPr>
              <w:widowControl w:val="0"/>
              <w:jc w:val="both"/>
              <w:rPr>
                <w:sz w:val="18"/>
                <w:szCs w:val="18"/>
              </w:rPr>
            </w:pPr>
            <w:r w:rsidRPr="00496144">
              <w:rPr>
                <w:sz w:val="18"/>
                <w:szCs w:val="18"/>
              </w:rPr>
              <w:t>СТ РК EN ISO 3503–2019 Системы пластмассовых трубопроводов. Механические соединения между фитингами и напорными трубами. Метод</w:t>
            </w:r>
          </w:p>
          <w:p w14:paraId="75A09EF5" w14:textId="77777777" w:rsidR="00496144" w:rsidRPr="00496144" w:rsidRDefault="00496144" w:rsidP="00C84461">
            <w:pPr>
              <w:widowControl w:val="0"/>
              <w:jc w:val="both"/>
              <w:rPr>
                <w:sz w:val="18"/>
                <w:szCs w:val="18"/>
              </w:rPr>
            </w:pPr>
            <w:r w:rsidRPr="00496144">
              <w:rPr>
                <w:sz w:val="18"/>
                <w:szCs w:val="18"/>
              </w:rPr>
              <w:t>испытания на герметичность узлов под внутренним давлением, подвергаемых изгибу, так как виды полимерной трубной продукции, включенные в Технический регламент, не предусматривают данный метод.;</w:t>
            </w:r>
          </w:p>
          <w:p w14:paraId="49EE6538" w14:textId="2DFF2274" w:rsidR="00496144" w:rsidRPr="00496144" w:rsidRDefault="00496144" w:rsidP="00C84461">
            <w:pPr>
              <w:pStyle w:val="Default"/>
              <w:jc w:val="both"/>
              <w:rPr>
                <w:color w:val="auto"/>
                <w:sz w:val="18"/>
                <w:szCs w:val="18"/>
              </w:rPr>
            </w:pPr>
            <w:r w:rsidRPr="00496144">
              <w:rPr>
                <w:color w:val="auto"/>
                <w:sz w:val="18"/>
                <w:szCs w:val="18"/>
              </w:rPr>
              <w:t>СТ РК EN 1610–2016 Прокладка и испытания дренажных и канализационных труб, так как данный стандарт распространяется на прокладку и соответствующие испытания систем дренажа и канализации, но конкретных методов испытаний для полимерной трубной продукции не содержит. Следовательно стандарт не применим в Техническом регламенте, устанавливающем технические требования на продукцию и методы испытаний.</w:t>
            </w:r>
          </w:p>
        </w:tc>
        <w:tc>
          <w:tcPr>
            <w:tcW w:w="961" w:type="pct"/>
            <w:shd w:val="clear" w:color="auto" w:fill="auto"/>
          </w:tcPr>
          <w:p w14:paraId="7F7BBE3A" w14:textId="2FD982F3" w:rsidR="00496144" w:rsidRPr="00496144" w:rsidRDefault="00496144" w:rsidP="00C84461">
            <w:pPr>
              <w:jc w:val="both"/>
              <w:rPr>
                <w:sz w:val="18"/>
                <w:szCs w:val="18"/>
                <w:lang w:eastAsia="ru-RU"/>
              </w:rPr>
            </w:pPr>
            <w:r w:rsidRPr="00496144">
              <w:rPr>
                <w:b/>
                <w:sz w:val="18"/>
                <w:szCs w:val="18"/>
                <w:lang w:eastAsia="ru-RU"/>
              </w:rPr>
              <w:t>Принято</w:t>
            </w:r>
          </w:p>
        </w:tc>
      </w:tr>
      <w:tr w:rsidR="00496144" w:rsidRPr="00496144" w14:paraId="2F081A8A" w14:textId="77777777" w:rsidTr="00496144">
        <w:trPr>
          <w:trHeight w:val="526"/>
        </w:trPr>
        <w:tc>
          <w:tcPr>
            <w:tcW w:w="182" w:type="pct"/>
            <w:shd w:val="clear" w:color="auto" w:fill="auto"/>
          </w:tcPr>
          <w:p w14:paraId="03582F17" w14:textId="77777777" w:rsidR="00496144" w:rsidRPr="00496144" w:rsidRDefault="00496144" w:rsidP="00C84461">
            <w:pPr>
              <w:numPr>
                <w:ilvl w:val="0"/>
                <w:numId w:val="1"/>
              </w:numPr>
              <w:autoSpaceDE w:val="0"/>
              <w:autoSpaceDN w:val="0"/>
              <w:adjustRightInd w:val="0"/>
              <w:jc w:val="both"/>
              <w:rPr>
                <w:sz w:val="18"/>
                <w:szCs w:val="18"/>
                <w:lang w:eastAsia="ru-RU"/>
              </w:rPr>
            </w:pPr>
          </w:p>
        </w:tc>
        <w:tc>
          <w:tcPr>
            <w:tcW w:w="504" w:type="pct"/>
            <w:shd w:val="clear" w:color="auto" w:fill="auto"/>
          </w:tcPr>
          <w:p w14:paraId="468170B4" w14:textId="77777777" w:rsidR="00496144" w:rsidRPr="00496144" w:rsidRDefault="00496144" w:rsidP="00C84461">
            <w:pPr>
              <w:jc w:val="both"/>
              <w:rPr>
                <w:sz w:val="18"/>
                <w:szCs w:val="18"/>
              </w:rPr>
            </w:pPr>
            <w:r w:rsidRPr="00496144">
              <w:rPr>
                <w:sz w:val="18"/>
                <w:szCs w:val="18"/>
              </w:rPr>
              <w:t>Приложение 3.1 Перечень стандартов – методы</w:t>
            </w:r>
          </w:p>
          <w:p w14:paraId="6913342F" w14:textId="6ECD8DB8" w:rsidR="00496144" w:rsidRPr="00496144" w:rsidRDefault="00496144" w:rsidP="00C84461">
            <w:pPr>
              <w:jc w:val="both"/>
              <w:rPr>
                <w:sz w:val="18"/>
                <w:szCs w:val="18"/>
                <w:lang w:eastAsia="ru-RU"/>
              </w:rPr>
            </w:pPr>
            <w:r w:rsidRPr="00496144">
              <w:rPr>
                <w:sz w:val="18"/>
                <w:szCs w:val="18"/>
              </w:rPr>
              <w:t>п/п 1407</w:t>
            </w:r>
          </w:p>
        </w:tc>
        <w:tc>
          <w:tcPr>
            <w:tcW w:w="680" w:type="pct"/>
            <w:shd w:val="clear" w:color="auto" w:fill="auto"/>
          </w:tcPr>
          <w:p w14:paraId="20C5DD12" w14:textId="5EC2AE00" w:rsidR="00496144" w:rsidRPr="00496144" w:rsidRDefault="00496144" w:rsidP="00C84461">
            <w:pPr>
              <w:jc w:val="both"/>
              <w:rPr>
                <w:sz w:val="18"/>
                <w:szCs w:val="18"/>
              </w:rPr>
            </w:pPr>
            <w:r w:rsidRPr="00496144">
              <w:rPr>
                <w:sz w:val="18"/>
                <w:szCs w:val="18"/>
              </w:rPr>
              <w:t>АПТС (Ассоциация производителей трубопроводных систем)</w:t>
            </w:r>
          </w:p>
        </w:tc>
        <w:tc>
          <w:tcPr>
            <w:tcW w:w="2672" w:type="pct"/>
            <w:shd w:val="clear" w:color="auto" w:fill="auto"/>
          </w:tcPr>
          <w:p w14:paraId="6D9A0E0A" w14:textId="77777777" w:rsidR="00496144" w:rsidRPr="00496144" w:rsidRDefault="00496144" w:rsidP="00C84461">
            <w:pPr>
              <w:widowControl w:val="0"/>
              <w:jc w:val="both"/>
              <w:rPr>
                <w:sz w:val="18"/>
                <w:szCs w:val="18"/>
              </w:rPr>
            </w:pPr>
            <w:r w:rsidRPr="00496144">
              <w:rPr>
                <w:sz w:val="18"/>
                <w:szCs w:val="18"/>
              </w:rPr>
              <w:t>Изложить структурный компонент 25.27 в следующей редакции:</w:t>
            </w:r>
          </w:p>
          <w:p w14:paraId="4A197FE1" w14:textId="77777777" w:rsidR="00496144" w:rsidRPr="00496144" w:rsidRDefault="00496144" w:rsidP="00C84461">
            <w:pPr>
              <w:widowControl w:val="0"/>
              <w:jc w:val="both"/>
              <w:rPr>
                <w:sz w:val="18"/>
                <w:szCs w:val="18"/>
              </w:rPr>
            </w:pPr>
            <w:r w:rsidRPr="00496144">
              <w:rPr>
                <w:sz w:val="18"/>
                <w:szCs w:val="18"/>
              </w:rPr>
              <w:t>«Трубы и фитинги полиэтиленовые для</w:t>
            </w:r>
          </w:p>
          <w:p w14:paraId="6F075330" w14:textId="4F4BCA75" w:rsidR="00496144" w:rsidRPr="00496144" w:rsidRDefault="00496144" w:rsidP="00C84461">
            <w:pPr>
              <w:pStyle w:val="Default"/>
              <w:jc w:val="both"/>
              <w:rPr>
                <w:color w:val="auto"/>
                <w:sz w:val="18"/>
                <w:szCs w:val="18"/>
              </w:rPr>
            </w:pPr>
            <w:r w:rsidRPr="00496144">
              <w:rPr>
                <w:color w:val="auto"/>
                <w:sz w:val="18"/>
                <w:szCs w:val="18"/>
              </w:rPr>
              <w:t>транспортирования газообразного топлива»</w:t>
            </w:r>
          </w:p>
        </w:tc>
        <w:tc>
          <w:tcPr>
            <w:tcW w:w="961" w:type="pct"/>
            <w:shd w:val="clear" w:color="auto" w:fill="auto"/>
          </w:tcPr>
          <w:p w14:paraId="6EE5CA12" w14:textId="29A2BDAD" w:rsidR="00496144" w:rsidRPr="00496144" w:rsidRDefault="00496144" w:rsidP="00C84461">
            <w:pPr>
              <w:jc w:val="both"/>
              <w:rPr>
                <w:sz w:val="18"/>
                <w:szCs w:val="18"/>
                <w:lang w:eastAsia="ru-RU"/>
              </w:rPr>
            </w:pPr>
            <w:r w:rsidRPr="00496144">
              <w:rPr>
                <w:b/>
                <w:sz w:val="18"/>
                <w:szCs w:val="18"/>
                <w:lang w:eastAsia="ru-RU"/>
              </w:rPr>
              <w:t>Принято</w:t>
            </w:r>
          </w:p>
        </w:tc>
      </w:tr>
      <w:tr w:rsidR="00496144" w:rsidRPr="00496144" w14:paraId="5346EBA1" w14:textId="77777777" w:rsidTr="00496144">
        <w:trPr>
          <w:trHeight w:val="526"/>
        </w:trPr>
        <w:tc>
          <w:tcPr>
            <w:tcW w:w="182" w:type="pct"/>
            <w:shd w:val="clear" w:color="auto" w:fill="auto"/>
          </w:tcPr>
          <w:p w14:paraId="0B2FC87C" w14:textId="77777777" w:rsidR="00496144" w:rsidRPr="00496144" w:rsidRDefault="00496144" w:rsidP="00C84461">
            <w:pPr>
              <w:numPr>
                <w:ilvl w:val="0"/>
                <w:numId w:val="1"/>
              </w:numPr>
              <w:autoSpaceDE w:val="0"/>
              <w:autoSpaceDN w:val="0"/>
              <w:adjustRightInd w:val="0"/>
              <w:jc w:val="both"/>
              <w:rPr>
                <w:sz w:val="18"/>
                <w:szCs w:val="18"/>
                <w:lang w:eastAsia="ru-RU"/>
              </w:rPr>
            </w:pPr>
          </w:p>
        </w:tc>
        <w:tc>
          <w:tcPr>
            <w:tcW w:w="504" w:type="pct"/>
            <w:shd w:val="clear" w:color="auto" w:fill="auto"/>
          </w:tcPr>
          <w:p w14:paraId="63536126" w14:textId="77777777" w:rsidR="00496144" w:rsidRPr="00496144" w:rsidRDefault="00496144" w:rsidP="00C84461">
            <w:pPr>
              <w:jc w:val="both"/>
              <w:rPr>
                <w:sz w:val="18"/>
                <w:szCs w:val="18"/>
              </w:rPr>
            </w:pPr>
            <w:r w:rsidRPr="00496144">
              <w:rPr>
                <w:sz w:val="18"/>
                <w:szCs w:val="18"/>
              </w:rPr>
              <w:t>Приложение 3.1 Перечень стандартов – методы</w:t>
            </w:r>
          </w:p>
          <w:p w14:paraId="432AF624" w14:textId="10C2DDB4" w:rsidR="00496144" w:rsidRPr="00496144" w:rsidRDefault="00496144" w:rsidP="00C84461">
            <w:pPr>
              <w:jc w:val="both"/>
              <w:rPr>
                <w:sz w:val="18"/>
                <w:szCs w:val="18"/>
                <w:lang w:eastAsia="ru-RU"/>
              </w:rPr>
            </w:pPr>
            <w:r w:rsidRPr="00496144">
              <w:rPr>
                <w:sz w:val="18"/>
                <w:szCs w:val="18"/>
              </w:rPr>
              <w:t>п/п 1412</w:t>
            </w:r>
          </w:p>
        </w:tc>
        <w:tc>
          <w:tcPr>
            <w:tcW w:w="680" w:type="pct"/>
            <w:shd w:val="clear" w:color="auto" w:fill="auto"/>
          </w:tcPr>
          <w:p w14:paraId="6231ACA6" w14:textId="1EBFEF46" w:rsidR="00496144" w:rsidRPr="00496144" w:rsidRDefault="00496144" w:rsidP="00C84461">
            <w:pPr>
              <w:jc w:val="both"/>
              <w:rPr>
                <w:sz w:val="18"/>
                <w:szCs w:val="18"/>
              </w:rPr>
            </w:pPr>
            <w:r w:rsidRPr="00496144">
              <w:rPr>
                <w:sz w:val="18"/>
                <w:szCs w:val="18"/>
              </w:rPr>
              <w:t>АПТС (Ассоциация производителей трубопроводных систем)</w:t>
            </w:r>
          </w:p>
        </w:tc>
        <w:tc>
          <w:tcPr>
            <w:tcW w:w="2672" w:type="pct"/>
            <w:shd w:val="clear" w:color="auto" w:fill="auto"/>
          </w:tcPr>
          <w:p w14:paraId="2FBA1D6D" w14:textId="444B22B3" w:rsidR="00496144" w:rsidRPr="00496144" w:rsidRDefault="00496144" w:rsidP="00C84461">
            <w:pPr>
              <w:pStyle w:val="Default"/>
              <w:jc w:val="both"/>
              <w:rPr>
                <w:color w:val="auto"/>
                <w:sz w:val="18"/>
                <w:szCs w:val="18"/>
              </w:rPr>
            </w:pPr>
            <w:r w:rsidRPr="00496144">
              <w:rPr>
                <w:color w:val="auto"/>
                <w:sz w:val="18"/>
                <w:szCs w:val="18"/>
              </w:rPr>
              <w:t>ГОСТ 56756–2015 «Пластмассы. Дифференциальная сканирующая калориметрия (ДСК). Часть 6. Определение времени окислительной индукции (изотермическое ВОИ) и температуры окислительной индукции (динамическая ТОИ)» исправить на ГОСТ Р, так как стандарт национальный</w:t>
            </w:r>
          </w:p>
        </w:tc>
        <w:tc>
          <w:tcPr>
            <w:tcW w:w="961" w:type="pct"/>
            <w:shd w:val="clear" w:color="auto" w:fill="auto"/>
          </w:tcPr>
          <w:p w14:paraId="4BC8A30B" w14:textId="117F17CE" w:rsidR="00496144" w:rsidRPr="00496144" w:rsidRDefault="00496144" w:rsidP="00C84461">
            <w:pPr>
              <w:jc w:val="both"/>
              <w:rPr>
                <w:sz w:val="18"/>
                <w:szCs w:val="18"/>
                <w:lang w:eastAsia="ru-RU"/>
              </w:rPr>
            </w:pPr>
            <w:r w:rsidRPr="00496144">
              <w:rPr>
                <w:b/>
                <w:sz w:val="18"/>
                <w:szCs w:val="18"/>
                <w:lang w:eastAsia="ru-RU"/>
              </w:rPr>
              <w:t>Принято</w:t>
            </w:r>
          </w:p>
        </w:tc>
      </w:tr>
      <w:tr w:rsidR="00496144" w:rsidRPr="00496144" w14:paraId="27A9E9A3" w14:textId="77777777" w:rsidTr="00496144">
        <w:trPr>
          <w:trHeight w:val="526"/>
        </w:trPr>
        <w:tc>
          <w:tcPr>
            <w:tcW w:w="182" w:type="pct"/>
            <w:shd w:val="clear" w:color="auto" w:fill="auto"/>
          </w:tcPr>
          <w:p w14:paraId="3D6DB8CB" w14:textId="77777777" w:rsidR="00496144" w:rsidRPr="00496144" w:rsidRDefault="00496144" w:rsidP="00C84461">
            <w:pPr>
              <w:numPr>
                <w:ilvl w:val="0"/>
                <w:numId w:val="1"/>
              </w:numPr>
              <w:autoSpaceDE w:val="0"/>
              <w:autoSpaceDN w:val="0"/>
              <w:adjustRightInd w:val="0"/>
              <w:jc w:val="both"/>
              <w:rPr>
                <w:sz w:val="18"/>
                <w:szCs w:val="18"/>
                <w:lang w:eastAsia="ru-RU"/>
              </w:rPr>
            </w:pPr>
          </w:p>
        </w:tc>
        <w:tc>
          <w:tcPr>
            <w:tcW w:w="504" w:type="pct"/>
            <w:shd w:val="clear" w:color="auto" w:fill="auto"/>
          </w:tcPr>
          <w:p w14:paraId="53C0E717" w14:textId="77777777" w:rsidR="00496144" w:rsidRPr="00496144" w:rsidRDefault="00496144" w:rsidP="00C84461">
            <w:pPr>
              <w:jc w:val="both"/>
              <w:rPr>
                <w:sz w:val="18"/>
                <w:szCs w:val="18"/>
              </w:rPr>
            </w:pPr>
            <w:r w:rsidRPr="00496144">
              <w:rPr>
                <w:sz w:val="18"/>
                <w:szCs w:val="18"/>
              </w:rPr>
              <w:t>Приложение 3.1 Перечень стандартов – методы</w:t>
            </w:r>
          </w:p>
          <w:p w14:paraId="35572095" w14:textId="2A6E5278" w:rsidR="00496144" w:rsidRPr="00496144" w:rsidRDefault="00496144" w:rsidP="00C84461">
            <w:pPr>
              <w:jc w:val="both"/>
              <w:rPr>
                <w:sz w:val="18"/>
                <w:szCs w:val="18"/>
                <w:lang w:eastAsia="ru-RU"/>
              </w:rPr>
            </w:pPr>
            <w:r w:rsidRPr="00496144">
              <w:rPr>
                <w:sz w:val="18"/>
                <w:szCs w:val="18"/>
              </w:rPr>
              <w:t>п/п 1422</w:t>
            </w:r>
          </w:p>
        </w:tc>
        <w:tc>
          <w:tcPr>
            <w:tcW w:w="680" w:type="pct"/>
            <w:shd w:val="clear" w:color="auto" w:fill="auto"/>
          </w:tcPr>
          <w:p w14:paraId="6A89CFFD" w14:textId="655E9BC2" w:rsidR="00496144" w:rsidRPr="00496144" w:rsidRDefault="00496144" w:rsidP="00C84461">
            <w:pPr>
              <w:jc w:val="both"/>
              <w:rPr>
                <w:sz w:val="18"/>
                <w:szCs w:val="18"/>
              </w:rPr>
            </w:pPr>
            <w:r w:rsidRPr="00496144">
              <w:rPr>
                <w:sz w:val="18"/>
                <w:szCs w:val="18"/>
              </w:rPr>
              <w:t>АПТС (Ассоциация производителей трубопроводных систем)</w:t>
            </w:r>
          </w:p>
        </w:tc>
        <w:tc>
          <w:tcPr>
            <w:tcW w:w="2672" w:type="pct"/>
            <w:shd w:val="clear" w:color="auto" w:fill="auto"/>
          </w:tcPr>
          <w:p w14:paraId="5E8C87A4" w14:textId="798A5D54" w:rsidR="00496144" w:rsidRPr="00496144" w:rsidRDefault="00496144" w:rsidP="00C84461">
            <w:pPr>
              <w:pStyle w:val="Default"/>
              <w:jc w:val="both"/>
              <w:rPr>
                <w:color w:val="auto"/>
                <w:sz w:val="18"/>
                <w:szCs w:val="18"/>
              </w:rPr>
            </w:pPr>
            <w:r w:rsidRPr="00496144">
              <w:rPr>
                <w:color w:val="auto"/>
                <w:sz w:val="18"/>
                <w:szCs w:val="18"/>
              </w:rPr>
              <w:t>ГОСТ 58121.3–2018 "Пластмассовые трубопроводы для транспортирования газообразного топлива. Полиэтилен (ПЭ). Часть 3. Фитинги" исправить на ГОСТ Р, так как стандарт национальный</w:t>
            </w:r>
          </w:p>
        </w:tc>
        <w:tc>
          <w:tcPr>
            <w:tcW w:w="961" w:type="pct"/>
            <w:shd w:val="clear" w:color="auto" w:fill="auto"/>
          </w:tcPr>
          <w:p w14:paraId="3AAAF521" w14:textId="4C2B6962" w:rsidR="00496144" w:rsidRPr="00496144" w:rsidRDefault="00496144" w:rsidP="00C84461">
            <w:pPr>
              <w:jc w:val="both"/>
              <w:rPr>
                <w:sz w:val="18"/>
                <w:szCs w:val="18"/>
                <w:lang w:eastAsia="ru-RU"/>
              </w:rPr>
            </w:pPr>
            <w:r w:rsidRPr="00496144">
              <w:rPr>
                <w:b/>
                <w:sz w:val="18"/>
                <w:szCs w:val="18"/>
                <w:lang w:eastAsia="ru-RU"/>
              </w:rPr>
              <w:t>Принято</w:t>
            </w:r>
          </w:p>
        </w:tc>
      </w:tr>
      <w:tr w:rsidR="00496144" w:rsidRPr="00496144" w14:paraId="3E8A6F58" w14:textId="77777777" w:rsidTr="00496144">
        <w:trPr>
          <w:trHeight w:val="526"/>
        </w:trPr>
        <w:tc>
          <w:tcPr>
            <w:tcW w:w="182" w:type="pct"/>
            <w:shd w:val="clear" w:color="auto" w:fill="auto"/>
          </w:tcPr>
          <w:p w14:paraId="7AE8E037" w14:textId="77777777" w:rsidR="00496144" w:rsidRPr="00496144" w:rsidRDefault="00496144" w:rsidP="00C84461">
            <w:pPr>
              <w:numPr>
                <w:ilvl w:val="0"/>
                <w:numId w:val="1"/>
              </w:numPr>
              <w:autoSpaceDE w:val="0"/>
              <w:autoSpaceDN w:val="0"/>
              <w:adjustRightInd w:val="0"/>
              <w:jc w:val="both"/>
              <w:rPr>
                <w:sz w:val="18"/>
                <w:szCs w:val="18"/>
                <w:lang w:eastAsia="ru-RU"/>
              </w:rPr>
            </w:pPr>
          </w:p>
        </w:tc>
        <w:tc>
          <w:tcPr>
            <w:tcW w:w="504" w:type="pct"/>
            <w:shd w:val="clear" w:color="auto" w:fill="auto"/>
          </w:tcPr>
          <w:p w14:paraId="3876B6D5" w14:textId="77777777" w:rsidR="00496144" w:rsidRPr="00496144" w:rsidRDefault="00496144" w:rsidP="00C84461">
            <w:pPr>
              <w:jc w:val="both"/>
              <w:rPr>
                <w:sz w:val="18"/>
                <w:szCs w:val="18"/>
              </w:rPr>
            </w:pPr>
            <w:r w:rsidRPr="00496144">
              <w:rPr>
                <w:sz w:val="18"/>
                <w:szCs w:val="18"/>
              </w:rPr>
              <w:t>Приложение 3.1 Перечень стандартов – методы</w:t>
            </w:r>
          </w:p>
          <w:p w14:paraId="52EEA633" w14:textId="3D50E83D" w:rsidR="00496144" w:rsidRPr="00496144" w:rsidRDefault="00496144" w:rsidP="00C84461">
            <w:pPr>
              <w:jc w:val="both"/>
              <w:rPr>
                <w:sz w:val="18"/>
                <w:szCs w:val="18"/>
                <w:lang w:eastAsia="ru-RU"/>
              </w:rPr>
            </w:pPr>
            <w:r w:rsidRPr="00496144">
              <w:rPr>
                <w:sz w:val="18"/>
                <w:szCs w:val="18"/>
              </w:rPr>
              <w:t>п/п 1423,1424</w:t>
            </w:r>
          </w:p>
        </w:tc>
        <w:tc>
          <w:tcPr>
            <w:tcW w:w="680" w:type="pct"/>
            <w:shd w:val="clear" w:color="auto" w:fill="auto"/>
          </w:tcPr>
          <w:p w14:paraId="286AD50F" w14:textId="63EA4459" w:rsidR="00496144" w:rsidRPr="00496144" w:rsidRDefault="00496144" w:rsidP="00C84461">
            <w:pPr>
              <w:jc w:val="both"/>
              <w:rPr>
                <w:sz w:val="18"/>
                <w:szCs w:val="18"/>
              </w:rPr>
            </w:pPr>
            <w:r w:rsidRPr="00496144">
              <w:rPr>
                <w:sz w:val="18"/>
                <w:szCs w:val="18"/>
              </w:rPr>
              <w:t>АПТС (Ассоциация производителей трубопроводных систем)</w:t>
            </w:r>
          </w:p>
        </w:tc>
        <w:tc>
          <w:tcPr>
            <w:tcW w:w="2672" w:type="pct"/>
            <w:shd w:val="clear" w:color="auto" w:fill="auto"/>
          </w:tcPr>
          <w:p w14:paraId="2D4D0285" w14:textId="77777777" w:rsidR="00496144" w:rsidRPr="00496144" w:rsidRDefault="00496144" w:rsidP="00C84461">
            <w:pPr>
              <w:widowControl w:val="0"/>
              <w:jc w:val="both"/>
              <w:rPr>
                <w:sz w:val="18"/>
                <w:szCs w:val="18"/>
              </w:rPr>
            </w:pPr>
            <w:r w:rsidRPr="00496144">
              <w:rPr>
                <w:sz w:val="18"/>
                <w:szCs w:val="18"/>
              </w:rPr>
              <w:t>Актуализировать ссылку на стандарт:</w:t>
            </w:r>
          </w:p>
          <w:p w14:paraId="7E666947" w14:textId="77777777" w:rsidR="00496144" w:rsidRPr="00496144" w:rsidRDefault="00496144" w:rsidP="00C84461">
            <w:pPr>
              <w:widowControl w:val="0"/>
              <w:jc w:val="both"/>
              <w:rPr>
                <w:sz w:val="18"/>
                <w:szCs w:val="18"/>
              </w:rPr>
            </w:pPr>
            <w:r w:rsidRPr="00496144">
              <w:rPr>
                <w:sz w:val="18"/>
                <w:szCs w:val="18"/>
              </w:rPr>
              <w:t>СТ РК EN ISO 3501–2019 Системы пластмассовых трубопроводов. Механические соединения между фитингами и напорными трубами. Метод испытания на сопротивление вытягиванию под действием постоянного продольного усилия, так как основанием для разработки СТ РК является не актуализированный стандарт ISO 3501:2015</w:t>
            </w:r>
          </w:p>
          <w:p w14:paraId="39E1B524" w14:textId="77777777" w:rsidR="00496144" w:rsidRPr="00496144" w:rsidRDefault="00496144" w:rsidP="00C84461">
            <w:pPr>
              <w:widowControl w:val="0"/>
              <w:jc w:val="both"/>
              <w:rPr>
                <w:sz w:val="18"/>
                <w:szCs w:val="18"/>
              </w:rPr>
            </w:pPr>
            <w:r w:rsidRPr="00496144">
              <w:rPr>
                <w:sz w:val="18"/>
                <w:szCs w:val="18"/>
              </w:rPr>
              <w:t>Трубопроводы из пластмасс. Механические соединения между фитингами и напорными трубами. Метод определения стойкости к выдергиванию под действием постоянного осевого усилия.</w:t>
            </w:r>
          </w:p>
          <w:p w14:paraId="22EEF2BB" w14:textId="77777777" w:rsidR="00496144" w:rsidRPr="00496144" w:rsidRDefault="00496144" w:rsidP="00C84461">
            <w:pPr>
              <w:widowControl w:val="0"/>
              <w:jc w:val="both"/>
              <w:rPr>
                <w:sz w:val="18"/>
                <w:szCs w:val="18"/>
              </w:rPr>
            </w:pPr>
            <w:r w:rsidRPr="00496144">
              <w:rPr>
                <w:sz w:val="18"/>
                <w:szCs w:val="18"/>
              </w:rPr>
              <w:t>ГОСТ 11262–2017 «Пластмассы. Метод испытания на растяжение" является межгосударственным, следовательно устанавливает все необходимые требования к данному методу испытаний.;</w:t>
            </w:r>
          </w:p>
          <w:p w14:paraId="43E2C2CE" w14:textId="77777777" w:rsidR="00496144" w:rsidRPr="00496144" w:rsidRDefault="00496144" w:rsidP="00C84461">
            <w:pPr>
              <w:widowControl w:val="0"/>
              <w:jc w:val="both"/>
              <w:rPr>
                <w:sz w:val="18"/>
                <w:szCs w:val="18"/>
              </w:rPr>
            </w:pPr>
            <w:r w:rsidRPr="00496144">
              <w:rPr>
                <w:sz w:val="18"/>
                <w:szCs w:val="18"/>
              </w:rPr>
              <w:t>Исключить ссылку на стандарт:</w:t>
            </w:r>
          </w:p>
          <w:p w14:paraId="6D582EA0" w14:textId="77777777" w:rsidR="00496144" w:rsidRPr="00496144" w:rsidRDefault="00496144" w:rsidP="00C84461">
            <w:pPr>
              <w:widowControl w:val="0"/>
              <w:jc w:val="both"/>
              <w:rPr>
                <w:sz w:val="18"/>
                <w:szCs w:val="18"/>
              </w:rPr>
            </w:pPr>
            <w:r w:rsidRPr="00496144">
              <w:rPr>
                <w:sz w:val="18"/>
                <w:szCs w:val="18"/>
              </w:rPr>
              <w:t>СТ РК EN ISO 3503–2019 Системы пластмассовых трубопроводов. Механические соединения между фитингами и напорными трубами. Метод</w:t>
            </w:r>
          </w:p>
          <w:p w14:paraId="329A63FF" w14:textId="6B01AF80" w:rsidR="00496144" w:rsidRPr="00496144" w:rsidRDefault="00496144" w:rsidP="00C84461">
            <w:pPr>
              <w:pStyle w:val="Default"/>
              <w:jc w:val="both"/>
              <w:rPr>
                <w:color w:val="auto"/>
                <w:sz w:val="18"/>
                <w:szCs w:val="18"/>
              </w:rPr>
            </w:pPr>
            <w:r w:rsidRPr="00496144">
              <w:rPr>
                <w:color w:val="auto"/>
                <w:sz w:val="18"/>
                <w:szCs w:val="18"/>
              </w:rPr>
              <w:t>испытания на герметичность узлов под внутренним давлением, подвергаемых изгибу, так как виды полимерной трубной продукции, включенные в Технический регламент, не предусматривают данный метод.</w:t>
            </w:r>
          </w:p>
        </w:tc>
        <w:tc>
          <w:tcPr>
            <w:tcW w:w="961" w:type="pct"/>
            <w:shd w:val="clear" w:color="auto" w:fill="auto"/>
          </w:tcPr>
          <w:p w14:paraId="2360903F" w14:textId="3AB6B99C" w:rsidR="00496144" w:rsidRPr="00496144" w:rsidRDefault="00496144" w:rsidP="00C84461">
            <w:pPr>
              <w:jc w:val="both"/>
              <w:rPr>
                <w:sz w:val="18"/>
                <w:szCs w:val="18"/>
                <w:lang w:eastAsia="ru-RU"/>
              </w:rPr>
            </w:pPr>
            <w:r w:rsidRPr="00496144">
              <w:rPr>
                <w:b/>
                <w:sz w:val="18"/>
                <w:szCs w:val="18"/>
                <w:lang w:eastAsia="ru-RU"/>
              </w:rPr>
              <w:t>Принято</w:t>
            </w:r>
          </w:p>
        </w:tc>
      </w:tr>
      <w:tr w:rsidR="00496144" w:rsidRPr="00496144" w14:paraId="2842AC24" w14:textId="77777777" w:rsidTr="00496144">
        <w:trPr>
          <w:trHeight w:val="526"/>
        </w:trPr>
        <w:tc>
          <w:tcPr>
            <w:tcW w:w="182" w:type="pct"/>
            <w:shd w:val="clear" w:color="auto" w:fill="auto"/>
          </w:tcPr>
          <w:p w14:paraId="2E3245D8" w14:textId="77777777" w:rsidR="00496144" w:rsidRPr="00496144" w:rsidRDefault="00496144" w:rsidP="00C84461">
            <w:pPr>
              <w:numPr>
                <w:ilvl w:val="0"/>
                <w:numId w:val="1"/>
              </w:numPr>
              <w:autoSpaceDE w:val="0"/>
              <w:autoSpaceDN w:val="0"/>
              <w:adjustRightInd w:val="0"/>
              <w:jc w:val="both"/>
              <w:rPr>
                <w:sz w:val="18"/>
                <w:szCs w:val="18"/>
                <w:lang w:eastAsia="ru-RU"/>
              </w:rPr>
            </w:pPr>
          </w:p>
        </w:tc>
        <w:tc>
          <w:tcPr>
            <w:tcW w:w="504" w:type="pct"/>
            <w:shd w:val="clear" w:color="auto" w:fill="auto"/>
          </w:tcPr>
          <w:p w14:paraId="0EFB761C" w14:textId="77777777" w:rsidR="00496144" w:rsidRPr="00496144" w:rsidRDefault="00496144" w:rsidP="00C84461">
            <w:pPr>
              <w:jc w:val="both"/>
              <w:rPr>
                <w:sz w:val="18"/>
                <w:szCs w:val="18"/>
              </w:rPr>
            </w:pPr>
            <w:r w:rsidRPr="00496144">
              <w:rPr>
                <w:sz w:val="18"/>
                <w:szCs w:val="18"/>
              </w:rPr>
              <w:t>Приложение 3.1 Перечень стандартов – методы</w:t>
            </w:r>
          </w:p>
          <w:p w14:paraId="59AE4D5A" w14:textId="5FEEBAE1" w:rsidR="00496144" w:rsidRPr="00496144" w:rsidRDefault="00496144" w:rsidP="00C84461">
            <w:pPr>
              <w:jc w:val="both"/>
              <w:rPr>
                <w:sz w:val="18"/>
                <w:szCs w:val="18"/>
                <w:lang w:eastAsia="ru-RU"/>
              </w:rPr>
            </w:pPr>
            <w:r w:rsidRPr="00496144">
              <w:rPr>
                <w:sz w:val="18"/>
                <w:szCs w:val="18"/>
              </w:rPr>
              <w:t>п/п 1426</w:t>
            </w:r>
          </w:p>
        </w:tc>
        <w:tc>
          <w:tcPr>
            <w:tcW w:w="680" w:type="pct"/>
            <w:shd w:val="clear" w:color="auto" w:fill="auto"/>
          </w:tcPr>
          <w:p w14:paraId="0EDA6664" w14:textId="6484381B" w:rsidR="00496144" w:rsidRPr="00496144" w:rsidRDefault="00496144" w:rsidP="00C84461">
            <w:pPr>
              <w:jc w:val="both"/>
              <w:rPr>
                <w:sz w:val="18"/>
                <w:szCs w:val="18"/>
              </w:rPr>
            </w:pPr>
            <w:r w:rsidRPr="00496144">
              <w:rPr>
                <w:sz w:val="18"/>
                <w:szCs w:val="18"/>
              </w:rPr>
              <w:t>АПТС (Ассоциация производителей трубопроводных систем)</w:t>
            </w:r>
          </w:p>
        </w:tc>
        <w:tc>
          <w:tcPr>
            <w:tcW w:w="2672" w:type="pct"/>
            <w:shd w:val="clear" w:color="auto" w:fill="auto"/>
          </w:tcPr>
          <w:p w14:paraId="12104D18" w14:textId="3F695301" w:rsidR="00496144" w:rsidRPr="00496144" w:rsidRDefault="00496144" w:rsidP="00C84461">
            <w:pPr>
              <w:pStyle w:val="Default"/>
              <w:jc w:val="both"/>
              <w:rPr>
                <w:color w:val="auto"/>
                <w:sz w:val="18"/>
                <w:szCs w:val="18"/>
              </w:rPr>
            </w:pPr>
            <w:r w:rsidRPr="00496144">
              <w:rPr>
                <w:color w:val="auto"/>
                <w:sz w:val="18"/>
                <w:szCs w:val="18"/>
              </w:rPr>
              <w:t>Заменить ссылку ГОСТ ISO 1167-2-2013 "Трубы, соединительные детали и узлы соединений из термопластов для транспортирования жидких и газообразных сред. Определение стойкости к внутреннему давлению. Часть 2. Подготовка образцов труб" на ГОСТ ISO 1167-4-2013 Трубы, соединительные детали и узлы соединений из термопластов для транспортирования жидких и газообразных сред. Определение стойкости к внутреннему давлению. Часть 4. Подготовка узлов соединений, так как согласно ГОСТ Р «Трубы обсадные и корпуса фильтров из непластифицированного поливинилхлорида. Технические условия» подготовка к испытанию на герметичность включает подготовку узлов соединений, а не подготовку образцов труб</w:t>
            </w:r>
          </w:p>
        </w:tc>
        <w:tc>
          <w:tcPr>
            <w:tcW w:w="961" w:type="pct"/>
            <w:shd w:val="clear" w:color="auto" w:fill="auto"/>
          </w:tcPr>
          <w:p w14:paraId="09D5B3D6" w14:textId="46A2161E" w:rsidR="00496144" w:rsidRPr="00496144" w:rsidRDefault="00496144" w:rsidP="00C84461">
            <w:pPr>
              <w:jc w:val="both"/>
              <w:rPr>
                <w:sz w:val="18"/>
                <w:szCs w:val="18"/>
                <w:lang w:eastAsia="ru-RU"/>
              </w:rPr>
            </w:pPr>
            <w:r w:rsidRPr="00496144">
              <w:rPr>
                <w:b/>
                <w:sz w:val="18"/>
                <w:szCs w:val="18"/>
                <w:lang w:eastAsia="ru-RU"/>
              </w:rPr>
              <w:t>Принято</w:t>
            </w:r>
          </w:p>
        </w:tc>
      </w:tr>
      <w:tr w:rsidR="00496144" w:rsidRPr="00496144" w14:paraId="25AB2478" w14:textId="77777777" w:rsidTr="00496144">
        <w:trPr>
          <w:trHeight w:val="526"/>
        </w:trPr>
        <w:tc>
          <w:tcPr>
            <w:tcW w:w="182" w:type="pct"/>
            <w:shd w:val="clear" w:color="auto" w:fill="auto"/>
          </w:tcPr>
          <w:p w14:paraId="737BAE37" w14:textId="77777777" w:rsidR="00496144" w:rsidRPr="00496144" w:rsidRDefault="00496144" w:rsidP="00C84461">
            <w:pPr>
              <w:numPr>
                <w:ilvl w:val="0"/>
                <w:numId w:val="1"/>
              </w:numPr>
              <w:autoSpaceDE w:val="0"/>
              <w:autoSpaceDN w:val="0"/>
              <w:adjustRightInd w:val="0"/>
              <w:jc w:val="both"/>
              <w:rPr>
                <w:sz w:val="18"/>
                <w:szCs w:val="18"/>
                <w:lang w:eastAsia="ru-RU"/>
              </w:rPr>
            </w:pPr>
          </w:p>
        </w:tc>
        <w:tc>
          <w:tcPr>
            <w:tcW w:w="504" w:type="pct"/>
            <w:shd w:val="clear" w:color="auto" w:fill="auto"/>
          </w:tcPr>
          <w:p w14:paraId="5337650C" w14:textId="77777777" w:rsidR="00496144" w:rsidRPr="00496144" w:rsidRDefault="00496144" w:rsidP="00C84461">
            <w:pPr>
              <w:jc w:val="both"/>
              <w:rPr>
                <w:sz w:val="18"/>
                <w:szCs w:val="18"/>
              </w:rPr>
            </w:pPr>
            <w:r w:rsidRPr="00496144">
              <w:rPr>
                <w:sz w:val="18"/>
                <w:szCs w:val="18"/>
              </w:rPr>
              <w:t>Приложение 3.1 Перечень стандартов – методы</w:t>
            </w:r>
          </w:p>
          <w:p w14:paraId="6AD75FA6" w14:textId="0F2C69A2" w:rsidR="00496144" w:rsidRPr="00496144" w:rsidRDefault="00496144" w:rsidP="00C84461">
            <w:pPr>
              <w:jc w:val="both"/>
              <w:rPr>
                <w:sz w:val="18"/>
                <w:szCs w:val="18"/>
                <w:lang w:eastAsia="ru-RU"/>
              </w:rPr>
            </w:pPr>
            <w:r w:rsidRPr="00496144">
              <w:rPr>
                <w:sz w:val="18"/>
                <w:szCs w:val="18"/>
              </w:rPr>
              <w:t>п/п 1427 и 1428</w:t>
            </w:r>
          </w:p>
        </w:tc>
        <w:tc>
          <w:tcPr>
            <w:tcW w:w="680" w:type="pct"/>
            <w:shd w:val="clear" w:color="auto" w:fill="auto"/>
          </w:tcPr>
          <w:p w14:paraId="637D6441" w14:textId="35DD3163" w:rsidR="00496144" w:rsidRPr="00496144" w:rsidRDefault="00496144" w:rsidP="00C84461">
            <w:pPr>
              <w:jc w:val="both"/>
              <w:rPr>
                <w:sz w:val="18"/>
                <w:szCs w:val="18"/>
              </w:rPr>
            </w:pPr>
            <w:r w:rsidRPr="00496144">
              <w:rPr>
                <w:sz w:val="18"/>
                <w:szCs w:val="18"/>
              </w:rPr>
              <w:t>АПТС (Ассоциация производителей трубопроводных систем)</w:t>
            </w:r>
          </w:p>
        </w:tc>
        <w:tc>
          <w:tcPr>
            <w:tcW w:w="2672" w:type="pct"/>
            <w:shd w:val="clear" w:color="auto" w:fill="auto"/>
          </w:tcPr>
          <w:p w14:paraId="01BC6C06" w14:textId="77777777" w:rsidR="00496144" w:rsidRPr="00496144" w:rsidRDefault="00496144" w:rsidP="00C84461">
            <w:pPr>
              <w:widowControl w:val="0"/>
              <w:jc w:val="both"/>
              <w:rPr>
                <w:sz w:val="18"/>
                <w:szCs w:val="18"/>
              </w:rPr>
            </w:pPr>
            <w:r w:rsidRPr="00496144">
              <w:rPr>
                <w:sz w:val="18"/>
                <w:szCs w:val="18"/>
              </w:rPr>
              <w:t>Заменить ссылки: ГОСТ Р 53652.1–2009 "Трубы из термопластов. Метод определения свойств при растяжении. Часть 1. Общие требования» и ГОСТ Р 53652.2–2009 "Трубы из термопластов. Метод определения свойств при растяжении. Часть 2. Трубы из непластифицированного</w:t>
            </w:r>
          </w:p>
          <w:p w14:paraId="3488D97A" w14:textId="77777777" w:rsidR="00496144" w:rsidRPr="00496144" w:rsidRDefault="00496144" w:rsidP="00C84461">
            <w:pPr>
              <w:widowControl w:val="0"/>
              <w:jc w:val="both"/>
              <w:rPr>
                <w:sz w:val="18"/>
                <w:szCs w:val="18"/>
              </w:rPr>
            </w:pPr>
            <w:r w:rsidRPr="00496144">
              <w:rPr>
                <w:sz w:val="18"/>
                <w:szCs w:val="18"/>
              </w:rPr>
              <w:t>поливинилхлорида, хлорированного поливинилхлорида и ударопрочного</w:t>
            </w:r>
          </w:p>
          <w:p w14:paraId="1C7FAAB9" w14:textId="010BF91D" w:rsidR="00496144" w:rsidRPr="00496144" w:rsidRDefault="00496144" w:rsidP="00C84461">
            <w:pPr>
              <w:pStyle w:val="Default"/>
              <w:jc w:val="both"/>
              <w:rPr>
                <w:color w:val="auto"/>
                <w:sz w:val="18"/>
                <w:szCs w:val="18"/>
              </w:rPr>
            </w:pPr>
            <w:r w:rsidRPr="00496144">
              <w:rPr>
                <w:color w:val="auto"/>
                <w:sz w:val="18"/>
                <w:szCs w:val="18"/>
              </w:rPr>
              <w:t xml:space="preserve">поливинилхлорида" на ГОСТ 9550–81 Пластмассы. Методы определения модуля упругости при растяжении, сжатии и изгибе, и ГОСТ 11262–2017 Пластмассы. Метод испытания на растяжение - согласно ГОСТ Р «Трубы обсадные и корпуса фильтров из непластифицированного поливинилхлорида. Технические условия» </w:t>
            </w:r>
          </w:p>
        </w:tc>
        <w:tc>
          <w:tcPr>
            <w:tcW w:w="961" w:type="pct"/>
            <w:shd w:val="clear" w:color="auto" w:fill="auto"/>
          </w:tcPr>
          <w:p w14:paraId="739093B8" w14:textId="43608535" w:rsidR="00496144" w:rsidRPr="00496144" w:rsidRDefault="00496144" w:rsidP="00C84461">
            <w:pPr>
              <w:jc w:val="both"/>
              <w:rPr>
                <w:sz w:val="18"/>
                <w:szCs w:val="18"/>
                <w:lang w:eastAsia="ru-RU"/>
              </w:rPr>
            </w:pPr>
            <w:r w:rsidRPr="00496144">
              <w:rPr>
                <w:b/>
                <w:sz w:val="18"/>
                <w:szCs w:val="18"/>
                <w:lang w:eastAsia="ru-RU"/>
              </w:rPr>
              <w:t>Принято</w:t>
            </w:r>
          </w:p>
        </w:tc>
      </w:tr>
      <w:tr w:rsidR="00496144" w:rsidRPr="00496144" w14:paraId="73135975" w14:textId="77777777" w:rsidTr="00496144">
        <w:trPr>
          <w:trHeight w:val="526"/>
        </w:trPr>
        <w:tc>
          <w:tcPr>
            <w:tcW w:w="182" w:type="pct"/>
            <w:shd w:val="clear" w:color="auto" w:fill="auto"/>
          </w:tcPr>
          <w:p w14:paraId="6E8354C9" w14:textId="77777777" w:rsidR="00496144" w:rsidRPr="00496144" w:rsidRDefault="00496144" w:rsidP="00C84461">
            <w:pPr>
              <w:numPr>
                <w:ilvl w:val="0"/>
                <w:numId w:val="1"/>
              </w:numPr>
              <w:autoSpaceDE w:val="0"/>
              <w:autoSpaceDN w:val="0"/>
              <w:adjustRightInd w:val="0"/>
              <w:jc w:val="both"/>
              <w:rPr>
                <w:sz w:val="18"/>
                <w:szCs w:val="18"/>
                <w:lang w:eastAsia="ru-RU"/>
              </w:rPr>
            </w:pPr>
          </w:p>
        </w:tc>
        <w:tc>
          <w:tcPr>
            <w:tcW w:w="504" w:type="pct"/>
            <w:shd w:val="clear" w:color="auto" w:fill="auto"/>
          </w:tcPr>
          <w:p w14:paraId="68E31A85" w14:textId="77777777" w:rsidR="00496144" w:rsidRPr="00496144" w:rsidRDefault="00496144" w:rsidP="00C84461">
            <w:pPr>
              <w:jc w:val="both"/>
              <w:rPr>
                <w:sz w:val="18"/>
                <w:szCs w:val="18"/>
              </w:rPr>
            </w:pPr>
            <w:r w:rsidRPr="00496144">
              <w:rPr>
                <w:sz w:val="18"/>
                <w:szCs w:val="18"/>
              </w:rPr>
              <w:t>Приложение 3.1 Перечень стандартов – методы</w:t>
            </w:r>
          </w:p>
          <w:p w14:paraId="6B7D4491" w14:textId="77777777" w:rsidR="00496144" w:rsidRPr="00496144" w:rsidRDefault="00496144" w:rsidP="00C84461">
            <w:pPr>
              <w:jc w:val="both"/>
              <w:rPr>
                <w:sz w:val="18"/>
                <w:szCs w:val="18"/>
              </w:rPr>
            </w:pPr>
            <w:r w:rsidRPr="00496144">
              <w:rPr>
                <w:sz w:val="18"/>
                <w:szCs w:val="18"/>
              </w:rPr>
              <w:t xml:space="preserve">Структурный элемент </w:t>
            </w:r>
          </w:p>
          <w:p w14:paraId="3FBC703A" w14:textId="77777777" w:rsidR="00496144" w:rsidRPr="00496144" w:rsidRDefault="00496144" w:rsidP="00C84461">
            <w:pPr>
              <w:jc w:val="both"/>
              <w:rPr>
                <w:sz w:val="18"/>
                <w:szCs w:val="18"/>
              </w:rPr>
            </w:pPr>
            <w:r w:rsidRPr="00496144">
              <w:rPr>
                <w:sz w:val="18"/>
                <w:szCs w:val="18"/>
              </w:rPr>
              <w:t>25.28 Обсадные трубы и фильтровальные</w:t>
            </w:r>
          </w:p>
          <w:p w14:paraId="3B2A3D28" w14:textId="77777777" w:rsidR="00496144" w:rsidRPr="00496144" w:rsidRDefault="00496144" w:rsidP="00C84461">
            <w:pPr>
              <w:jc w:val="both"/>
              <w:rPr>
                <w:sz w:val="18"/>
                <w:szCs w:val="18"/>
              </w:rPr>
            </w:pPr>
            <w:r w:rsidRPr="00496144">
              <w:rPr>
                <w:sz w:val="18"/>
                <w:szCs w:val="18"/>
              </w:rPr>
              <w:t>колонны из непластифицированого</w:t>
            </w:r>
          </w:p>
          <w:p w14:paraId="3F588AA5" w14:textId="5E790A6F" w:rsidR="00496144" w:rsidRPr="00496144" w:rsidRDefault="00496144" w:rsidP="00C84461">
            <w:pPr>
              <w:jc w:val="both"/>
              <w:rPr>
                <w:sz w:val="18"/>
                <w:szCs w:val="18"/>
                <w:lang w:eastAsia="ru-RU"/>
              </w:rPr>
            </w:pPr>
            <w:r w:rsidRPr="00496144">
              <w:rPr>
                <w:sz w:val="18"/>
                <w:szCs w:val="18"/>
              </w:rPr>
              <w:t>поливинилхлорида</w:t>
            </w:r>
          </w:p>
        </w:tc>
        <w:tc>
          <w:tcPr>
            <w:tcW w:w="680" w:type="pct"/>
            <w:shd w:val="clear" w:color="auto" w:fill="auto"/>
          </w:tcPr>
          <w:p w14:paraId="42CBBDDF" w14:textId="64923B89" w:rsidR="00496144" w:rsidRPr="00496144" w:rsidRDefault="00496144" w:rsidP="00C84461">
            <w:pPr>
              <w:jc w:val="both"/>
              <w:rPr>
                <w:sz w:val="18"/>
                <w:szCs w:val="18"/>
              </w:rPr>
            </w:pPr>
            <w:r w:rsidRPr="00496144">
              <w:rPr>
                <w:sz w:val="18"/>
                <w:szCs w:val="18"/>
              </w:rPr>
              <w:t>АПТС (Ассоциация производителей трубопроводных систем)</w:t>
            </w:r>
          </w:p>
        </w:tc>
        <w:tc>
          <w:tcPr>
            <w:tcW w:w="2672" w:type="pct"/>
            <w:shd w:val="clear" w:color="auto" w:fill="auto"/>
          </w:tcPr>
          <w:p w14:paraId="5902D03C" w14:textId="77777777" w:rsidR="00496144" w:rsidRPr="00496144" w:rsidRDefault="00496144" w:rsidP="00C84461">
            <w:pPr>
              <w:widowControl w:val="0"/>
              <w:jc w:val="both"/>
              <w:rPr>
                <w:sz w:val="18"/>
                <w:szCs w:val="18"/>
              </w:rPr>
            </w:pPr>
            <w:r w:rsidRPr="00496144">
              <w:rPr>
                <w:sz w:val="18"/>
                <w:szCs w:val="18"/>
              </w:rPr>
              <w:t>Заменить ссылку: ГОСТ 32415–2013 «Трубы напорные из термопластов и соединительные детали к ним для систем водоснабжения и отопления. Общие технические условия" на ГОСТ 4647–2015</w:t>
            </w:r>
          </w:p>
          <w:p w14:paraId="3AE79B19" w14:textId="5BFB62FD" w:rsidR="00496144" w:rsidRPr="00496144" w:rsidRDefault="00496144" w:rsidP="00C84461">
            <w:pPr>
              <w:pStyle w:val="Default"/>
              <w:jc w:val="both"/>
              <w:rPr>
                <w:color w:val="auto"/>
                <w:sz w:val="18"/>
                <w:szCs w:val="18"/>
              </w:rPr>
            </w:pPr>
            <w:r w:rsidRPr="00496144">
              <w:rPr>
                <w:color w:val="auto"/>
                <w:sz w:val="18"/>
                <w:szCs w:val="18"/>
              </w:rPr>
              <w:t>Пластмассы. Метод определения ударной вязкости по Шарпи согласно ГОСТ Р «Трубы обсадные и корпуса фильтров из непластифицированного поливинилхлорида. Технические условия»</w:t>
            </w:r>
          </w:p>
        </w:tc>
        <w:tc>
          <w:tcPr>
            <w:tcW w:w="961" w:type="pct"/>
            <w:shd w:val="clear" w:color="auto" w:fill="auto"/>
          </w:tcPr>
          <w:p w14:paraId="47A20AD5" w14:textId="561171E7" w:rsidR="00496144" w:rsidRPr="00496144" w:rsidRDefault="00496144" w:rsidP="00C84461">
            <w:pPr>
              <w:jc w:val="both"/>
              <w:rPr>
                <w:sz w:val="18"/>
                <w:szCs w:val="18"/>
                <w:lang w:eastAsia="ru-RU"/>
              </w:rPr>
            </w:pPr>
            <w:r w:rsidRPr="00496144">
              <w:rPr>
                <w:b/>
                <w:sz w:val="18"/>
                <w:szCs w:val="18"/>
                <w:lang w:eastAsia="ru-RU"/>
              </w:rPr>
              <w:t>Принято</w:t>
            </w:r>
          </w:p>
        </w:tc>
      </w:tr>
      <w:tr w:rsidR="00496144" w:rsidRPr="00496144" w14:paraId="66E26A2B" w14:textId="77777777" w:rsidTr="00496144">
        <w:trPr>
          <w:trHeight w:val="526"/>
        </w:trPr>
        <w:tc>
          <w:tcPr>
            <w:tcW w:w="182" w:type="pct"/>
            <w:shd w:val="clear" w:color="auto" w:fill="auto"/>
          </w:tcPr>
          <w:p w14:paraId="58F758ED" w14:textId="77777777" w:rsidR="00496144" w:rsidRPr="00496144" w:rsidRDefault="00496144" w:rsidP="00C84461">
            <w:pPr>
              <w:numPr>
                <w:ilvl w:val="0"/>
                <w:numId w:val="1"/>
              </w:numPr>
              <w:autoSpaceDE w:val="0"/>
              <w:autoSpaceDN w:val="0"/>
              <w:adjustRightInd w:val="0"/>
              <w:jc w:val="both"/>
              <w:rPr>
                <w:sz w:val="18"/>
                <w:szCs w:val="18"/>
                <w:lang w:eastAsia="ru-RU"/>
              </w:rPr>
            </w:pPr>
          </w:p>
        </w:tc>
        <w:tc>
          <w:tcPr>
            <w:tcW w:w="504" w:type="pct"/>
            <w:shd w:val="clear" w:color="auto" w:fill="auto"/>
          </w:tcPr>
          <w:p w14:paraId="764B9DA1" w14:textId="77777777" w:rsidR="00496144" w:rsidRPr="00496144" w:rsidRDefault="00496144" w:rsidP="00C84461">
            <w:pPr>
              <w:jc w:val="both"/>
              <w:rPr>
                <w:sz w:val="18"/>
                <w:szCs w:val="18"/>
              </w:rPr>
            </w:pPr>
            <w:r w:rsidRPr="00496144">
              <w:rPr>
                <w:sz w:val="18"/>
                <w:szCs w:val="18"/>
              </w:rPr>
              <w:t>Приложение 3.1 Перечень стандартов – методы</w:t>
            </w:r>
          </w:p>
          <w:p w14:paraId="241B59D6" w14:textId="4DEB2D36" w:rsidR="00496144" w:rsidRPr="00496144" w:rsidRDefault="00496144" w:rsidP="00C84461">
            <w:pPr>
              <w:jc w:val="both"/>
              <w:rPr>
                <w:sz w:val="18"/>
                <w:szCs w:val="18"/>
                <w:lang w:eastAsia="ru-RU"/>
              </w:rPr>
            </w:pPr>
            <w:r w:rsidRPr="00496144">
              <w:rPr>
                <w:sz w:val="18"/>
                <w:szCs w:val="18"/>
              </w:rPr>
              <w:t>п/п 1431 и 1432</w:t>
            </w:r>
          </w:p>
        </w:tc>
        <w:tc>
          <w:tcPr>
            <w:tcW w:w="680" w:type="pct"/>
            <w:shd w:val="clear" w:color="auto" w:fill="auto"/>
          </w:tcPr>
          <w:p w14:paraId="48522322" w14:textId="5232570B" w:rsidR="00496144" w:rsidRPr="00496144" w:rsidRDefault="00496144" w:rsidP="00C84461">
            <w:pPr>
              <w:jc w:val="both"/>
              <w:rPr>
                <w:sz w:val="18"/>
                <w:szCs w:val="18"/>
              </w:rPr>
            </w:pPr>
            <w:r w:rsidRPr="00496144">
              <w:rPr>
                <w:sz w:val="18"/>
                <w:szCs w:val="18"/>
              </w:rPr>
              <w:t>АПТС (Ассоциация производителей трубопроводных систем)</w:t>
            </w:r>
          </w:p>
        </w:tc>
        <w:tc>
          <w:tcPr>
            <w:tcW w:w="2672" w:type="pct"/>
            <w:shd w:val="clear" w:color="auto" w:fill="auto"/>
          </w:tcPr>
          <w:p w14:paraId="70422672" w14:textId="77777777" w:rsidR="00496144" w:rsidRPr="00496144" w:rsidRDefault="00496144" w:rsidP="00C84461">
            <w:pPr>
              <w:widowControl w:val="0"/>
              <w:jc w:val="both"/>
              <w:rPr>
                <w:sz w:val="18"/>
                <w:szCs w:val="18"/>
              </w:rPr>
            </w:pPr>
            <w:r w:rsidRPr="00496144">
              <w:rPr>
                <w:sz w:val="18"/>
                <w:szCs w:val="18"/>
              </w:rPr>
              <w:t>Актуализировать ссылку на стандарт:</w:t>
            </w:r>
          </w:p>
          <w:p w14:paraId="34C9E15F" w14:textId="77777777" w:rsidR="00496144" w:rsidRPr="00496144" w:rsidRDefault="00496144" w:rsidP="00C84461">
            <w:pPr>
              <w:widowControl w:val="0"/>
              <w:jc w:val="both"/>
              <w:rPr>
                <w:sz w:val="18"/>
                <w:szCs w:val="18"/>
              </w:rPr>
            </w:pPr>
            <w:r w:rsidRPr="00496144">
              <w:rPr>
                <w:sz w:val="18"/>
                <w:szCs w:val="18"/>
              </w:rPr>
              <w:t xml:space="preserve"> СТ РК EN ISO 3501–2019 Системы пластмассовых трубопроводов. Механические соединения между фитингами и напорными трубами. Метод испытания на сопротивление вытягиванию под действием постоянного продольного усилия, так как основанием для разработки СТ РК является не актуализированный стандарт ISO 3501:2015</w:t>
            </w:r>
          </w:p>
          <w:p w14:paraId="3FD7BA06" w14:textId="77777777" w:rsidR="00496144" w:rsidRPr="00496144" w:rsidRDefault="00496144" w:rsidP="00C84461">
            <w:pPr>
              <w:widowControl w:val="0"/>
              <w:jc w:val="both"/>
              <w:rPr>
                <w:sz w:val="18"/>
                <w:szCs w:val="18"/>
              </w:rPr>
            </w:pPr>
            <w:r w:rsidRPr="00496144">
              <w:rPr>
                <w:sz w:val="18"/>
                <w:szCs w:val="18"/>
              </w:rPr>
              <w:t>Трубопроводы из пластмасс. Механические соединения между фитингами и напорными трубами. Метод определения стойкости к выдергиванию под действием постоянного осевого усилия.</w:t>
            </w:r>
          </w:p>
          <w:p w14:paraId="52086114" w14:textId="77777777" w:rsidR="00496144" w:rsidRPr="00496144" w:rsidRDefault="00496144" w:rsidP="00C84461">
            <w:pPr>
              <w:widowControl w:val="0"/>
              <w:jc w:val="both"/>
              <w:rPr>
                <w:sz w:val="18"/>
                <w:szCs w:val="18"/>
              </w:rPr>
            </w:pPr>
            <w:r w:rsidRPr="00496144">
              <w:rPr>
                <w:sz w:val="18"/>
                <w:szCs w:val="18"/>
              </w:rPr>
              <w:t>ГОСТ 11262–2017 «Пластмассы. Метод испытания на растяжение" является межгосударственным, следовательно устанавливает все необходимые требования к данному методу испытаний.;</w:t>
            </w:r>
          </w:p>
          <w:p w14:paraId="2681217F" w14:textId="77777777" w:rsidR="00496144" w:rsidRPr="00496144" w:rsidRDefault="00496144" w:rsidP="00C84461">
            <w:pPr>
              <w:widowControl w:val="0"/>
              <w:jc w:val="both"/>
              <w:rPr>
                <w:sz w:val="18"/>
                <w:szCs w:val="18"/>
              </w:rPr>
            </w:pPr>
            <w:r w:rsidRPr="00496144">
              <w:rPr>
                <w:sz w:val="18"/>
                <w:szCs w:val="18"/>
              </w:rPr>
              <w:t>Исключить ссылку на стандарт:</w:t>
            </w:r>
          </w:p>
          <w:p w14:paraId="42EEC7D3" w14:textId="77777777" w:rsidR="00496144" w:rsidRPr="00496144" w:rsidRDefault="00496144" w:rsidP="00C84461">
            <w:pPr>
              <w:widowControl w:val="0"/>
              <w:jc w:val="both"/>
              <w:rPr>
                <w:sz w:val="18"/>
                <w:szCs w:val="18"/>
              </w:rPr>
            </w:pPr>
            <w:r w:rsidRPr="00496144">
              <w:rPr>
                <w:sz w:val="18"/>
                <w:szCs w:val="18"/>
              </w:rPr>
              <w:t>СТ РК EN ISO 3503–2019 Системы пластмассовых трубопроводов. Механические соединения между фитингами и напорными трубами. Метод</w:t>
            </w:r>
          </w:p>
          <w:p w14:paraId="2629B3D5" w14:textId="5D74B674" w:rsidR="00496144" w:rsidRPr="00496144" w:rsidRDefault="00496144" w:rsidP="00C84461">
            <w:pPr>
              <w:pStyle w:val="Default"/>
              <w:jc w:val="both"/>
              <w:rPr>
                <w:color w:val="auto"/>
                <w:sz w:val="18"/>
                <w:szCs w:val="18"/>
              </w:rPr>
            </w:pPr>
            <w:r w:rsidRPr="00496144">
              <w:rPr>
                <w:color w:val="auto"/>
                <w:sz w:val="18"/>
                <w:szCs w:val="18"/>
              </w:rPr>
              <w:t>испытания на герметичность узлов под внутренним давлением, подвергаемых изгибу, так как виды полимерной трубной продукции, включенные в Технический регламент, не предусматривают данный метод.</w:t>
            </w:r>
          </w:p>
        </w:tc>
        <w:tc>
          <w:tcPr>
            <w:tcW w:w="961" w:type="pct"/>
            <w:shd w:val="clear" w:color="auto" w:fill="auto"/>
          </w:tcPr>
          <w:p w14:paraId="6BAC5B53" w14:textId="618860F2" w:rsidR="00496144" w:rsidRPr="00496144" w:rsidRDefault="00496144" w:rsidP="00C84461">
            <w:pPr>
              <w:jc w:val="both"/>
              <w:rPr>
                <w:sz w:val="18"/>
                <w:szCs w:val="18"/>
                <w:lang w:eastAsia="ru-RU"/>
              </w:rPr>
            </w:pPr>
            <w:r w:rsidRPr="00496144">
              <w:rPr>
                <w:b/>
                <w:sz w:val="18"/>
                <w:szCs w:val="18"/>
                <w:lang w:eastAsia="ru-RU"/>
              </w:rPr>
              <w:t>Принято</w:t>
            </w:r>
          </w:p>
        </w:tc>
      </w:tr>
      <w:tr w:rsidR="00496144" w:rsidRPr="00496144" w14:paraId="06F67F11" w14:textId="77777777" w:rsidTr="00496144">
        <w:trPr>
          <w:trHeight w:val="526"/>
        </w:trPr>
        <w:tc>
          <w:tcPr>
            <w:tcW w:w="182" w:type="pct"/>
            <w:shd w:val="clear" w:color="auto" w:fill="auto"/>
          </w:tcPr>
          <w:p w14:paraId="231B55C4" w14:textId="77777777" w:rsidR="00496144" w:rsidRPr="00496144" w:rsidRDefault="00496144" w:rsidP="00C84461">
            <w:pPr>
              <w:numPr>
                <w:ilvl w:val="0"/>
                <w:numId w:val="1"/>
              </w:numPr>
              <w:autoSpaceDE w:val="0"/>
              <w:autoSpaceDN w:val="0"/>
              <w:adjustRightInd w:val="0"/>
              <w:jc w:val="both"/>
              <w:rPr>
                <w:sz w:val="18"/>
                <w:szCs w:val="18"/>
                <w:lang w:eastAsia="ru-RU"/>
              </w:rPr>
            </w:pPr>
          </w:p>
        </w:tc>
        <w:tc>
          <w:tcPr>
            <w:tcW w:w="504" w:type="pct"/>
            <w:shd w:val="clear" w:color="auto" w:fill="auto"/>
          </w:tcPr>
          <w:p w14:paraId="47FC17D4" w14:textId="77777777" w:rsidR="00496144" w:rsidRPr="00496144" w:rsidRDefault="00496144" w:rsidP="00C84461">
            <w:pPr>
              <w:jc w:val="both"/>
              <w:rPr>
                <w:sz w:val="18"/>
                <w:szCs w:val="18"/>
              </w:rPr>
            </w:pPr>
            <w:r w:rsidRPr="00496144">
              <w:rPr>
                <w:sz w:val="18"/>
                <w:szCs w:val="18"/>
              </w:rPr>
              <w:t>Приложение 3.1 Перечень стандартов – методы</w:t>
            </w:r>
          </w:p>
          <w:p w14:paraId="6AB60A74" w14:textId="2D2AF9C8" w:rsidR="00496144" w:rsidRPr="00496144" w:rsidRDefault="00496144" w:rsidP="00C84461">
            <w:pPr>
              <w:jc w:val="both"/>
              <w:rPr>
                <w:sz w:val="18"/>
                <w:szCs w:val="18"/>
                <w:lang w:eastAsia="ru-RU"/>
              </w:rPr>
            </w:pPr>
            <w:r w:rsidRPr="00496144">
              <w:rPr>
                <w:sz w:val="18"/>
                <w:szCs w:val="18"/>
              </w:rPr>
              <w:t>п/п 1434</w:t>
            </w:r>
          </w:p>
        </w:tc>
        <w:tc>
          <w:tcPr>
            <w:tcW w:w="680" w:type="pct"/>
            <w:shd w:val="clear" w:color="auto" w:fill="auto"/>
          </w:tcPr>
          <w:p w14:paraId="64BC0491" w14:textId="64BD385C" w:rsidR="00496144" w:rsidRPr="00496144" w:rsidRDefault="00496144" w:rsidP="00C84461">
            <w:pPr>
              <w:jc w:val="both"/>
              <w:rPr>
                <w:sz w:val="18"/>
                <w:szCs w:val="18"/>
              </w:rPr>
            </w:pPr>
            <w:r w:rsidRPr="00496144">
              <w:rPr>
                <w:sz w:val="18"/>
                <w:szCs w:val="18"/>
              </w:rPr>
              <w:t>АПТС (Ассоциация производителей трубопроводных систем)</w:t>
            </w:r>
          </w:p>
        </w:tc>
        <w:tc>
          <w:tcPr>
            <w:tcW w:w="2672" w:type="pct"/>
            <w:shd w:val="clear" w:color="auto" w:fill="auto"/>
          </w:tcPr>
          <w:p w14:paraId="7D242BA3" w14:textId="4A27FEEF" w:rsidR="00496144" w:rsidRPr="00496144" w:rsidRDefault="00496144" w:rsidP="00C84461">
            <w:pPr>
              <w:pStyle w:val="Default"/>
              <w:jc w:val="both"/>
              <w:rPr>
                <w:color w:val="auto"/>
                <w:sz w:val="18"/>
                <w:szCs w:val="18"/>
              </w:rPr>
            </w:pPr>
            <w:r w:rsidRPr="00496144">
              <w:rPr>
                <w:color w:val="auto"/>
                <w:sz w:val="18"/>
                <w:szCs w:val="18"/>
              </w:rPr>
              <w:t>Указанный метод не действует ГОСТ 27077–86 «Детали соединительные из термопластов. Методы определения изменения внешнего вида после прогрева", прописать актуальный: ГОСТ Р ИСО 580–2008 Трубопроводы из пластмасс. Детали соединительные литьевые из термопластов. Методы определения изменения внешнего вида после прогрева</w:t>
            </w:r>
          </w:p>
        </w:tc>
        <w:tc>
          <w:tcPr>
            <w:tcW w:w="961" w:type="pct"/>
            <w:shd w:val="clear" w:color="auto" w:fill="auto"/>
          </w:tcPr>
          <w:p w14:paraId="0E75C8BA" w14:textId="7B6BE4AC" w:rsidR="00496144" w:rsidRPr="00496144" w:rsidRDefault="00496144" w:rsidP="00C84461">
            <w:pPr>
              <w:jc w:val="both"/>
              <w:rPr>
                <w:sz w:val="18"/>
                <w:szCs w:val="18"/>
                <w:lang w:eastAsia="ru-RU"/>
              </w:rPr>
            </w:pPr>
            <w:r w:rsidRPr="00496144">
              <w:rPr>
                <w:b/>
                <w:sz w:val="18"/>
                <w:szCs w:val="18"/>
                <w:lang w:eastAsia="ru-RU"/>
              </w:rPr>
              <w:t>Принято</w:t>
            </w:r>
          </w:p>
        </w:tc>
      </w:tr>
      <w:tr w:rsidR="00496144" w:rsidRPr="00496144" w14:paraId="5E6992BB" w14:textId="77777777" w:rsidTr="00496144">
        <w:trPr>
          <w:trHeight w:val="526"/>
        </w:trPr>
        <w:tc>
          <w:tcPr>
            <w:tcW w:w="182" w:type="pct"/>
            <w:shd w:val="clear" w:color="auto" w:fill="auto"/>
          </w:tcPr>
          <w:p w14:paraId="7903736B" w14:textId="77777777" w:rsidR="00496144" w:rsidRPr="00496144" w:rsidRDefault="00496144" w:rsidP="00C84461">
            <w:pPr>
              <w:numPr>
                <w:ilvl w:val="0"/>
                <w:numId w:val="1"/>
              </w:numPr>
              <w:autoSpaceDE w:val="0"/>
              <w:autoSpaceDN w:val="0"/>
              <w:adjustRightInd w:val="0"/>
              <w:jc w:val="both"/>
              <w:rPr>
                <w:sz w:val="18"/>
                <w:szCs w:val="18"/>
                <w:lang w:eastAsia="ru-RU"/>
              </w:rPr>
            </w:pPr>
          </w:p>
        </w:tc>
        <w:tc>
          <w:tcPr>
            <w:tcW w:w="504" w:type="pct"/>
            <w:shd w:val="clear" w:color="auto" w:fill="auto"/>
          </w:tcPr>
          <w:p w14:paraId="7530901E" w14:textId="77777777" w:rsidR="00496144" w:rsidRPr="00496144" w:rsidRDefault="00496144" w:rsidP="00C84461">
            <w:pPr>
              <w:jc w:val="both"/>
              <w:rPr>
                <w:sz w:val="18"/>
                <w:szCs w:val="18"/>
              </w:rPr>
            </w:pPr>
            <w:r w:rsidRPr="00496144">
              <w:rPr>
                <w:sz w:val="18"/>
                <w:szCs w:val="18"/>
              </w:rPr>
              <w:t>Приложение 3.1 Перечень стандартов – методы</w:t>
            </w:r>
          </w:p>
          <w:p w14:paraId="146FCE5A" w14:textId="6315D5FE" w:rsidR="00496144" w:rsidRPr="00496144" w:rsidRDefault="00496144" w:rsidP="00C84461">
            <w:pPr>
              <w:jc w:val="both"/>
              <w:rPr>
                <w:sz w:val="18"/>
                <w:szCs w:val="18"/>
                <w:lang w:eastAsia="ru-RU"/>
              </w:rPr>
            </w:pPr>
            <w:r w:rsidRPr="00496144">
              <w:rPr>
                <w:sz w:val="18"/>
                <w:szCs w:val="18"/>
              </w:rPr>
              <w:t>п/п 1438, 1439,1440</w:t>
            </w:r>
          </w:p>
        </w:tc>
        <w:tc>
          <w:tcPr>
            <w:tcW w:w="680" w:type="pct"/>
            <w:shd w:val="clear" w:color="auto" w:fill="auto"/>
          </w:tcPr>
          <w:p w14:paraId="204C1D8D" w14:textId="57BF5E4B" w:rsidR="00496144" w:rsidRPr="00496144" w:rsidRDefault="00496144" w:rsidP="00C84461">
            <w:pPr>
              <w:jc w:val="both"/>
              <w:rPr>
                <w:sz w:val="18"/>
                <w:szCs w:val="18"/>
              </w:rPr>
            </w:pPr>
            <w:r w:rsidRPr="00496144">
              <w:rPr>
                <w:sz w:val="18"/>
                <w:szCs w:val="18"/>
              </w:rPr>
              <w:t>АПТС (Ассоциация производителей трубопроводных систем)</w:t>
            </w:r>
          </w:p>
        </w:tc>
        <w:tc>
          <w:tcPr>
            <w:tcW w:w="2672" w:type="pct"/>
            <w:shd w:val="clear" w:color="auto" w:fill="auto"/>
          </w:tcPr>
          <w:p w14:paraId="63914819" w14:textId="77777777" w:rsidR="00496144" w:rsidRPr="00496144" w:rsidRDefault="00496144" w:rsidP="00C84461">
            <w:pPr>
              <w:widowControl w:val="0"/>
              <w:jc w:val="both"/>
              <w:rPr>
                <w:sz w:val="18"/>
                <w:szCs w:val="18"/>
              </w:rPr>
            </w:pPr>
            <w:r w:rsidRPr="00496144">
              <w:rPr>
                <w:sz w:val="18"/>
                <w:szCs w:val="18"/>
              </w:rPr>
              <w:t>Актуализировать ссылку на стандарт:</w:t>
            </w:r>
          </w:p>
          <w:p w14:paraId="5787D3A7" w14:textId="77777777" w:rsidR="00496144" w:rsidRPr="00496144" w:rsidRDefault="00496144" w:rsidP="00C84461">
            <w:pPr>
              <w:widowControl w:val="0"/>
              <w:jc w:val="both"/>
              <w:rPr>
                <w:sz w:val="18"/>
                <w:szCs w:val="18"/>
              </w:rPr>
            </w:pPr>
            <w:r w:rsidRPr="00496144">
              <w:rPr>
                <w:sz w:val="18"/>
                <w:szCs w:val="18"/>
              </w:rPr>
              <w:t>СТ РК EN ISO 3501–2019 Системы пластмассовых трубопроводов. Механические соединения между фитингами и напорными трубами. Метод испытания на сопротивление вытягиванию под действием постоянного продольного усилия, так как основанием для разработки СТ РК является не актуализированный стандарт ISO 3501:2015</w:t>
            </w:r>
          </w:p>
          <w:p w14:paraId="10CF8F14" w14:textId="77777777" w:rsidR="00496144" w:rsidRPr="00496144" w:rsidRDefault="00496144" w:rsidP="00C84461">
            <w:pPr>
              <w:widowControl w:val="0"/>
              <w:jc w:val="both"/>
              <w:rPr>
                <w:sz w:val="18"/>
                <w:szCs w:val="18"/>
              </w:rPr>
            </w:pPr>
            <w:r w:rsidRPr="00496144">
              <w:rPr>
                <w:sz w:val="18"/>
                <w:szCs w:val="18"/>
              </w:rPr>
              <w:t>Трубопроводы из пластмасс. Механические соединения между фитингами и напорными трубами. Метод определения стойкости к выдергиванию под действием постоянного осевого усилия.</w:t>
            </w:r>
          </w:p>
          <w:p w14:paraId="05B0AAD7" w14:textId="77777777" w:rsidR="00496144" w:rsidRPr="00496144" w:rsidRDefault="00496144" w:rsidP="00C84461">
            <w:pPr>
              <w:widowControl w:val="0"/>
              <w:jc w:val="both"/>
              <w:rPr>
                <w:sz w:val="18"/>
                <w:szCs w:val="18"/>
              </w:rPr>
            </w:pPr>
            <w:r w:rsidRPr="00496144">
              <w:rPr>
                <w:sz w:val="18"/>
                <w:szCs w:val="18"/>
              </w:rPr>
              <w:t>ГОСТ 11262–2017 «Пластмассы. Метод испытания на растяжение" является межгосударственным, следовательно устанавливает все необходимые требования к данному методу испытаний.;</w:t>
            </w:r>
          </w:p>
          <w:p w14:paraId="6596B2E6" w14:textId="77777777" w:rsidR="00496144" w:rsidRPr="00496144" w:rsidRDefault="00496144" w:rsidP="00C84461">
            <w:pPr>
              <w:widowControl w:val="0"/>
              <w:jc w:val="both"/>
              <w:rPr>
                <w:sz w:val="18"/>
                <w:szCs w:val="18"/>
              </w:rPr>
            </w:pPr>
            <w:r w:rsidRPr="00496144">
              <w:rPr>
                <w:sz w:val="18"/>
                <w:szCs w:val="18"/>
              </w:rPr>
              <w:t>Исключить ссылки на стандарты:</w:t>
            </w:r>
          </w:p>
          <w:p w14:paraId="615A159E" w14:textId="77777777" w:rsidR="00496144" w:rsidRPr="00496144" w:rsidRDefault="00496144" w:rsidP="00C84461">
            <w:pPr>
              <w:widowControl w:val="0"/>
              <w:jc w:val="both"/>
              <w:rPr>
                <w:sz w:val="18"/>
                <w:szCs w:val="18"/>
              </w:rPr>
            </w:pPr>
            <w:r w:rsidRPr="00496144">
              <w:rPr>
                <w:sz w:val="18"/>
                <w:szCs w:val="18"/>
              </w:rPr>
              <w:t>СТ РК EN ISO 3503–2019 Системы пластмассовых трубопроводов. Механические соединения между фитингами и напорными трубами. Метод</w:t>
            </w:r>
          </w:p>
          <w:p w14:paraId="57FC3619" w14:textId="77777777" w:rsidR="00496144" w:rsidRPr="00496144" w:rsidRDefault="00496144" w:rsidP="00C84461">
            <w:pPr>
              <w:widowControl w:val="0"/>
              <w:jc w:val="both"/>
              <w:rPr>
                <w:sz w:val="18"/>
                <w:szCs w:val="18"/>
              </w:rPr>
            </w:pPr>
            <w:r w:rsidRPr="00496144">
              <w:rPr>
                <w:sz w:val="18"/>
                <w:szCs w:val="18"/>
              </w:rPr>
              <w:t>испытания на герметичность узлов под внутренним давлением, подвергаемых изгибу, так как виды полимерной трубной продукции, включенные в Технический регламент, не предусматривают данный метод.;</w:t>
            </w:r>
          </w:p>
          <w:p w14:paraId="2EB8EF4F" w14:textId="01B445E9" w:rsidR="00496144" w:rsidRPr="00496144" w:rsidRDefault="00496144" w:rsidP="00C84461">
            <w:pPr>
              <w:pStyle w:val="Default"/>
              <w:jc w:val="both"/>
              <w:rPr>
                <w:color w:val="auto"/>
                <w:sz w:val="18"/>
                <w:szCs w:val="18"/>
              </w:rPr>
            </w:pPr>
            <w:r w:rsidRPr="00496144">
              <w:rPr>
                <w:color w:val="auto"/>
                <w:sz w:val="18"/>
                <w:szCs w:val="18"/>
              </w:rPr>
              <w:t>СТ РК EN 1610–2016 Прокладка и испытания дренажных и канализационных труб, так как данный стандарт распространяется на прокладку и соответствующие испытания систем дренажа и канализации, но конкретных методов испытаний для полимерной трубной продукции не содержит. Следовательно стандарт не применим в Техническом регламенте, устанавливающем технические требования на продукцию и методы испытаний.</w:t>
            </w:r>
          </w:p>
        </w:tc>
        <w:tc>
          <w:tcPr>
            <w:tcW w:w="961" w:type="pct"/>
            <w:shd w:val="clear" w:color="auto" w:fill="auto"/>
          </w:tcPr>
          <w:p w14:paraId="246787C0" w14:textId="7BEAB38A" w:rsidR="00496144" w:rsidRPr="00496144" w:rsidRDefault="00496144" w:rsidP="00C84461">
            <w:pPr>
              <w:jc w:val="both"/>
              <w:rPr>
                <w:sz w:val="18"/>
                <w:szCs w:val="18"/>
                <w:lang w:eastAsia="ru-RU"/>
              </w:rPr>
            </w:pPr>
            <w:r w:rsidRPr="00496144">
              <w:rPr>
                <w:b/>
                <w:sz w:val="18"/>
                <w:szCs w:val="18"/>
                <w:lang w:eastAsia="ru-RU"/>
              </w:rPr>
              <w:t>Принято</w:t>
            </w:r>
          </w:p>
        </w:tc>
      </w:tr>
      <w:tr w:rsidR="00496144" w:rsidRPr="00496144" w14:paraId="017F80B0" w14:textId="77777777" w:rsidTr="00496144">
        <w:trPr>
          <w:trHeight w:val="526"/>
        </w:trPr>
        <w:tc>
          <w:tcPr>
            <w:tcW w:w="182" w:type="pct"/>
            <w:shd w:val="clear" w:color="auto" w:fill="auto"/>
          </w:tcPr>
          <w:p w14:paraId="6C8C332F" w14:textId="77777777" w:rsidR="00496144" w:rsidRPr="00496144" w:rsidRDefault="00496144" w:rsidP="00C84461">
            <w:pPr>
              <w:numPr>
                <w:ilvl w:val="0"/>
                <w:numId w:val="1"/>
              </w:numPr>
              <w:autoSpaceDE w:val="0"/>
              <w:autoSpaceDN w:val="0"/>
              <w:adjustRightInd w:val="0"/>
              <w:jc w:val="both"/>
              <w:rPr>
                <w:sz w:val="18"/>
                <w:szCs w:val="18"/>
                <w:lang w:eastAsia="ru-RU"/>
              </w:rPr>
            </w:pPr>
          </w:p>
        </w:tc>
        <w:tc>
          <w:tcPr>
            <w:tcW w:w="504" w:type="pct"/>
            <w:shd w:val="clear" w:color="auto" w:fill="auto"/>
          </w:tcPr>
          <w:p w14:paraId="75F6A24D" w14:textId="77777777" w:rsidR="00496144" w:rsidRPr="00496144" w:rsidRDefault="00496144" w:rsidP="00C84461">
            <w:pPr>
              <w:jc w:val="both"/>
              <w:rPr>
                <w:sz w:val="18"/>
                <w:szCs w:val="18"/>
              </w:rPr>
            </w:pPr>
            <w:r w:rsidRPr="00496144">
              <w:rPr>
                <w:sz w:val="18"/>
                <w:szCs w:val="18"/>
              </w:rPr>
              <w:t>Приложение 3.1 Перечень стандартов – методы</w:t>
            </w:r>
          </w:p>
          <w:p w14:paraId="59947979" w14:textId="11BD6DC5" w:rsidR="00496144" w:rsidRPr="00496144" w:rsidRDefault="00496144" w:rsidP="00C84461">
            <w:pPr>
              <w:jc w:val="both"/>
              <w:rPr>
                <w:sz w:val="18"/>
                <w:szCs w:val="18"/>
                <w:lang w:eastAsia="ru-RU"/>
              </w:rPr>
            </w:pPr>
            <w:r w:rsidRPr="00496144">
              <w:rPr>
                <w:sz w:val="18"/>
                <w:szCs w:val="18"/>
              </w:rPr>
              <w:t>п/п 1444</w:t>
            </w:r>
          </w:p>
        </w:tc>
        <w:tc>
          <w:tcPr>
            <w:tcW w:w="680" w:type="pct"/>
            <w:shd w:val="clear" w:color="auto" w:fill="auto"/>
          </w:tcPr>
          <w:p w14:paraId="30050A46" w14:textId="2B28D38B" w:rsidR="00496144" w:rsidRPr="00496144" w:rsidRDefault="00496144" w:rsidP="00C84461">
            <w:pPr>
              <w:jc w:val="both"/>
              <w:rPr>
                <w:sz w:val="18"/>
                <w:szCs w:val="18"/>
              </w:rPr>
            </w:pPr>
            <w:r w:rsidRPr="00496144">
              <w:rPr>
                <w:sz w:val="18"/>
                <w:szCs w:val="18"/>
              </w:rPr>
              <w:t>АПТС (Ассоциация производителей трубопроводных систем)</w:t>
            </w:r>
          </w:p>
        </w:tc>
        <w:tc>
          <w:tcPr>
            <w:tcW w:w="2672" w:type="pct"/>
            <w:shd w:val="clear" w:color="auto" w:fill="auto"/>
          </w:tcPr>
          <w:p w14:paraId="4934DBDF" w14:textId="58483F15" w:rsidR="00496144" w:rsidRPr="00496144" w:rsidRDefault="00496144" w:rsidP="00C84461">
            <w:pPr>
              <w:pStyle w:val="Default"/>
              <w:jc w:val="both"/>
              <w:rPr>
                <w:color w:val="auto"/>
                <w:sz w:val="18"/>
                <w:szCs w:val="18"/>
              </w:rPr>
            </w:pPr>
            <w:r w:rsidRPr="00496144">
              <w:rPr>
                <w:color w:val="auto"/>
                <w:sz w:val="18"/>
                <w:szCs w:val="18"/>
              </w:rPr>
              <w:t>Указанный метод не действует ГОСТ 27077–86 «Детали соединительные из термопластов. Методы определения изменения внешнего вида после прогрева", прописать актуальный: ГОСТ Р ИСО 580–2008 Трубопроводы из пластмасс. Детали соединительные литьевые из термопластов. Методы определения изменения внешнего вида после прогрева</w:t>
            </w:r>
          </w:p>
        </w:tc>
        <w:tc>
          <w:tcPr>
            <w:tcW w:w="961" w:type="pct"/>
            <w:shd w:val="clear" w:color="auto" w:fill="auto"/>
          </w:tcPr>
          <w:p w14:paraId="3E5D02B4" w14:textId="66A8DC52" w:rsidR="00496144" w:rsidRPr="00496144" w:rsidRDefault="00496144" w:rsidP="00C84461">
            <w:pPr>
              <w:jc w:val="both"/>
              <w:rPr>
                <w:sz w:val="18"/>
                <w:szCs w:val="18"/>
                <w:lang w:eastAsia="ru-RU"/>
              </w:rPr>
            </w:pPr>
            <w:r w:rsidRPr="00496144">
              <w:rPr>
                <w:b/>
                <w:sz w:val="18"/>
                <w:szCs w:val="18"/>
                <w:lang w:eastAsia="ru-RU"/>
              </w:rPr>
              <w:t>Принято</w:t>
            </w:r>
          </w:p>
        </w:tc>
      </w:tr>
      <w:tr w:rsidR="00496144" w:rsidRPr="00496144" w14:paraId="609A5D5E" w14:textId="77777777" w:rsidTr="00496144">
        <w:trPr>
          <w:trHeight w:val="526"/>
        </w:trPr>
        <w:tc>
          <w:tcPr>
            <w:tcW w:w="182" w:type="pct"/>
            <w:shd w:val="clear" w:color="auto" w:fill="auto"/>
          </w:tcPr>
          <w:p w14:paraId="601DD3E0" w14:textId="77777777" w:rsidR="00496144" w:rsidRPr="00496144" w:rsidRDefault="00496144" w:rsidP="00C84461">
            <w:pPr>
              <w:numPr>
                <w:ilvl w:val="0"/>
                <w:numId w:val="1"/>
              </w:numPr>
              <w:autoSpaceDE w:val="0"/>
              <w:autoSpaceDN w:val="0"/>
              <w:adjustRightInd w:val="0"/>
              <w:jc w:val="both"/>
              <w:rPr>
                <w:sz w:val="18"/>
                <w:szCs w:val="18"/>
                <w:lang w:eastAsia="ru-RU"/>
              </w:rPr>
            </w:pPr>
          </w:p>
        </w:tc>
        <w:tc>
          <w:tcPr>
            <w:tcW w:w="504" w:type="pct"/>
            <w:shd w:val="clear" w:color="auto" w:fill="auto"/>
          </w:tcPr>
          <w:p w14:paraId="771931DE" w14:textId="77777777" w:rsidR="00496144" w:rsidRPr="00496144" w:rsidRDefault="00496144" w:rsidP="00C84461">
            <w:pPr>
              <w:jc w:val="both"/>
              <w:rPr>
                <w:sz w:val="18"/>
                <w:szCs w:val="18"/>
              </w:rPr>
            </w:pPr>
            <w:r w:rsidRPr="00496144">
              <w:rPr>
                <w:sz w:val="18"/>
                <w:szCs w:val="18"/>
              </w:rPr>
              <w:t>Приложение 3.1 Перечень стандартов – методы</w:t>
            </w:r>
          </w:p>
          <w:p w14:paraId="7356271E" w14:textId="1C9B0A10" w:rsidR="00496144" w:rsidRPr="00496144" w:rsidRDefault="00496144" w:rsidP="00C84461">
            <w:pPr>
              <w:jc w:val="both"/>
              <w:rPr>
                <w:sz w:val="18"/>
                <w:szCs w:val="18"/>
                <w:lang w:eastAsia="ru-RU"/>
              </w:rPr>
            </w:pPr>
            <w:r w:rsidRPr="00496144">
              <w:rPr>
                <w:sz w:val="18"/>
                <w:szCs w:val="18"/>
              </w:rPr>
              <w:t>п/п 1445, 1446, 1447</w:t>
            </w:r>
          </w:p>
        </w:tc>
        <w:tc>
          <w:tcPr>
            <w:tcW w:w="680" w:type="pct"/>
            <w:shd w:val="clear" w:color="auto" w:fill="auto"/>
          </w:tcPr>
          <w:p w14:paraId="4B279592" w14:textId="02DDB765" w:rsidR="00496144" w:rsidRPr="00496144" w:rsidRDefault="00496144" w:rsidP="00C84461">
            <w:pPr>
              <w:jc w:val="both"/>
              <w:rPr>
                <w:sz w:val="18"/>
                <w:szCs w:val="18"/>
              </w:rPr>
            </w:pPr>
            <w:r w:rsidRPr="00496144">
              <w:rPr>
                <w:sz w:val="18"/>
                <w:szCs w:val="18"/>
              </w:rPr>
              <w:t>АПТС (Ассоциация производителей трубопроводных систем)</w:t>
            </w:r>
          </w:p>
        </w:tc>
        <w:tc>
          <w:tcPr>
            <w:tcW w:w="2672" w:type="pct"/>
            <w:shd w:val="clear" w:color="auto" w:fill="auto"/>
          </w:tcPr>
          <w:p w14:paraId="0ED15E48" w14:textId="77777777" w:rsidR="00496144" w:rsidRPr="00496144" w:rsidRDefault="00496144" w:rsidP="00C84461">
            <w:pPr>
              <w:widowControl w:val="0"/>
              <w:jc w:val="both"/>
              <w:rPr>
                <w:sz w:val="18"/>
                <w:szCs w:val="18"/>
              </w:rPr>
            </w:pPr>
            <w:r w:rsidRPr="00496144">
              <w:rPr>
                <w:sz w:val="18"/>
                <w:szCs w:val="18"/>
              </w:rPr>
              <w:t xml:space="preserve">Актуализировать ссылку на стандарт: </w:t>
            </w:r>
          </w:p>
          <w:p w14:paraId="111AB9AB" w14:textId="77777777" w:rsidR="00496144" w:rsidRPr="00496144" w:rsidRDefault="00496144" w:rsidP="00C84461">
            <w:pPr>
              <w:widowControl w:val="0"/>
              <w:jc w:val="both"/>
              <w:rPr>
                <w:sz w:val="18"/>
                <w:szCs w:val="18"/>
              </w:rPr>
            </w:pPr>
            <w:r w:rsidRPr="00496144">
              <w:rPr>
                <w:sz w:val="18"/>
                <w:szCs w:val="18"/>
              </w:rPr>
              <w:t>СТ РК EN ISO 3501–2019 Системы пластмассовых трубопроводов. Механические соединения между фитингами и напорными трубами. Метод испытания на сопротивление вытягиванию под действием постоянного продольного усилия, так как основанием для разработки СТ РК является не актуализированный стандарт ISO 3501:2015</w:t>
            </w:r>
          </w:p>
          <w:p w14:paraId="49518081" w14:textId="77777777" w:rsidR="00496144" w:rsidRPr="00496144" w:rsidRDefault="00496144" w:rsidP="00C84461">
            <w:pPr>
              <w:widowControl w:val="0"/>
              <w:jc w:val="both"/>
              <w:rPr>
                <w:sz w:val="18"/>
                <w:szCs w:val="18"/>
              </w:rPr>
            </w:pPr>
            <w:r w:rsidRPr="00496144">
              <w:rPr>
                <w:sz w:val="18"/>
                <w:szCs w:val="18"/>
              </w:rPr>
              <w:t>Трубопроводы из пластмасс. Механические соединения между фитингами и напорными трубами. Метод определения стойкости к выдергиванию под действием постоянного осевого усилия.</w:t>
            </w:r>
          </w:p>
          <w:p w14:paraId="56BBB538" w14:textId="77777777" w:rsidR="00496144" w:rsidRPr="00496144" w:rsidRDefault="00496144" w:rsidP="00C84461">
            <w:pPr>
              <w:widowControl w:val="0"/>
              <w:jc w:val="both"/>
              <w:rPr>
                <w:sz w:val="18"/>
                <w:szCs w:val="18"/>
              </w:rPr>
            </w:pPr>
            <w:r w:rsidRPr="00496144">
              <w:rPr>
                <w:sz w:val="18"/>
                <w:szCs w:val="18"/>
              </w:rPr>
              <w:t>ГОСТ 11262–2017 «Пластмассы. Метод испытания на растяжение" является межгосударственным, следовательно устанавливает все необходимые требования к данному методу испытаний.;</w:t>
            </w:r>
          </w:p>
          <w:p w14:paraId="7A2415CF" w14:textId="77777777" w:rsidR="00496144" w:rsidRPr="00496144" w:rsidRDefault="00496144" w:rsidP="00C84461">
            <w:pPr>
              <w:widowControl w:val="0"/>
              <w:jc w:val="both"/>
              <w:rPr>
                <w:sz w:val="18"/>
                <w:szCs w:val="18"/>
              </w:rPr>
            </w:pPr>
            <w:r w:rsidRPr="00496144">
              <w:rPr>
                <w:sz w:val="18"/>
                <w:szCs w:val="18"/>
              </w:rPr>
              <w:t>Исключить ссылки на стандарты:</w:t>
            </w:r>
          </w:p>
          <w:p w14:paraId="556598B0" w14:textId="77777777" w:rsidR="00496144" w:rsidRPr="00496144" w:rsidRDefault="00496144" w:rsidP="00C84461">
            <w:pPr>
              <w:widowControl w:val="0"/>
              <w:jc w:val="both"/>
              <w:rPr>
                <w:sz w:val="18"/>
                <w:szCs w:val="18"/>
              </w:rPr>
            </w:pPr>
            <w:r w:rsidRPr="00496144">
              <w:rPr>
                <w:sz w:val="18"/>
                <w:szCs w:val="18"/>
              </w:rPr>
              <w:t>СТ РК EN ISO 3503–2019 Системы пластмассовых трубопроводов. Механические соединения между фитингами и напорными трубами. Метод</w:t>
            </w:r>
          </w:p>
          <w:p w14:paraId="359F86C2" w14:textId="77777777" w:rsidR="00496144" w:rsidRPr="00496144" w:rsidRDefault="00496144" w:rsidP="00C84461">
            <w:pPr>
              <w:widowControl w:val="0"/>
              <w:jc w:val="both"/>
              <w:rPr>
                <w:sz w:val="18"/>
                <w:szCs w:val="18"/>
              </w:rPr>
            </w:pPr>
            <w:r w:rsidRPr="00496144">
              <w:rPr>
                <w:sz w:val="18"/>
                <w:szCs w:val="18"/>
              </w:rPr>
              <w:t>испытания на герметичность узлов под внутренним давлением, подвергаемых изгибу, так как виды полимерной трубной продукции, включенные в Технический регламент, не предусматривают данный метод.;</w:t>
            </w:r>
          </w:p>
          <w:p w14:paraId="0499D71F" w14:textId="44018CC1" w:rsidR="00496144" w:rsidRPr="00496144" w:rsidRDefault="00496144" w:rsidP="00C84461">
            <w:pPr>
              <w:pStyle w:val="Default"/>
              <w:jc w:val="both"/>
              <w:rPr>
                <w:color w:val="auto"/>
                <w:sz w:val="18"/>
                <w:szCs w:val="18"/>
              </w:rPr>
            </w:pPr>
            <w:r w:rsidRPr="00496144">
              <w:rPr>
                <w:color w:val="auto"/>
                <w:sz w:val="18"/>
                <w:szCs w:val="18"/>
              </w:rPr>
              <w:t>СТ РК EN 1610–2016 Прокладка и испытания дренажных и канализационных труб, так как данный стандарт распространяется на прокладку и соответствующие испытания систем дренажа и канализации, но конкретных методов испытаний для полимерной трубной продукции не содержит. Следовательно стандарт не применим в Техническом регламенте, устанавливающем технические требования на продукцию и методы испытаний.</w:t>
            </w:r>
          </w:p>
        </w:tc>
        <w:tc>
          <w:tcPr>
            <w:tcW w:w="961" w:type="pct"/>
            <w:shd w:val="clear" w:color="auto" w:fill="auto"/>
          </w:tcPr>
          <w:p w14:paraId="1C8C7106" w14:textId="0A819E82" w:rsidR="00496144" w:rsidRPr="00496144" w:rsidRDefault="00496144" w:rsidP="00C84461">
            <w:pPr>
              <w:jc w:val="both"/>
              <w:rPr>
                <w:sz w:val="18"/>
                <w:szCs w:val="18"/>
                <w:lang w:eastAsia="ru-RU"/>
              </w:rPr>
            </w:pPr>
            <w:r w:rsidRPr="00496144">
              <w:rPr>
                <w:b/>
                <w:sz w:val="18"/>
                <w:szCs w:val="18"/>
                <w:lang w:eastAsia="ru-RU"/>
              </w:rPr>
              <w:t>Принято</w:t>
            </w:r>
          </w:p>
        </w:tc>
      </w:tr>
      <w:tr w:rsidR="00496144" w:rsidRPr="00496144" w14:paraId="089F86CD" w14:textId="77777777" w:rsidTr="00496144">
        <w:trPr>
          <w:trHeight w:val="526"/>
        </w:trPr>
        <w:tc>
          <w:tcPr>
            <w:tcW w:w="182" w:type="pct"/>
            <w:shd w:val="clear" w:color="auto" w:fill="auto"/>
          </w:tcPr>
          <w:p w14:paraId="14DA5DFE" w14:textId="77777777" w:rsidR="00496144" w:rsidRPr="00496144" w:rsidRDefault="00496144" w:rsidP="00C84461">
            <w:pPr>
              <w:numPr>
                <w:ilvl w:val="0"/>
                <w:numId w:val="1"/>
              </w:numPr>
              <w:autoSpaceDE w:val="0"/>
              <w:autoSpaceDN w:val="0"/>
              <w:adjustRightInd w:val="0"/>
              <w:jc w:val="both"/>
              <w:rPr>
                <w:sz w:val="18"/>
                <w:szCs w:val="18"/>
                <w:lang w:eastAsia="ru-RU"/>
              </w:rPr>
            </w:pPr>
          </w:p>
        </w:tc>
        <w:tc>
          <w:tcPr>
            <w:tcW w:w="504" w:type="pct"/>
            <w:shd w:val="clear" w:color="auto" w:fill="auto"/>
          </w:tcPr>
          <w:p w14:paraId="29AAA543" w14:textId="77777777" w:rsidR="00496144" w:rsidRPr="00496144" w:rsidRDefault="00496144" w:rsidP="00C84461">
            <w:pPr>
              <w:jc w:val="both"/>
              <w:rPr>
                <w:sz w:val="18"/>
                <w:szCs w:val="18"/>
              </w:rPr>
            </w:pPr>
            <w:r w:rsidRPr="00496144">
              <w:rPr>
                <w:sz w:val="18"/>
                <w:szCs w:val="18"/>
              </w:rPr>
              <w:t>Приложение 3.1 Перечень стандартов – методы</w:t>
            </w:r>
          </w:p>
          <w:p w14:paraId="1854A3C1" w14:textId="1292D27C" w:rsidR="00496144" w:rsidRPr="00496144" w:rsidRDefault="00496144" w:rsidP="00C84461">
            <w:pPr>
              <w:jc w:val="both"/>
              <w:rPr>
                <w:sz w:val="18"/>
                <w:szCs w:val="18"/>
                <w:lang w:eastAsia="ru-RU"/>
              </w:rPr>
            </w:pPr>
            <w:r w:rsidRPr="00496144">
              <w:rPr>
                <w:sz w:val="18"/>
                <w:szCs w:val="18"/>
              </w:rPr>
              <w:t>п/п 1453</w:t>
            </w:r>
          </w:p>
        </w:tc>
        <w:tc>
          <w:tcPr>
            <w:tcW w:w="680" w:type="pct"/>
            <w:shd w:val="clear" w:color="auto" w:fill="auto"/>
          </w:tcPr>
          <w:p w14:paraId="021AEBB9" w14:textId="25A19C0A" w:rsidR="00496144" w:rsidRPr="00496144" w:rsidRDefault="00496144" w:rsidP="00C84461">
            <w:pPr>
              <w:jc w:val="both"/>
              <w:rPr>
                <w:sz w:val="18"/>
                <w:szCs w:val="18"/>
              </w:rPr>
            </w:pPr>
            <w:r w:rsidRPr="00496144">
              <w:rPr>
                <w:sz w:val="18"/>
                <w:szCs w:val="18"/>
              </w:rPr>
              <w:t>АПТС (Ассоциация производителей трубопроводных систем)</w:t>
            </w:r>
          </w:p>
        </w:tc>
        <w:tc>
          <w:tcPr>
            <w:tcW w:w="2672" w:type="pct"/>
            <w:shd w:val="clear" w:color="auto" w:fill="auto"/>
          </w:tcPr>
          <w:p w14:paraId="548E299A" w14:textId="43EBFFED" w:rsidR="00496144" w:rsidRPr="00496144" w:rsidRDefault="00496144" w:rsidP="00C84461">
            <w:pPr>
              <w:pStyle w:val="Default"/>
              <w:jc w:val="both"/>
              <w:rPr>
                <w:color w:val="auto"/>
                <w:sz w:val="18"/>
                <w:szCs w:val="18"/>
              </w:rPr>
            </w:pPr>
            <w:r w:rsidRPr="00496144">
              <w:rPr>
                <w:color w:val="auto"/>
                <w:sz w:val="18"/>
                <w:szCs w:val="18"/>
              </w:rPr>
              <w:t>Исключить ссылку ГОСТ 4647–2015 «Пластмассы. Метод определения ударной вязкости по Шарпи", так как ГОСТ Р 51613–2000 «Трубы напорные из непластифицированного поливинилхлорида. Технические условия" не предусматривает данный метод.</w:t>
            </w:r>
          </w:p>
        </w:tc>
        <w:tc>
          <w:tcPr>
            <w:tcW w:w="961" w:type="pct"/>
            <w:shd w:val="clear" w:color="auto" w:fill="auto"/>
          </w:tcPr>
          <w:p w14:paraId="3B93F754" w14:textId="4FC60E33" w:rsidR="00496144" w:rsidRPr="00496144" w:rsidRDefault="00496144" w:rsidP="00C84461">
            <w:pPr>
              <w:jc w:val="both"/>
              <w:rPr>
                <w:sz w:val="18"/>
                <w:szCs w:val="18"/>
                <w:lang w:eastAsia="ru-RU"/>
              </w:rPr>
            </w:pPr>
            <w:r w:rsidRPr="00496144">
              <w:rPr>
                <w:b/>
                <w:sz w:val="18"/>
                <w:szCs w:val="18"/>
                <w:lang w:eastAsia="ru-RU"/>
              </w:rPr>
              <w:t>Принято</w:t>
            </w:r>
          </w:p>
        </w:tc>
      </w:tr>
      <w:tr w:rsidR="00496144" w:rsidRPr="00496144" w14:paraId="3BCCF3D6" w14:textId="77777777" w:rsidTr="00496144">
        <w:trPr>
          <w:trHeight w:val="526"/>
        </w:trPr>
        <w:tc>
          <w:tcPr>
            <w:tcW w:w="182" w:type="pct"/>
            <w:shd w:val="clear" w:color="auto" w:fill="auto"/>
          </w:tcPr>
          <w:p w14:paraId="13A562DB" w14:textId="77777777" w:rsidR="00496144" w:rsidRPr="00496144" w:rsidRDefault="00496144" w:rsidP="00C84461">
            <w:pPr>
              <w:numPr>
                <w:ilvl w:val="0"/>
                <w:numId w:val="1"/>
              </w:numPr>
              <w:autoSpaceDE w:val="0"/>
              <w:autoSpaceDN w:val="0"/>
              <w:adjustRightInd w:val="0"/>
              <w:jc w:val="both"/>
              <w:rPr>
                <w:sz w:val="18"/>
                <w:szCs w:val="18"/>
                <w:lang w:eastAsia="ru-RU"/>
              </w:rPr>
            </w:pPr>
          </w:p>
        </w:tc>
        <w:tc>
          <w:tcPr>
            <w:tcW w:w="504" w:type="pct"/>
            <w:shd w:val="clear" w:color="auto" w:fill="auto"/>
          </w:tcPr>
          <w:p w14:paraId="7C1B91F7" w14:textId="77777777" w:rsidR="00496144" w:rsidRPr="00496144" w:rsidRDefault="00496144" w:rsidP="00C84461">
            <w:pPr>
              <w:jc w:val="both"/>
              <w:rPr>
                <w:sz w:val="18"/>
                <w:szCs w:val="18"/>
              </w:rPr>
            </w:pPr>
            <w:r w:rsidRPr="00496144">
              <w:rPr>
                <w:sz w:val="18"/>
                <w:szCs w:val="18"/>
              </w:rPr>
              <w:t>Приложение 3.1 Перечень стандартов – методы</w:t>
            </w:r>
          </w:p>
          <w:p w14:paraId="4ACE178B" w14:textId="48BBAFF5" w:rsidR="00496144" w:rsidRPr="00496144" w:rsidRDefault="00496144" w:rsidP="00C84461">
            <w:pPr>
              <w:jc w:val="both"/>
              <w:rPr>
                <w:sz w:val="18"/>
                <w:szCs w:val="18"/>
                <w:lang w:eastAsia="ru-RU"/>
              </w:rPr>
            </w:pPr>
            <w:r w:rsidRPr="00496144">
              <w:rPr>
                <w:sz w:val="18"/>
                <w:szCs w:val="18"/>
              </w:rPr>
              <w:t>п/п 1456 и 1457</w:t>
            </w:r>
          </w:p>
        </w:tc>
        <w:tc>
          <w:tcPr>
            <w:tcW w:w="680" w:type="pct"/>
            <w:shd w:val="clear" w:color="auto" w:fill="auto"/>
          </w:tcPr>
          <w:p w14:paraId="5F69FADF" w14:textId="635A3453" w:rsidR="00496144" w:rsidRPr="00496144" w:rsidRDefault="00496144" w:rsidP="00C84461">
            <w:pPr>
              <w:jc w:val="both"/>
              <w:rPr>
                <w:sz w:val="18"/>
                <w:szCs w:val="18"/>
              </w:rPr>
            </w:pPr>
            <w:r w:rsidRPr="00496144">
              <w:rPr>
                <w:sz w:val="18"/>
                <w:szCs w:val="18"/>
              </w:rPr>
              <w:t>АПТС (Ассоциация производителей трубопроводных систем)</w:t>
            </w:r>
          </w:p>
        </w:tc>
        <w:tc>
          <w:tcPr>
            <w:tcW w:w="2672" w:type="pct"/>
            <w:shd w:val="clear" w:color="auto" w:fill="auto"/>
          </w:tcPr>
          <w:p w14:paraId="16964AB1" w14:textId="77777777" w:rsidR="00496144" w:rsidRPr="00496144" w:rsidRDefault="00496144" w:rsidP="00C84461">
            <w:pPr>
              <w:widowControl w:val="0"/>
              <w:jc w:val="both"/>
              <w:rPr>
                <w:sz w:val="18"/>
                <w:szCs w:val="18"/>
              </w:rPr>
            </w:pPr>
            <w:r w:rsidRPr="00496144">
              <w:rPr>
                <w:sz w:val="18"/>
                <w:szCs w:val="18"/>
              </w:rPr>
              <w:t>Исключить ссылки: ГОСТ Р 53652.1–2009 "Трубы из термопластов. Метод определения свойств при растяжении. Часть 1. Общие требования";</w:t>
            </w:r>
          </w:p>
          <w:p w14:paraId="0B0E8A81" w14:textId="1EBC296A" w:rsidR="00496144" w:rsidRPr="00496144" w:rsidRDefault="00496144" w:rsidP="00C84461">
            <w:pPr>
              <w:pStyle w:val="Default"/>
              <w:jc w:val="both"/>
              <w:rPr>
                <w:color w:val="auto"/>
                <w:sz w:val="18"/>
                <w:szCs w:val="18"/>
              </w:rPr>
            </w:pPr>
            <w:r w:rsidRPr="00496144">
              <w:rPr>
                <w:color w:val="auto"/>
                <w:sz w:val="18"/>
                <w:szCs w:val="18"/>
              </w:rPr>
              <w:t>ГОСТ Р 53652.2–2009 "Трубы из термопластов. Метод определения свойств при растяжении. Часть 2. Трубы из непластифицированного поливинилхлорида, хлорированного поливинилхлорида и ударопрочного поливинилхлорида", так как ГОСТ Р 51613–2000 «Трубы напорные из непластифицированного поливинилхлорида. Технические условия" не предусматривает данные методы.</w:t>
            </w:r>
          </w:p>
        </w:tc>
        <w:tc>
          <w:tcPr>
            <w:tcW w:w="961" w:type="pct"/>
            <w:shd w:val="clear" w:color="auto" w:fill="auto"/>
          </w:tcPr>
          <w:p w14:paraId="162529B2" w14:textId="338D9B6E" w:rsidR="00496144" w:rsidRPr="00496144" w:rsidRDefault="00496144" w:rsidP="00C84461">
            <w:pPr>
              <w:jc w:val="both"/>
              <w:rPr>
                <w:sz w:val="18"/>
                <w:szCs w:val="18"/>
                <w:lang w:eastAsia="ru-RU"/>
              </w:rPr>
            </w:pPr>
            <w:r w:rsidRPr="00496144">
              <w:rPr>
                <w:b/>
                <w:sz w:val="18"/>
                <w:szCs w:val="18"/>
                <w:lang w:eastAsia="ru-RU"/>
              </w:rPr>
              <w:t>Принято</w:t>
            </w:r>
          </w:p>
        </w:tc>
      </w:tr>
      <w:tr w:rsidR="00496144" w:rsidRPr="00496144" w14:paraId="7ED32C7E" w14:textId="77777777" w:rsidTr="00496144">
        <w:trPr>
          <w:trHeight w:val="526"/>
        </w:trPr>
        <w:tc>
          <w:tcPr>
            <w:tcW w:w="182" w:type="pct"/>
            <w:shd w:val="clear" w:color="auto" w:fill="auto"/>
          </w:tcPr>
          <w:p w14:paraId="6B295D8C" w14:textId="77777777" w:rsidR="00496144" w:rsidRPr="00496144" w:rsidRDefault="00496144" w:rsidP="00C84461">
            <w:pPr>
              <w:numPr>
                <w:ilvl w:val="0"/>
                <w:numId w:val="1"/>
              </w:numPr>
              <w:autoSpaceDE w:val="0"/>
              <w:autoSpaceDN w:val="0"/>
              <w:adjustRightInd w:val="0"/>
              <w:jc w:val="both"/>
              <w:rPr>
                <w:sz w:val="18"/>
                <w:szCs w:val="18"/>
                <w:lang w:eastAsia="ru-RU"/>
              </w:rPr>
            </w:pPr>
          </w:p>
        </w:tc>
        <w:tc>
          <w:tcPr>
            <w:tcW w:w="504" w:type="pct"/>
            <w:shd w:val="clear" w:color="auto" w:fill="auto"/>
          </w:tcPr>
          <w:p w14:paraId="5A908F38" w14:textId="77777777" w:rsidR="00496144" w:rsidRPr="00496144" w:rsidRDefault="00496144" w:rsidP="00C84461">
            <w:pPr>
              <w:jc w:val="both"/>
              <w:rPr>
                <w:sz w:val="18"/>
                <w:szCs w:val="18"/>
              </w:rPr>
            </w:pPr>
            <w:r w:rsidRPr="00496144">
              <w:rPr>
                <w:sz w:val="18"/>
                <w:szCs w:val="18"/>
              </w:rPr>
              <w:t>Приложение 3.1 Перечень стандартов – методы</w:t>
            </w:r>
          </w:p>
          <w:p w14:paraId="2CF6A86A" w14:textId="76D34363" w:rsidR="00496144" w:rsidRPr="00496144" w:rsidRDefault="00496144" w:rsidP="00C84461">
            <w:pPr>
              <w:jc w:val="both"/>
              <w:rPr>
                <w:sz w:val="18"/>
                <w:szCs w:val="18"/>
                <w:lang w:eastAsia="ru-RU"/>
              </w:rPr>
            </w:pPr>
            <w:r w:rsidRPr="00496144">
              <w:rPr>
                <w:sz w:val="18"/>
                <w:szCs w:val="18"/>
              </w:rPr>
              <w:t>п/п 1458 и 1459</w:t>
            </w:r>
          </w:p>
        </w:tc>
        <w:tc>
          <w:tcPr>
            <w:tcW w:w="680" w:type="pct"/>
            <w:shd w:val="clear" w:color="auto" w:fill="auto"/>
          </w:tcPr>
          <w:p w14:paraId="0DA7BB5C" w14:textId="21CD2A52" w:rsidR="00496144" w:rsidRPr="00496144" w:rsidRDefault="00496144" w:rsidP="00C84461">
            <w:pPr>
              <w:jc w:val="both"/>
              <w:rPr>
                <w:sz w:val="18"/>
                <w:szCs w:val="18"/>
              </w:rPr>
            </w:pPr>
            <w:r w:rsidRPr="00496144">
              <w:rPr>
                <w:sz w:val="18"/>
                <w:szCs w:val="18"/>
              </w:rPr>
              <w:t>АПТС (Ассоциация производителей трубопроводных систем)</w:t>
            </w:r>
          </w:p>
        </w:tc>
        <w:tc>
          <w:tcPr>
            <w:tcW w:w="2672" w:type="pct"/>
            <w:shd w:val="clear" w:color="auto" w:fill="auto"/>
          </w:tcPr>
          <w:p w14:paraId="56DD6148" w14:textId="77777777" w:rsidR="00496144" w:rsidRPr="00496144" w:rsidRDefault="00496144" w:rsidP="00C84461">
            <w:pPr>
              <w:widowControl w:val="0"/>
              <w:jc w:val="both"/>
              <w:rPr>
                <w:sz w:val="18"/>
                <w:szCs w:val="18"/>
              </w:rPr>
            </w:pPr>
            <w:r w:rsidRPr="00496144">
              <w:rPr>
                <w:sz w:val="18"/>
                <w:szCs w:val="18"/>
              </w:rPr>
              <w:t xml:space="preserve">Актуализировать ссылку на стандарт: </w:t>
            </w:r>
          </w:p>
          <w:p w14:paraId="05E9EAAA" w14:textId="77777777" w:rsidR="00496144" w:rsidRPr="00496144" w:rsidRDefault="00496144" w:rsidP="00C84461">
            <w:pPr>
              <w:widowControl w:val="0"/>
              <w:jc w:val="both"/>
              <w:rPr>
                <w:sz w:val="18"/>
                <w:szCs w:val="18"/>
              </w:rPr>
            </w:pPr>
            <w:r w:rsidRPr="00496144">
              <w:rPr>
                <w:sz w:val="18"/>
                <w:szCs w:val="18"/>
              </w:rPr>
              <w:t>СТ РК EN ISO 3501–2019 Системы пластмассовых трубопроводов. Механические соединения между фитингами и напорными трубами. Метод испытания на сопротивление вытягиванию под действием постоянного продольного усилия, так как основанием для разработки СТ РК является не актуализированный стандарт ISO 3501:2015</w:t>
            </w:r>
          </w:p>
          <w:p w14:paraId="79DC379F" w14:textId="77777777" w:rsidR="00496144" w:rsidRPr="00496144" w:rsidRDefault="00496144" w:rsidP="00C84461">
            <w:pPr>
              <w:widowControl w:val="0"/>
              <w:jc w:val="both"/>
              <w:rPr>
                <w:sz w:val="18"/>
                <w:szCs w:val="18"/>
              </w:rPr>
            </w:pPr>
            <w:r w:rsidRPr="00496144">
              <w:rPr>
                <w:sz w:val="18"/>
                <w:szCs w:val="18"/>
              </w:rPr>
              <w:t>Трубопроводы из пластмасс. Механические соединения между фитингами и напорными трубами. Метод определения стойкости к выдергиванию под действием постоянного осевого усилия.</w:t>
            </w:r>
          </w:p>
          <w:p w14:paraId="104ED3FD" w14:textId="77777777" w:rsidR="00496144" w:rsidRPr="00496144" w:rsidRDefault="00496144" w:rsidP="00C84461">
            <w:pPr>
              <w:widowControl w:val="0"/>
              <w:jc w:val="both"/>
              <w:rPr>
                <w:sz w:val="18"/>
                <w:szCs w:val="18"/>
              </w:rPr>
            </w:pPr>
            <w:r w:rsidRPr="00496144">
              <w:rPr>
                <w:sz w:val="18"/>
                <w:szCs w:val="18"/>
              </w:rPr>
              <w:t>ГОСТ 11262–2017 «Пластмассы. Метод испытания на растяжение" является межгосударственным, следовательно устанавливает все необходимые требования к данному методу испытаний.;</w:t>
            </w:r>
          </w:p>
          <w:p w14:paraId="3B2742E3" w14:textId="77777777" w:rsidR="00496144" w:rsidRPr="00496144" w:rsidRDefault="00496144" w:rsidP="00C84461">
            <w:pPr>
              <w:widowControl w:val="0"/>
              <w:jc w:val="both"/>
              <w:rPr>
                <w:sz w:val="18"/>
                <w:szCs w:val="18"/>
              </w:rPr>
            </w:pPr>
            <w:r w:rsidRPr="00496144">
              <w:rPr>
                <w:sz w:val="18"/>
                <w:szCs w:val="18"/>
              </w:rPr>
              <w:t>Исключить ссылку на стандарт:</w:t>
            </w:r>
          </w:p>
          <w:p w14:paraId="6C3DDE39" w14:textId="77777777" w:rsidR="00496144" w:rsidRPr="00496144" w:rsidRDefault="00496144" w:rsidP="00C84461">
            <w:pPr>
              <w:widowControl w:val="0"/>
              <w:jc w:val="both"/>
              <w:rPr>
                <w:sz w:val="18"/>
                <w:szCs w:val="18"/>
              </w:rPr>
            </w:pPr>
            <w:r w:rsidRPr="00496144">
              <w:rPr>
                <w:sz w:val="18"/>
                <w:szCs w:val="18"/>
              </w:rPr>
              <w:t>СТ РК EN ISO 3503–2019 Системы пластмассовых трубопроводов. Механические соединения между фитингами и напорными трубами. Метод</w:t>
            </w:r>
          </w:p>
          <w:p w14:paraId="74E8C8DF" w14:textId="1C830FCB" w:rsidR="00496144" w:rsidRPr="00496144" w:rsidRDefault="00496144" w:rsidP="00C84461">
            <w:pPr>
              <w:pStyle w:val="Default"/>
              <w:jc w:val="both"/>
              <w:rPr>
                <w:color w:val="auto"/>
                <w:sz w:val="18"/>
                <w:szCs w:val="18"/>
              </w:rPr>
            </w:pPr>
            <w:r w:rsidRPr="00496144">
              <w:rPr>
                <w:color w:val="auto"/>
                <w:sz w:val="18"/>
                <w:szCs w:val="18"/>
              </w:rPr>
              <w:t>испытания на герметичность узлов под внутренним давлением, подвергаемых изгибу, так как виды полимерной трубной продукции, включенные в Технический регламент, не предусматривают данный метод.</w:t>
            </w:r>
          </w:p>
        </w:tc>
        <w:tc>
          <w:tcPr>
            <w:tcW w:w="961" w:type="pct"/>
            <w:shd w:val="clear" w:color="auto" w:fill="auto"/>
          </w:tcPr>
          <w:p w14:paraId="3A895606" w14:textId="6B01A58D" w:rsidR="00496144" w:rsidRPr="00496144" w:rsidRDefault="00496144" w:rsidP="00C84461">
            <w:pPr>
              <w:jc w:val="both"/>
              <w:rPr>
                <w:sz w:val="18"/>
                <w:szCs w:val="18"/>
                <w:lang w:eastAsia="ru-RU"/>
              </w:rPr>
            </w:pPr>
            <w:r w:rsidRPr="00496144">
              <w:rPr>
                <w:b/>
                <w:sz w:val="18"/>
                <w:szCs w:val="18"/>
                <w:lang w:eastAsia="ru-RU"/>
              </w:rPr>
              <w:t>Принято</w:t>
            </w:r>
          </w:p>
        </w:tc>
      </w:tr>
      <w:tr w:rsidR="00496144" w:rsidRPr="00496144" w14:paraId="05F29B88" w14:textId="77777777" w:rsidTr="00496144">
        <w:trPr>
          <w:trHeight w:val="526"/>
        </w:trPr>
        <w:tc>
          <w:tcPr>
            <w:tcW w:w="182" w:type="pct"/>
            <w:shd w:val="clear" w:color="auto" w:fill="auto"/>
          </w:tcPr>
          <w:p w14:paraId="27F87E70" w14:textId="77777777" w:rsidR="00496144" w:rsidRPr="00496144" w:rsidRDefault="00496144" w:rsidP="00C84461">
            <w:pPr>
              <w:numPr>
                <w:ilvl w:val="0"/>
                <w:numId w:val="1"/>
              </w:numPr>
              <w:autoSpaceDE w:val="0"/>
              <w:autoSpaceDN w:val="0"/>
              <w:adjustRightInd w:val="0"/>
              <w:jc w:val="both"/>
              <w:rPr>
                <w:sz w:val="18"/>
                <w:szCs w:val="18"/>
                <w:lang w:eastAsia="ru-RU"/>
              </w:rPr>
            </w:pPr>
          </w:p>
        </w:tc>
        <w:tc>
          <w:tcPr>
            <w:tcW w:w="504" w:type="pct"/>
            <w:shd w:val="clear" w:color="auto" w:fill="auto"/>
          </w:tcPr>
          <w:p w14:paraId="39390503" w14:textId="77777777" w:rsidR="00496144" w:rsidRPr="00496144" w:rsidRDefault="00496144" w:rsidP="00C84461">
            <w:pPr>
              <w:jc w:val="both"/>
              <w:rPr>
                <w:sz w:val="18"/>
                <w:szCs w:val="18"/>
              </w:rPr>
            </w:pPr>
            <w:r w:rsidRPr="00496144">
              <w:rPr>
                <w:sz w:val="18"/>
                <w:szCs w:val="18"/>
              </w:rPr>
              <w:t>Приложение 3.1 Перечень стандартов – методы</w:t>
            </w:r>
          </w:p>
          <w:p w14:paraId="031767DB" w14:textId="5B82286B" w:rsidR="00496144" w:rsidRPr="00496144" w:rsidRDefault="00496144" w:rsidP="00C84461">
            <w:pPr>
              <w:jc w:val="both"/>
              <w:rPr>
                <w:sz w:val="18"/>
                <w:szCs w:val="18"/>
                <w:lang w:eastAsia="ru-RU"/>
              </w:rPr>
            </w:pPr>
            <w:r w:rsidRPr="00496144">
              <w:rPr>
                <w:sz w:val="18"/>
                <w:szCs w:val="18"/>
              </w:rPr>
              <w:t>п/п 1467 и 1468</w:t>
            </w:r>
          </w:p>
        </w:tc>
        <w:tc>
          <w:tcPr>
            <w:tcW w:w="680" w:type="pct"/>
            <w:shd w:val="clear" w:color="auto" w:fill="auto"/>
          </w:tcPr>
          <w:p w14:paraId="33F7F5E1" w14:textId="2B557307" w:rsidR="00496144" w:rsidRPr="00496144" w:rsidRDefault="00496144" w:rsidP="00C84461">
            <w:pPr>
              <w:jc w:val="both"/>
              <w:rPr>
                <w:sz w:val="18"/>
                <w:szCs w:val="18"/>
              </w:rPr>
            </w:pPr>
            <w:r w:rsidRPr="00496144">
              <w:rPr>
                <w:sz w:val="18"/>
                <w:szCs w:val="18"/>
              </w:rPr>
              <w:t>АПТС (Ассоциация производителей трубопроводных систем)</w:t>
            </w:r>
          </w:p>
        </w:tc>
        <w:tc>
          <w:tcPr>
            <w:tcW w:w="2672" w:type="pct"/>
            <w:shd w:val="clear" w:color="auto" w:fill="auto"/>
          </w:tcPr>
          <w:p w14:paraId="082AAB70" w14:textId="77777777" w:rsidR="00496144" w:rsidRPr="00496144" w:rsidRDefault="00496144" w:rsidP="00C84461">
            <w:pPr>
              <w:widowControl w:val="0"/>
              <w:jc w:val="both"/>
              <w:rPr>
                <w:sz w:val="18"/>
                <w:szCs w:val="18"/>
              </w:rPr>
            </w:pPr>
            <w:r w:rsidRPr="00496144">
              <w:rPr>
                <w:sz w:val="18"/>
                <w:szCs w:val="18"/>
              </w:rPr>
              <w:t xml:space="preserve">Актуализировать ссылку на стандарт: </w:t>
            </w:r>
          </w:p>
          <w:p w14:paraId="67FF9DA2" w14:textId="77777777" w:rsidR="00496144" w:rsidRPr="00496144" w:rsidRDefault="00496144" w:rsidP="00C84461">
            <w:pPr>
              <w:widowControl w:val="0"/>
              <w:jc w:val="both"/>
              <w:rPr>
                <w:sz w:val="18"/>
                <w:szCs w:val="18"/>
              </w:rPr>
            </w:pPr>
            <w:r w:rsidRPr="00496144">
              <w:rPr>
                <w:sz w:val="18"/>
                <w:szCs w:val="18"/>
              </w:rPr>
              <w:t>СТ РК EN ISO 3501–2019 Системы пластмассовых трубопроводов. Механические соединения между фитингами и напорными трубами. Метод испытания на сопротивление вытягиванию под действием постоянного продольного усилия, так как основанием для разработки СТ РК является не актуализированный стандарт ISO 3501:2015</w:t>
            </w:r>
          </w:p>
          <w:p w14:paraId="544F47A9" w14:textId="77777777" w:rsidR="00496144" w:rsidRPr="00496144" w:rsidRDefault="00496144" w:rsidP="00C84461">
            <w:pPr>
              <w:widowControl w:val="0"/>
              <w:jc w:val="both"/>
              <w:rPr>
                <w:sz w:val="18"/>
                <w:szCs w:val="18"/>
              </w:rPr>
            </w:pPr>
            <w:r w:rsidRPr="00496144">
              <w:rPr>
                <w:sz w:val="18"/>
                <w:szCs w:val="18"/>
              </w:rPr>
              <w:t>Трубопроводы из пластмасс. Механические соединения между фитингами и напорными трубами. Метод определения стойкости к выдергиванию под действием постоянного осевого усилия.</w:t>
            </w:r>
          </w:p>
          <w:p w14:paraId="007D093F" w14:textId="77777777" w:rsidR="00496144" w:rsidRPr="00496144" w:rsidRDefault="00496144" w:rsidP="00C84461">
            <w:pPr>
              <w:widowControl w:val="0"/>
              <w:jc w:val="both"/>
              <w:rPr>
                <w:sz w:val="18"/>
                <w:szCs w:val="18"/>
              </w:rPr>
            </w:pPr>
            <w:r w:rsidRPr="00496144">
              <w:rPr>
                <w:sz w:val="18"/>
                <w:szCs w:val="18"/>
              </w:rPr>
              <w:t>ГОСТ 11262–2017 «Пластмассы. Метод испытания на растяжение" является межгосударственным, следовательно устанавливает все необходимые требования к данному методу испытаний.;</w:t>
            </w:r>
          </w:p>
          <w:p w14:paraId="57D86A1C" w14:textId="77777777" w:rsidR="00496144" w:rsidRPr="00496144" w:rsidRDefault="00496144" w:rsidP="00C84461">
            <w:pPr>
              <w:widowControl w:val="0"/>
              <w:jc w:val="both"/>
              <w:rPr>
                <w:sz w:val="18"/>
                <w:szCs w:val="18"/>
              </w:rPr>
            </w:pPr>
            <w:r w:rsidRPr="00496144">
              <w:rPr>
                <w:sz w:val="18"/>
                <w:szCs w:val="18"/>
              </w:rPr>
              <w:t>Исключить ссылку на стандарт:</w:t>
            </w:r>
          </w:p>
          <w:p w14:paraId="246BA52B" w14:textId="77777777" w:rsidR="00496144" w:rsidRPr="00496144" w:rsidRDefault="00496144" w:rsidP="00C84461">
            <w:pPr>
              <w:widowControl w:val="0"/>
              <w:jc w:val="both"/>
              <w:rPr>
                <w:sz w:val="18"/>
                <w:szCs w:val="18"/>
              </w:rPr>
            </w:pPr>
            <w:r w:rsidRPr="00496144">
              <w:rPr>
                <w:sz w:val="18"/>
                <w:szCs w:val="18"/>
              </w:rPr>
              <w:t>СТ РК EN ISO 3503–2019 Системы пластмассовых трубопроводов. Механические соединения между фитингами и напорными трубами. Метод</w:t>
            </w:r>
          </w:p>
          <w:p w14:paraId="0CE2036B" w14:textId="50AC1E43" w:rsidR="00496144" w:rsidRPr="00496144" w:rsidRDefault="00496144" w:rsidP="00C84461">
            <w:pPr>
              <w:pStyle w:val="Default"/>
              <w:jc w:val="both"/>
              <w:rPr>
                <w:color w:val="auto"/>
                <w:sz w:val="18"/>
                <w:szCs w:val="18"/>
              </w:rPr>
            </w:pPr>
            <w:r w:rsidRPr="00496144">
              <w:rPr>
                <w:color w:val="auto"/>
                <w:sz w:val="18"/>
                <w:szCs w:val="18"/>
              </w:rPr>
              <w:t>испытания на герметичность узлов под внутренним давлением, подвергаемых изгибу, так как виды полимерной трубной продукции, включенные в Технический регламент, не предусматривают данный метод.</w:t>
            </w:r>
          </w:p>
        </w:tc>
        <w:tc>
          <w:tcPr>
            <w:tcW w:w="961" w:type="pct"/>
            <w:shd w:val="clear" w:color="auto" w:fill="auto"/>
          </w:tcPr>
          <w:p w14:paraId="70658042" w14:textId="7611E0A8" w:rsidR="00496144" w:rsidRPr="00496144" w:rsidRDefault="00496144" w:rsidP="00C84461">
            <w:pPr>
              <w:jc w:val="both"/>
              <w:rPr>
                <w:sz w:val="18"/>
                <w:szCs w:val="18"/>
                <w:lang w:eastAsia="ru-RU"/>
              </w:rPr>
            </w:pPr>
            <w:r w:rsidRPr="00496144">
              <w:rPr>
                <w:b/>
                <w:sz w:val="18"/>
                <w:szCs w:val="18"/>
                <w:lang w:eastAsia="ru-RU"/>
              </w:rPr>
              <w:t>Принято</w:t>
            </w:r>
          </w:p>
        </w:tc>
      </w:tr>
      <w:tr w:rsidR="00496144" w:rsidRPr="00496144" w14:paraId="4DFC5456" w14:textId="77777777" w:rsidTr="00496144">
        <w:trPr>
          <w:trHeight w:val="526"/>
        </w:trPr>
        <w:tc>
          <w:tcPr>
            <w:tcW w:w="182" w:type="pct"/>
            <w:shd w:val="clear" w:color="auto" w:fill="auto"/>
          </w:tcPr>
          <w:p w14:paraId="276E0E33" w14:textId="77777777" w:rsidR="00496144" w:rsidRPr="00496144" w:rsidRDefault="00496144" w:rsidP="00C84461">
            <w:pPr>
              <w:numPr>
                <w:ilvl w:val="0"/>
                <w:numId w:val="1"/>
              </w:numPr>
              <w:autoSpaceDE w:val="0"/>
              <w:autoSpaceDN w:val="0"/>
              <w:adjustRightInd w:val="0"/>
              <w:jc w:val="both"/>
              <w:rPr>
                <w:sz w:val="18"/>
                <w:szCs w:val="18"/>
                <w:lang w:eastAsia="ru-RU"/>
              </w:rPr>
            </w:pPr>
          </w:p>
        </w:tc>
        <w:tc>
          <w:tcPr>
            <w:tcW w:w="504" w:type="pct"/>
            <w:shd w:val="clear" w:color="auto" w:fill="auto"/>
          </w:tcPr>
          <w:p w14:paraId="26E47196" w14:textId="77777777" w:rsidR="00496144" w:rsidRPr="00496144" w:rsidRDefault="00496144" w:rsidP="00C84461">
            <w:pPr>
              <w:jc w:val="both"/>
              <w:rPr>
                <w:sz w:val="18"/>
                <w:szCs w:val="18"/>
              </w:rPr>
            </w:pPr>
            <w:r w:rsidRPr="00496144">
              <w:rPr>
                <w:sz w:val="18"/>
                <w:szCs w:val="18"/>
              </w:rPr>
              <w:t>Приложение 3.1 Перечень стандартов – методы</w:t>
            </w:r>
          </w:p>
          <w:p w14:paraId="442374F9" w14:textId="24E65857" w:rsidR="00496144" w:rsidRPr="00496144" w:rsidRDefault="00496144" w:rsidP="00C84461">
            <w:pPr>
              <w:jc w:val="both"/>
              <w:rPr>
                <w:sz w:val="18"/>
                <w:szCs w:val="18"/>
                <w:lang w:eastAsia="ru-RU"/>
              </w:rPr>
            </w:pPr>
            <w:r w:rsidRPr="00496144">
              <w:rPr>
                <w:sz w:val="18"/>
                <w:szCs w:val="18"/>
              </w:rPr>
              <w:t>п/п 1472</w:t>
            </w:r>
          </w:p>
        </w:tc>
        <w:tc>
          <w:tcPr>
            <w:tcW w:w="680" w:type="pct"/>
            <w:shd w:val="clear" w:color="auto" w:fill="auto"/>
          </w:tcPr>
          <w:p w14:paraId="1F4B4203" w14:textId="33D7DB12" w:rsidR="00496144" w:rsidRPr="00496144" w:rsidRDefault="00496144" w:rsidP="00C84461">
            <w:pPr>
              <w:jc w:val="both"/>
              <w:rPr>
                <w:sz w:val="18"/>
                <w:szCs w:val="18"/>
              </w:rPr>
            </w:pPr>
            <w:r w:rsidRPr="00496144">
              <w:rPr>
                <w:sz w:val="18"/>
                <w:szCs w:val="18"/>
              </w:rPr>
              <w:t>АПТС (Ассоциация производителей трубопроводных систем)</w:t>
            </w:r>
          </w:p>
        </w:tc>
        <w:tc>
          <w:tcPr>
            <w:tcW w:w="2672" w:type="pct"/>
            <w:shd w:val="clear" w:color="auto" w:fill="auto"/>
          </w:tcPr>
          <w:p w14:paraId="425B4C7A" w14:textId="7AFC16BB" w:rsidR="00496144" w:rsidRPr="00496144" w:rsidRDefault="00496144" w:rsidP="00C84461">
            <w:pPr>
              <w:pStyle w:val="Default"/>
              <w:jc w:val="both"/>
              <w:rPr>
                <w:color w:val="auto"/>
                <w:sz w:val="18"/>
                <w:szCs w:val="18"/>
              </w:rPr>
            </w:pPr>
            <w:r w:rsidRPr="00496144">
              <w:rPr>
                <w:color w:val="auto"/>
                <w:sz w:val="18"/>
                <w:szCs w:val="18"/>
              </w:rPr>
              <w:t>Указанный метод не действует ГОСТ 27077–86 «Детали соединительные из термопластов. Методы определения изменения внешнего вида после прогрева", прописать актуальный: ГОСТ Р ИСО 580–2008 Трубопроводы из пластмасс. Детали соединительные литьевые из термопластов. Методы определения изменения внешнего вида после прогрева</w:t>
            </w:r>
          </w:p>
        </w:tc>
        <w:tc>
          <w:tcPr>
            <w:tcW w:w="961" w:type="pct"/>
            <w:shd w:val="clear" w:color="auto" w:fill="auto"/>
          </w:tcPr>
          <w:p w14:paraId="49C5D63B" w14:textId="3400F1EE" w:rsidR="00496144" w:rsidRPr="00496144" w:rsidRDefault="00496144" w:rsidP="00C84461">
            <w:pPr>
              <w:jc w:val="both"/>
              <w:rPr>
                <w:sz w:val="18"/>
                <w:szCs w:val="18"/>
                <w:lang w:eastAsia="ru-RU"/>
              </w:rPr>
            </w:pPr>
            <w:r w:rsidRPr="00496144">
              <w:rPr>
                <w:b/>
                <w:sz w:val="18"/>
                <w:szCs w:val="18"/>
                <w:lang w:eastAsia="ru-RU"/>
              </w:rPr>
              <w:t>Принято</w:t>
            </w:r>
          </w:p>
        </w:tc>
      </w:tr>
      <w:tr w:rsidR="00496144" w:rsidRPr="00496144" w14:paraId="67A9BF71" w14:textId="77777777" w:rsidTr="00496144">
        <w:trPr>
          <w:trHeight w:val="526"/>
        </w:trPr>
        <w:tc>
          <w:tcPr>
            <w:tcW w:w="182" w:type="pct"/>
            <w:shd w:val="clear" w:color="auto" w:fill="auto"/>
          </w:tcPr>
          <w:p w14:paraId="1BFCE07F" w14:textId="77777777" w:rsidR="00496144" w:rsidRPr="00496144" w:rsidRDefault="00496144" w:rsidP="00C84461">
            <w:pPr>
              <w:numPr>
                <w:ilvl w:val="0"/>
                <w:numId w:val="1"/>
              </w:numPr>
              <w:autoSpaceDE w:val="0"/>
              <w:autoSpaceDN w:val="0"/>
              <w:adjustRightInd w:val="0"/>
              <w:jc w:val="both"/>
              <w:rPr>
                <w:sz w:val="18"/>
                <w:szCs w:val="18"/>
                <w:lang w:eastAsia="ru-RU"/>
              </w:rPr>
            </w:pPr>
          </w:p>
        </w:tc>
        <w:tc>
          <w:tcPr>
            <w:tcW w:w="504" w:type="pct"/>
            <w:shd w:val="clear" w:color="auto" w:fill="auto"/>
          </w:tcPr>
          <w:p w14:paraId="234E03D1" w14:textId="77777777" w:rsidR="00496144" w:rsidRPr="00496144" w:rsidRDefault="00496144" w:rsidP="00C84461">
            <w:pPr>
              <w:jc w:val="both"/>
              <w:rPr>
                <w:sz w:val="18"/>
                <w:szCs w:val="18"/>
              </w:rPr>
            </w:pPr>
            <w:r w:rsidRPr="00496144">
              <w:rPr>
                <w:sz w:val="18"/>
                <w:szCs w:val="18"/>
              </w:rPr>
              <w:t>Приложение 3.1 Перечень стандартов – методы</w:t>
            </w:r>
          </w:p>
          <w:p w14:paraId="4F3D310B" w14:textId="02F51FED" w:rsidR="00496144" w:rsidRPr="00496144" w:rsidRDefault="00496144" w:rsidP="00C84461">
            <w:pPr>
              <w:jc w:val="both"/>
              <w:rPr>
                <w:sz w:val="18"/>
                <w:szCs w:val="18"/>
                <w:lang w:eastAsia="ru-RU"/>
              </w:rPr>
            </w:pPr>
            <w:r w:rsidRPr="00496144">
              <w:rPr>
                <w:sz w:val="18"/>
                <w:szCs w:val="18"/>
              </w:rPr>
              <w:t>п/п 1473, 1474, 1475</w:t>
            </w:r>
          </w:p>
        </w:tc>
        <w:tc>
          <w:tcPr>
            <w:tcW w:w="680" w:type="pct"/>
            <w:shd w:val="clear" w:color="auto" w:fill="auto"/>
          </w:tcPr>
          <w:p w14:paraId="798F42B7" w14:textId="10D68704" w:rsidR="00496144" w:rsidRPr="00496144" w:rsidRDefault="00496144" w:rsidP="00C84461">
            <w:pPr>
              <w:jc w:val="both"/>
              <w:rPr>
                <w:sz w:val="18"/>
                <w:szCs w:val="18"/>
              </w:rPr>
            </w:pPr>
            <w:r w:rsidRPr="00496144">
              <w:rPr>
                <w:sz w:val="18"/>
                <w:szCs w:val="18"/>
              </w:rPr>
              <w:t>АПТС (Ассоциация производителей трубопроводных систем)</w:t>
            </w:r>
          </w:p>
        </w:tc>
        <w:tc>
          <w:tcPr>
            <w:tcW w:w="2672" w:type="pct"/>
            <w:shd w:val="clear" w:color="auto" w:fill="auto"/>
          </w:tcPr>
          <w:p w14:paraId="1106559D" w14:textId="77777777" w:rsidR="00496144" w:rsidRPr="00496144" w:rsidRDefault="00496144" w:rsidP="00C84461">
            <w:pPr>
              <w:widowControl w:val="0"/>
              <w:jc w:val="both"/>
              <w:rPr>
                <w:sz w:val="18"/>
                <w:szCs w:val="18"/>
              </w:rPr>
            </w:pPr>
            <w:r w:rsidRPr="00496144">
              <w:rPr>
                <w:sz w:val="18"/>
                <w:szCs w:val="18"/>
              </w:rPr>
              <w:t xml:space="preserve">Актуализировать ссылку на стандарт: </w:t>
            </w:r>
          </w:p>
          <w:p w14:paraId="3B0F1225" w14:textId="77777777" w:rsidR="00496144" w:rsidRPr="00496144" w:rsidRDefault="00496144" w:rsidP="00C84461">
            <w:pPr>
              <w:widowControl w:val="0"/>
              <w:jc w:val="both"/>
              <w:rPr>
                <w:sz w:val="18"/>
                <w:szCs w:val="18"/>
              </w:rPr>
            </w:pPr>
            <w:r w:rsidRPr="00496144">
              <w:rPr>
                <w:sz w:val="18"/>
                <w:szCs w:val="18"/>
              </w:rPr>
              <w:t>СТ РК EN ISO 3501–2019 Системы пластмассовых трубопроводов. Механические соединения между фитингами и напорными трубами. Метод испытания на сопротивление вытягиванию под действием постоянного продольного усилия, так как основанием для разработки СТ РК является не актуализированный стандарт ISO 3501:2015</w:t>
            </w:r>
          </w:p>
          <w:p w14:paraId="4C37F26D" w14:textId="77777777" w:rsidR="00496144" w:rsidRPr="00496144" w:rsidRDefault="00496144" w:rsidP="00C84461">
            <w:pPr>
              <w:widowControl w:val="0"/>
              <w:jc w:val="both"/>
              <w:rPr>
                <w:sz w:val="18"/>
                <w:szCs w:val="18"/>
              </w:rPr>
            </w:pPr>
            <w:r w:rsidRPr="00496144">
              <w:rPr>
                <w:sz w:val="18"/>
                <w:szCs w:val="18"/>
              </w:rPr>
              <w:t>Трубопроводы из пластмасс. Механические соединения между фитингами и напорными трубами. Метод определения стойкости к выдергиванию под действием постоянного осевого усилия.</w:t>
            </w:r>
          </w:p>
          <w:p w14:paraId="195C2966" w14:textId="77777777" w:rsidR="00496144" w:rsidRPr="00496144" w:rsidRDefault="00496144" w:rsidP="00C84461">
            <w:pPr>
              <w:widowControl w:val="0"/>
              <w:jc w:val="both"/>
              <w:rPr>
                <w:sz w:val="18"/>
                <w:szCs w:val="18"/>
              </w:rPr>
            </w:pPr>
            <w:r w:rsidRPr="00496144">
              <w:rPr>
                <w:sz w:val="18"/>
                <w:szCs w:val="18"/>
              </w:rPr>
              <w:t>ГОСТ 11262–2017 «Пластмассы. Метод испытания на растяжение" является межгосударственным, следовательно устанавливает все необходимые требования к данному методу испытаний.;</w:t>
            </w:r>
          </w:p>
          <w:p w14:paraId="7FACF3CF" w14:textId="77777777" w:rsidR="00496144" w:rsidRPr="00496144" w:rsidRDefault="00496144" w:rsidP="00C84461">
            <w:pPr>
              <w:widowControl w:val="0"/>
              <w:jc w:val="both"/>
              <w:rPr>
                <w:sz w:val="18"/>
                <w:szCs w:val="18"/>
              </w:rPr>
            </w:pPr>
            <w:r w:rsidRPr="00496144">
              <w:rPr>
                <w:sz w:val="18"/>
                <w:szCs w:val="18"/>
              </w:rPr>
              <w:t>Исключить ссылки на стандарты:</w:t>
            </w:r>
          </w:p>
          <w:p w14:paraId="29125086" w14:textId="77777777" w:rsidR="00496144" w:rsidRPr="00496144" w:rsidRDefault="00496144" w:rsidP="00C84461">
            <w:pPr>
              <w:widowControl w:val="0"/>
              <w:jc w:val="both"/>
              <w:rPr>
                <w:sz w:val="18"/>
                <w:szCs w:val="18"/>
              </w:rPr>
            </w:pPr>
            <w:r w:rsidRPr="00496144">
              <w:rPr>
                <w:sz w:val="18"/>
                <w:szCs w:val="18"/>
              </w:rPr>
              <w:t>СТ РК EN ISO 3503–2019 Системы пластмассовых трубопроводов. Механические соединения между фитингами и напорными трубами. Метод</w:t>
            </w:r>
          </w:p>
          <w:p w14:paraId="3EA7F621" w14:textId="77777777" w:rsidR="00496144" w:rsidRPr="00496144" w:rsidRDefault="00496144" w:rsidP="00C84461">
            <w:pPr>
              <w:widowControl w:val="0"/>
              <w:jc w:val="both"/>
              <w:rPr>
                <w:sz w:val="18"/>
                <w:szCs w:val="18"/>
              </w:rPr>
            </w:pPr>
            <w:r w:rsidRPr="00496144">
              <w:rPr>
                <w:sz w:val="18"/>
                <w:szCs w:val="18"/>
              </w:rPr>
              <w:t>испытания на герметичность узлов под внутренним давлением, подвергаемых изгибу, так как виды полимерной трубной продукции, включенные в Технический регламент, не предусматривают данный метод.;</w:t>
            </w:r>
          </w:p>
          <w:p w14:paraId="6D9A07BB" w14:textId="4C9A1479" w:rsidR="00496144" w:rsidRPr="00496144" w:rsidRDefault="00496144" w:rsidP="00C84461">
            <w:pPr>
              <w:pStyle w:val="Default"/>
              <w:jc w:val="both"/>
              <w:rPr>
                <w:color w:val="auto"/>
                <w:sz w:val="18"/>
                <w:szCs w:val="18"/>
              </w:rPr>
            </w:pPr>
            <w:r w:rsidRPr="00496144">
              <w:rPr>
                <w:color w:val="auto"/>
                <w:sz w:val="18"/>
                <w:szCs w:val="18"/>
              </w:rPr>
              <w:t>СТ РК EN 1610–2016 Прокладка и испытания дренажных и канализационных труб, так как данный стандарт распространяется на прокладку и соответствующие испытания систем дренажа и канализации, но конкретных методов испытаний для полимерной трубной продукции не содержит. Следовательно стандарт не применим в Техническом регламенте, устанавливающем технические требования на продукцию и методы испытаний.</w:t>
            </w:r>
          </w:p>
        </w:tc>
        <w:tc>
          <w:tcPr>
            <w:tcW w:w="961" w:type="pct"/>
            <w:shd w:val="clear" w:color="auto" w:fill="auto"/>
          </w:tcPr>
          <w:p w14:paraId="0B70FAA3" w14:textId="4E10408B" w:rsidR="00496144" w:rsidRPr="00496144" w:rsidRDefault="00496144" w:rsidP="00C84461">
            <w:pPr>
              <w:jc w:val="both"/>
              <w:rPr>
                <w:sz w:val="18"/>
                <w:szCs w:val="18"/>
                <w:lang w:eastAsia="ru-RU"/>
              </w:rPr>
            </w:pPr>
            <w:r w:rsidRPr="00496144">
              <w:rPr>
                <w:b/>
                <w:sz w:val="18"/>
                <w:szCs w:val="18"/>
                <w:lang w:eastAsia="ru-RU"/>
              </w:rPr>
              <w:t>Принято</w:t>
            </w:r>
          </w:p>
        </w:tc>
      </w:tr>
      <w:tr w:rsidR="00496144" w:rsidRPr="00496144" w14:paraId="4A959771" w14:textId="77777777" w:rsidTr="00496144">
        <w:trPr>
          <w:trHeight w:val="526"/>
        </w:trPr>
        <w:tc>
          <w:tcPr>
            <w:tcW w:w="182" w:type="pct"/>
            <w:shd w:val="clear" w:color="auto" w:fill="auto"/>
          </w:tcPr>
          <w:p w14:paraId="58E54D2C" w14:textId="77777777" w:rsidR="00496144" w:rsidRPr="00496144" w:rsidRDefault="00496144" w:rsidP="00C84461">
            <w:pPr>
              <w:numPr>
                <w:ilvl w:val="0"/>
                <w:numId w:val="1"/>
              </w:numPr>
              <w:autoSpaceDE w:val="0"/>
              <w:autoSpaceDN w:val="0"/>
              <w:adjustRightInd w:val="0"/>
              <w:jc w:val="both"/>
              <w:rPr>
                <w:sz w:val="18"/>
                <w:szCs w:val="18"/>
                <w:lang w:eastAsia="ru-RU"/>
              </w:rPr>
            </w:pPr>
          </w:p>
        </w:tc>
        <w:tc>
          <w:tcPr>
            <w:tcW w:w="504" w:type="pct"/>
            <w:shd w:val="clear" w:color="auto" w:fill="auto"/>
          </w:tcPr>
          <w:p w14:paraId="6089057C" w14:textId="77777777" w:rsidR="00496144" w:rsidRPr="00496144" w:rsidRDefault="00496144" w:rsidP="00C84461">
            <w:pPr>
              <w:jc w:val="both"/>
              <w:rPr>
                <w:sz w:val="18"/>
                <w:szCs w:val="18"/>
              </w:rPr>
            </w:pPr>
            <w:r w:rsidRPr="00496144">
              <w:rPr>
                <w:sz w:val="18"/>
                <w:szCs w:val="18"/>
              </w:rPr>
              <w:t>Приложение 3.1 Перечень стандартов – методы</w:t>
            </w:r>
          </w:p>
          <w:p w14:paraId="6FCE8053" w14:textId="03A462F5" w:rsidR="00496144" w:rsidRPr="00496144" w:rsidRDefault="00496144" w:rsidP="00C84461">
            <w:pPr>
              <w:jc w:val="both"/>
              <w:rPr>
                <w:sz w:val="18"/>
                <w:szCs w:val="18"/>
                <w:lang w:eastAsia="ru-RU"/>
              </w:rPr>
            </w:pPr>
            <w:r w:rsidRPr="00496144">
              <w:rPr>
                <w:sz w:val="18"/>
                <w:szCs w:val="18"/>
              </w:rPr>
              <w:t>п/п 1478, 1479</w:t>
            </w:r>
          </w:p>
        </w:tc>
        <w:tc>
          <w:tcPr>
            <w:tcW w:w="680" w:type="pct"/>
            <w:shd w:val="clear" w:color="auto" w:fill="auto"/>
          </w:tcPr>
          <w:p w14:paraId="601DED35" w14:textId="5474FC9C" w:rsidR="00496144" w:rsidRPr="00496144" w:rsidRDefault="00496144" w:rsidP="00C84461">
            <w:pPr>
              <w:jc w:val="both"/>
              <w:rPr>
                <w:sz w:val="18"/>
                <w:szCs w:val="18"/>
              </w:rPr>
            </w:pPr>
            <w:r w:rsidRPr="00496144">
              <w:rPr>
                <w:sz w:val="18"/>
                <w:szCs w:val="18"/>
              </w:rPr>
              <w:t>АПТС (Ассоциация производителей трубопроводных систем)</w:t>
            </w:r>
          </w:p>
        </w:tc>
        <w:tc>
          <w:tcPr>
            <w:tcW w:w="2672" w:type="pct"/>
            <w:shd w:val="clear" w:color="auto" w:fill="auto"/>
          </w:tcPr>
          <w:p w14:paraId="270BE1F0" w14:textId="77777777" w:rsidR="00496144" w:rsidRPr="00496144" w:rsidRDefault="00496144" w:rsidP="00C84461">
            <w:pPr>
              <w:widowControl w:val="0"/>
              <w:jc w:val="both"/>
              <w:rPr>
                <w:sz w:val="18"/>
                <w:szCs w:val="18"/>
              </w:rPr>
            </w:pPr>
            <w:r w:rsidRPr="00496144">
              <w:rPr>
                <w:sz w:val="18"/>
                <w:szCs w:val="18"/>
              </w:rPr>
              <w:t>Исключить ссылки: ГОСТ Р 53652.1–2009 "Трубы из термопластов. Метод определения свойств при растяжении. Часть 1. Общие требования";</w:t>
            </w:r>
          </w:p>
          <w:p w14:paraId="6B23F3C9" w14:textId="0DE771EF" w:rsidR="00496144" w:rsidRPr="00496144" w:rsidRDefault="00496144" w:rsidP="00C84461">
            <w:pPr>
              <w:pStyle w:val="Default"/>
              <w:jc w:val="both"/>
              <w:rPr>
                <w:color w:val="auto"/>
                <w:sz w:val="18"/>
                <w:szCs w:val="18"/>
              </w:rPr>
            </w:pPr>
            <w:r w:rsidRPr="00496144">
              <w:rPr>
                <w:color w:val="auto"/>
                <w:sz w:val="18"/>
                <w:szCs w:val="18"/>
              </w:rPr>
              <w:t>ГОСТ Р 53652.2–2009 "Трубы из термопластов. Метод определения свойств при растяжении. Часть 2. Трубы из непластифицированного поливинилхлорида, хлорированного поливинилхлорида и ударопрочного поливинилхлорида", так как ГОСТ 32415–2013 «Трубы напорные из термопластов и соединительные детали к ним для систем водоснабжения и отопления. Общие технические условия" не предусматривает данные методы.</w:t>
            </w:r>
          </w:p>
        </w:tc>
        <w:tc>
          <w:tcPr>
            <w:tcW w:w="961" w:type="pct"/>
            <w:shd w:val="clear" w:color="auto" w:fill="auto"/>
          </w:tcPr>
          <w:p w14:paraId="524320C5" w14:textId="030A84B7" w:rsidR="00496144" w:rsidRPr="00496144" w:rsidRDefault="00496144" w:rsidP="00C84461">
            <w:pPr>
              <w:jc w:val="both"/>
              <w:rPr>
                <w:sz w:val="18"/>
                <w:szCs w:val="18"/>
                <w:lang w:eastAsia="ru-RU"/>
              </w:rPr>
            </w:pPr>
            <w:r w:rsidRPr="00496144">
              <w:rPr>
                <w:b/>
                <w:sz w:val="18"/>
                <w:szCs w:val="18"/>
                <w:lang w:eastAsia="ru-RU"/>
              </w:rPr>
              <w:t>Принято</w:t>
            </w:r>
          </w:p>
        </w:tc>
      </w:tr>
      <w:tr w:rsidR="00496144" w:rsidRPr="00496144" w14:paraId="5F3CB2AF" w14:textId="77777777" w:rsidTr="00496144">
        <w:trPr>
          <w:trHeight w:val="526"/>
        </w:trPr>
        <w:tc>
          <w:tcPr>
            <w:tcW w:w="182" w:type="pct"/>
            <w:shd w:val="clear" w:color="auto" w:fill="auto"/>
          </w:tcPr>
          <w:p w14:paraId="3F40C632" w14:textId="77777777" w:rsidR="00496144" w:rsidRPr="00496144" w:rsidRDefault="00496144" w:rsidP="00C84461">
            <w:pPr>
              <w:numPr>
                <w:ilvl w:val="0"/>
                <w:numId w:val="1"/>
              </w:numPr>
              <w:autoSpaceDE w:val="0"/>
              <w:autoSpaceDN w:val="0"/>
              <w:adjustRightInd w:val="0"/>
              <w:jc w:val="both"/>
              <w:rPr>
                <w:sz w:val="18"/>
                <w:szCs w:val="18"/>
                <w:lang w:eastAsia="ru-RU"/>
              </w:rPr>
            </w:pPr>
          </w:p>
        </w:tc>
        <w:tc>
          <w:tcPr>
            <w:tcW w:w="504" w:type="pct"/>
            <w:shd w:val="clear" w:color="auto" w:fill="auto"/>
          </w:tcPr>
          <w:p w14:paraId="45921E5F" w14:textId="77777777" w:rsidR="00496144" w:rsidRPr="00496144" w:rsidRDefault="00496144" w:rsidP="00C84461">
            <w:pPr>
              <w:jc w:val="both"/>
              <w:rPr>
                <w:sz w:val="18"/>
                <w:szCs w:val="18"/>
              </w:rPr>
            </w:pPr>
            <w:r w:rsidRPr="00496144">
              <w:rPr>
                <w:sz w:val="18"/>
                <w:szCs w:val="18"/>
              </w:rPr>
              <w:t>Приложение 3.1 Перечень стандартов – методы</w:t>
            </w:r>
          </w:p>
          <w:p w14:paraId="3300337F" w14:textId="11A3FDB4" w:rsidR="00496144" w:rsidRPr="00496144" w:rsidRDefault="00496144" w:rsidP="00C84461">
            <w:pPr>
              <w:jc w:val="both"/>
              <w:rPr>
                <w:sz w:val="18"/>
                <w:szCs w:val="18"/>
                <w:lang w:eastAsia="ru-RU"/>
              </w:rPr>
            </w:pPr>
            <w:r w:rsidRPr="00496144">
              <w:rPr>
                <w:sz w:val="18"/>
                <w:szCs w:val="18"/>
              </w:rPr>
              <w:t>п/п 1485</w:t>
            </w:r>
          </w:p>
        </w:tc>
        <w:tc>
          <w:tcPr>
            <w:tcW w:w="680" w:type="pct"/>
            <w:shd w:val="clear" w:color="auto" w:fill="auto"/>
          </w:tcPr>
          <w:p w14:paraId="29C465FB" w14:textId="5B48AF0A" w:rsidR="00496144" w:rsidRPr="00496144" w:rsidRDefault="00496144" w:rsidP="00C84461">
            <w:pPr>
              <w:jc w:val="both"/>
              <w:rPr>
                <w:sz w:val="18"/>
                <w:szCs w:val="18"/>
              </w:rPr>
            </w:pPr>
            <w:r w:rsidRPr="00496144">
              <w:rPr>
                <w:sz w:val="18"/>
                <w:szCs w:val="18"/>
              </w:rPr>
              <w:t>АПТС (Ассоциация производителей трубопроводных систем)</w:t>
            </w:r>
          </w:p>
        </w:tc>
        <w:tc>
          <w:tcPr>
            <w:tcW w:w="2672" w:type="pct"/>
            <w:shd w:val="clear" w:color="auto" w:fill="auto"/>
          </w:tcPr>
          <w:p w14:paraId="1C10FF8A" w14:textId="0E700BDF" w:rsidR="00496144" w:rsidRPr="00496144" w:rsidRDefault="00496144" w:rsidP="00C84461">
            <w:pPr>
              <w:pStyle w:val="Default"/>
              <w:jc w:val="both"/>
              <w:rPr>
                <w:color w:val="auto"/>
                <w:sz w:val="18"/>
                <w:szCs w:val="18"/>
              </w:rPr>
            </w:pPr>
            <w:r w:rsidRPr="00496144">
              <w:rPr>
                <w:color w:val="auto"/>
                <w:sz w:val="18"/>
                <w:szCs w:val="18"/>
              </w:rPr>
              <w:t>Указанный метод не действует ГОСТ 27077–86 «Детали соединительные из термопластов. Методы определения изменения внешнего вида после прогрева", прописать актуальный: ГОСТ Р ИСО 580–2008 Трубопроводы из пластмасс. Детали соединительные литьевые из термопластов. Методы определения изменения внешнего вида после прогрева</w:t>
            </w:r>
          </w:p>
        </w:tc>
        <w:tc>
          <w:tcPr>
            <w:tcW w:w="961" w:type="pct"/>
            <w:shd w:val="clear" w:color="auto" w:fill="auto"/>
          </w:tcPr>
          <w:p w14:paraId="430BD1E9" w14:textId="7B841970" w:rsidR="00496144" w:rsidRPr="00496144" w:rsidRDefault="00496144" w:rsidP="00C84461">
            <w:pPr>
              <w:jc w:val="both"/>
              <w:rPr>
                <w:sz w:val="18"/>
                <w:szCs w:val="18"/>
                <w:lang w:eastAsia="ru-RU"/>
              </w:rPr>
            </w:pPr>
            <w:r w:rsidRPr="00496144">
              <w:rPr>
                <w:b/>
                <w:sz w:val="18"/>
                <w:szCs w:val="18"/>
                <w:lang w:eastAsia="ru-RU"/>
              </w:rPr>
              <w:t>Принято</w:t>
            </w:r>
          </w:p>
        </w:tc>
      </w:tr>
      <w:tr w:rsidR="00496144" w:rsidRPr="00496144" w14:paraId="4767A4A3" w14:textId="77777777" w:rsidTr="00496144">
        <w:trPr>
          <w:trHeight w:val="526"/>
        </w:trPr>
        <w:tc>
          <w:tcPr>
            <w:tcW w:w="182" w:type="pct"/>
            <w:shd w:val="clear" w:color="auto" w:fill="auto"/>
          </w:tcPr>
          <w:p w14:paraId="1561417C" w14:textId="77777777" w:rsidR="00496144" w:rsidRPr="00496144" w:rsidRDefault="00496144" w:rsidP="00C84461">
            <w:pPr>
              <w:numPr>
                <w:ilvl w:val="0"/>
                <w:numId w:val="1"/>
              </w:numPr>
              <w:autoSpaceDE w:val="0"/>
              <w:autoSpaceDN w:val="0"/>
              <w:adjustRightInd w:val="0"/>
              <w:jc w:val="both"/>
              <w:rPr>
                <w:sz w:val="18"/>
                <w:szCs w:val="18"/>
                <w:lang w:eastAsia="ru-RU"/>
              </w:rPr>
            </w:pPr>
          </w:p>
        </w:tc>
        <w:tc>
          <w:tcPr>
            <w:tcW w:w="504" w:type="pct"/>
            <w:shd w:val="clear" w:color="auto" w:fill="auto"/>
          </w:tcPr>
          <w:p w14:paraId="15D0DD12" w14:textId="77777777" w:rsidR="00496144" w:rsidRPr="00496144" w:rsidRDefault="00496144" w:rsidP="00C84461">
            <w:pPr>
              <w:jc w:val="both"/>
              <w:rPr>
                <w:sz w:val="18"/>
                <w:szCs w:val="18"/>
              </w:rPr>
            </w:pPr>
            <w:r w:rsidRPr="00496144">
              <w:rPr>
                <w:sz w:val="18"/>
                <w:szCs w:val="18"/>
              </w:rPr>
              <w:t>Приложение 3.1 Перечень стандартов – методы</w:t>
            </w:r>
          </w:p>
          <w:p w14:paraId="4F19FE9F" w14:textId="08BDA6ED" w:rsidR="00496144" w:rsidRPr="00496144" w:rsidRDefault="00496144" w:rsidP="00C84461">
            <w:pPr>
              <w:jc w:val="both"/>
              <w:rPr>
                <w:sz w:val="18"/>
                <w:szCs w:val="18"/>
                <w:lang w:eastAsia="ru-RU"/>
              </w:rPr>
            </w:pPr>
            <w:r w:rsidRPr="00496144">
              <w:rPr>
                <w:sz w:val="18"/>
                <w:szCs w:val="18"/>
              </w:rPr>
              <w:t>п/п 1486 и 1487</w:t>
            </w:r>
          </w:p>
        </w:tc>
        <w:tc>
          <w:tcPr>
            <w:tcW w:w="680" w:type="pct"/>
            <w:shd w:val="clear" w:color="auto" w:fill="auto"/>
          </w:tcPr>
          <w:p w14:paraId="334A0C07" w14:textId="6EB98C17" w:rsidR="00496144" w:rsidRPr="00496144" w:rsidRDefault="00496144" w:rsidP="00C84461">
            <w:pPr>
              <w:jc w:val="both"/>
              <w:rPr>
                <w:sz w:val="18"/>
                <w:szCs w:val="18"/>
              </w:rPr>
            </w:pPr>
            <w:r w:rsidRPr="00496144">
              <w:rPr>
                <w:sz w:val="18"/>
                <w:szCs w:val="18"/>
              </w:rPr>
              <w:t>АПТС (Ассоциация производителей трубопроводных систем)</w:t>
            </w:r>
          </w:p>
        </w:tc>
        <w:tc>
          <w:tcPr>
            <w:tcW w:w="2672" w:type="pct"/>
            <w:shd w:val="clear" w:color="auto" w:fill="auto"/>
          </w:tcPr>
          <w:p w14:paraId="5F403ED2" w14:textId="77777777" w:rsidR="00496144" w:rsidRPr="00496144" w:rsidRDefault="00496144" w:rsidP="00C84461">
            <w:pPr>
              <w:widowControl w:val="0"/>
              <w:jc w:val="both"/>
              <w:rPr>
                <w:sz w:val="18"/>
                <w:szCs w:val="18"/>
              </w:rPr>
            </w:pPr>
            <w:r w:rsidRPr="00496144">
              <w:rPr>
                <w:sz w:val="18"/>
                <w:szCs w:val="18"/>
              </w:rPr>
              <w:t xml:space="preserve">Актуализировать ссылку на стандарт: </w:t>
            </w:r>
          </w:p>
          <w:p w14:paraId="3EB6F0DB" w14:textId="77777777" w:rsidR="00496144" w:rsidRPr="00496144" w:rsidRDefault="00496144" w:rsidP="00C84461">
            <w:pPr>
              <w:widowControl w:val="0"/>
              <w:jc w:val="both"/>
              <w:rPr>
                <w:sz w:val="18"/>
                <w:szCs w:val="18"/>
              </w:rPr>
            </w:pPr>
            <w:r w:rsidRPr="00496144">
              <w:rPr>
                <w:sz w:val="18"/>
                <w:szCs w:val="18"/>
              </w:rPr>
              <w:t>СТ РК EN ISO 3501–2019 Системы пластмассовых трубопроводов. Механические соединения между фитингами и напорными трубами. Метод испытания на сопротивление вытягиванию под действием постоянного продольного усилия, так как основанием для разработки СТ РК является не актуализированный стандарт ISO 3501:2015</w:t>
            </w:r>
          </w:p>
          <w:p w14:paraId="0B42D0FC" w14:textId="77777777" w:rsidR="00496144" w:rsidRPr="00496144" w:rsidRDefault="00496144" w:rsidP="00C84461">
            <w:pPr>
              <w:widowControl w:val="0"/>
              <w:jc w:val="both"/>
              <w:rPr>
                <w:sz w:val="18"/>
                <w:szCs w:val="18"/>
              </w:rPr>
            </w:pPr>
            <w:r w:rsidRPr="00496144">
              <w:rPr>
                <w:sz w:val="18"/>
                <w:szCs w:val="18"/>
              </w:rPr>
              <w:t>Трубопроводы из пластмасс. Механические соединения между фитингами и напорными трубами. Метод определения стойкости к выдергиванию под действием постоянного осевого усилия.</w:t>
            </w:r>
          </w:p>
          <w:p w14:paraId="1D581BB5" w14:textId="77777777" w:rsidR="00496144" w:rsidRPr="00496144" w:rsidRDefault="00496144" w:rsidP="00C84461">
            <w:pPr>
              <w:widowControl w:val="0"/>
              <w:jc w:val="both"/>
              <w:rPr>
                <w:sz w:val="18"/>
                <w:szCs w:val="18"/>
              </w:rPr>
            </w:pPr>
            <w:r w:rsidRPr="00496144">
              <w:rPr>
                <w:sz w:val="18"/>
                <w:szCs w:val="18"/>
              </w:rPr>
              <w:t>ГОСТ 11262–2017 «Пластмассы. Метод испытания на растяжение" является межгосударственным, следовательно устанавливает все необходимые требования к данному методу испытаний.;</w:t>
            </w:r>
          </w:p>
          <w:p w14:paraId="582B9F28" w14:textId="77777777" w:rsidR="00496144" w:rsidRPr="00496144" w:rsidRDefault="00496144" w:rsidP="00C84461">
            <w:pPr>
              <w:widowControl w:val="0"/>
              <w:jc w:val="both"/>
              <w:rPr>
                <w:sz w:val="18"/>
                <w:szCs w:val="18"/>
              </w:rPr>
            </w:pPr>
            <w:r w:rsidRPr="00496144">
              <w:rPr>
                <w:sz w:val="18"/>
                <w:szCs w:val="18"/>
              </w:rPr>
              <w:t>Исключить ссылку на стандарт:</w:t>
            </w:r>
          </w:p>
          <w:p w14:paraId="1C85A869" w14:textId="77777777" w:rsidR="00496144" w:rsidRPr="00496144" w:rsidRDefault="00496144" w:rsidP="00C84461">
            <w:pPr>
              <w:widowControl w:val="0"/>
              <w:jc w:val="both"/>
              <w:rPr>
                <w:sz w:val="18"/>
                <w:szCs w:val="18"/>
              </w:rPr>
            </w:pPr>
            <w:r w:rsidRPr="00496144">
              <w:rPr>
                <w:sz w:val="18"/>
                <w:szCs w:val="18"/>
              </w:rPr>
              <w:t>СТ РК EN ISO 3503–2019 Системы пластмассовых трубопроводов. Механические соединения между фитингами и напорными трубами. Метод</w:t>
            </w:r>
          </w:p>
          <w:p w14:paraId="634E5B24" w14:textId="4E9A86AE" w:rsidR="00496144" w:rsidRPr="00496144" w:rsidRDefault="00496144" w:rsidP="00C84461">
            <w:pPr>
              <w:pStyle w:val="Default"/>
              <w:jc w:val="both"/>
              <w:rPr>
                <w:color w:val="auto"/>
                <w:sz w:val="18"/>
                <w:szCs w:val="18"/>
              </w:rPr>
            </w:pPr>
            <w:r w:rsidRPr="00496144">
              <w:rPr>
                <w:color w:val="auto"/>
                <w:sz w:val="18"/>
                <w:szCs w:val="18"/>
              </w:rPr>
              <w:t>испытания на герметичность узлов под внутренним давлением, подвергаемых изгибу, так как виды полимерной трубной продукции, включенные в Технический регламент, не предусматривают данный метод.</w:t>
            </w:r>
          </w:p>
        </w:tc>
        <w:tc>
          <w:tcPr>
            <w:tcW w:w="961" w:type="pct"/>
            <w:shd w:val="clear" w:color="auto" w:fill="auto"/>
          </w:tcPr>
          <w:p w14:paraId="61C967B7" w14:textId="192DA671" w:rsidR="00496144" w:rsidRPr="00496144" w:rsidRDefault="00496144" w:rsidP="00C84461">
            <w:pPr>
              <w:jc w:val="both"/>
              <w:rPr>
                <w:sz w:val="18"/>
                <w:szCs w:val="18"/>
                <w:lang w:eastAsia="ru-RU"/>
              </w:rPr>
            </w:pPr>
            <w:r w:rsidRPr="00496144">
              <w:rPr>
                <w:b/>
                <w:sz w:val="18"/>
                <w:szCs w:val="18"/>
                <w:lang w:eastAsia="ru-RU"/>
              </w:rPr>
              <w:t>Принято</w:t>
            </w:r>
          </w:p>
        </w:tc>
      </w:tr>
      <w:tr w:rsidR="00496144" w:rsidRPr="00496144" w14:paraId="4FDAC301" w14:textId="77777777" w:rsidTr="00496144">
        <w:trPr>
          <w:trHeight w:val="526"/>
        </w:trPr>
        <w:tc>
          <w:tcPr>
            <w:tcW w:w="182" w:type="pct"/>
            <w:shd w:val="clear" w:color="auto" w:fill="auto"/>
          </w:tcPr>
          <w:p w14:paraId="63F32D3B" w14:textId="77777777" w:rsidR="00496144" w:rsidRPr="00496144" w:rsidRDefault="00496144" w:rsidP="00C84461">
            <w:pPr>
              <w:numPr>
                <w:ilvl w:val="0"/>
                <w:numId w:val="1"/>
              </w:numPr>
              <w:autoSpaceDE w:val="0"/>
              <w:autoSpaceDN w:val="0"/>
              <w:adjustRightInd w:val="0"/>
              <w:jc w:val="both"/>
              <w:rPr>
                <w:sz w:val="18"/>
                <w:szCs w:val="18"/>
                <w:lang w:eastAsia="ru-RU"/>
              </w:rPr>
            </w:pPr>
          </w:p>
        </w:tc>
        <w:tc>
          <w:tcPr>
            <w:tcW w:w="504" w:type="pct"/>
            <w:shd w:val="clear" w:color="auto" w:fill="auto"/>
          </w:tcPr>
          <w:p w14:paraId="0756FFBE" w14:textId="77777777" w:rsidR="00496144" w:rsidRPr="00496144" w:rsidRDefault="00496144" w:rsidP="00C84461">
            <w:pPr>
              <w:jc w:val="both"/>
              <w:rPr>
                <w:sz w:val="18"/>
                <w:szCs w:val="18"/>
              </w:rPr>
            </w:pPr>
            <w:r w:rsidRPr="00496144">
              <w:rPr>
                <w:sz w:val="18"/>
                <w:szCs w:val="18"/>
              </w:rPr>
              <w:t>Приложение 3.1 Перечень стандартов – методы</w:t>
            </w:r>
          </w:p>
          <w:p w14:paraId="031B142B" w14:textId="2F9DC277" w:rsidR="00496144" w:rsidRPr="00496144" w:rsidRDefault="00496144" w:rsidP="00C84461">
            <w:pPr>
              <w:jc w:val="both"/>
              <w:rPr>
                <w:sz w:val="18"/>
                <w:szCs w:val="18"/>
                <w:lang w:eastAsia="ru-RU"/>
              </w:rPr>
            </w:pPr>
            <w:r w:rsidRPr="00496144">
              <w:rPr>
                <w:sz w:val="18"/>
                <w:szCs w:val="18"/>
              </w:rPr>
              <w:t>п/п 1492</w:t>
            </w:r>
          </w:p>
        </w:tc>
        <w:tc>
          <w:tcPr>
            <w:tcW w:w="680" w:type="pct"/>
            <w:shd w:val="clear" w:color="auto" w:fill="auto"/>
          </w:tcPr>
          <w:p w14:paraId="40E16008" w14:textId="523A09AC" w:rsidR="00496144" w:rsidRPr="00496144" w:rsidRDefault="00496144" w:rsidP="00C84461">
            <w:pPr>
              <w:jc w:val="both"/>
              <w:rPr>
                <w:sz w:val="18"/>
                <w:szCs w:val="18"/>
              </w:rPr>
            </w:pPr>
            <w:r w:rsidRPr="00496144">
              <w:rPr>
                <w:sz w:val="18"/>
                <w:szCs w:val="18"/>
              </w:rPr>
              <w:t>АПТС (Ассоциация производителей трубопроводных систем)</w:t>
            </w:r>
          </w:p>
        </w:tc>
        <w:tc>
          <w:tcPr>
            <w:tcW w:w="2672" w:type="pct"/>
            <w:shd w:val="clear" w:color="auto" w:fill="auto"/>
          </w:tcPr>
          <w:p w14:paraId="78C690BB" w14:textId="1791FF67" w:rsidR="00496144" w:rsidRPr="00496144" w:rsidRDefault="00496144" w:rsidP="00C84461">
            <w:pPr>
              <w:pStyle w:val="Default"/>
              <w:jc w:val="both"/>
              <w:rPr>
                <w:color w:val="auto"/>
                <w:sz w:val="18"/>
                <w:szCs w:val="18"/>
              </w:rPr>
            </w:pPr>
            <w:r w:rsidRPr="00496144">
              <w:rPr>
                <w:color w:val="auto"/>
                <w:sz w:val="18"/>
                <w:szCs w:val="18"/>
              </w:rPr>
              <w:t>Исключить ссылку на стандарт: ГОСТ ISO 1167-2-2013 "Трубы, соединительные детали и узлы соединений из термопластов для транспортирования жидких и газообразных сред. Определение стойкости к внутреннему давлению. Часть 2. Подготовка образцов труб" так как ГОСТ Р 53630–2015 «Трубы напорные многослойные для систем водоснабжения и отопления. Общие технические условия" не предусматривает данный метод.</w:t>
            </w:r>
          </w:p>
        </w:tc>
        <w:tc>
          <w:tcPr>
            <w:tcW w:w="961" w:type="pct"/>
            <w:shd w:val="clear" w:color="auto" w:fill="auto"/>
          </w:tcPr>
          <w:p w14:paraId="6DAF5C0A" w14:textId="56FFC5D1" w:rsidR="00496144" w:rsidRPr="00496144" w:rsidRDefault="00496144" w:rsidP="00C84461">
            <w:pPr>
              <w:jc w:val="both"/>
              <w:rPr>
                <w:sz w:val="18"/>
                <w:szCs w:val="18"/>
                <w:lang w:eastAsia="ru-RU"/>
              </w:rPr>
            </w:pPr>
            <w:r w:rsidRPr="00496144">
              <w:rPr>
                <w:b/>
                <w:sz w:val="18"/>
                <w:szCs w:val="18"/>
                <w:lang w:eastAsia="ru-RU"/>
              </w:rPr>
              <w:t>Принято</w:t>
            </w:r>
          </w:p>
        </w:tc>
      </w:tr>
      <w:tr w:rsidR="00496144" w:rsidRPr="00496144" w14:paraId="6AF39EDC" w14:textId="77777777" w:rsidTr="00496144">
        <w:trPr>
          <w:trHeight w:val="526"/>
        </w:trPr>
        <w:tc>
          <w:tcPr>
            <w:tcW w:w="182" w:type="pct"/>
            <w:shd w:val="clear" w:color="auto" w:fill="auto"/>
          </w:tcPr>
          <w:p w14:paraId="19D575DC" w14:textId="77777777" w:rsidR="00496144" w:rsidRPr="00496144" w:rsidRDefault="00496144" w:rsidP="00C84461">
            <w:pPr>
              <w:numPr>
                <w:ilvl w:val="0"/>
                <w:numId w:val="1"/>
              </w:numPr>
              <w:autoSpaceDE w:val="0"/>
              <w:autoSpaceDN w:val="0"/>
              <w:adjustRightInd w:val="0"/>
              <w:jc w:val="both"/>
              <w:rPr>
                <w:sz w:val="18"/>
                <w:szCs w:val="18"/>
                <w:lang w:eastAsia="ru-RU"/>
              </w:rPr>
            </w:pPr>
          </w:p>
        </w:tc>
        <w:tc>
          <w:tcPr>
            <w:tcW w:w="504" w:type="pct"/>
            <w:shd w:val="clear" w:color="auto" w:fill="auto"/>
          </w:tcPr>
          <w:p w14:paraId="2D54D3FE" w14:textId="77777777" w:rsidR="00496144" w:rsidRPr="00496144" w:rsidRDefault="00496144" w:rsidP="00C84461">
            <w:pPr>
              <w:jc w:val="both"/>
              <w:rPr>
                <w:sz w:val="18"/>
                <w:szCs w:val="18"/>
              </w:rPr>
            </w:pPr>
            <w:r w:rsidRPr="00496144">
              <w:rPr>
                <w:sz w:val="18"/>
                <w:szCs w:val="18"/>
              </w:rPr>
              <w:t>Приложение 3.1 Перечень стандартов – методы</w:t>
            </w:r>
          </w:p>
          <w:p w14:paraId="2D174B7F" w14:textId="2A5594C9" w:rsidR="00496144" w:rsidRPr="00496144" w:rsidRDefault="00496144" w:rsidP="00C84461">
            <w:pPr>
              <w:jc w:val="both"/>
              <w:rPr>
                <w:sz w:val="18"/>
                <w:szCs w:val="18"/>
                <w:lang w:eastAsia="ru-RU"/>
              </w:rPr>
            </w:pPr>
            <w:r w:rsidRPr="00496144">
              <w:rPr>
                <w:sz w:val="18"/>
                <w:szCs w:val="18"/>
              </w:rPr>
              <w:t>п/п 1499 и 1500</w:t>
            </w:r>
          </w:p>
        </w:tc>
        <w:tc>
          <w:tcPr>
            <w:tcW w:w="680" w:type="pct"/>
            <w:shd w:val="clear" w:color="auto" w:fill="auto"/>
          </w:tcPr>
          <w:p w14:paraId="71B8010E" w14:textId="3039B0DF" w:rsidR="00496144" w:rsidRPr="00496144" w:rsidRDefault="00496144" w:rsidP="00C84461">
            <w:pPr>
              <w:jc w:val="both"/>
              <w:rPr>
                <w:sz w:val="18"/>
                <w:szCs w:val="18"/>
              </w:rPr>
            </w:pPr>
            <w:r w:rsidRPr="00496144">
              <w:rPr>
                <w:sz w:val="18"/>
                <w:szCs w:val="18"/>
              </w:rPr>
              <w:t>АПТС (Ассоциация производителей трубопроводных систем)</w:t>
            </w:r>
          </w:p>
        </w:tc>
        <w:tc>
          <w:tcPr>
            <w:tcW w:w="2672" w:type="pct"/>
            <w:shd w:val="clear" w:color="auto" w:fill="auto"/>
          </w:tcPr>
          <w:p w14:paraId="30432A4A" w14:textId="77777777" w:rsidR="00496144" w:rsidRPr="00496144" w:rsidRDefault="00496144" w:rsidP="00C84461">
            <w:pPr>
              <w:widowControl w:val="0"/>
              <w:jc w:val="both"/>
              <w:rPr>
                <w:sz w:val="18"/>
                <w:szCs w:val="18"/>
              </w:rPr>
            </w:pPr>
            <w:r w:rsidRPr="00496144">
              <w:rPr>
                <w:sz w:val="18"/>
                <w:szCs w:val="18"/>
              </w:rPr>
              <w:t xml:space="preserve">Актуализировать ссылку на стандарт: </w:t>
            </w:r>
          </w:p>
          <w:p w14:paraId="1BBA131B" w14:textId="77777777" w:rsidR="00496144" w:rsidRPr="00496144" w:rsidRDefault="00496144" w:rsidP="00C84461">
            <w:pPr>
              <w:widowControl w:val="0"/>
              <w:jc w:val="both"/>
              <w:rPr>
                <w:sz w:val="18"/>
                <w:szCs w:val="18"/>
              </w:rPr>
            </w:pPr>
            <w:r w:rsidRPr="00496144">
              <w:rPr>
                <w:sz w:val="18"/>
                <w:szCs w:val="18"/>
              </w:rPr>
              <w:t>СТ РК EN ISO 3501–2019 Системы пластмассовых трубопроводов. Механические соединения между фитингами и напорными трубами. Метод испытания на сопротивление вытягиванию под действием постоянного продольного усилия, так как основанием для разработки СТ РК является не актуализированный стандарт ISO 3501:2015</w:t>
            </w:r>
          </w:p>
          <w:p w14:paraId="4C7BAB74" w14:textId="77777777" w:rsidR="00496144" w:rsidRPr="00496144" w:rsidRDefault="00496144" w:rsidP="00C84461">
            <w:pPr>
              <w:widowControl w:val="0"/>
              <w:jc w:val="both"/>
              <w:rPr>
                <w:sz w:val="18"/>
                <w:szCs w:val="18"/>
              </w:rPr>
            </w:pPr>
            <w:r w:rsidRPr="00496144">
              <w:rPr>
                <w:sz w:val="18"/>
                <w:szCs w:val="18"/>
              </w:rPr>
              <w:t>Трубопроводы из пластмасс. Механические соединения между фитингами и напорными трубами. Метод определения стойкости к выдергиванию под действием постоянного осевого усилия.</w:t>
            </w:r>
          </w:p>
          <w:p w14:paraId="3F6D6745" w14:textId="77777777" w:rsidR="00496144" w:rsidRPr="00496144" w:rsidRDefault="00496144" w:rsidP="00C84461">
            <w:pPr>
              <w:widowControl w:val="0"/>
              <w:jc w:val="both"/>
              <w:rPr>
                <w:sz w:val="18"/>
                <w:szCs w:val="18"/>
              </w:rPr>
            </w:pPr>
            <w:r w:rsidRPr="00496144">
              <w:rPr>
                <w:sz w:val="18"/>
                <w:szCs w:val="18"/>
              </w:rPr>
              <w:t>ГОСТ 11262–2017 «Пластмассы. Метод испытания на растяжение" является межгосударственным, следовательно устанавливает все необходимые требования к данному методу испытаний.;</w:t>
            </w:r>
          </w:p>
          <w:p w14:paraId="631F8BA5" w14:textId="77777777" w:rsidR="00496144" w:rsidRPr="00496144" w:rsidRDefault="00496144" w:rsidP="00C84461">
            <w:pPr>
              <w:widowControl w:val="0"/>
              <w:jc w:val="both"/>
              <w:rPr>
                <w:sz w:val="18"/>
                <w:szCs w:val="18"/>
              </w:rPr>
            </w:pPr>
            <w:r w:rsidRPr="00496144">
              <w:rPr>
                <w:sz w:val="18"/>
                <w:szCs w:val="18"/>
              </w:rPr>
              <w:t xml:space="preserve">Исключить ссылку на стандарт: </w:t>
            </w:r>
          </w:p>
          <w:p w14:paraId="4C3D2104" w14:textId="77777777" w:rsidR="00496144" w:rsidRPr="00496144" w:rsidRDefault="00496144" w:rsidP="00C84461">
            <w:pPr>
              <w:widowControl w:val="0"/>
              <w:jc w:val="both"/>
              <w:rPr>
                <w:sz w:val="18"/>
                <w:szCs w:val="18"/>
              </w:rPr>
            </w:pPr>
            <w:r w:rsidRPr="00496144">
              <w:rPr>
                <w:sz w:val="18"/>
                <w:szCs w:val="18"/>
              </w:rPr>
              <w:t>СТ РК EN ISO 3503–2019 Системы пластмассовых трубопроводов. Механические соединения между фитингами и напорными трубами. Метод</w:t>
            </w:r>
          </w:p>
          <w:p w14:paraId="0B18CDBE" w14:textId="60287BC1" w:rsidR="00496144" w:rsidRPr="00496144" w:rsidRDefault="00496144" w:rsidP="00C84461">
            <w:pPr>
              <w:pStyle w:val="Default"/>
              <w:jc w:val="both"/>
              <w:rPr>
                <w:color w:val="auto"/>
                <w:sz w:val="18"/>
                <w:szCs w:val="18"/>
              </w:rPr>
            </w:pPr>
            <w:r w:rsidRPr="00496144">
              <w:rPr>
                <w:color w:val="auto"/>
                <w:sz w:val="18"/>
                <w:szCs w:val="18"/>
              </w:rPr>
              <w:t>испытания на герметичность узлов под внутренним давлением, подвергаемых изгибу, так как виды полимерной трубной продукции, включенные в Технический регламент, не предусматривают данный метод.</w:t>
            </w:r>
          </w:p>
        </w:tc>
        <w:tc>
          <w:tcPr>
            <w:tcW w:w="961" w:type="pct"/>
            <w:shd w:val="clear" w:color="auto" w:fill="auto"/>
          </w:tcPr>
          <w:p w14:paraId="11856D9C" w14:textId="0C208B22" w:rsidR="00496144" w:rsidRPr="00496144" w:rsidRDefault="00496144" w:rsidP="00C84461">
            <w:pPr>
              <w:jc w:val="both"/>
              <w:rPr>
                <w:sz w:val="18"/>
                <w:szCs w:val="18"/>
                <w:lang w:eastAsia="ru-RU"/>
              </w:rPr>
            </w:pPr>
            <w:r w:rsidRPr="00496144">
              <w:rPr>
                <w:b/>
                <w:sz w:val="18"/>
                <w:szCs w:val="18"/>
                <w:lang w:eastAsia="ru-RU"/>
              </w:rPr>
              <w:t>Принято</w:t>
            </w:r>
          </w:p>
        </w:tc>
      </w:tr>
      <w:tr w:rsidR="00496144" w:rsidRPr="00496144" w14:paraId="7DE75188" w14:textId="77777777" w:rsidTr="00496144">
        <w:trPr>
          <w:trHeight w:val="526"/>
        </w:trPr>
        <w:tc>
          <w:tcPr>
            <w:tcW w:w="182" w:type="pct"/>
            <w:shd w:val="clear" w:color="auto" w:fill="auto"/>
          </w:tcPr>
          <w:p w14:paraId="612E7CDA" w14:textId="77777777" w:rsidR="00496144" w:rsidRPr="00496144" w:rsidRDefault="00496144" w:rsidP="00C84461">
            <w:pPr>
              <w:numPr>
                <w:ilvl w:val="0"/>
                <w:numId w:val="1"/>
              </w:numPr>
              <w:autoSpaceDE w:val="0"/>
              <w:autoSpaceDN w:val="0"/>
              <w:adjustRightInd w:val="0"/>
              <w:jc w:val="both"/>
              <w:rPr>
                <w:sz w:val="18"/>
                <w:szCs w:val="18"/>
                <w:lang w:eastAsia="ru-RU"/>
              </w:rPr>
            </w:pPr>
          </w:p>
        </w:tc>
        <w:tc>
          <w:tcPr>
            <w:tcW w:w="504" w:type="pct"/>
            <w:shd w:val="clear" w:color="auto" w:fill="auto"/>
          </w:tcPr>
          <w:p w14:paraId="57866008" w14:textId="77777777" w:rsidR="00496144" w:rsidRPr="00496144" w:rsidRDefault="00496144" w:rsidP="00C84461">
            <w:pPr>
              <w:jc w:val="both"/>
              <w:rPr>
                <w:sz w:val="18"/>
                <w:szCs w:val="18"/>
              </w:rPr>
            </w:pPr>
            <w:r w:rsidRPr="00496144">
              <w:rPr>
                <w:sz w:val="18"/>
                <w:szCs w:val="18"/>
              </w:rPr>
              <w:t>Приложение 3.1 Перечень стандартов – методы</w:t>
            </w:r>
          </w:p>
          <w:p w14:paraId="4F78A32B" w14:textId="591EF416" w:rsidR="00496144" w:rsidRPr="00496144" w:rsidRDefault="00496144" w:rsidP="00C84461">
            <w:pPr>
              <w:jc w:val="both"/>
              <w:rPr>
                <w:sz w:val="18"/>
                <w:szCs w:val="18"/>
                <w:lang w:eastAsia="ru-RU"/>
              </w:rPr>
            </w:pPr>
            <w:r w:rsidRPr="00496144">
              <w:rPr>
                <w:sz w:val="18"/>
                <w:szCs w:val="18"/>
              </w:rPr>
              <w:t>п/п 1508 и 1509</w:t>
            </w:r>
          </w:p>
        </w:tc>
        <w:tc>
          <w:tcPr>
            <w:tcW w:w="680" w:type="pct"/>
            <w:shd w:val="clear" w:color="auto" w:fill="auto"/>
          </w:tcPr>
          <w:p w14:paraId="621878A5" w14:textId="1386E063" w:rsidR="00496144" w:rsidRPr="00496144" w:rsidRDefault="00496144" w:rsidP="00C84461">
            <w:pPr>
              <w:jc w:val="both"/>
              <w:rPr>
                <w:sz w:val="18"/>
                <w:szCs w:val="18"/>
              </w:rPr>
            </w:pPr>
            <w:r w:rsidRPr="00496144">
              <w:rPr>
                <w:sz w:val="18"/>
                <w:szCs w:val="18"/>
              </w:rPr>
              <w:t>АПТС (Ассоциация производителей трубопроводных систем)</w:t>
            </w:r>
          </w:p>
        </w:tc>
        <w:tc>
          <w:tcPr>
            <w:tcW w:w="2672" w:type="pct"/>
            <w:shd w:val="clear" w:color="auto" w:fill="auto"/>
          </w:tcPr>
          <w:p w14:paraId="385AFB20" w14:textId="77777777" w:rsidR="00496144" w:rsidRPr="00496144" w:rsidRDefault="00496144" w:rsidP="00C84461">
            <w:pPr>
              <w:widowControl w:val="0"/>
              <w:jc w:val="both"/>
              <w:rPr>
                <w:sz w:val="18"/>
                <w:szCs w:val="18"/>
              </w:rPr>
            </w:pPr>
            <w:r w:rsidRPr="00496144">
              <w:rPr>
                <w:sz w:val="18"/>
                <w:szCs w:val="18"/>
              </w:rPr>
              <w:t xml:space="preserve">Актуализировать ссылку на стандарт: </w:t>
            </w:r>
          </w:p>
          <w:p w14:paraId="1560C734" w14:textId="77777777" w:rsidR="00496144" w:rsidRPr="00496144" w:rsidRDefault="00496144" w:rsidP="00C84461">
            <w:pPr>
              <w:widowControl w:val="0"/>
              <w:jc w:val="both"/>
              <w:rPr>
                <w:sz w:val="18"/>
                <w:szCs w:val="18"/>
              </w:rPr>
            </w:pPr>
            <w:r w:rsidRPr="00496144">
              <w:rPr>
                <w:sz w:val="18"/>
                <w:szCs w:val="18"/>
              </w:rPr>
              <w:t>СТ РК EN ISO 3501–2019 Системы пластмассовых трубопроводов. Механические соединения между фитингами и напорными трубами. Метод испытания на сопротивление вытягиванию под действием постоянного продольного усилия, так как основанием для разработки СТ РК является не актуализированный стандарт ISO 3501:2015</w:t>
            </w:r>
          </w:p>
          <w:p w14:paraId="3CC6E1CB" w14:textId="77777777" w:rsidR="00496144" w:rsidRPr="00496144" w:rsidRDefault="00496144" w:rsidP="00C84461">
            <w:pPr>
              <w:widowControl w:val="0"/>
              <w:jc w:val="both"/>
              <w:rPr>
                <w:sz w:val="18"/>
                <w:szCs w:val="18"/>
              </w:rPr>
            </w:pPr>
            <w:r w:rsidRPr="00496144">
              <w:rPr>
                <w:sz w:val="18"/>
                <w:szCs w:val="18"/>
              </w:rPr>
              <w:t>Трубопроводы из пластмасс. Механические соединения между фитингами и напорными трубами. Метод определения стойкости к выдергиванию под действием постоянного осевого усилия.</w:t>
            </w:r>
          </w:p>
          <w:p w14:paraId="34D102A9" w14:textId="77777777" w:rsidR="00496144" w:rsidRPr="00496144" w:rsidRDefault="00496144" w:rsidP="00C84461">
            <w:pPr>
              <w:widowControl w:val="0"/>
              <w:jc w:val="both"/>
              <w:rPr>
                <w:sz w:val="18"/>
                <w:szCs w:val="18"/>
              </w:rPr>
            </w:pPr>
            <w:r w:rsidRPr="00496144">
              <w:rPr>
                <w:sz w:val="18"/>
                <w:szCs w:val="18"/>
              </w:rPr>
              <w:t>ГОСТ 11262–2017 «Пластмассы. Метод испытания на растяжение" является межгосударственным, следовательно устанавливает все необходимые требования к данному методу испытаний.;</w:t>
            </w:r>
          </w:p>
          <w:p w14:paraId="515FE609" w14:textId="77777777" w:rsidR="00496144" w:rsidRPr="00496144" w:rsidRDefault="00496144" w:rsidP="00C84461">
            <w:pPr>
              <w:widowControl w:val="0"/>
              <w:jc w:val="both"/>
              <w:rPr>
                <w:sz w:val="18"/>
                <w:szCs w:val="18"/>
              </w:rPr>
            </w:pPr>
            <w:r w:rsidRPr="00496144">
              <w:rPr>
                <w:sz w:val="18"/>
                <w:szCs w:val="18"/>
              </w:rPr>
              <w:t xml:space="preserve">Исключить ссылку на стандарт: </w:t>
            </w:r>
          </w:p>
          <w:p w14:paraId="6708BC89" w14:textId="77777777" w:rsidR="00496144" w:rsidRPr="00496144" w:rsidRDefault="00496144" w:rsidP="00C84461">
            <w:pPr>
              <w:widowControl w:val="0"/>
              <w:jc w:val="both"/>
              <w:rPr>
                <w:sz w:val="18"/>
                <w:szCs w:val="18"/>
              </w:rPr>
            </w:pPr>
            <w:r w:rsidRPr="00496144">
              <w:rPr>
                <w:sz w:val="18"/>
                <w:szCs w:val="18"/>
              </w:rPr>
              <w:t>СТ РК EN ISO 3503–2019 Системы пластмассовых трубопроводов. Механические соединения между фитингами и напорными трубами. Метод</w:t>
            </w:r>
          </w:p>
          <w:p w14:paraId="2965E9D9" w14:textId="5535C8BB" w:rsidR="00496144" w:rsidRPr="00496144" w:rsidRDefault="00496144" w:rsidP="00C84461">
            <w:pPr>
              <w:pStyle w:val="Default"/>
              <w:jc w:val="both"/>
              <w:rPr>
                <w:color w:val="auto"/>
                <w:sz w:val="18"/>
                <w:szCs w:val="18"/>
              </w:rPr>
            </w:pPr>
            <w:r w:rsidRPr="00496144">
              <w:rPr>
                <w:color w:val="auto"/>
                <w:sz w:val="18"/>
                <w:szCs w:val="18"/>
              </w:rPr>
              <w:t>испытания на герметичность узлов под внутренним давлением, подвергаемых изгибу, так как виды полимерной трубной продукции, включенные в Технический регламент, не предусматривают данный метод.</w:t>
            </w:r>
          </w:p>
        </w:tc>
        <w:tc>
          <w:tcPr>
            <w:tcW w:w="961" w:type="pct"/>
            <w:shd w:val="clear" w:color="auto" w:fill="auto"/>
          </w:tcPr>
          <w:p w14:paraId="484615B2" w14:textId="0B629C88" w:rsidR="00496144" w:rsidRPr="00496144" w:rsidRDefault="00496144" w:rsidP="00C84461">
            <w:pPr>
              <w:jc w:val="both"/>
              <w:rPr>
                <w:sz w:val="18"/>
                <w:szCs w:val="18"/>
                <w:lang w:eastAsia="ru-RU"/>
              </w:rPr>
            </w:pPr>
            <w:r w:rsidRPr="00496144">
              <w:rPr>
                <w:b/>
                <w:sz w:val="18"/>
                <w:szCs w:val="18"/>
                <w:lang w:eastAsia="ru-RU"/>
              </w:rPr>
              <w:t>Принято</w:t>
            </w:r>
          </w:p>
        </w:tc>
      </w:tr>
      <w:tr w:rsidR="00496144" w:rsidRPr="00496144" w14:paraId="5EAC2AF7" w14:textId="77777777" w:rsidTr="00496144">
        <w:trPr>
          <w:trHeight w:val="526"/>
        </w:trPr>
        <w:tc>
          <w:tcPr>
            <w:tcW w:w="182" w:type="pct"/>
            <w:shd w:val="clear" w:color="auto" w:fill="auto"/>
          </w:tcPr>
          <w:p w14:paraId="7BCFB5CB" w14:textId="77777777" w:rsidR="00496144" w:rsidRPr="00496144" w:rsidRDefault="00496144" w:rsidP="00C84461">
            <w:pPr>
              <w:numPr>
                <w:ilvl w:val="0"/>
                <w:numId w:val="1"/>
              </w:numPr>
              <w:autoSpaceDE w:val="0"/>
              <w:autoSpaceDN w:val="0"/>
              <w:adjustRightInd w:val="0"/>
              <w:jc w:val="both"/>
              <w:rPr>
                <w:sz w:val="18"/>
                <w:szCs w:val="18"/>
                <w:lang w:eastAsia="ru-RU"/>
              </w:rPr>
            </w:pPr>
          </w:p>
        </w:tc>
        <w:tc>
          <w:tcPr>
            <w:tcW w:w="504" w:type="pct"/>
            <w:shd w:val="clear" w:color="auto" w:fill="auto"/>
          </w:tcPr>
          <w:p w14:paraId="611BC4C7" w14:textId="77777777" w:rsidR="00496144" w:rsidRPr="00496144" w:rsidRDefault="00496144" w:rsidP="00C84461">
            <w:pPr>
              <w:jc w:val="both"/>
              <w:rPr>
                <w:sz w:val="18"/>
                <w:szCs w:val="18"/>
              </w:rPr>
            </w:pPr>
            <w:r w:rsidRPr="00496144">
              <w:rPr>
                <w:sz w:val="18"/>
                <w:szCs w:val="18"/>
              </w:rPr>
              <w:t>Приложение 3.1 Перечень стандартов – методы</w:t>
            </w:r>
          </w:p>
          <w:p w14:paraId="6A7E14EE" w14:textId="0158E90D" w:rsidR="00496144" w:rsidRPr="00496144" w:rsidRDefault="00496144" w:rsidP="00C84461">
            <w:pPr>
              <w:jc w:val="both"/>
              <w:rPr>
                <w:sz w:val="18"/>
                <w:szCs w:val="18"/>
                <w:lang w:eastAsia="ru-RU"/>
              </w:rPr>
            </w:pPr>
            <w:r w:rsidRPr="00496144">
              <w:rPr>
                <w:sz w:val="18"/>
                <w:szCs w:val="18"/>
              </w:rPr>
              <w:t>п/п 1514, 1515, 1516</w:t>
            </w:r>
          </w:p>
        </w:tc>
        <w:tc>
          <w:tcPr>
            <w:tcW w:w="680" w:type="pct"/>
            <w:shd w:val="clear" w:color="auto" w:fill="auto"/>
          </w:tcPr>
          <w:p w14:paraId="01F5F184" w14:textId="4AF15AA2" w:rsidR="00496144" w:rsidRPr="00496144" w:rsidRDefault="00496144" w:rsidP="00C84461">
            <w:pPr>
              <w:jc w:val="both"/>
              <w:rPr>
                <w:sz w:val="18"/>
                <w:szCs w:val="18"/>
              </w:rPr>
            </w:pPr>
            <w:r w:rsidRPr="00496144">
              <w:rPr>
                <w:sz w:val="18"/>
                <w:szCs w:val="18"/>
              </w:rPr>
              <w:t>АПТС (Ассоциация производителей трубопроводных систем)</w:t>
            </w:r>
          </w:p>
        </w:tc>
        <w:tc>
          <w:tcPr>
            <w:tcW w:w="2672" w:type="pct"/>
            <w:shd w:val="clear" w:color="auto" w:fill="auto"/>
          </w:tcPr>
          <w:p w14:paraId="282EDA90" w14:textId="77777777" w:rsidR="00496144" w:rsidRPr="00496144" w:rsidRDefault="00496144" w:rsidP="00C84461">
            <w:pPr>
              <w:widowControl w:val="0"/>
              <w:jc w:val="both"/>
              <w:rPr>
                <w:sz w:val="18"/>
                <w:szCs w:val="18"/>
              </w:rPr>
            </w:pPr>
            <w:r w:rsidRPr="00496144">
              <w:rPr>
                <w:sz w:val="18"/>
                <w:szCs w:val="18"/>
              </w:rPr>
              <w:t xml:space="preserve">Актуализировать ссылку на стандарт: </w:t>
            </w:r>
          </w:p>
          <w:p w14:paraId="28837FDC" w14:textId="77777777" w:rsidR="00496144" w:rsidRPr="00496144" w:rsidRDefault="00496144" w:rsidP="00C84461">
            <w:pPr>
              <w:widowControl w:val="0"/>
              <w:jc w:val="both"/>
              <w:rPr>
                <w:sz w:val="18"/>
                <w:szCs w:val="18"/>
              </w:rPr>
            </w:pPr>
            <w:r w:rsidRPr="00496144">
              <w:rPr>
                <w:sz w:val="18"/>
                <w:szCs w:val="18"/>
              </w:rPr>
              <w:t>СТ РК EN ISO 3501–2019 Системы пластмассовых трубопроводов. Механические соединения между фитингами и напорными трубами. Метод испытания на сопротивление вытягиванию под действием постоянного продольного усилия, так как основанием для разработки СТ РК является не актуализированный стандарт ISO 3501:2015</w:t>
            </w:r>
          </w:p>
          <w:p w14:paraId="57CCE194" w14:textId="77777777" w:rsidR="00496144" w:rsidRPr="00496144" w:rsidRDefault="00496144" w:rsidP="00C84461">
            <w:pPr>
              <w:widowControl w:val="0"/>
              <w:jc w:val="both"/>
              <w:rPr>
                <w:sz w:val="18"/>
                <w:szCs w:val="18"/>
              </w:rPr>
            </w:pPr>
            <w:r w:rsidRPr="00496144">
              <w:rPr>
                <w:sz w:val="18"/>
                <w:szCs w:val="18"/>
              </w:rPr>
              <w:t>Трубопроводы из пластмасс. Механические соединения между фитингами и напорными трубами. Метод определения стойкости к выдергиванию под действием постоянного осевого усилия.</w:t>
            </w:r>
          </w:p>
          <w:p w14:paraId="69F6CF9E" w14:textId="77777777" w:rsidR="00496144" w:rsidRPr="00496144" w:rsidRDefault="00496144" w:rsidP="00C84461">
            <w:pPr>
              <w:widowControl w:val="0"/>
              <w:jc w:val="both"/>
              <w:rPr>
                <w:sz w:val="18"/>
                <w:szCs w:val="18"/>
              </w:rPr>
            </w:pPr>
            <w:r w:rsidRPr="00496144">
              <w:rPr>
                <w:sz w:val="18"/>
                <w:szCs w:val="18"/>
              </w:rPr>
              <w:t>ГОСТ 11262–2017 «Пластмассы. Метод испытания на растяжение" является межгосударственным, следовательно устанавливает все необходимые требования к данному методу испытаний.;</w:t>
            </w:r>
          </w:p>
          <w:p w14:paraId="3C87CCF8" w14:textId="77777777" w:rsidR="00496144" w:rsidRPr="00496144" w:rsidRDefault="00496144" w:rsidP="00C84461">
            <w:pPr>
              <w:widowControl w:val="0"/>
              <w:jc w:val="both"/>
              <w:rPr>
                <w:sz w:val="18"/>
                <w:szCs w:val="18"/>
              </w:rPr>
            </w:pPr>
            <w:r w:rsidRPr="00496144">
              <w:rPr>
                <w:sz w:val="18"/>
                <w:szCs w:val="18"/>
              </w:rPr>
              <w:t>Исключить ссылки на стандарты:</w:t>
            </w:r>
          </w:p>
          <w:p w14:paraId="40CF2780" w14:textId="77777777" w:rsidR="00496144" w:rsidRPr="00496144" w:rsidRDefault="00496144" w:rsidP="00C84461">
            <w:pPr>
              <w:widowControl w:val="0"/>
              <w:jc w:val="both"/>
              <w:rPr>
                <w:sz w:val="18"/>
                <w:szCs w:val="18"/>
              </w:rPr>
            </w:pPr>
            <w:r w:rsidRPr="00496144">
              <w:rPr>
                <w:sz w:val="18"/>
                <w:szCs w:val="18"/>
              </w:rPr>
              <w:t>СТ РК EN ISO 3503–2019 Системы пластмассовых трубопроводов. Механические соединения между фитингами и напорными трубами. Метод</w:t>
            </w:r>
          </w:p>
          <w:p w14:paraId="662B386F" w14:textId="77777777" w:rsidR="00496144" w:rsidRPr="00496144" w:rsidRDefault="00496144" w:rsidP="00C84461">
            <w:pPr>
              <w:widowControl w:val="0"/>
              <w:jc w:val="both"/>
              <w:rPr>
                <w:sz w:val="18"/>
                <w:szCs w:val="18"/>
              </w:rPr>
            </w:pPr>
            <w:r w:rsidRPr="00496144">
              <w:rPr>
                <w:sz w:val="18"/>
                <w:szCs w:val="18"/>
              </w:rPr>
              <w:t>испытания на герметичность узлов под внутренним давлением, подвергаемых изгибу, так как виды полимерной трубной продукции, включенные в Технический регламент, не предусматривают данный метод.;</w:t>
            </w:r>
          </w:p>
          <w:p w14:paraId="326A2A33" w14:textId="2320D97C" w:rsidR="00496144" w:rsidRPr="00496144" w:rsidRDefault="00496144" w:rsidP="00C84461">
            <w:pPr>
              <w:pStyle w:val="Default"/>
              <w:jc w:val="both"/>
              <w:rPr>
                <w:color w:val="auto"/>
                <w:sz w:val="18"/>
                <w:szCs w:val="18"/>
              </w:rPr>
            </w:pPr>
            <w:r w:rsidRPr="00496144">
              <w:rPr>
                <w:color w:val="auto"/>
                <w:sz w:val="18"/>
                <w:szCs w:val="18"/>
              </w:rPr>
              <w:t>СТ РК EN 1610–2016 Прокладка и испытания дренажных и канализационных труб, так как данный стандарт распространяется на прокладку и соответствующие испытания систем дренажа и канализации, но конкретных методов испытаний для полимерной трубной продукции не содержит. Следовательно стандарт не применим в Техническом регламенте, устанавливающем технические требования на продукцию и методы испытаний.</w:t>
            </w:r>
          </w:p>
        </w:tc>
        <w:tc>
          <w:tcPr>
            <w:tcW w:w="961" w:type="pct"/>
            <w:shd w:val="clear" w:color="auto" w:fill="auto"/>
          </w:tcPr>
          <w:p w14:paraId="46B4FDCE" w14:textId="3E4437BF" w:rsidR="00496144" w:rsidRPr="00496144" w:rsidRDefault="00496144" w:rsidP="00C84461">
            <w:pPr>
              <w:jc w:val="both"/>
              <w:rPr>
                <w:sz w:val="18"/>
                <w:szCs w:val="18"/>
                <w:lang w:eastAsia="ru-RU"/>
              </w:rPr>
            </w:pPr>
            <w:r w:rsidRPr="00496144">
              <w:rPr>
                <w:b/>
                <w:sz w:val="18"/>
                <w:szCs w:val="18"/>
                <w:lang w:eastAsia="ru-RU"/>
              </w:rPr>
              <w:t>Принято</w:t>
            </w:r>
          </w:p>
        </w:tc>
      </w:tr>
      <w:tr w:rsidR="00496144" w:rsidRPr="00496144" w14:paraId="423BAD5B" w14:textId="77777777" w:rsidTr="00496144">
        <w:trPr>
          <w:trHeight w:val="526"/>
        </w:trPr>
        <w:tc>
          <w:tcPr>
            <w:tcW w:w="182" w:type="pct"/>
            <w:shd w:val="clear" w:color="auto" w:fill="auto"/>
          </w:tcPr>
          <w:p w14:paraId="2E625295" w14:textId="77777777" w:rsidR="00496144" w:rsidRPr="00496144" w:rsidRDefault="00496144" w:rsidP="00C84461">
            <w:pPr>
              <w:numPr>
                <w:ilvl w:val="0"/>
                <w:numId w:val="1"/>
              </w:numPr>
              <w:autoSpaceDE w:val="0"/>
              <w:autoSpaceDN w:val="0"/>
              <w:adjustRightInd w:val="0"/>
              <w:jc w:val="both"/>
              <w:rPr>
                <w:sz w:val="18"/>
                <w:szCs w:val="18"/>
                <w:lang w:eastAsia="ru-RU"/>
              </w:rPr>
            </w:pPr>
          </w:p>
        </w:tc>
        <w:tc>
          <w:tcPr>
            <w:tcW w:w="504" w:type="pct"/>
            <w:shd w:val="clear" w:color="auto" w:fill="auto"/>
          </w:tcPr>
          <w:p w14:paraId="5A1B8216" w14:textId="77777777" w:rsidR="00496144" w:rsidRPr="00496144" w:rsidRDefault="00496144" w:rsidP="00C84461">
            <w:pPr>
              <w:jc w:val="both"/>
              <w:rPr>
                <w:sz w:val="18"/>
                <w:szCs w:val="18"/>
              </w:rPr>
            </w:pPr>
            <w:r w:rsidRPr="00496144">
              <w:rPr>
                <w:sz w:val="18"/>
                <w:szCs w:val="18"/>
              </w:rPr>
              <w:t>Приложение 3.1 Перечень стандартов – методы</w:t>
            </w:r>
          </w:p>
          <w:p w14:paraId="0D06E0F8" w14:textId="6C5A6ED1" w:rsidR="00496144" w:rsidRPr="00496144" w:rsidRDefault="00496144" w:rsidP="00C84461">
            <w:pPr>
              <w:jc w:val="both"/>
              <w:rPr>
                <w:sz w:val="18"/>
                <w:szCs w:val="18"/>
                <w:lang w:eastAsia="ru-RU"/>
              </w:rPr>
            </w:pPr>
            <w:r w:rsidRPr="00496144">
              <w:rPr>
                <w:sz w:val="18"/>
                <w:szCs w:val="18"/>
              </w:rPr>
              <w:t>п/п 1524, 1525</w:t>
            </w:r>
          </w:p>
        </w:tc>
        <w:tc>
          <w:tcPr>
            <w:tcW w:w="680" w:type="pct"/>
            <w:shd w:val="clear" w:color="auto" w:fill="auto"/>
          </w:tcPr>
          <w:p w14:paraId="5BF13E78" w14:textId="645A262F" w:rsidR="00496144" w:rsidRPr="00496144" w:rsidRDefault="00496144" w:rsidP="00C84461">
            <w:pPr>
              <w:jc w:val="both"/>
              <w:rPr>
                <w:sz w:val="18"/>
                <w:szCs w:val="18"/>
              </w:rPr>
            </w:pPr>
            <w:r w:rsidRPr="00496144">
              <w:rPr>
                <w:sz w:val="18"/>
                <w:szCs w:val="18"/>
              </w:rPr>
              <w:t>АПТС (Ассоциация производителей трубопроводных систем)</w:t>
            </w:r>
          </w:p>
        </w:tc>
        <w:tc>
          <w:tcPr>
            <w:tcW w:w="2672" w:type="pct"/>
            <w:shd w:val="clear" w:color="auto" w:fill="auto"/>
          </w:tcPr>
          <w:p w14:paraId="7177C664" w14:textId="77777777" w:rsidR="00496144" w:rsidRPr="00496144" w:rsidRDefault="00496144" w:rsidP="00C84461">
            <w:pPr>
              <w:widowControl w:val="0"/>
              <w:jc w:val="both"/>
              <w:rPr>
                <w:sz w:val="18"/>
                <w:szCs w:val="18"/>
              </w:rPr>
            </w:pPr>
            <w:r w:rsidRPr="00496144">
              <w:rPr>
                <w:sz w:val="18"/>
                <w:szCs w:val="18"/>
              </w:rPr>
              <w:t>Актуализировать ссылку на стандарт:</w:t>
            </w:r>
          </w:p>
          <w:p w14:paraId="1B02EB0F" w14:textId="77777777" w:rsidR="00496144" w:rsidRPr="00496144" w:rsidRDefault="00496144" w:rsidP="00C84461">
            <w:pPr>
              <w:widowControl w:val="0"/>
              <w:jc w:val="both"/>
              <w:rPr>
                <w:sz w:val="18"/>
                <w:szCs w:val="18"/>
              </w:rPr>
            </w:pPr>
            <w:r w:rsidRPr="00496144">
              <w:rPr>
                <w:sz w:val="18"/>
                <w:szCs w:val="18"/>
              </w:rPr>
              <w:t>СТ РК EN ISO 3501–2019 Системы пластмассовых трубопроводов. Механические соединения между фитингами и напорными трубами. Метод испытания на сопротивление вытягиванию под действием постоянного продольного усилия, так как основанием для разработки СТ РК является не актуализированный стандарт ISO 3501:2015</w:t>
            </w:r>
          </w:p>
          <w:p w14:paraId="5A005452" w14:textId="77777777" w:rsidR="00496144" w:rsidRPr="00496144" w:rsidRDefault="00496144" w:rsidP="00C84461">
            <w:pPr>
              <w:widowControl w:val="0"/>
              <w:jc w:val="both"/>
              <w:rPr>
                <w:sz w:val="18"/>
                <w:szCs w:val="18"/>
              </w:rPr>
            </w:pPr>
            <w:r w:rsidRPr="00496144">
              <w:rPr>
                <w:sz w:val="18"/>
                <w:szCs w:val="18"/>
              </w:rPr>
              <w:t>Трубопроводы из пластмасс. Механические соединения между фитингами и напорными трубами. Метод определения стойкости к выдергиванию под действием постоянного осевого усилия.</w:t>
            </w:r>
          </w:p>
          <w:p w14:paraId="59AFBEA1" w14:textId="77777777" w:rsidR="00496144" w:rsidRPr="00496144" w:rsidRDefault="00496144" w:rsidP="00C84461">
            <w:pPr>
              <w:widowControl w:val="0"/>
              <w:jc w:val="both"/>
              <w:rPr>
                <w:sz w:val="18"/>
                <w:szCs w:val="18"/>
              </w:rPr>
            </w:pPr>
            <w:r w:rsidRPr="00496144">
              <w:rPr>
                <w:sz w:val="18"/>
                <w:szCs w:val="18"/>
              </w:rPr>
              <w:t>ГОСТ 11262–2017 «Пластмассы. Метод испытания на растяжение" является межгосударственным, следовательно устанавливает все необходимые требования к данному методу испытаний.;</w:t>
            </w:r>
          </w:p>
          <w:p w14:paraId="46311575" w14:textId="77777777" w:rsidR="00496144" w:rsidRPr="00496144" w:rsidRDefault="00496144" w:rsidP="00C84461">
            <w:pPr>
              <w:widowControl w:val="0"/>
              <w:jc w:val="both"/>
              <w:rPr>
                <w:sz w:val="18"/>
                <w:szCs w:val="18"/>
              </w:rPr>
            </w:pPr>
            <w:r w:rsidRPr="00496144">
              <w:rPr>
                <w:sz w:val="18"/>
                <w:szCs w:val="18"/>
              </w:rPr>
              <w:t>Исключить ссылку на:</w:t>
            </w:r>
          </w:p>
          <w:p w14:paraId="641103B7" w14:textId="77777777" w:rsidR="00496144" w:rsidRPr="00496144" w:rsidRDefault="00496144" w:rsidP="00C84461">
            <w:pPr>
              <w:widowControl w:val="0"/>
              <w:jc w:val="both"/>
              <w:rPr>
                <w:sz w:val="18"/>
                <w:szCs w:val="18"/>
              </w:rPr>
            </w:pPr>
            <w:r w:rsidRPr="00496144">
              <w:rPr>
                <w:sz w:val="18"/>
                <w:szCs w:val="18"/>
              </w:rPr>
              <w:t>СТ РК EN ISO 3503–2019 Системы пластмассовых трубопроводов. Механические соединения между фитингами и напорными трубами. Метод</w:t>
            </w:r>
          </w:p>
          <w:p w14:paraId="15EDA533" w14:textId="7BC877FE" w:rsidR="00496144" w:rsidRPr="00496144" w:rsidRDefault="00496144" w:rsidP="00C84461">
            <w:pPr>
              <w:pStyle w:val="Default"/>
              <w:jc w:val="both"/>
              <w:rPr>
                <w:color w:val="auto"/>
                <w:sz w:val="18"/>
                <w:szCs w:val="18"/>
              </w:rPr>
            </w:pPr>
            <w:r w:rsidRPr="00496144">
              <w:rPr>
                <w:color w:val="auto"/>
                <w:sz w:val="18"/>
                <w:szCs w:val="18"/>
              </w:rPr>
              <w:t>испытания на герметичность узлов под внутренним давлением, подвергаемых изгибу, так как виды полимерной трубной продукции, включенные в Технический регламент, не предусматривают данный метод.</w:t>
            </w:r>
          </w:p>
        </w:tc>
        <w:tc>
          <w:tcPr>
            <w:tcW w:w="961" w:type="pct"/>
            <w:shd w:val="clear" w:color="auto" w:fill="auto"/>
          </w:tcPr>
          <w:p w14:paraId="3AD76952" w14:textId="54B0366C" w:rsidR="00496144" w:rsidRPr="00496144" w:rsidRDefault="00496144" w:rsidP="00C84461">
            <w:pPr>
              <w:jc w:val="both"/>
              <w:rPr>
                <w:sz w:val="18"/>
                <w:szCs w:val="18"/>
                <w:lang w:eastAsia="ru-RU"/>
              </w:rPr>
            </w:pPr>
            <w:r w:rsidRPr="00496144">
              <w:rPr>
                <w:b/>
                <w:sz w:val="18"/>
                <w:szCs w:val="18"/>
                <w:lang w:eastAsia="ru-RU"/>
              </w:rPr>
              <w:t>Принято</w:t>
            </w:r>
          </w:p>
        </w:tc>
      </w:tr>
      <w:tr w:rsidR="00496144" w:rsidRPr="00496144" w14:paraId="021D8CD8" w14:textId="77777777" w:rsidTr="00496144">
        <w:trPr>
          <w:trHeight w:val="526"/>
        </w:trPr>
        <w:tc>
          <w:tcPr>
            <w:tcW w:w="182" w:type="pct"/>
            <w:shd w:val="clear" w:color="auto" w:fill="auto"/>
          </w:tcPr>
          <w:p w14:paraId="5FF244BD" w14:textId="77777777" w:rsidR="00496144" w:rsidRPr="00496144" w:rsidRDefault="00496144" w:rsidP="00C84461">
            <w:pPr>
              <w:numPr>
                <w:ilvl w:val="0"/>
                <w:numId w:val="1"/>
              </w:numPr>
              <w:autoSpaceDE w:val="0"/>
              <w:autoSpaceDN w:val="0"/>
              <w:adjustRightInd w:val="0"/>
              <w:jc w:val="both"/>
              <w:rPr>
                <w:sz w:val="18"/>
                <w:szCs w:val="18"/>
                <w:lang w:eastAsia="ru-RU"/>
              </w:rPr>
            </w:pPr>
          </w:p>
        </w:tc>
        <w:tc>
          <w:tcPr>
            <w:tcW w:w="504" w:type="pct"/>
            <w:shd w:val="clear" w:color="auto" w:fill="auto"/>
          </w:tcPr>
          <w:p w14:paraId="07249D7D" w14:textId="77777777" w:rsidR="00496144" w:rsidRPr="00496144" w:rsidRDefault="00496144" w:rsidP="00C84461">
            <w:pPr>
              <w:jc w:val="both"/>
              <w:rPr>
                <w:sz w:val="18"/>
                <w:szCs w:val="18"/>
              </w:rPr>
            </w:pPr>
            <w:r w:rsidRPr="00496144">
              <w:rPr>
                <w:sz w:val="18"/>
                <w:szCs w:val="18"/>
              </w:rPr>
              <w:t>Приложение 3.1 Перечень стандартов – методы</w:t>
            </w:r>
          </w:p>
          <w:p w14:paraId="6C4400B7" w14:textId="22BA6621" w:rsidR="00496144" w:rsidRPr="00496144" w:rsidRDefault="00496144" w:rsidP="00C84461">
            <w:pPr>
              <w:jc w:val="both"/>
              <w:rPr>
                <w:sz w:val="18"/>
                <w:szCs w:val="18"/>
                <w:lang w:eastAsia="ru-RU"/>
              </w:rPr>
            </w:pPr>
            <w:r w:rsidRPr="00496144">
              <w:rPr>
                <w:sz w:val="18"/>
                <w:szCs w:val="18"/>
              </w:rPr>
              <w:t>п/п 1527</w:t>
            </w:r>
          </w:p>
        </w:tc>
        <w:tc>
          <w:tcPr>
            <w:tcW w:w="680" w:type="pct"/>
            <w:shd w:val="clear" w:color="auto" w:fill="auto"/>
          </w:tcPr>
          <w:p w14:paraId="07DC6891" w14:textId="63ECCFC9" w:rsidR="00496144" w:rsidRPr="00496144" w:rsidRDefault="00496144" w:rsidP="00C84461">
            <w:pPr>
              <w:jc w:val="both"/>
              <w:rPr>
                <w:sz w:val="18"/>
                <w:szCs w:val="18"/>
              </w:rPr>
            </w:pPr>
            <w:r w:rsidRPr="00496144">
              <w:rPr>
                <w:sz w:val="18"/>
                <w:szCs w:val="18"/>
              </w:rPr>
              <w:t>АПТС (Ассоциация производителей трубопроводных систем)</w:t>
            </w:r>
          </w:p>
        </w:tc>
        <w:tc>
          <w:tcPr>
            <w:tcW w:w="2672" w:type="pct"/>
            <w:shd w:val="clear" w:color="auto" w:fill="auto"/>
          </w:tcPr>
          <w:p w14:paraId="0E93554B" w14:textId="0EEC3D05" w:rsidR="00496144" w:rsidRPr="00496144" w:rsidRDefault="00496144" w:rsidP="00C84461">
            <w:pPr>
              <w:pStyle w:val="Default"/>
              <w:jc w:val="both"/>
              <w:rPr>
                <w:color w:val="auto"/>
                <w:sz w:val="18"/>
                <w:szCs w:val="18"/>
              </w:rPr>
            </w:pPr>
            <w:r w:rsidRPr="00496144">
              <w:rPr>
                <w:color w:val="auto"/>
                <w:sz w:val="18"/>
                <w:szCs w:val="18"/>
              </w:rPr>
              <w:t>Указанный метод не действует ГОСТ 27077–86 «Детали соединительные из термопластов. Методы определения изменения внешнего вида после прогрева", прописать актуальный: ГОСТ Р ИСО 580–2008 Трубопроводы из пластмасс. Детали соединительные литьевые из термопластов. Методы определения изменения внешнего вида после прогрева</w:t>
            </w:r>
          </w:p>
        </w:tc>
        <w:tc>
          <w:tcPr>
            <w:tcW w:w="961" w:type="pct"/>
            <w:shd w:val="clear" w:color="auto" w:fill="auto"/>
          </w:tcPr>
          <w:p w14:paraId="23D52D47" w14:textId="17EDAAFB" w:rsidR="00496144" w:rsidRPr="00496144" w:rsidRDefault="00496144" w:rsidP="00C84461">
            <w:pPr>
              <w:jc w:val="both"/>
              <w:rPr>
                <w:sz w:val="18"/>
                <w:szCs w:val="18"/>
                <w:lang w:eastAsia="ru-RU"/>
              </w:rPr>
            </w:pPr>
            <w:r w:rsidRPr="00496144">
              <w:rPr>
                <w:b/>
                <w:sz w:val="18"/>
                <w:szCs w:val="18"/>
                <w:lang w:eastAsia="ru-RU"/>
              </w:rPr>
              <w:t>Принято</w:t>
            </w:r>
          </w:p>
        </w:tc>
      </w:tr>
      <w:tr w:rsidR="00496144" w:rsidRPr="00496144" w14:paraId="5A49FF07" w14:textId="77777777" w:rsidTr="00496144">
        <w:trPr>
          <w:trHeight w:val="526"/>
        </w:trPr>
        <w:tc>
          <w:tcPr>
            <w:tcW w:w="182" w:type="pct"/>
            <w:shd w:val="clear" w:color="auto" w:fill="auto"/>
          </w:tcPr>
          <w:p w14:paraId="6CB741DC" w14:textId="77777777" w:rsidR="00496144" w:rsidRPr="00496144" w:rsidRDefault="00496144" w:rsidP="00C84461">
            <w:pPr>
              <w:numPr>
                <w:ilvl w:val="0"/>
                <w:numId w:val="1"/>
              </w:numPr>
              <w:autoSpaceDE w:val="0"/>
              <w:autoSpaceDN w:val="0"/>
              <w:adjustRightInd w:val="0"/>
              <w:jc w:val="both"/>
              <w:rPr>
                <w:sz w:val="18"/>
                <w:szCs w:val="18"/>
                <w:lang w:eastAsia="ru-RU"/>
              </w:rPr>
            </w:pPr>
          </w:p>
        </w:tc>
        <w:tc>
          <w:tcPr>
            <w:tcW w:w="504" w:type="pct"/>
            <w:shd w:val="clear" w:color="auto" w:fill="auto"/>
          </w:tcPr>
          <w:p w14:paraId="13C52193" w14:textId="77777777" w:rsidR="00496144" w:rsidRPr="00496144" w:rsidRDefault="00496144" w:rsidP="00C84461">
            <w:pPr>
              <w:jc w:val="both"/>
              <w:rPr>
                <w:sz w:val="18"/>
                <w:szCs w:val="18"/>
              </w:rPr>
            </w:pPr>
            <w:r w:rsidRPr="00496144">
              <w:rPr>
                <w:sz w:val="18"/>
                <w:szCs w:val="18"/>
              </w:rPr>
              <w:t>Приложение 3.1 Перечень стандартов – методы</w:t>
            </w:r>
          </w:p>
          <w:p w14:paraId="4D6688B0" w14:textId="0CA5B555" w:rsidR="00496144" w:rsidRPr="00496144" w:rsidRDefault="00496144" w:rsidP="00C84461">
            <w:pPr>
              <w:jc w:val="both"/>
              <w:rPr>
                <w:sz w:val="18"/>
                <w:szCs w:val="18"/>
                <w:lang w:eastAsia="ru-RU"/>
              </w:rPr>
            </w:pPr>
            <w:r w:rsidRPr="00496144">
              <w:rPr>
                <w:sz w:val="18"/>
                <w:szCs w:val="18"/>
              </w:rPr>
              <w:t>п/п 1532</w:t>
            </w:r>
          </w:p>
        </w:tc>
        <w:tc>
          <w:tcPr>
            <w:tcW w:w="680" w:type="pct"/>
            <w:shd w:val="clear" w:color="auto" w:fill="auto"/>
          </w:tcPr>
          <w:p w14:paraId="719693D6" w14:textId="4C2A48CF" w:rsidR="00496144" w:rsidRPr="00496144" w:rsidRDefault="00496144" w:rsidP="00C84461">
            <w:pPr>
              <w:jc w:val="both"/>
              <w:rPr>
                <w:sz w:val="18"/>
                <w:szCs w:val="18"/>
              </w:rPr>
            </w:pPr>
            <w:r w:rsidRPr="00496144">
              <w:rPr>
                <w:sz w:val="18"/>
                <w:szCs w:val="18"/>
              </w:rPr>
              <w:t>АПТС (Ассоциация производителей трубопроводных систем)</w:t>
            </w:r>
          </w:p>
        </w:tc>
        <w:tc>
          <w:tcPr>
            <w:tcW w:w="2672" w:type="pct"/>
            <w:shd w:val="clear" w:color="auto" w:fill="auto"/>
          </w:tcPr>
          <w:p w14:paraId="31D98D75" w14:textId="0D37F941" w:rsidR="00496144" w:rsidRPr="00496144" w:rsidRDefault="00496144" w:rsidP="00C84461">
            <w:pPr>
              <w:pStyle w:val="Default"/>
              <w:jc w:val="both"/>
              <w:rPr>
                <w:color w:val="auto"/>
                <w:sz w:val="18"/>
                <w:szCs w:val="18"/>
              </w:rPr>
            </w:pPr>
            <w:r w:rsidRPr="00496144">
              <w:rPr>
                <w:color w:val="auto"/>
                <w:sz w:val="18"/>
                <w:szCs w:val="18"/>
              </w:rPr>
              <w:t>Исправить ГОСТ 30444–97 «Материалы строительные. Метод испытания на распространение пламени" на ГОСТ Р, так стандарт национальный.</w:t>
            </w:r>
          </w:p>
        </w:tc>
        <w:tc>
          <w:tcPr>
            <w:tcW w:w="961" w:type="pct"/>
            <w:shd w:val="clear" w:color="auto" w:fill="auto"/>
          </w:tcPr>
          <w:p w14:paraId="3761F41A" w14:textId="3DB67C73" w:rsidR="00496144" w:rsidRPr="00496144" w:rsidRDefault="00496144" w:rsidP="00C84461">
            <w:pPr>
              <w:jc w:val="both"/>
              <w:rPr>
                <w:b/>
                <w:sz w:val="18"/>
                <w:szCs w:val="18"/>
                <w:lang w:eastAsia="ru-RU"/>
              </w:rPr>
            </w:pPr>
            <w:r w:rsidRPr="00496144">
              <w:rPr>
                <w:b/>
                <w:sz w:val="18"/>
                <w:szCs w:val="18"/>
                <w:lang w:eastAsia="ru-RU"/>
              </w:rPr>
              <w:t>Отклонено.</w:t>
            </w:r>
          </w:p>
          <w:p w14:paraId="6AE8F887" w14:textId="43DE59D8" w:rsidR="00496144" w:rsidRPr="00496144" w:rsidRDefault="00496144" w:rsidP="00C84461">
            <w:pPr>
              <w:jc w:val="both"/>
              <w:rPr>
                <w:sz w:val="18"/>
                <w:szCs w:val="18"/>
                <w:lang w:eastAsia="ru-RU"/>
              </w:rPr>
            </w:pPr>
            <w:r w:rsidRPr="00496144">
              <w:rPr>
                <w:sz w:val="18"/>
                <w:szCs w:val="18"/>
                <w:lang w:eastAsia="ru-RU"/>
              </w:rPr>
              <w:t>Данный стандарт является межгосударственным. Идентичный национальный стандарт - ГОСТ Р 51032-97.</w:t>
            </w:r>
          </w:p>
        </w:tc>
      </w:tr>
      <w:tr w:rsidR="00496144" w:rsidRPr="00496144" w14:paraId="011C83D6" w14:textId="77777777" w:rsidTr="00496144">
        <w:trPr>
          <w:trHeight w:val="526"/>
        </w:trPr>
        <w:tc>
          <w:tcPr>
            <w:tcW w:w="182" w:type="pct"/>
            <w:shd w:val="clear" w:color="auto" w:fill="auto"/>
          </w:tcPr>
          <w:p w14:paraId="05CC8AAA" w14:textId="77777777" w:rsidR="00496144" w:rsidRPr="00496144" w:rsidRDefault="00496144" w:rsidP="00C84461">
            <w:pPr>
              <w:numPr>
                <w:ilvl w:val="0"/>
                <w:numId w:val="1"/>
              </w:numPr>
              <w:autoSpaceDE w:val="0"/>
              <w:autoSpaceDN w:val="0"/>
              <w:adjustRightInd w:val="0"/>
              <w:jc w:val="both"/>
              <w:rPr>
                <w:sz w:val="18"/>
                <w:szCs w:val="18"/>
                <w:lang w:eastAsia="ru-RU"/>
              </w:rPr>
            </w:pPr>
          </w:p>
        </w:tc>
        <w:tc>
          <w:tcPr>
            <w:tcW w:w="504" w:type="pct"/>
            <w:shd w:val="clear" w:color="auto" w:fill="auto"/>
          </w:tcPr>
          <w:p w14:paraId="4429897D" w14:textId="77777777" w:rsidR="00496144" w:rsidRPr="00496144" w:rsidRDefault="00496144" w:rsidP="00C84461">
            <w:pPr>
              <w:jc w:val="both"/>
              <w:rPr>
                <w:sz w:val="18"/>
                <w:szCs w:val="18"/>
              </w:rPr>
            </w:pPr>
            <w:r w:rsidRPr="00496144">
              <w:rPr>
                <w:sz w:val="18"/>
                <w:szCs w:val="18"/>
              </w:rPr>
              <w:t>Приложение 3.1 Перечень стандартов – методы</w:t>
            </w:r>
          </w:p>
          <w:p w14:paraId="12F048CB" w14:textId="088C47F8" w:rsidR="00496144" w:rsidRPr="00496144" w:rsidRDefault="00496144" w:rsidP="00C84461">
            <w:pPr>
              <w:jc w:val="both"/>
              <w:rPr>
                <w:sz w:val="18"/>
                <w:szCs w:val="18"/>
                <w:lang w:eastAsia="ru-RU"/>
              </w:rPr>
            </w:pPr>
            <w:r w:rsidRPr="00496144">
              <w:rPr>
                <w:sz w:val="18"/>
                <w:szCs w:val="18"/>
              </w:rPr>
              <w:t>п/п 1547 и 1548</w:t>
            </w:r>
          </w:p>
        </w:tc>
        <w:tc>
          <w:tcPr>
            <w:tcW w:w="680" w:type="pct"/>
            <w:shd w:val="clear" w:color="auto" w:fill="auto"/>
          </w:tcPr>
          <w:p w14:paraId="27254D98" w14:textId="08B1BA7B" w:rsidR="00496144" w:rsidRPr="00496144" w:rsidRDefault="00496144" w:rsidP="00C84461">
            <w:pPr>
              <w:jc w:val="both"/>
              <w:rPr>
                <w:sz w:val="18"/>
                <w:szCs w:val="18"/>
              </w:rPr>
            </w:pPr>
            <w:r w:rsidRPr="00496144">
              <w:rPr>
                <w:sz w:val="18"/>
                <w:szCs w:val="18"/>
              </w:rPr>
              <w:t>АПТС (Ассоциация производителей трубопроводных систем)</w:t>
            </w:r>
          </w:p>
        </w:tc>
        <w:tc>
          <w:tcPr>
            <w:tcW w:w="2672" w:type="pct"/>
            <w:shd w:val="clear" w:color="auto" w:fill="auto"/>
          </w:tcPr>
          <w:p w14:paraId="254BBBCE" w14:textId="77777777" w:rsidR="00496144" w:rsidRPr="00496144" w:rsidRDefault="00496144" w:rsidP="00C84461">
            <w:pPr>
              <w:widowControl w:val="0"/>
              <w:jc w:val="both"/>
              <w:rPr>
                <w:sz w:val="18"/>
                <w:szCs w:val="18"/>
              </w:rPr>
            </w:pPr>
            <w:r w:rsidRPr="00496144">
              <w:rPr>
                <w:sz w:val="18"/>
                <w:szCs w:val="18"/>
              </w:rPr>
              <w:t xml:space="preserve">Актуализировать ссылку на стандарт: </w:t>
            </w:r>
          </w:p>
          <w:p w14:paraId="65708D60" w14:textId="77777777" w:rsidR="00496144" w:rsidRPr="00496144" w:rsidRDefault="00496144" w:rsidP="00C84461">
            <w:pPr>
              <w:widowControl w:val="0"/>
              <w:jc w:val="both"/>
              <w:rPr>
                <w:sz w:val="18"/>
                <w:szCs w:val="18"/>
              </w:rPr>
            </w:pPr>
            <w:r w:rsidRPr="00496144">
              <w:rPr>
                <w:sz w:val="18"/>
                <w:szCs w:val="18"/>
              </w:rPr>
              <w:t>СТ РК EN ISO 3501–2019 Системы пластмассовых трубопроводов. Механические соединения между фитингами и напорными трубами. Метод испытания на сопротивление вытягиванию под действием постоянного продольного усилия, так как основанием для разработки СТ РК является не актуализированный стандарт ISO 3501:2015</w:t>
            </w:r>
          </w:p>
          <w:p w14:paraId="29EC76EA" w14:textId="77777777" w:rsidR="00496144" w:rsidRPr="00496144" w:rsidRDefault="00496144" w:rsidP="00C84461">
            <w:pPr>
              <w:widowControl w:val="0"/>
              <w:jc w:val="both"/>
              <w:rPr>
                <w:sz w:val="18"/>
                <w:szCs w:val="18"/>
              </w:rPr>
            </w:pPr>
            <w:r w:rsidRPr="00496144">
              <w:rPr>
                <w:sz w:val="18"/>
                <w:szCs w:val="18"/>
              </w:rPr>
              <w:t>Трубопроводы из пластмасс. Механические соединения между фитингами и напорными трубами. Метод определения стойкости к выдергиванию под действием постоянного осевого усилия.</w:t>
            </w:r>
          </w:p>
          <w:p w14:paraId="6F9ABD15" w14:textId="77777777" w:rsidR="00496144" w:rsidRPr="00496144" w:rsidRDefault="00496144" w:rsidP="00C84461">
            <w:pPr>
              <w:widowControl w:val="0"/>
              <w:jc w:val="both"/>
              <w:rPr>
                <w:sz w:val="18"/>
                <w:szCs w:val="18"/>
              </w:rPr>
            </w:pPr>
            <w:r w:rsidRPr="00496144">
              <w:rPr>
                <w:sz w:val="18"/>
                <w:szCs w:val="18"/>
              </w:rPr>
              <w:t>ГОСТ 11262–2017 «Пластмассы. Метод испытания на растяжение" является межгосударственным, следовательно устанавливает все необходимые требования к данному методу испытаний.;</w:t>
            </w:r>
          </w:p>
          <w:p w14:paraId="1E54B2CF" w14:textId="77777777" w:rsidR="00496144" w:rsidRPr="00496144" w:rsidRDefault="00496144" w:rsidP="00C84461">
            <w:pPr>
              <w:widowControl w:val="0"/>
              <w:jc w:val="both"/>
              <w:rPr>
                <w:sz w:val="18"/>
                <w:szCs w:val="18"/>
              </w:rPr>
            </w:pPr>
            <w:r w:rsidRPr="00496144">
              <w:rPr>
                <w:sz w:val="18"/>
                <w:szCs w:val="18"/>
              </w:rPr>
              <w:t>Исключить ссылку на стандарт:</w:t>
            </w:r>
          </w:p>
          <w:p w14:paraId="325C837F" w14:textId="77777777" w:rsidR="00496144" w:rsidRPr="00496144" w:rsidRDefault="00496144" w:rsidP="00C84461">
            <w:pPr>
              <w:widowControl w:val="0"/>
              <w:jc w:val="both"/>
              <w:rPr>
                <w:sz w:val="18"/>
                <w:szCs w:val="18"/>
              </w:rPr>
            </w:pPr>
            <w:r w:rsidRPr="00496144">
              <w:rPr>
                <w:sz w:val="18"/>
                <w:szCs w:val="18"/>
              </w:rPr>
              <w:t>СТ РК EN ISO 3503–2019 Системы пластмассовых трубопроводов. Механические соединения между фитингами и напорными трубами. Метод</w:t>
            </w:r>
          </w:p>
          <w:p w14:paraId="7596B655" w14:textId="222D5FE0" w:rsidR="00496144" w:rsidRPr="00496144" w:rsidRDefault="00496144" w:rsidP="00C84461">
            <w:pPr>
              <w:pStyle w:val="Default"/>
              <w:jc w:val="both"/>
              <w:rPr>
                <w:color w:val="auto"/>
                <w:sz w:val="18"/>
                <w:szCs w:val="18"/>
              </w:rPr>
            </w:pPr>
            <w:r w:rsidRPr="00496144">
              <w:rPr>
                <w:color w:val="auto"/>
                <w:sz w:val="18"/>
                <w:szCs w:val="18"/>
              </w:rPr>
              <w:t>испытания на герметичность узлов под внутренним давлением, подвергаемых изгибу, так как виды полимерной трубной продукции, включенные в Технический регламент, не предусматривают данный метод.</w:t>
            </w:r>
          </w:p>
        </w:tc>
        <w:tc>
          <w:tcPr>
            <w:tcW w:w="961" w:type="pct"/>
            <w:shd w:val="clear" w:color="auto" w:fill="auto"/>
          </w:tcPr>
          <w:p w14:paraId="2472E5AD" w14:textId="41C3EBD1" w:rsidR="00496144" w:rsidRPr="00496144" w:rsidRDefault="00496144" w:rsidP="00C84461">
            <w:pPr>
              <w:jc w:val="both"/>
              <w:rPr>
                <w:sz w:val="18"/>
                <w:szCs w:val="18"/>
                <w:lang w:eastAsia="ru-RU"/>
              </w:rPr>
            </w:pPr>
            <w:r w:rsidRPr="00496144">
              <w:rPr>
                <w:b/>
                <w:sz w:val="18"/>
                <w:szCs w:val="18"/>
                <w:lang w:eastAsia="ru-RU"/>
              </w:rPr>
              <w:t>Принято</w:t>
            </w:r>
          </w:p>
        </w:tc>
      </w:tr>
      <w:tr w:rsidR="00496144" w:rsidRPr="00496144" w14:paraId="080875B7" w14:textId="144722B2" w:rsidTr="00496144">
        <w:trPr>
          <w:trHeight w:val="526"/>
        </w:trPr>
        <w:tc>
          <w:tcPr>
            <w:tcW w:w="182" w:type="pct"/>
            <w:shd w:val="clear" w:color="auto" w:fill="auto"/>
          </w:tcPr>
          <w:p w14:paraId="5B463BF6" w14:textId="77777777" w:rsidR="00496144" w:rsidRPr="00496144" w:rsidRDefault="00496144" w:rsidP="00C84461">
            <w:pPr>
              <w:numPr>
                <w:ilvl w:val="0"/>
                <w:numId w:val="1"/>
              </w:numPr>
              <w:autoSpaceDE w:val="0"/>
              <w:autoSpaceDN w:val="0"/>
              <w:adjustRightInd w:val="0"/>
              <w:jc w:val="both"/>
              <w:rPr>
                <w:sz w:val="18"/>
                <w:szCs w:val="18"/>
                <w:lang w:eastAsia="ru-RU"/>
              </w:rPr>
            </w:pPr>
          </w:p>
        </w:tc>
        <w:tc>
          <w:tcPr>
            <w:tcW w:w="504" w:type="pct"/>
            <w:shd w:val="clear" w:color="auto" w:fill="auto"/>
          </w:tcPr>
          <w:p w14:paraId="51720401" w14:textId="77777777" w:rsidR="00496144" w:rsidRPr="00496144" w:rsidRDefault="00496144" w:rsidP="00C84461">
            <w:pPr>
              <w:pStyle w:val="Default"/>
              <w:rPr>
                <w:color w:val="auto"/>
                <w:sz w:val="18"/>
                <w:szCs w:val="18"/>
              </w:rPr>
            </w:pPr>
            <w:r w:rsidRPr="00496144">
              <w:rPr>
                <w:bCs/>
                <w:color w:val="auto"/>
                <w:sz w:val="18"/>
                <w:szCs w:val="18"/>
              </w:rPr>
              <w:t>Программа по разработке (внесению изменений, пересмотру) межгосударственных стандартов</w:t>
            </w:r>
          </w:p>
          <w:p w14:paraId="307736D7" w14:textId="77777777" w:rsidR="00496144" w:rsidRPr="00496144" w:rsidRDefault="00496144" w:rsidP="00C84461">
            <w:pPr>
              <w:jc w:val="both"/>
              <w:rPr>
                <w:sz w:val="18"/>
                <w:szCs w:val="18"/>
              </w:rPr>
            </w:pPr>
          </w:p>
        </w:tc>
        <w:tc>
          <w:tcPr>
            <w:tcW w:w="680" w:type="pct"/>
            <w:shd w:val="clear" w:color="auto" w:fill="auto"/>
          </w:tcPr>
          <w:p w14:paraId="687FB437" w14:textId="6B3AB426" w:rsidR="00496144" w:rsidRPr="00496144" w:rsidRDefault="00496144" w:rsidP="00C84461">
            <w:pPr>
              <w:jc w:val="both"/>
              <w:rPr>
                <w:sz w:val="18"/>
                <w:szCs w:val="18"/>
                <w:lang w:eastAsia="ru-RU"/>
              </w:rPr>
            </w:pPr>
            <w:r w:rsidRPr="00496144">
              <w:rPr>
                <w:sz w:val="18"/>
                <w:szCs w:val="18"/>
              </w:rPr>
              <w:t>ФГБУ ВНИИПО МЧС России №ИВ-117-3812-14-2 от 06.09.2023</w:t>
            </w:r>
          </w:p>
        </w:tc>
        <w:tc>
          <w:tcPr>
            <w:tcW w:w="2672" w:type="pct"/>
            <w:shd w:val="clear" w:color="auto" w:fill="auto"/>
          </w:tcPr>
          <w:p w14:paraId="50E4353F" w14:textId="77777777" w:rsidR="00496144" w:rsidRPr="00496144" w:rsidRDefault="00496144" w:rsidP="00C84461">
            <w:pPr>
              <w:widowControl w:val="0"/>
              <w:autoSpaceDE w:val="0"/>
              <w:autoSpaceDN w:val="0"/>
              <w:adjustRightInd w:val="0"/>
              <w:jc w:val="both"/>
              <w:rPr>
                <w:sz w:val="18"/>
                <w:szCs w:val="18"/>
                <w:lang w:eastAsia="ru-RU"/>
              </w:rPr>
            </w:pPr>
            <w:r w:rsidRPr="00496144">
              <w:rPr>
                <w:sz w:val="18"/>
                <w:szCs w:val="18"/>
                <w:lang w:eastAsia="ru-RU"/>
              </w:rPr>
              <w:t>Таблица 1.</w:t>
            </w:r>
          </w:p>
          <w:p w14:paraId="5DDB9757" w14:textId="77777777" w:rsidR="00496144" w:rsidRPr="00496144" w:rsidRDefault="00496144" w:rsidP="00C84461">
            <w:pPr>
              <w:widowControl w:val="0"/>
              <w:autoSpaceDE w:val="0"/>
              <w:autoSpaceDN w:val="0"/>
              <w:adjustRightInd w:val="0"/>
              <w:jc w:val="both"/>
              <w:rPr>
                <w:sz w:val="18"/>
                <w:szCs w:val="18"/>
                <w:lang w:eastAsia="ru-RU"/>
              </w:rPr>
            </w:pPr>
            <w:r w:rsidRPr="00496144">
              <w:rPr>
                <w:sz w:val="18"/>
                <w:szCs w:val="18"/>
                <w:lang w:eastAsia="ru-RU"/>
              </w:rPr>
              <w:t>Исключить поз. 17 «Двери металлические противопожарные. Общие технические требования и методы», поз.114 «Трубы термостойкие полимерные для прокладки силовых кабелей напряжением от 1 до 500кВ», поз. 127 «Техника пожарная. Гидранты пожарные</w:t>
            </w:r>
          </w:p>
          <w:p w14:paraId="4C49BC32" w14:textId="77777777" w:rsidR="00496144" w:rsidRPr="00496144" w:rsidRDefault="00496144" w:rsidP="00C84461">
            <w:pPr>
              <w:widowControl w:val="0"/>
              <w:autoSpaceDE w:val="0"/>
              <w:autoSpaceDN w:val="0"/>
              <w:adjustRightInd w:val="0"/>
              <w:jc w:val="both"/>
              <w:rPr>
                <w:sz w:val="18"/>
                <w:szCs w:val="18"/>
                <w:lang w:eastAsia="ru-RU"/>
              </w:rPr>
            </w:pPr>
            <w:r w:rsidRPr="00496144">
              <w:rPr>
                <w:sz w:val="18"/>
                <w:szCs w:val="18"/>
                <w:lang w:eastAsia="ru-RU"/>
              </w:rPr>
              <w:t>подземные. Общие технические</w:t>
            </w:r>
          </w:p>
          <w:p w14:paraId="727F7DD3" w14:textId="77777777" w:rsidR="00496144" w:rsidRPr="00496144" w:rsidRDefault="00496144" w:rsidP="00C84461">
            <w:pPr>
              <w:pStyle w:val="Default"/>
              <w:jc w:val="both"/>
              <w:rPr>
                <w:rFonts w:eastAsia="Times New Roman"/>
                <w:color w:val="auto"/>
                <w:sz w:val="18"/>
                <w:szCs w:val="18"/>
                <w:lang w:eastAsia="ru-RU"/>
              </w:rPr>
            </w:pPr>
            <w:r w:rsidRPr="00496144">
              <w:rPr>
                <w:rFonts w:eastAsia="Times New Roman"/>
                <w:color w:val="auto"/>
                <w:sz w:val="18"/>
                <w:szCs w:val="18"/>
                <w:lang w:eastAsia="ru-RU"/>
              </w:rPr>
              <w:t>требования. Методы испытаний».</w:t>
            </w:r>
          </w:p>
          <w:p w14:paraId="3436EFA7" w14:textId="200AED8F" w:rsidR="00496144" w:rsidRPr="00496144" w:rsidRDefault="00496144" w:rsidP="00C84461">
            <w:pPr>
              <w:pStyle w:val="Default"/>
              <w:jc w:val="both"/>
              <w:rPr>
                <w:color w:val="auto"/>
                <w:sz w:val="18"/>
                <w:szCs w:val="18"/>
              </w:rPr>
            </w:pPr>
            <w:r w:rsidRPr="00496144">
              <w:rPr>
                <w:color w:val="auto"/>
                <w:sz w:val="18"/>
                <w:szCs w:val="18"/>
                <w:lang w:eastAsia="ru-RU"/>
              </w:rPr>
              <w:t>Продукция является объектом регулирования ТР ЕАЭС 043/2017.</w:t>
            </w:r>
          </w:p>
        </w:tc>
        <w:tc>
          <w:tcPr>
            <w:tcW w:w="961" w:type="pct"/>
            <w:shd w:val="clear" w:color="auto" w:fill="auto"/>
          </w:tcPr>
          <w:p w14:paraId="716D454C" w14:textId="3366CF36" w:rsidR="00496144" w:rsidRPr="00496144" w:rsidRDefault="00496144" w:rsidP="00C84461">
            <w:pPr>
              <w:jc w:val="both"/>
              <w:rPr>
                <w:b/>
                <w:sz w:val="18"/>
                <w:szCs w:val="18"/>
                <w:lang w:eastAsia="ru-RU"/>
              </w:rPr>
            </w:pPr>
            <w:r w:rsidRPr="00496144">
              <w:rPr>
                <w:b/>
                <w:sz w:val="18"/>
                <w:szCs w:val="18"/>
                <w:lang w:eastAsia="ru-RU"/>
              </w:rPr>
              <w:t>Принято.</w:t>
            </w:r>
          </w:p>
        </w:tc>
      </w:tr>
      <w:tr w:rsidR="00496144" w:rsidRPr="00496144" w14:paraId="648A8417" w14:textId="1F9C3CDB" w:rsidTr="00496144">
        <w:trPr>
          <w:trHeight w:val="526"/>
        </w:trPr>
        <w:tc>
          <w:tcPr>
            <w:tcW w:w="182" w:type="pct"/>
            <w:shd w:val="clear" w:color="auto" w:fill="auto"/>
          </w:tcPr>
          <w:p w14:paraId="47EC97A0" w14:textId="77777777" w:rsidR="00496144" w:rsidRPr="00496144" w:rsidRDefault="00496144" w:rsidP="00C84461">
            <w:pPr>
              <w:numPr>
                <w:ilvl w:val="0"/>
                <w:numId w:val="1"/>
              </w:numPr>
              <w:autoSpaceDE w:val="0"/>
              <w:autoSpaceDN w:val="0"/>
              <w:adjustRightInd w:val="0"/>
              <w:jc w:val="both"/>
              <w:rPr>
                <w:sz w:val="18"/>
                <w:szCs w:val="18"/>
                <w:lang w:eastAsia="ru-RU"/>
              </w:rPr>
            </w:pPr>
          </w:p>
        </w:tc>
        <w:tc>
          <w:tcPr>
            <w:tcW w:w="504" w:type="pct"/>
            <w:shd w:val="clear" w:color="auto" w:fill="auto"/>
          </w:tcPr>
          <w:p w14:paraId="1E1079AD" w14:textId="77777777" w:rsidR="00496144" w:rsidRPr="00496144" w:rsidRDefault="00496144" w:rsidP="00C84461">
            <w:pPr>
              <w:pStyle w:val="Default"/>
              <w:rPr>
                <w:color w:val="auto"/>
                <w:sz w:val="18"/>
                <w:szCs w:val="18"/>
              </w:rPr>
            </w:pPr>
            <w:r w:rsidRPr="00496144">
              <w:rPr>
                <w:bCs/>
                <w:color w:val="auto"/>
                <w:sz w:val="18"/>
                <w:szCs w:val="18"/>
              </w:rPr>
              <w:t>Программа по разработке (внесению изменений, пересмотру) межгосударственных стандартов</w:t>
            </w:r>
          </w:p>
          <w:p w14:paraId="5A81A9F1" w14:textId="77777777" w:rsidR="00496144" w:rsidRPr="00496144" w:rsidRDefault="00496144" w:rsidP="00C84461">
            <w:pPr>
              <w:jc w:val="both"/>
              <w:rPr>
                <w:sz w:val="18"/>
                <w:szCs w:val="18"/>
              </w:rPr>
            </w:pPr>
          </w:p>
        </w:tc>
        <w:tc>
          <w:tcPr>
            <w:tcW w:w="680" w:type="pct"/>
            <w:shd w:val="clear" w:color="auto" w:fill="auto"/>
          </w:tcPr>
          <w:p w14:paraId="3B617411" w14:textId="461E00CD" w:rsidR="00496144" w:rsidRPr="00496144" w:rsidRDefault="00496144" w:rsidP="00C84461">
            <w:pPr>
              <w:jc w:val="both"/>
              <w:rPr>
                <w:sz w:val="18"/>
                <w:szCs w:val="18"/>
                <w:lang w:eastAsia="ru-RU"/>
              </w:rPr>
            </w:pPr>
            <w:r w:rsidRPr="00496144">
              <w:rPr>
                <w:sz w:val="18"/>
                <w:szCs w:val="18"/>
              </w:rPr>
              <w:t>ФГБУ ВНИИПО МЧС России №ИВ-117-3812-14-2 от 06.09.2023</w:t>
            </w:r>
          </w:p>
        </w:tc>
        <w:tc>
          <w:tcPr>
            <w:tcW w:w="2672" w:type="pct"/>
            <w:shd w:val="clear" w:color="auto" w:fill="auto"/>
          </w:tcPr>
          <w:p w14:paraId="1222D5AA" w14:textId="77777777" w:rsidR="00496144" w:rsidRPr="00496144" w:rsidRDefault="00496144" w:rsidP="00C84461">
            <w:pPr>
              <w:pStyle w:val="Default"/>
              <w:jc w:val="both"/>
              <w:rPr>
                <w:color w:val="auto"/>
                <w:sz w:val="18"/>
                <w:szCs w:val="18"/>
              </w:rPr>
            </w:pPr>
            <w:r w:rsidRPr="00496144">
              <w:rPr>
                <w:color w:val="auto"/>
                <w:sz w:val="18"/>
                <w:szCs w:val="18"/>
              </w:rPr>
              <w:t>Таблица 2.</w:t>
            </w:r>
          </w:p>
          <w:p w14:paraId="5D6B9DBE" w14:textId="77777777" w:rsidR="00496144" w:rsidRPr="00496144" w:rsidRDefault="00496144" w:rsidP="00C84461">
            <w:pPr>
              <w:pStyle w:val="Default"/>
              <w:jc w:val="both"/>
              <w:rPr>
                <w:color w:val="auto"/>
                <w:sz w:val="18"/>
                <w:szCs w:val="18"/>
              </w:rPr>
            </w:pPr>
            <w:r w:rsidRPr="00496144">
              <w:rPr>
                <w:color w:val="auto"/>
                <w:sz w:val="18"/>
                <w:szCs w:val="18"/>
              </w:rPr>
              <w:t>Исключить пункт, содержащий ссылку на ГОСТ 30247.0-94 «Конструкции строительные. Методы испытаний на огнестойкость. Несущие и ограждающие конструкции».</w:t>
            </w:r>
          </w:p>
          <w:p w14:paraId="048F6AB4" w14:textId="77777777" w:rsidR="00496144" w:rsidRPr="00496144" w:rsidRDefault="00496144" w:rsidP="00C84461">
            <w:pPr>
              <w:pStyle w:val="Default"/>
              <w:jc w:val="both"/>
              <w:rPr>
                <w:color w:val="auto"/>
                <w:sz w:val="18"/>
                <w:szCs w:val="18"/>
              </w:rPr>
            </w:pPr>
            <w:r w:rsidRPr="00496144">
              <w:rPr>
                <w:color w:val="auto"/>
                <w:sz w:val="18"/>
                <w:szCs w:val="18"/>
              </w:rPr>
              <w:t xml:space="preserve">Исключить пункт 16, содержащий ссылку на  ГОСТ 30247.0-94 </w:t>
            </w:r>
          </w:p>
          <w:p w14:paraId="78464F5C" w14:textId="77777777" w:rsidR="00496144" w:rsidRPr="00496144" w:rsidRDefault="00496144" w:rsidP="00C84461">
            <w:pPr>
              <w:pStyle w:val="Default"/>
              <w:jc w:val="both"/>
              <w:rPr>
                <w:color w:val="auto"/>
                <w:sz w:val="18"/>
                <w:szCs w:val="18"/>
              </w:rPr>
            </w:pPr>
            <w:r w:rsidRPr="00496144">
              <w:rPr>
                <w:color w:val="auto"/>
                <w:sz w:val="18"/>
                <w:szCs w:val="18"/>
              </w:rPr>
              <w:t>«Конструкции строительные. Методы испытаний на огнестойкость. Общие требования.</w:t>
            </w:r>
          </w:p>
          <w:p w14:paraId="5802A0D6" w14:textId="3C5F6A1E" w:rsidR="00496144" w:rsidRPr="00496144" w:rsidRDefault="00496144" w:rsidP="00C84461">
            <w:pPr>
              <w:pStyle w:val="Default"/>
              <w:jc w:val="both"/>
              <w:rPr>
                <w:color w:val="auto"/>
                <w:sz w:val="18"/>
                <w:szCs w:val="18"/>
              </w:rPr>
            </w:pPr>
            <w:r w:rsidRPr="00496144">
              <w:rPr>
                <w:color w:val="auto"/>
                <w:sz w:val="18"/>
                <w:szCs w:val="18"/>
                <w:lang w:eastAsia="ru-RU"/>
              </w:rPr>
              <w:t>Перечни документов по стандартизации, обеспечивающих соблюдение требований технического регламента не содержат указанных стандартов.</w:t>
            </w:r>
          </w:p>
        </w:tc>
        <w:tc>
          <w:tcPr>
            <w:tcW w:w="961" w:type="pct"/>
            <w:shd w:val="clear" w:color="auto" w:fill="auto"/>
          </w:tcPr>
          <w:p w14:paraId="1406D0F2" w14:textId="44E6C7A1" w:rsidR="00496144" w:rsidRPr="00496144" w:rsidRDefault="00496144" w:rsidP="00C84461">
            <w:pPr>
              <w:jc w:val="both"/>
              <w:rPr>
                <w:sz w:val="18"/>
                <w:szCs w:val="18"/>
                <w:lang w:eastAsia="ru-RU"/>
              </w:rPr>
            </w:pPr>
            <w:r w:rsidRPr="00496144">
              <w:rPr>
                <w:b/>
                <w:sz w:val="18"/>
                <w:szCs w:val="18"/>
                <w:lang w:eastAsia="ru-RU"/>
              </w:rPr>
              <w:t>Принято.</w:t>
            </w:r>
          </w:p>
        </w:tc>
      </w:tr>
      <w:tr w:rsidR="00496144" w:rsidRPr="00496144" w14:paraId="37026100" w14:textId="2AE7D0F6" w:rsidTr="00496144">
        <w:trPr>
          <w:trHeight w:val="526"/>
        </w:trPr>
        <w:tc>
          <w:tcPr>
            <w:tcW w:w="182" w:type="pct"/>
            <w:shd w:val="clear" w:color="auto" w:fill="auto"/>
          </w:tcPr>
          <w:p w14:paraId="0932CB37" w14:textId="77777777" w:rsidR="00496144" w:rsidRPr="00496144" w:rsidRDefault="00496144" w:rsidP="00C84461">
            <w:pPr>
              <w:numPr>
                <w:ilvl w:val="0"/>
                <w:numId w:val="1"/>
              </w:numPr>
              <w:autoSpaceDE w:val="0"/>
              <w:autoSpaceDN w:val="0"/>
              <w:adjustRightInd w:val="0"/>
              <w:jc w:val="both"/>
              <w:rPr>
                <w:sz w:val="18"/>
                <w:szCs w:val="18"/>
                <w:lang w:eastAsia="ru-RU"/>
              </w:rPr>
            </w:pPr>
          </w:p>
        </w:tc>
        <w:tc>
          <w:tcPr>
            <w:tcW w:w="504" w:type="pct"/>
            <w:shd w:val="clear" w:color="auto" w:fill="auto"/>
          </w:tcPr>
          <w:p w14:paraId="7918971E" w14:textId="77777777" w:rsidR="00496144" w:rsidRPr="00496144" w:rsidRDefault="00496144" w:rsidP="00C84461">
            <w:pPr>
              <w:pStyle w:val="Default"/>
              <w:rPr>
                <w:color w:val="auto"/>
                <w:sz w:val="18"/>
                <w:szCs w:val="18"/>
              </w:rPr>
            </w:pPr>
            <w:r w:rsidRPr="00496144">
              <w:rPr>
                <w:bCs/>
                <w:color w:val="auto"/>
                <w:sz w:val="18"/>
                <w:szCs w:val="18"/>
              </w:rPr>
              <w:t>Программа по разработке (внесению изменений, пересмотру) межгосударственных стандартов</w:t>
            </w:r>
          </w:p>
          <w:p w14:paraId="7CAAAB95" w14:textId="77777777" w:rsidR="00496144" w:rsidRPr="00496144" w:rsidRDefault="00496144" w:rsidP="00C84461">
            <w:pPr>
              <w:jc w:val="both"/>
              <w:rPr>
                <w:sz w:val="18"/>
                <w:szCs w:val="18"/>
              </w:rPr>
            </w:pPr>
          </w:p>
        </w:tc>
        <w:tc>
          <w:tcPr>
            <w:tcW w:w="680" w:type="pct"/>
            <w:shd w:val="clear" w:color="auto" w:fill="auto"/>
          </w:tcPr>
          <w:p w14:paraId="3A857295" w14:textId="0811A100" w:rsidR="00496144" w:rsidRPr="00496144" w:rsidRDefault="00496144" w:rsidP="00C84461">
            <w:pPr>
              <w:jc w:val="both"/>
              <w:rPr>
                <w:sz w:val="18"/>
                <w:szCs w:val="18"/>
                <w:lang w:eastAsia="ru-RU"/>
              </w:rPr>
            </w:pPr>
            <w:r w:rsidRPr="00496144">
              <w:rPr>
                <w:sz w:val="18"/>
                <w:szCs w:val="18"/>
              </w:rPr>
              <w:t>ФГБУ ВНИИПО МЧС России №ИВ-117-3812-14-2 от 06.09.2023</w:t>
            </w:r>
          </w:p>
        </w:tc>
        <w:tc>
          <w:tcPr>
            <w:tcW w:w="2672" w:type="pct"/>
            <w:shd w:val="clear" w:color="auto" w:fill="auto"/>
          </w:tcPr>
          <w:p w14:paraId="668EBCBE" w14:textId="77777777" w:rsidR="00496144" w:rsidRPr="00496144" w:rsidRDefault="00496144" w:rsidP="00C84461">
            <w:pPr>
              <w:widowControl w:val="0"/>
              <w:autoSpaceDE w:val="0"/>
              <w:autoSpaceDN w:val="0"/>
              <w:adjustRightInd w:val="0"/>
              <w:jc w:val="both"/>
              <w:rPr>
                <w:sz w:val="18"/>
                <w:szCs w:val="18"/>
                <w:lang w:eastAsia="ru-RU"/>
              </w:rPr>
            </w:pPr>
            <w:r w:rsidRPr="00496144">
              <w:rPr>
                <w:sz w:val="18"/>
                <w:szCs w:val="18"/>
                <w:lang w:eastAsia="ru-RU"/>
              </w:rPr>
              <w:t>Таблица 2.</w:t>
            </w:r>
          </w:p>
          <w:p w14:paraId="0CEBB711" w14:textId="5B60271C" w:rsidR="00496144" w:rsidRPr="00496144" w:rsidRDefault="00496144" w:rsidP="00C84461">
            <w:pPr>
              <w:pStyle w:val="Default"/>
              <w:jc w:val="both"/>
              <w:rPr>
                <w:color w:val="auto"/>
                <w:sz w:val="18"/>
                <w:szCs w:val="18"/>
              </w:rPr>
            </w:pPr>
            <w:r w:rsidRPr="00496144">
              <w:rPr>
                <w:rFonts w:eastAsia="Times New Roman"/>
                <w:color w:val="auto"/>
                <w:sz w:val="18"/>
                <w:szCs w:val="18"/>
              </w:rPr>
              <w:t xml:space="preserve">Исключить пункт 32, содержащий ссылку на </w:t>
            </w:r>
            <w:r w:rsidRPr="00496144">
              <w:rPr>
                <w:color w:val="auto"/>
                <w:sz w:val="18"/>
                <w:szCs w:val="18"/>
              </w:rPr>
              <w:t>ГОСТ 31251-2008 «Стены наружные с внешней стороны. Метод испытаний на пожарную опасность».</w:t>
            </w:r>
          </w:p>
          <w:p w14:paraId="12C9379D" w14:textId="4C673EBA" w:rsidR="00496144" w:rsidRPr="00496144" w:rsidRDefault="00496144" w:rsidP="00C84461">
            <w:pPr>
              <w:pStyle w:val="Default"/>
              <w:jc w:val="both"/>
              <w:rPr>
                <w:color w:val="auto"/>
                <w:sz w:val="18"/>
                <w:szCs w:val="18"/>
              </w:rPr>
            </w:pPr>
            <w:r w:rsidRPr="00496144">
              <w:rPr>
                <w:color w:val="auto"/>
                <w:sz w:val="18"/>
                <w:szCs w:val="18"/>
                <w:lang w:eastAsia="ru-RU"/>
              </w:rPr>
              <w:t xml:space="preserve">В Перечнях документов по стандартизации, обеспечивающих соблюдение требований технического регламента, не содержат </w:t>
            </w:r>
            <w:r w:rsidRPr="00496144">
              <w:rPr>
                <w:color w:val="auto"/>
                <w:sz w:val="18"/>
                <w:szCs w:val="18"/>
              </w:rPr>
              <w:t>ГОСТ 31251-2008</w:t>
            </w:r>
            <w:r w:rsidRPr="00496144">
              <w:rPr>
                <w:color w:val="auto"/>
                <w:sz w:val="18"/>
                <w:szCs w:val="18"/>
                <w:lang w:eastAsia="ru-RU"/>
              </w:rPr>
              <w:t>.</w:t>
            </w:r>
          </w:p>
          <w:p w14:paraId="356F9894" w14:textId="77777777" w:rsidR="00496144" w:rsidRPr="00496144" w:rsidRDefault="00496144" w:rsidP="00C84461">
            <w:pPr>
              <w:pStyle w:val="Default"/>
              <w:jc w:val="both"/>
              <w:rPr>
                <w:color w:val="auto"/>
                <w:sz w:val="18"/>
                <w:szCs w:val="18"/>
              </w:rPr>
            </w:pPr>
          </w:p>
        </w:tc>
        <w:tc>
          <w:tcPr>
            <w:tcW w:w="961" w:type="pct"/>
            <w:shd w:val="clear" w:color="auto" w:fill="auto"/>
          </w:tcPr>
          <w:p w14:paraId="66D2909A" w14:textId="322EF614" w:rsidR="00496144" w:rsidRPr="00496144" w:rsidRDefault="00496144" w:rsidP="00C84461">
            <w:pPr>
              <w:jc w:val="both"/>
              <w:rPr>
                <w:sz w:val="18"/>
                <w:szCs w:val="18"/>
                <w:lang w:eastAsia="ru-RU"/>
              </w:rPr>
            </w:pPr>
            <w:r w:rsidRPr="00496144">
              <w:rPr>
                <w:b/>
                <w:sz w:val="18"/>
                <w:szCs w:val="18"/>
                <w:lang w:eastAsia="ru-RU"/>
              </w:rPr>
              <w:t>Принято.</w:t>
            </w:r>
          </w:p>
        </w:tc>
      </w:tr>
      <w:tr w:rsidR="00496144" w:rsidRPr="00496144" w14:paraId="5A8ABB48" w14:textId="5D34C3B9" w:rsidTr="00496144">
        <w:trPr>
          <w:trHeight w:val="526"/>
        </w:trPr>
        <w:tc>
          <w:tcPr>
            <w:tcW w:w="182" w:type="pct"/>
            <w:shd w:val="clear" w:color="auto" w:fill="auto"/>
          </w:tcPr>
          <w:p w14:paraId="53C7AC19" w14:textId="77777777" w:rsidR="00496144" w:rsidRPr="00496144" w:rsidRDefault="00496144" w:rsidP="00C84461">
            <w:pPr>
              <w:numPr>
                <w:ilvl w:val="0"/>
                <w:numId w:val="1"/>
              </w:numPr>
              <w:autoSpaceDE w:val="0"/>
              <w:autoSpaceDN w:val="0"/>
              <w:adjustRightInd w:val="0"/>
              <w:jc w:val="both"/>
              <w:rPr>
                <w:sz w:val="18"/>
                <w:szCs w:val="18"/>
              </w:rPr>
            </w:pPr>
          </w:p>
        </w:tc>
        <w:tc>
          <w:tcPr>
            <w:tcW w:w="504" w:type="pct"/>
            <w:shd w:val="clear" w:color="auto" w:fill="auto"/>
          </w:tcPr>
          <w:p w14:paraId="11B1DABF" w14:textId="77777777" w:rsidR="00496144" w:rsidRPr="00496144" w:rsidRDefault="00496144" w:rsidP="00C84461">
            <w:pPr>
              <w:jc w:val="both"/>
              <w:rPr>
                <w:sz w:val="18"/>
                <w:szCs w:val="18"/>
                <w:lang w:eastAsia="ru-RU"/>
              </w:rPr>
            </w:pPr>
            <w:r w:rsidRPr="00496144">
              <w:rPr>
                <w:sz w:val="18"/>
                <w:szCs w:val="18"/>
                <w:lang w:eastAsia="ru-RU"/>
              </w:rPr>
              <w:t>Программа межгосударственной стандартизации</w:t>
            </w:r>
          </w:p>
          <w:p w14:paraId="2E222076" w14:textId="77777777" w:rsidR="00496144" w:rsidRPr="00496144" w:rsidRDefault="00496144" w:rsidP="00C84461">
            <w:pPr>
              <w:jc w:val="both"/>
              <w:rPr>
                <w:sz w:val="18"/>
                <w:szCs w:val="18"/>
                <w:lang w:eastAsia="ru-RU"/>
              </w:rPr>
            </w:pPr>
          </w:p>
        </w:tc>
        <w:tc>
          <w:tcPr>
            <w:tcW w:w="680" w:type="pct"/>
            <w:shd w:val="clear" w:color="auto" w:fill="auto"/>
          </w:tcPr>
          <w:p w14:paraId="6E441F7D" w14:textId="6F21920C" w:rsidR="00496144" w:rsidRPr="00496144" w:rsidRDefault="00496144" w:rsidP="00C84461">
            <w:pPr>
              <w:jc w:val="both"/>
              <w:rPr>
                <w:sz w:val="18"/>
                <w:szCs w:val="18"/>
              </w:rPr>
            </w:pPr>
            <w:r w:rsidRPr="00496144">
              <w:rPr>
                <w:sz w:val="18"/>
                <w:szCs w:val="18"/>
              </w:rPr>
              <w:t>АПРО от 11.07.2023 г. № 206</w:t>
            </w:r>
          </w:p>
        </w:tc>
        <w:tc>
          <w:tcPr>
            <w:tcW w:w="2672" w:type="pct"/>
            <w:shd w:val="clear" w:color="auto" w:fill="auto"/>
          </w:tcPr>
          <w:p w14:paraId="75ECCD31" w14:textId="77777777" w:rsidR="00496144" w:rsidRPr="00496144" w:rsidRDefault="00496144" w:rsidP="00C84461">
            <w:pPr>
              <w:jc w:val="both"/>
              <w:rPr>
                <w:sz w:val="18"/>
                <w:szCs w:val="18"/>
                <w:lang w:eastAsia="ru-RU"/>
              </w:rPr>
            </w:pPr>
            <w:r w:rsidRPr="00496144">
              <w:rPr>
                <w:sz w:val="18"/>
                <w:szCs w:val="18"/>
                <w:lang w:eastAsia="ru-RU"/>
              </w:rPr>
              <w:t>Раздел 2024 год проекта Программы МГС предлагается дополнить позициями о разработке за счет внебюджетных средств следующих проектов межгосударственных стандартов:</w:t>
            </w:r>
          </w:p>
          <w:p w14:paraId="1888D44D" w14:textId="77777777" w:rsidR="00496144" w:rsidRPr="00496144" w:rsidRDefault="00496144" w:rsidP="00C84461">
            <w:pPr>
              <w:jc w:val="both"/>
              <w:rPr>
                <w:sz w:val="18"/>
                <w:szCs w:val="18"/>
                <w:lang w:eastAsia="ru-RU"/>
              </w:rPr>
            </w:pPr>
            <w:r w:rsidRPr="00496144">
              <w:rPr>
                <w:sz w:val="18"/>
                <w:szCs w:val="18"/>
                <w:lang w:eastAsia="ru-RU"/>
              </w:rPr>
              <w:t>- ГОСТ «Приборы отопительные. Методы испытаний» на основе национального стандарта Российской Федерации ГОСТ Р 53583-2009 «Приборы отопительные. Методы испытаний» (разработчик - Российская Федерация, Ассоциация производителей радиаторов отопления (за счет внебюджетных средств);</w:t>
            </w:r>
          </w:p>
          <w:p w14:paraId="54455F6B" w14:textId="77777777" w:rsidR="00496144" w:rsidRPr="00496144" w:rsidRDefault="00496144" w:rsidP="00C84461">
            <w:pPr>
              <w:jc w:val="both"/>
              <w:rPr>
                <w:sz w:val="18"/>
                <w:szCs w:val="18"/>
                <w:lang w:eastAsia="ru-RU"/>
              </w:rPr>
            </w:pPr>
            <w:r w:rsidRPr="00496144">
              <w:rPr>
                <w:sz w:val="18"/>
                <w:szCs w:val="18"/>
                <w:lang w:eastAsia="ru-RU"/>
              </w:rPr>
              <w:t>- ГОСТ «Оценка соответствия. Правила сертификации радиаторов отопления и конвекторов отопительных» основе национального стандарта Российской Федерации ГОСТ Р 58065-2022 «Оценка соответствия. Правила сертификации радиаторов отопления и отопительных конвекторов» (разработчик – Российская Федерация, Ассоциация производителей радиаторов отопления (за счет</w:t>
            </w:r>
          </w:p>
          <w:p w14:paraId="046A76B9" w14:textId="77777777" w:rsidR="00496144" w:rsidRPr="00496144" w:rsidRDefault="00496144" w:rsidP="00C84461">
            <w:pPr>
              <w:jc w:val="both"/>
              <w:rPr>
                <w:sz w:val="18"/>
                <w:szCs w:val="18"/>
                <w:lang w:eastAsia="ru-RU"/>
              </w:rPr>
            </w:pPr>
            <w:r w:rsidRPr="00496144">
              <w:rPr>
                <w:sz w:val="18"/>
                <w:szCs w:val="18"/>
                <w:lang w:eastAsia="ru-RU"/>
              </w:rPr>
              <w:t>внебюджетных средств);</w:t>
            </w:r>
          </w:p>
          <w:p w14:paraId="03594B70" w14:textId="77777777" w:rsidR="00496144" w:rsidRPr="00496144" w:rsidRDefault="00496144" w:rsidP="00C84461">
            <w:pPr>
              <w:jc w:val="both"/>
              <w:rPr>
                <w:sz w:val="18"/>
                <w:szCs w:val="18"/>
                <w:lang w:eastAsia="ru-RU"/>
              </w:rPr>
            </w:pPr>
            <w:r w:rsidRPr="00496144">
              <w:rPr>
                <w:sz w:val="18"/>
                <w:szCs w:val="18"/>
                <w:lang w:eastAsia="ru-RU"/>
              </w:rPr>
              <w:t xml:space="preserve">- Изменение №1 ГОСТ 31311-2022 «Приборы отопительные. Общие технические условия» (разработчик Российская Федерация </w:t>
            </w:r>
          </w:p>
          <w:p w14:paraId="3FAF6F14" w14:textId="77777777" w:rsidR="00496144" w:rsidRPr="00496144" w:rsidRDefault="00496144" w:rsidP="00C84461">
            <w:pPr>
              <w:jc w:val="both"/>
              <w:rPr>
                <w:sz w:val="18"/>
                <w:szCs w:val="18"/>
                <w:lang w:eastAsia="ru-RU"/>
              </w:rPr>
            </w:pPr>
            <w:r w:rsidRPr="00496144">
              <w:rPr>
                <w:sz w:val="18"/>
                <w:szCs w:val="18"/>
                <w:lang w:eastAsia="ru-RU"/>
              </w:rPr>
              <w:t>(за счет внебюджетных средств).</w:t>
            </w:r>
          </w:p>
          <w:p w14:paraId="484523A3" w14:textId="77777777" w:rsidR="00496144" w:rsidRPr="00496144" w:rsidRDefault="00496144" w:rsidP="00B2089C">
            <w:pPr>
              <w:jc w:val="both"/>
              <w:rPr>
                <w:sz w:val="18"/>
                <w:szCs w:val="18"/>
                <w:lang w:eastAsia="ru-RU"/>
              </w:rPr>
            </w:pPr>
            <w:r w:rsidRPr="00496144">
              <w:rPr>
                <w:sz w:val="18"/>
                <w:szCs w:val="18"/>
                <w:lang w:eastAsia="ru-RU"/>
              </w:rPr>
              <w:t>Актуальность разработки указанных стандартов обоснована отсутствием соответствующих межгосударственных стандартов на отопительные приборы, необходимых для подтверждения соответствия отопительных приборов требованиям, предусмотренным пунктом 30 «Радиаторы отопления и конвекторы отопительные» перечня существенных характеристик, а также необходимостью учета в действующих стандартов положений проекта ТР ЕАЭС.</w:t>
            </w:r>
          </w:p>
          <w:p w14:paraId="279C4383" w14:textId="1F750819" w:rsidR="00496144" w:rsidRPr="00496144" w:rsidRDefault="00496144" w:rsidP="00B2089C">
            <w:pPr>
              <w:jc w:val="both"/>
              <w:rPr>
                <w:sz w:val="18"/>
                <w:szCs w:val="18"/>
                <w:lang w:eastAsia="ru-RU"/>
              </w:rPr>
            </w:pPr>
            <w:r w:rsidRPr="00496144">
              <w:rPr>
                <w:sz w:val="18"/>
                <w:szCs w:val="18"/>
                <w:lang w:eastAsia="ru-RU"/>
              </w:rPr>
              <w:t>Предлагаемые к разработке межгосударственные стандарты после их принятия будут включены в перечень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проекта TP EАЭС и перечень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проекта ТР ЕАЭС.</w:t>
            </w:r>
          </w:p>
        </w:tc>
        <w:tc>
          <w:tcPr>
            <w:tcW w:w="961" w:type="pct"/>
            <w:shd w:val="clear" w:color="auto" w:fill="auto"/>
          </w:tcPr>
          <w:p w14:paraId="5CD1EACD" w14:textId="556BB814" w:rsidR="00496144" w:rsidRPr="00496144" w:rsidRDefault="00496144" w:rsidP="00C84461">
            <w:pPr>
              <w:jc w:val="both"/>
              <w:rPr>
                <w:b/>
                <w:bCs/>
                <w:sz w:val="18"/>
                <w:szCs w:val="18"/>
                <w:lang w:eastAsia="ru-RU"/>
              </w:rPr>
            </w:pPr>
            <w:r w:rsidRPr="00496144">
              <w:rPr>
                <w:b/>
                <w:bCs/>
                <w:sz w:val="18"/>
                <w:szCs w:val="18"/>
                <w:lang w:eastAsia="ru-RU"/>
              </w:rPr>
              <w:t>Принято.</w:t>
            </w:r>
          </w:p>
          <w:p w14:paraId="2081C69C" w14:textId="77777777" w:rsidR="00496144" w:rsidRPr="00496144" w:rsidRDefault="00496144" w:rsidP="00C84461">
            <w:pPr>
              <w:jc w:val="both"/>
              <w:rPr>
                <w:b/>
                <w:bCs/>
                <w:sz w:val="18"/>
                <w:szCs w:val="18"/>
                <w:lang w:eastAsia="ru-RU"/>
              </w:rPr>
            </w:pPr>
          </w:p>
          <w:p w14:paraId="7C29B0C8" w14:textId="77777777" w:rsidR="00496144" w:rsidRPr="00496144" w:rsidRDefault="00496144" w:rsidP="00C84461">
            <w:pPr>
              <w:jc w:val="both"/>
              <w:rPr>
                <w:sz w:val="18"/>
                <w:szCs w:val="18"/>
                <w:lang w:eastAsia="ru-RU"/>
              </w:rPr>
            </w:pPr>
            <w:r w:rsidRPr="00496144">
              <w:rPr>
                <w:sz w:val="18"/>
                <w:szCs w:val="18"/>
                <w:lang w:eastAsia="ru-RU"/>
              </w:rPr>
              <w:t xml:space="preserve">Перспективная программа разработки межгосударственных стандартов на сегодняшний день не является программой для включения в план разработки Росстандарта. </w:t>
            </w:r>
          </w:p>
          <w:p w14:paraId="3A794CF9" w14:textId="666FE197" w:rsidR="00496144" w:rsidRPr="00496144" w:rsidRDefault="00496144" w:rsidP="00C84461">
            <w:pPr>
              <w:jc w:val="both"/>
              <w:rPr>
                <w:sz w:val="18"/>
                <w:szCs w:val="18"/>
                <w:lang w:eastAsia="ru-RU"/>
              </w:rPr>
            </w:pPr>
            <w:r w:rsidRPr="00496144">
              <w:rPr>
                <w:sz w:val="18"/>
                <w:szCs w:val="18"/>
                <w:lang w:eastAsia="ru-RU"/>
              </w:rPr>
              <w:t>Необходимо подать заявку по форме в технический комитет по стандартизации.</w:t>
            </w:r>
          </w:p>
        </w:tc>
      </w:tr>
      <w:tr w:rsidR="00496144" w:rsidRPr="00496144" w14:paraId="283E7870" w14:textId="77777777" w:rsidTr="00496144">
        <w:trPr>
          <w:trHeight w:val="526"/>
        </w:trPr>
        <w:tc>
          <w:tcPr>
            <w:tcW w:w="182" w:type="pct"/>
            <w:shd w:val="clear" w:color="auto" w:fill="auto"/>
          </w:tcPr>
          <w:p w14:paraId="7C7831A9" w14:textId="77777777" w:rsidR="00496144" w:rsidRPr="00496144" w:rsidRDefault="00496144" w:rsidP="00C84461">
            <w:pPr>
              <w:numPr>
                <w:ilvl w:val="0"/>
                <w:numId w:val="1"/>
              </w:numPr>
              <w:autoSpaceDE w:val="0"/>
              <w:autoSpaceDN w:val="0"/>
              <w:adjustRightInd w:val="0"/>
              <w:jc w:val="both"/>
              <w:rPr>
                <w:sz w:val="18"/>
                <w:szCs w:val="18"/>
              </w:rPr>
            </w:pPr>
          </w:p>
        </w:tc>
        <w:tc>
          <w:tcPr>
            <w:tcW w:w="504" w:type="pct"/>
            <w:shd w:val="clear" w:color="auto" w:fill="auto"/>
          </w:tcPr>
          <w:p w14:paraId="730BFF48" w14:textId="77777777" w:rsidR="00496144" w:rsidRPr="00496144" w:rsidRDefault="00496144" w:rsidP="00C84461">
            <w:pPr>
              <w:jc w:val="both"/>
              <w:rPr>
                <w:sz w:val="18"/>
                <w:szCs w:val="18"/>
                <w:lang w:eastAsia="ru-RU"/>
              </w:rPr>
            </w:pPr>
            <w:r w:rsidRPr="00496144">
              <w:rPr>
                <w:sz w:val="18"/>
                <w:szCs w:val="18"/>
                <w:lang w:eastAsia="ru-RU"/>
              </w:rPr>
              <w:t>Программа межгосударственной стандартизации</w:t>
            </w:r>
          </w:p>
          <w:p w14:paraId="2A161775" w14:textId="77777777" w:rsidR="00496144" w:rsidRPr="00496144" w:rsidRDefault="00496144" w:rsidP="00C84461">
            <w:pPr>
              <w:jc w:val="both"/>
              <w:rPr>
                <w:sz w:val="18"/>
                <w:szCs w:val="18"/>
                <w:lang w:eastAsia="ru-RU"/>
              </w:rPr>
            </w:pPr>
          </w:p>
        </w:tc>
        <w:tc>
          <w:tcPr>
            <w:tcW w:w="680" w:type="pct"/>
            <w:shd w:val="clear" w:color="auto" w:fill="auto"/>
          </w:tcPr>
          <w:p w14:paraId="2C8EAF1C" w14:textId="3793CAB2" w:rsidR="00496144" w:rsidRPr="00496144" w:rsidRDefault="00496144" w:rsidP="00C84461">
            <w:pPr>
              <w:jc w:val="both"/>
              <w:rPr>
                <w:sz w:val="18"/>
                <w:szCs w:val="18"/>
              </w:rPr>
            </w:pPr>
            <w:r w:rsidRPr="00496144">
              <w:rPr>
                <w:sz w:val="18"/>
                <w:szCs w:val="18"/>
              </w:rPr>
              <w:t xml:space="preserve">РГП «КазСтандарт» </w:t>
            </w:r>
            <w:r w:rsidRPr="00496144">
              <w:rPr>
                <w:rFonts w:eastAsiaTheme="minorHAnsi"/>
                <w:sz w:val="18"/>
              </w:rPr>
              <w:t xml:space="preserve">№ 10/14135-И от 31.08.2023 </w:t>
            </w:r>
          </w:p>
        </w:tc>
        <w:tc>
          <w:tcPr>
            <w:tcW w:w="2672" w:type="pct"/>
            <w:shd w:val="clear" w:color="auto" w:fill="auto"/>
          </w:tcPr>
          <w:p w14:paraId="14865A18" w14:textId="059FAF66" w:rsidR="00496144" w:rsidRPr="00496144" w:rsidRDefault="00496144" w:rsidP="00C84461">
            <w:pPr>
              <w:jc w:val="both"/>
              <w:rPr>
                <w:sz w:val="18"/>
                <w:szCs w:val="18"/>
                <w:lang w:eastAsia="ru-RU"/>
              </w:rPr>
            </w:pPr>
            <w:r w:rsidRPr="00496144">
              <w:rPr>
                <w:sz w:val="18"/>
                <w:szCs w:val="18"/>
                <w:lang w:eastAsia="ru-RU"/>
              </w:rPr>
              <w:t>В связи с чем, необходимо предусмотреть разработку нового ГОСТа на весь строительный материал, а также ГОСТ 30630.2.1-2013 включить для другой строительной продукции либо, таких</w:t>
            </w:r>
          </w:p>
          <w:p w14:paraId="013B16B4" w14:textId="77777777" w:rsidR="00496144" w:rsidRPr="00496144" w:rsidRDefault="00496144" w:rsidP="00C84461">
            <w:pPr>
              <w:jc w:val="both"/>
              <w:rPr>
                <w:sz w:val="18"/>
                <w:szCs w:val="18"/>
                <w:lang w:eastAsia="ru-RU"/>
              </w:rPr>
            </w:pPr>
            <w:r w:rsidRPr="00496144">
              <w:rPr>
                <w:sz w:val="18"/>
                <w:szCs w:val="18"/>
                <w:lang w:eastAsia="ru-RU"/>
              </w:rPr>
              <w:t>как:</w:t>
            </w:r>
          </w:p>
          <w:p w14:paraId="52E2970C" w14:textId="77777777" w:rsidR="00496144" w:rsidRPr="00496144" w:rsidRDefault="00496144" w:rsidP="00C84461">
            <w:pPr>
              <w:jc w:val="both"/>
              <w:rPr>
                <w:sz w:val="18"/>
                <w:szCs w:val="18"/>
                <w:lang w:eastAsia="ru-RU"/>
              </w:rPr>
            </w:pPr>
            <w:r w:rsidRPr="00496144">
              <w:rPr>
                <w:sz w:val="18"/>
                <w:szCs w:val="18"/>
                <w:lang w:eastAsia="ru-RU"/>
              </w:rPr>
              <w:t>- заполнители для бетонов и растворов;</w:t>
            </w:r>
          </w:p>
          <w:p w14:paraId="59C98A87" w14:textId="77777777" w:rsidR="00496144" w:rsidRPr="00496144" w:rsidRDefault="00496144" w:rsidP="00C84461">
            <w:pPr>
              <w:jc w:val="both"/>
              <w:rPr>
                <w:sz w:val="18"/>
                <w:szCs w:val="18"/>
                <w:lang w:eastAsia="ru-RU"/>
              </w:rPr>
            </w:pPr>
            <w:r w:rsidRPr="00496144">
              <w:rPr>
                <w:sz w:val="18"/>
                <w:szCs w:val="18"/>
                <w:lang w:eastAsia="ru-RU"/>
              </w:rPr>
              <w:t>- изделия бетонные и железобетонные;</w:t>
            </w:r>
          </w:p>
          <w:p w14:paraId="23D43E9A" w14:textId="77777777" w:rsidR="00496144" w:rsidRPr="00496144" w:rsidRDefault="00496144" w:rsidP="00C84461">
            <w:pPr>
              <w:jc w:val="both"/>
              <w:rPr>
                <w:sz w:val="18"/>
                <w:szCs w:val="18"/>
                <w:lang w:eastAsia="ru-RU"/>
              </w:rPr>
            </w:pPr>
            <w:r w:rsidRPr="00496144">
              <w:rPr>
                <w:sz w:val="18"/>
                <w:szCs w:val="18"/>
                <w:lang w:eastAsia="ru-RU"/>
              </w:rPr>
              <w:t>- материалы и изделия из гипса;</w:t>
            </w:r>
          </w:p>
          <w:p w14:paraId="20726075" w14:textId="77777777" w:rsidR="00496144" w:rsidRPr="00496144" w:rsidRDefault="00496144" w:rsidP="00C84461">
            <w:pPr>
              <w:jc w:val="both"/>
              <w:rPr>
                <w:sz w:val="18"/>
                <w:szCs w:val="18"/>
                <w:lang w:eastAsia="ru-RU"/>
              </w:rPr>
            </w:pPr>
            <w:r w:rsidRPr="00496144">
              <w:rPr>
                <w:sz w:val="18"/>
                <w:szCs w:val="18"/>
                <w:lang w:eastAsia="ru-RU"/>
              </w:rPr>
              <w:t>- материалы и изделия из древесины;</w:t>
            </w:r>
          </w:p>
          <w:p w14:paraId="5EEB190E" w14:textId="77777777" w:rsidR="00496144" w:rsidRPr="00496144" w:rsidRDefault="00496144" w:rsidP="00C84461">
            <w:pPr>
              <w:jc w:val="both"/>
              <w:rPr>
                <w:sz w:val="18"/>
                <w:szCs w:val="18"/>
                <w:lang w:eastAsia="ru-RU"/>
              </w:rPr>
            </w:pPr>
            <w:r w:rsidRPr="00496144">
              <w:rPr>
                <w:sz w:val="18"/>
                <w:szCs w:val="18"/>
                <w:lang w:eastAsia="ru-RU"/>
              </w:rPr>
              <w:t>- материалы для укрепления грунтов;</w:t>
            </w:r>
          </w:p>
          <w:p w14:paraId="6AA0B236" w14:textId="3CB49346" w:rsidR="00496144" w:rsidRPr="00496144" w:rsidRDefault="00496144" w:rsidP="00C84461">
            <w:pPr>
              <w:jc w:val="both"/>
              <w:rPr>
                <w:sz w:val="18"/>
                <w:szCs w:val="18"/>
                <w:lang w:eastAsia="ru-RU"/>
              </w:rPr>
            </w:pPr>
            <w:r w:rsidRPr="00496144">
              <w:rPr>
                <w:sz w:val="18"/>
                <w:szCs w:val="18"/>
                <w:lang w:eastAsia="ru-RU"/>
              </w:rPr>
              <w:t>- товарный бетон, растворы строительные, сухие строительные смеси, добавки для бетонов и строительных растворов;</w:t>
            </w:r>
          </w:p>
          <w:p w14:paraId="31E1A7BF" w14:textId="77777777" w:rsidR="00496144" w:rsidRPr="00496144" w:rsidRDefault="00496144" w:rsidP="00C84461">
            <w:pPr>
              <w:jc w:val="both"/>
              <w:rPr>
                <w:sz w:val="18"/>
                <w:szCs w:val="18"/>
                <w:lang w:eastAsia="ru-RU"/>
              </w:rPr>
            </w:pPr>
            <w:r w:rsidRPr="00496144">
              <w:rPr>
                <w:sz w:val="18"/>
                <w:szCs w:val="18"/>
                <w:lang w:eastAsia="ru-RU"/>
              </w:rPr>
              <w:t>- материалы и изделия из хризотилцемента;</w:t>
            </w:r>
          </w:p>
          <w:p w14:paraId="70A2DF6F" w14:textId="77777777" w:rsidR="00496144" w:rsidRPr="00496144" w:rsidRDefault="00496144" w:rsidP="00C84461">
            <w:pPr>
              <w:jc w:val="both"/>
              <w:rPr>
                <w:sz w:val="18"/>
                <w:szCs w:val="18"/>
                <w:lang w:eastAsia="ru-RU"/>
              </w:rPr>
            </w:pPr>
            <w:r w:rsidRPr="00496144">
              <w:rPr>
                <w:sz w:val="18"/>
                <w:szCs w:val="18"/>
                <w:lang w:eastAsia="ru-RU"/>
              </w:rPr>
              <w:t>- облицовочные материалы.</w:t>
            </w:r>
          </w:p>
          <w:p w14:paraId="33628E73" w14:textId="77777777" w:rsidR="00496144" w:rsidRPr="00496144" w:rsidRDefault="00496144" w:rsidP="00B2089C">
            <w:pPr>
              <w:jc w:val="both"/>
              <w:rPr>
                <w:sz w:val="18"/>
                <w:szCs w:val="18"/>
                <w:lang w:eastAsia="ru-RU"/>
              </w:rPr>
            </w:pPr>
            <w:r w:rsidRPr="00496144">
              <w:rPr>
                <w:sz w:val="18"/>
                <w:szCs w:val="18"/>
                <w:lang w:eastAsia="ru-RU"/>
              </w:rPr>
              <w:t>Ранее предлагалось в проект ТР ЕАЭС включить дополнительные требования к строительным материалам и изделиям, связанные с характерными для государств-членов климатическими и географическими</w:t>
            </w:r>
          </w:p>
          <w:p w14:paraId="66FFA59F" w14:textId="77777777" w:rsidR="00496144" w:rsidRPr="00496144" w:rsidRDefault="00496144" w:rsidP="00B2089C">
            <w:pPr>
              <w:jc w:val="both"/>
              <w:rPr>
                <w:sz w:val="18"/>
                <w:szCs w:val="18"/>
                <w:lang w:eastAsia="ru-RU"/>
              </w:rPr>
            </w:pPr>
            <w:r w:rsidRPr="00496144">
              <w:rPr>
                <w:sz w:val="18"/>
                <w:szCs w:val="18"/>
                <w:lang w:eastAsia="ru-RU"/>
              </w:rPr>
              <w:t>факторами или технологическими особенностями, и действующие только на территориях государств-членов ЕАЭС.</w:t>
            </w:r>
          </w:p>
          <w:p w14:paraId="7881A86A" w14:textId="77777777" w:rsidR="00496144" w:rsidRPr="00496144" w:rsidRDefault="00496144" w:rsidP="00B2089C">
            <w:pPr>
              <w:jc w:val="both"/>
              <w:rPr>
                <w:sz w:val="18"/>
                <w:szCs w:val="18"/>
                <w:lang w:eastAsia="ru-RU"/>
              </w:rPr>
            </w:pPr>
            <w:r w:rsidRPr="00496144">
              <w:rPr>
                <w:sz w:val="18"/>
                <w:szCs w:val="18"/>
                <w:lang w:eastAsia="ru-RU"/>
              </w:rPr>
              <w:t>Однако, в проекте перечня стандартов на методы испытаний (исследований) включен ГОСТ 30630.2.1-2013 «Методы испытаний на стойкость к климатическим</w:t>
            </w:r>
          </w:p>
          <w:p w14:paraId="2126DAAD" w14:textId="77777777" w:rsidR="00496144" w:rsidRPr="00496144" w:rsidRDefault="00496144" w:rsidP="00B2089C">
            <w:pPr>
              <w:jc w:val="both"/>
              <w:rPr>
                <w:sz w:val="18"/>
                <w:szCs w:val="18"/>
                <w:lang w:eastAsia="ru-RU"/>
              </w:rPr>
            </w:pPr>
            <w:r w:rsidRPr="00496144">
              <w:rPr>
                <w:sz w:val="18"/>
                <w:szCs w:val="18"/>
                <w:lang w:eastAsia="ru-RU"/>
              </w:rPr>
              <w:t>внешним воздействующим факторам машин, приборов и других технических изделий. Испытания на устойчивость к воздействию температуры» только на арматуру композитную полимерную (пункт 210).</w:t>
            </w:r>
          </w:p>
          <w:p w14:paraId="581697BE" w14:textId="6A9FF58A" w:rsidR="00496144" w:rsidRPr="00496144" w:rsidRDefault="00496144" w:rsidP="00B2089C">
            <w:pPr>
              <w:jc w:val="both"/>
              <w:rPr>
                <w:sz w:val="18"/>
                <w:szCs w:val="18"/>
                <w:lang w:eastAsia="ru-RU"/>
              </w:rPr>
            </w:pPr>
            <w:r w:rsidRPr="00496144">
              <w:rPr>
                <w:sz w:val="18"/>
                <w:szCs w:val="18"/>
                <w:lang w:eastAsia="ru-RU"/>
              </w:rPr>
              <w:t>Стоит также отметить, что данные требования являются одним из важным показателем при дальнейшей эксплуатации строительных объектов, поскольку имеются различные климатические факторы регионов государств членов ЕАЭС (сейсмические особенности, годичные колебания температуры воздуха и воды, частота выпадения града, химические и механические свойства слагающих грунтов, высота над уровнем моря, соленость/минерализация воды, солнечная радиация и т.д.).</w:t>
            </w:r>
          </w:p>
        </w:tc>
        <w:tc>
          <w:tcPr>
            <w:tcW w:w="961" w:type="pct"/>
            <w:shd w:val="clear" w:color="auto" w:fill="auto"/>
          </w:tcPr>
          <w:p w14:paraId="0AEC8CEA" w14:textId="77777777" w:rsidR="00496144" w:rsidRPr="00496144" w:rsidRDefault="00496144" w:rsidP="00C84461">
            <w:pPr>
              <w:jc w:val="both"/>
              <w:rPr>
                <w:b/>
                <w:bCs/>
                <w:sz w:val="18"/>
                <w:szCs w:val="18"/>
                <w:lang w:eastAsia="ru-RU"/>
              </w:rPr>
            </w:pPr>
            <w:r w:rsidRPr="00496144">
              <w:rPr>
                <w:b/>
                <w:bCs/>
                <w:sz w:val="18"/>
                <w:szCs w:val="18"/>
                <w:lang w:eastAsia="ru-RU"/>
              </w:rPr>
              <w:t>Принято частично.</w:t>
            </w:r>
          </w:p>
          <w:p w14:paraId="3EDB18E2" w14:textId="77777777" w:rsidR="00496144" w:rsidRPr="00496144" w:rsidRDefault="00496144" w:rsidP="00C84461">
            <w:pPr>
              <w:jc w:val="both"/>
              <w:rPr>
                <w:b/>
                <w:bCs/>
                <w:sz w:val="18"/>
                <w:szCs w:val="18"/>
                <w:lang w:eastAsia="ru-RU"/>
              </w:rPr>
            </w:pPr>
          </w:p>
          <w:p w14:paraId="1AAE534E" w14:textId="6B24A49A" w:rsidR="00496144" w:rsidRPr="00496144" w:rsidRDefault="00496144" w:rsidP="00C84461">
            <w:pPr>
              <w:jc w:val="both"/>
              <w:rPr>
                <w:sz w:val="18"/>
                <w:szCs w:val="18"/>
                <w:lang w:eastAsia="ru-RU"/>
              </w:rPr>
            </w:pPr>
            <w:r w:rsidRPr="00496144">
              <w:rPr>
                <w:sz w:val="18"/>
                <w:szCs w:val="18"/>
                <w:lang w:eastAsia="ru-RU"/>
              </w:rPr>
              <w:t>Предлагается внести в перспективную программу стандартизации, но не прописывать такой пункт в разрабатываемом техническом регламенте.</w:t>
            </w:r>
          </w:p>
        </w:tc>
      </w:tr>
      <w:tr w:rsidR="00496144" w:rsidRPr="00496144" w14:paraId="11157732" w14:textId="21E4B349" w:rsidTr="00496144">
        <w:trPr>
          <w:trHeight w:val="526"/>
        </w:trPr>
        <w:tc>
          <w:tcPr>
            <w:tcW w:w="182" w:type="pct"/>
            <w:shd w:val="clear" w:color="auto" w:fill="auto"/>
          </w:tcPr>
          <w:p w14:paraId="416419C9" w14:textId="77777777" w:rsidR="00496144" w:rsidRPr="00496144" w:rsidRDefault="00496144" w:rsidP="00C84461">
            <w:pPr>
              <w:numPr>
                <w:ilvl w:val="0"/>
                <w:numId w:val="1"/>
              </w:numPr>
              <w:autoSpaceDE w:val="0"/>
              <w:autoSpaceDN w:val="0"/>
              <w:adjustRightInd w:val="0"/>
              <w:jc w:val="both"/>
              <w:rPr>
                <w:sz w:val="18"/>
                <w:szCs w:val="18"/>
              </w:rPr>
            </w:pPr>
          </w:p>
        </w:tc>
        <w:tc>
          <w:tcPr>
            <w:tcW w:w="504" w:type="pct"/>
            <w:shd w:val="clear" w:color="auto" w:fill="auto"/>
          </w:tcPr>
          <w:p w14:paraId="383DFC7A" w14:textId="7F2AD74B" w:rsidR="00496144" w:rsidRPr="00496144" w:rsidRDefault="00496144" w:rsidP="00C84461">
            <w:pPr>
              <w:jc w:val="both"/>
              <w:rPr>
                <w:sz w:val="18"/>
                <w:szCs w:val="18"/>
                <w:lang w:eastAsia="ru-RU"/>
              </w:rPr>
            </w:pPr>
            <w:r w:rsidRPr="00496144">
              <w:rPr>
                <w:sz w:val="18"/>
                <w:szCs w:val="18"/>
                <w:lang w:eastAsia="ru-RU"/>
              </w:rPr>
              <w:t>Проект перечня кодов ТН ВЭД</w:t>
            </w:r>
          </w:p>
        </w:tc>
        <w:tc>
          <w:tcPr>
            <w:tcW w:w="680" w:type="pct"/>
            <w:shd w:val="clear" w:color="auto" w:fill="auto"/>
          </w:tcPr>
          <w:p w14:paraId="3D0BA099" w14:textId="7BF1417E" w:rsidR="00496144" w:rsidRPr="00496144" w:rsidRDefault="00496144" w:rsidP="00C84461">
            <w:pPr>
              <w:jc w:val="both"/>
              <w:rPr>
                <w:sz w:val="18"/>
                <w:szCs w:val="18"/>
              </w:rPr>
            </w:pPr>
            <w:r w:rsidRPr="00496144">
              <w:rPr>
                <w:sz w:val="18"/>
                <w:szCs w:val="18"/>
              </w:rPr>
              <w:t>ООО «Газпромнефть- БМ» №БМ-02/000697 от 07.09.2023 г.</w:t>
            </w:r>
          </w:p>
        </w:tc>
        <w:tc>
          <w:tcPr>
            <w:tcW w:w="2672" w:type="pct"/>
            <w:shd w:val="clear" w:color="auto" w:fill="auto"/>
          </w:tcPr>
          <w:p w14:paraId="2962B1DB" w14:textId="252001A7" w:rsidR="00496144" w:rsidRPr="00496144" w:rsidRDefault="00496144" w:rsidP="00C84461">
            <w:pPr>
              <w:jc w:val="both"/>
              <w:rPr>
                <w:sz w:val="18"/>
                <w:szCs w:val="18"/>
                <w:lang w:eastAsia="ru-RU"/>
              </w:rPr>
            </w:pPr>
            <w:r w:rsidRPr="00496144">
              <w:rPr>
                <w:sz w:val="18"/>
                <w:szCs w:val="18"/>
                <w:lang w:eastAsia="ru-RU"/>
              </w:rPr>
              <w:t>Просим исключить коды ТН ВЭД 2713 20 0000 и 2715 00 0000 из перечня к продукции «Материалы полимерные напыляемые кровельные и гидроизоляционные», т.к. данные коды соответствуют битумно-полимерным (нефтесодержащим) продуктам.</w:t>
            </w:r>
          </w:p>
        </w:tc>
        <w:tc>
          <w:tcPr>
            <w:tcW w:w="961" w:type="pct"/>
            <w:shd w:val="clear" w:color="auto" w:fill="auto"/>
          </w:tcPr>
          <w:p w14:paraId="2BD7CE63" w14:textId="3CCC201D" w:rsidR="00496144" w:rsidRPr="00496144" w:rsidRDefault="00496144" w:rsidP="00C84461">
            <w:pPr>
              <w:jc w:val="both"/>
              <w:rPr>
                <w:b/>
                <w:sz w:val="18"/>
                <w:szCs w:val="18"/>
                <w:lang w:eastAsia="ru-RU"/>
              </w:rPr>
            </w:pPr>
            <w:r w:rsidRPr="00496144">
              <w:rPr>
                <w:b/>
                <w:sz w:val="18"/>
                <w:szCs w:val="18"/>
                <w:lang w:eastAsia="ru-RU"/>
              </w:rPr>
              <w:t>Принято.</w:t>
            </w:r>
          </w:p>
        </w:tc>
      </w:tr>
      <w:tr w:rsidR="00496144" w:rsidRPr="00496144" w14:paraId="63DF0C02" w14:textId="77777777" w:rsidTr="00496144">
        <w:trPr>
          <w:trHeight w:val="526"/>
        </w:trPr>
        <w:tc>
          <w:tcPr>
            <w:tcW w:w="182" w:type="pct"/>
            <w:shd w:val="clear" w:color="auto" w:fill="auto"/>
          </w:tcPr>
          <w:p w14:paraId="3EEA2704" w14:textId="77777777" w:rsidR="00496144" w:rsidRPr="00496144" w:rsidRDefault="00496144" w:rsidP="00464D1A">
            <w:pPr>
              <w:numPr>
                <w:ilvl w:val="0"/>
                <w:numId w:val="1"/>
              </w:numPr>
              <w:autoSpaceDE w:val="0"/>
              <w:autoSpaceDN w:val="0"/>
              <w:adjustRightInd w:val="0"/>
              <w:jc w:val="both"/>
              <w:rPr>
                <w:sz w:val="18"/>
                <w:szCs w:val="18"/>
              </w:rPr>
            </w:pPr>
          </w:p>
        </w:tc>
        <w:tc>
          <w:tcPr>
            <w:tcW w:w="504" w:type="pct"/>
            <w:shd w:val="clear" w:color="auto" w:fill="auto"/>
          </w:tcPr>
          <w:p w14:paraId="7865D624" w14:textId="77777777" w:rsidR="00496144" w:rsidRPr="00496144" w:rsidRDefault="00496144" w:rsidP="00464D1A">
            <w:pPr>
              <w:suppressAutoHyphens/>
              <w:autoSpaceDN w:val="0"/>
              <w:spacing w:line="256" w:lineRule="auto"/>
              <w:jc w:val="both"/>
              <w:textAlignment w:val="baseline"/>
              <w:rPr>
                <w:sz w:val="18"/>
                <w:szCs w:val="18"/>
                <w:lang w:eastAsia="ru-RU"/>
              </w:rPr>
            </w:pPr>
            <w:r w:rsidRPr="00496144">
              <w:rPr>
                <w:sz w:val="18"/>
                <w:szCs w:val="18"/>
                <w:lang w:eastAsia="ru-RU"/>
              </w:rPr>
              <w:t>Проект решения Совета ЕЭК «О техническом регламенте Евразийского экономического союза "О безопасности строительных материалов и изделий"</w:t>
            </w:r>
          </w:p>
          <w:p w14:paraId="37E795D3" w14:textId="77777777" w:rsidR="00496144" w:rsidRPr="00496144" w:rsidRDefault="00496144" w:rsidP="00464D1A">
            <w:pPr>
              <w:jc w:val="both"/>
              <w:rPr>
                <w:sz w:val="18"/>
                <w:szCs w:val="18"/>
                <w:lang w:eastAsia="ru-RU"/>
              </w:rPr>
            </w:pPr>
          </w:p>
        </w:tc>
        <w:tc>
          <w:tcPr>
            <w:tcW w:w="680" w:type="pct"/>
            <w:shd w:val="clear" w:color="auto" w:fill="auto"/>
          </w:tcPr>
          <w:p w14:paraId="4A6BA388" w14:textId="75D51D22" w:rsidR="00496144" w:rsidRPr="00496144" w:rsidRDefault="00496144" w:rsidP="00464D1A">
            <w:pPr>
              <w:jc w:val="both"/>
              <w:rPr>
                <w:sz w:val="18"/>
                <w:szCs w:val="18"/>
              </w:rPr>
            </w:pPr>
            <w:r w:rsidRPr="00496144">
              <w:rPr>
                <w:sz w:val="18"/>
                <w:szCs w:val="18"/>
                <w:lang w:eastAsia="ru-RU"/>
              </w:rPr>
              <w:t>АКОРТ Исх. № 289-ЮБ от 08.09.2023 г.</w:t>
            </w:r>
          </w:p>
        </w:tc>
        <w:tc>
          <w:tcPr>
            <w:tcW w:w="2672" w:type="pct"/>
            <w:shd w:val="clear" w:color="auto" w:fill="auto"/>
          </w:tcPr>
          <w:p w14:paraId="1E6D771E" w14:textId="0BCB9D83" w:rsidR="00496144" w:rsidRPr="00496144" w:rsidRDefault="00496144" w:rsidP="00464D1A">
            <w:pPr>
              <w:jc w:val="both"/>
              <w:rPr>
                <w:sz w:val="18"/>
                <w:szCs w:val="18"/>
                <w:lang w:eastAsia="ru-RU"/>
              </w:rPr>
            </w:pPr>
            <w:r w:rsidRPr="00496144">
              <w:rPr>
                <w:sz w:val="18"/>
                <w:szCs w:val="18"/>
                <w:lang w:eastAsia="ru-RU"/>
              </w:rPr>
              <w:t xml:space="preserve">В проекте решения отсутствует дата вступления в силу ТР ЕАЭС. С учетом структуры и требований ТР ЕАЭС, необходимости аккредитации органов по подтверждению пригодности,  а также сроков для выполнения программ по межгосударственной стандартизации,  считаем, что дата вступления в силу проекта должна составлять не менее 36 месяцев.  </w:t>
            </w:r>
          </w:p>
        </w:tc>
        <w:tc>
          <w:tcPr>
            <w:tcW w:w="961" w:type="pct"/>
            <w:shd w:val="clear" w:color="auto" w:fill="auto"/>
          </w:tcPr>
          <w:p w14:paraId="1D665D52" w14:textId="77777777" w:rsidR="00496144" w:rsidRPr="00496144" w:rsidRDefault="00496144" w:rsidP="00464D1A">
            <w:pPr>
              <w:spacing w:line="256" w:lineRule="auto"/>
              <w:jc w:val="both"/>
              <w:rPr>
                <w:b/>
                <w:sz w:val="18"/>
                <w:szCs w:val="18"/>
                <w:lang w:eastAsia="ru-RU"/>
              </w:rPr>
            </w:pPr>
            <w:r w:rsidRPr="00496144">
              <w:rPr>
                <w:b/>
                <w:sz w:val="18"/>
                <w:szCs w:val="18"/>
                <w:lang w:eastAsia="ru-RU"/>
              </w:rPr>
              <w:t>Принято.</w:t>
            </w:r>
          </w:p>
          <w:p w14:paraId="7B16C523" w14:textId="77777777" w:rsidR="00496144" w:rsidRPr="00496144" w:rsidRDefault="00496144" w:rsidP="00464D1A">
            <w:pPr>
              <w:spacing w:line="256" w:lineRule="auto"/>
              <w:jc w:val="both"/>
              <w:rPr>
                <w:sz w:val="18"/>
                <w:szCs w:val="18"/>
                <w:lang w:eastAsia="ru-RU"/>
              </w:rPr>
            </w:pPr>
          </w:p>
          <w:p w14:paraId="687F8426" w14:textId="3395D251" w:rsidR="00496144" w:rsidRPr="00496144" w:rsidRDefault="00496144" w:rsidP="00464D1A">
            <w:pPr>
              <w:jc w:val="both"/>
              <w:rPr>
                <w:b/>
                <w:sz w:val="18"/>
                <w:szCs w:val="18"/>
                <w:lang w:eastAsia="ru-RU"/>
              </w:rPr>
            </w:pPr>
            <w:r w:rsidRPr="00496144">
              <w:rPr>
                <w:sz w:val="18"/>
                <w:szCs w:val="18"/>
                <w:lang w:eastAsia="ru-RU"/>
              </w:rPr>
              <w:t>Согласно Решения ЕЭК 48 в комплект документов к проекту технического регламента входит проект Решения по переходным положениям «О переходных положениях технического регламента Евразийского экономического союза «О безопасности строительных материалов и изделий».</w:t>
            </w:r>
          </w:p>
        </w:tc>
      </w:tr>
      <w:tr w:rsidR="00496144" w:rsidRPr="00496144" w14:paraId="3CEE3A4C" w14:textId="77777777" w:rsidTr="00496144">
        <w:trPr>
          <w:trHeight w:val="526"/>
        </w:trPr>
        <w:tc>
          <w:tcPr>
            <w:tcW w:w="182" w:type="pct"/>
            <w:shd w:val="clear" w:color="auto" w:fill="auto"/>
          </w:tcPr>
          <w:p w14:paraId="5DB4C9CC" w14:textId="77777777" w:rsidR="00496144" w:rsidRPr="00496144" w:rsidRDefault="00496144" w:rsidP="00BE306A">
            <w:pPr>
              <w:numPr>
                <w:ilvl w:val="0"/>
                <w:numId w:val="1"/>
              </w:numPr>
              <w:autoSpaceDE w:val="0"/>
              <w:autoSpaceDN w:val="0"/>
              <w:adjustRightInd w:val="0"/>
              <w:jc w:val="both"/>
              <w:rPr>
                <w:sz w:val="18"/>
                <w:szCs w:val="18"/>
              </w:rPr>
            </w:pPr>
          </w:p>
        </w:tc>
        <w:tc>
          <w:tcPr>
            <w:tcW w:w="504" w:type="pct"/>
            <w:shd w:val="clear" w:color="auto" w:fill="auto"/>
          </w:tcPr>
          <w:p w14:paraId="1C664644" w14:textId="77777777" w:rsidR="00496144" w:rsidRPr="00496144" w:rsidRDefault="00496144" w:rsidP="00BE306A">
            <w:pPr>
              <w:jc w:val="both"/>
              <w:rPr>
                <w:sz w:val="18"/>
                <w:szCs w:val="18"/>
                <w:lang w:eastAsia="ru-RU"/>
              </w:rPr>
            </w:pPr>
            <w:r w:rsidRPr="00496144">
              <w:rPr>
                <w:sz w:val="18"/>
                <w:szCs w:val="18"/>
                <w:lang w:eastAsia="ru-RU"/>
              </w:rPr>
              <w:t>Порядок проведения</w:t>
            </w:r>
          </w:p>
          <w:p w14:paraId="1AA2698F" w14:textId="77777777" w:rsidR="00496144" w:rsidRPr="00496144" w:rsidRDefault="00496144" w:rsidP="00BE306A">
            <w:pPr>
              <w:jc w:val="both"/>
              <w:rPr>
                <w:sz w:val="18"/>
                <w:szCs w:val="18"/>
                <w:lang w:eastAsia="ru-RU"/>
              </w:rPr>
            </w:pPr>
            <w:r w:rsidRPr="00496144">
              <w:rPr>
                <w:sz w:val="18"/>
                <w:szCs w:val="18"/>
                <w:lang w:eastAsia="ru-RU"/>
              </w:rPr>
              <w:t>сертификации</w:t>
            </w:r>
          </w:p>
          <w:p w14:paraId="7BAE85A0" w14:textId="63B85808" w:rsidR="00496144" w:rsidRPr="00496144" w:rsidRDefault="00496144" w:rsidP="00BE306A">
            <w:pPr>
              <w:jc w:val="both"/>
              <w:rPr>
                <w:sz w:val="18"/>
                <w:szCs w:val="18"/>
                <w:lang w:eastAsia="ru-RU"/>
              </w:rPr>
            </w:pPr>
            <w:r w:rsidRPr="00496144">
              <w:rPr>
                <w:sz w:val="18"/>
                <w:szCs w:val="18"/>
                <w:lang w:eastAsia="ru-RU"/>
              </w:rPr>
              <w:t>цемента Пункт 5</w:t>
            </w:r>
          </w:p>
        </w:tc>
        <w:tc>
          <w:tcPr>
            <w:tcW w:w="680" w:type="pct"/>
            <w:shd w:val="clear" w:color="auto" w:fill="auto"/>
          </w:tcPr>
          <w:p w14:paraId="71494841" w14:textId="6BEF724F" w:rsidR="00496144" w:rsidRPr="00496144" w:rsidRDefault="00496144" w:rsidP="00BE306A">
            <w:pPr>
              <w:jc w:val="both"/>
              <w:rPr>
                <w:sz w:val="18"/>
                <w:szCs w:val="18"/>
              </w:rPr>
            </w:pPr>
            <w:r w:rsidRPr="00496144">
              <w:rPr>
                <w:sz w:val="18"/>
                <w:szCs w:val="18"/>
              </w:rPr>
              <w:t xml:space="preserve">РГП «КазСтандарт» </w:t>
            </w:r>
            <w:r w:rsidRPr="00496144">
              <w:rPr>
                <w:rFonts w:eastAsiaTheme="minorHAnsi"/>
                <w:sz w:val="18"/>
              </w:rPr>
              <w:t>№ 10/14135-И от 31.08.2023 (ОЮЛ «Казахстанская ассоциация производителей цемента и бетона «QazCem»)</w:t>
            </w:r>
          </w:p>
        </w:tc>
        <w:tc>
          <w:tcPr>
            <w:tcW w:w="2672" w:type="pct"/>
            <w:shd w:val="clear" w:color="auto" w:fill="auto"/>
          </w:tcPr>
          <w:p w14:paraId="3B63B6A6" w14:textId="56B8DB7A" w:rsidR="00496144" w:rsidRPr="00496144" w:rsidRDefault="00496144" w:rsidP="00BE306A">
            <w:pPr>
              <w:jc w:val="both"/>
              <w:rPr>
                <w:sz w:val="18"/>
                <w:szCs w:val="18"/>
                <w:lang w:eastAsia="ru-RU"/>
              </w:rPr>
            </w:pPr>
            <w:r w:rsidRPr="00496144">
              <w:rPr>
                <w:sz w:val="18"/>
                <w:szCs w:val="18"/>
                <w:lang w:eastAsia="ru-RU"/>
              </w:rPr>
              <w:t>Действующая редакция:</w:t>
            </w:r>
          </w:p>
          <w:p w14:paraId="0E409588" w14:textId="77777777" w:rsidR="00496144" w:rsidRPr="00496144" w:rsidRDefault="00496144" w:rsidP="00BE306A">
            <w:pPr>
              <w:jc w:val="both"/>
              <w:rPr>
                <w:sz w:val="18"/>
                <w:szCs w:val="18"/>
                <w:lang w:eastAsia="ru-RU"/>
              </w:rPr>
            </w:pPr>
            <w:r w:rsidRPr="00496144">
              <w:rPr>
                <w:sz w:val="18"/>
                <w:szCs w:val="18"/>
                <w:lang w:eastAsia="ru-RU"/>
              </w:rPr>
              <w:t>Заявитель подает в орган по</w:t>
            </w:r>
          </w:p>
          <w:p w14:paraId="0CC8CBD6" w14:textId="5B2FFE39" w:rsidR="00496144" w:rsidRPr="00496144" w:rsidRDefault="00496144" w:rsidP="00BE306A">
            <w:pPr>
              <w:jc w:val="both"/>
              <w:rPr>
                <w:sz w:val="18"/>
                <w:szCs w:val="18"/>
                <w:lang w:eastAsia="ru-RU"/>
              </w:rPr>
            </w:pPr>
            <w:r w:rsidRPr="00496144">
              <w:rPr>
                <w:sz w:val="18"/>
                <w:szCs w:val="18"/>
                <w:lang w:eastAsia="ru-RU"/>
              </w:rPr>
              <w:t>сертификации заявку на проведение работ по сертификации (далее – заявка), в которой указывается информация, предусмотренная пунктом 13 типовых схем.</w:t>
            </w:r>
          </w:p>
          <w:p w14:paraId="5E401892" w14:textId="3C6CF79B" w:rsidR="00496144" w:rsidRPr="00496144" w:rsidRDefault="00496144" w:rsidP="00BE306A">
            <w:pPr>
              <w:jc w:val="both"/>
              <w:rPr>
                <w:sz w:val="18"/>
                <w:szCs w:val="18"/>
                <w:lang w:eastAsia="ru-RU"/>
              </w:rPr>
            </w:pPr>
            <w:r w:rsidRPr="00496144">
              <w:rPr>
                <w:sz w:val="18"/>
                <w:szCs w:val="18"/>
                <w:lang w:eastAsia="ru-RU"/>
              </w:rPr>
              <w:t>Вопрос к: «пунктом 13 типовых</w:t>
            </w:r>
          </w:p>
          <w:p w14:paraId="5BFB8D54" w14:textId="77777777" w:rsidR="00496144" w:rsidRPr="00496144" w:rsidRDefault="00496144" w:rsidP="00BE306A">
            <w:pPr>
              <w:jc w:val="both"/>
              <w:rPr>
                <w:sz w:val="18"/>
                <w:szCs w:val="18"/>
                <w:lang w:eastAsia="ru-RU"/>
              </w:rPr>
            </w:pPr>
            <w:r w:rsidRPr="00496144">
              <w:rPr>
                <w:sz w:val="18"/>
                <w:szCs w:val="18"/>
                <w:lang w:eastAsia="ru-RU"/>
              </w:rPr>
              <w:t>схем»? Указать документ, на который</w:t>
            </w:r>
          </w:p>
          <w:p w14:paraId="6C3E98A4" w14:textId="07CF1EAB" w:rsidR="00496144" w:rsidRPr="00496144" w:rsidRDefault="00496144" w:rsidP="00BE306A">
            <w:pPr>
              <w:jc w:val="both"/>
              <w:rPr>
                <w:sz w:val="18"/>
                <w:szCs w:val="18"/>
                <w:lang w:eastAsia="ru-RU"/>
              </w:rPr>
            </w:pPr>
            <w:r w:rsidRPr="00496144">
              <w:rPr>
                <w:sz w:val="18"/>
                <w:szCs w:val="18"/>
                <w:lang w:eastAsia="ru-RU"/>
              </w:rPr>
              <w:t>делается ссылка «п.13 типовых схем». По тексту ТР ЕАЭС пункты 13 не соответствуют контексту пункта 5</w:t>
            </w:r>
          </w:p>
          <w:p w14:paraId="13688021" w14:textId="5B38B7BB" w:rsidR="00496144" w:rsidRPr="00496144" w:rsidRDefault="00496144" w:rsidP="00BE306A">
            <w:pPr>
              <w:jc w:val="both"/>
              <w:rPr>
                <w:sz w:val="18"/>
                <w:szCs w:val="18"/>
                <w:lang w:eastAsia="ru-RU"/>
              </w:rPr>
            </w:pPr>
            <w:r w:rsidRPr="00496144">
              <w:rPr>
                <w:sz w:val="18"/>
                <w:szCs w:val="18"/>
                <w:lang w:eastAsia="ru-RU"/>
              </w:rPr>
              <w:t>этого документа.</w:t>
            </w:r>
          </w:p>
        </w:tc>
        <w:tc>
          <w:tcPr>
            <w:tcW w:w="961" w:type="pct"/>
            <w:shd w:val="clear" w:color="auto" w:fill="auto"/>
          </w:tcPr>
          <w:p w14:paraId="20E5C6FD" w14:textId="1D860EE5" w:rsidR="00496144" w:rsidRPr="00496144" w:rsidRDefault="00496144" w:rsidP="00BE306A">
            <w:pPr>
              <w:jc w:val="both"/>
              <w:rPr>
                <w:sz w:val="18"/>
                <w:szCs w:val="18"/>
                <w:lang w:eastAsia="ru-RU"/>
              </w:rPr>
            </w:pPr>
            <w:r w:rsidRPr="00496144">
              <w:rPr>
                <w:sz w:val="18"/>
                <w:szCs w:val="18"/>
                <w:lang w:eastAsia="ru-RU"/>
              </w:rPr>
              <w:t>Замечания являются не актуальными, так как схема сертификации цемента выведена из-под действия разрабатываемого технического регламента. Разработчику дополнительных схем предложено внести изменения в Решение ЕЭК 44.</w:t>
            </w:r>
          </w:p>
          <w:p w14:paraId="74162671" w14:textId="3B9414BF" w:rsidR="00496144" w:rsidRPr="00496144" w:rsidRDefault="00496144" w:rsidP="00BE306A">
            <w:pPr>
              <w:jc w:val="both"/>
              <w:rPr>
                <w:sz w:val="18"/>
                <w:szCs w:val="18"/>
                <w:lang w:eastAsia="ru-RU"/>
              </w:rPr>
            </w:pPr>
            <w:r w:rsidRPr="00496144">
              <w:rPr>
                <w:sz w:val="18"/>
                <w:szCs w:val="18"/>
                <w:lang w:eastAsia="ru-RU"/>
              </w:rPr>
              <w:t xml:space="preserve"> </w:t>
            </w:r>
          </w:p>
        </w:tc>
      </w:tr>
      <w:tr w:rsidR="00496144" w:rsidRPr="00496144" w14:paraId="1C808126" w14:textId="77777777" w:rsidTr="00496144">
        <w:trPr>
          <w:trHeight w:val="526"/>
        </w:trPr>
        <w:tc>
          <w:tcPr>
            <w:tcW w:w="182" w:type="pct"/>
            <w:shd w:val="clear" w:color="auto" w:fill="auto"/>
          </w:tcPr>
          <w:p w14:paraId="4227027B" w14:textId="77777777" w:rsidR="00496144" w:rsidRPr="00496144" w:rsidRDefault="00496144" w:rsidP="00BE306A">
            <w:pPr>
              <w:numPr>
                <w:ilvl w:val="0"/>
                <w:numId w:val="1"/>
              </w:numPr>
              <w:autoSpaceDE w:val="0"/>
              <w:autoSpaceDN w:val="0"/>
              <w:adjustRightInd w:val="0"/>
              <w:jc w:val="both"/>
              <w:rPr>
                <w:sz w:val="18"/>
                <w:szCs w:val="18"/>
              </w:rPr>
            </w:pPr>
          </w:p>
        </w:tc>
        <w:tc>
          <w:tcPr>
            <w:tcW w:w="504" w:type="pct"/>
            <w:shd w:val="clear" w:color="auto" w:fill="auto"/>
          </w:tcPr>
          <w:p w14:paraId="6DF03E36" w14:textId="77777777" w:rsidR="00496144" w:rsidRPr="00496144" w:rsidRDefault="00496144" w:rsidP="00BE306A">
            <w:pPr>
              <w:jc w:val="both"/>
              <w:rPr>
                <w:sz w:val="18"/>
                <w:szCs w:val="18"/>
                <w:lang w:eastAsia="ru-RU"/>
              </w:rPr>
            </w:pPr>
            <w:r w:rsidRPr="00496144">
              <w:rPr>
                <w:sz w:val="18"/>
                <w:szCs w:val="18"/>
                <w:lang w:eastAsia="ru-RU"/>
              </w:rPr>
              <w:t>Порядок проведения</w:t>
            </w:r>
          </w:p>
          <w:p w14:paraId="348F9E7F" w14:textId="77777777" w:rsidR="00496144" w:rsidRPr="00496144" w:rsidRDefault="00496144" w:rsidP="00BE306A">
            <w:pPr>
              <w:jc w:val="both"/>
              <w:rPr>
                <w:sz w:val="18"/>
                <w:szCs w:val="18"/>
                <w:lang w:eastAsia="ru-RU"/>
              </w:rPr>
            </w:pPr>
            <w:r w:rsidRPr="00496144">
              <w:rPr>
                <w:sz w:val="18"/>
                <w:szCs w:val="18"/>
                <w:lang w:eastAsia="ru-RU"/>
              </w:rPr>
              <w:t>сертификации</w:t>
            </w:r>
          </w:p>
          <w:p w14:paraId="6D96F02A" w14:textId="04C031CD" w:rsidR="00496144" w:rsidRPr="00496144" w:rsidRDefault="00496144" w:rsidP="00BE306A">
            <w:pPr>
              <w:jc w:val="both"/>
              <w:rPr>
                <w:sz w:val="18"/>
                <w:szCs w:val="18"/>
                <w:lang w:eastAsia="ru-RU"/>
              </w:rPr>
            </w:pPr>
            <w:r w:rsidRPr="00496144">
              <w:rPr>
                <w:sz w:val="18"/>
                <w:szCs w:val="18"/>
                <w:lang w:eastAsia="ru-RU"/>
              </w:rPr>
              <w:t>цемента Пункт 5</w:t>
            </w:r>
          </w:p>
        </w:tc>
        <w:tc>
          <w:tcPr>
            <w:tcW w:w="680" w:type="pct"/>
            <w:shd w:val="clear" w:color="auto" w:fill="auto"/>
          </w:tcPr>
          <w:p w14:paraId="52886009" w14:textId="1814AAF7" w:rsidR="00496144" w:rsidRPr="00496144" w:rsidRDefault="00496144" w:rsidP="00BE306A">
            <w:pPr>
              <w:jc w:val="both"/>
              <w:rPr>
                <w:sz w:val="18"/>
                <w:szCs w:val="18"/>
              </w:rPr>
            </w:pPr>
            <w:r w:rsidRPr="00496144">
              <w:rPr>
                <w:sz w:val="18"/>
                <w:szCs w:val="18"/>
              </w:rPr>
              <w:t xml:space="preserve">РГП «КазСтандарт» </w:t>
            </w:r>
            <w:r w:rsidRPr="00496144">
              <w:rPr>
                <w:rFonts w:eastAsiaTheme="minorHAnsi"/>
                <w:sz w:val="18"/>
              </w:rPr>
              <w:t>№ 10/14135-И от 31.08.2023 (ОЮЛ «Казахстанская ассоциация производителей цемента и бетона «QazCem»)</w:t>
            </w:r>
          </w:p>
        </w:tc>
        <w:tc>
          <w:tcPr>
            <w:tcW w:w="2672" w:type="pct"/>
            <w:shd w:val="clear" w:color="auto" w:fill="auto"/>
          </w:tcPr>
          <w:p w14:paraId="0E570581" w14:textId="64CC945C" w:rsidR="00496144" w:rsidRPr="00496144" w:rsidRDefault="00496144" w:rsidP="00BE306A">
            <w:pPr>
              <w:jc w:val="both"/>
              <w:rPr>
                <w:sz w:val="18"/>
                <w:szCs w:val="18"/>
                <w:lang w:eastAsia="ru-RU"/>
              </w:rPr>
            </w:pPr>
            <w:r w:rsidRPr="00496144">
              <w:rPr>
                <w:sz w:val="18"/>
                <w:szCs w:val="18"/>
                <w:lang w:eastAsia="ru-RU"/>
              </w:rPr>
              <w:t>Действующая редакция:</w:t>
            </w:r>
          </w:p>
          <w:p w14:paraId="05106207" w14:textId="77777777" w:rsidR="00496144" w:rsidRPr="00496144" w:rsidRDefault="00496144" w:rsidP="00BE306A">
            <w:pPr>
              <w:jc w:val="both"/>
              <w:rPr>
                <w:sz w:val="18"/>
                <w:szCs w:val="18"/>
                <w:lang w:eastAsia="ru-RU"/>
              </w:rPr>
            </w:pPr>
            <w:r w:rsidRPr="00496144">
              <w:rPr>
                <w:sz w:val="18"/>
                <w:szCs w:val="18"/>
                <w:lang w:eastAsia="ru-RU"/>
              </w:rPr>
              <w:t>список стандартов (с</w:t>
            </w:r>
          </w:p>
          <w:p w14:paraId="608D6435" w14:textId="77777777" w:rsidR="00496144" w:rsidRPr="00496144" w:rsidRDefault="00496144" w:rsidP="00BE306A">
            <w:pPr>
              <w:jc w:val="both"/>
              <w:rPr>
                <w:sz w:val="18"/>
                <w:szCs w:val="18"/>
                <w:lang w:eastAsia="ru-RU"/>
              </w:rPr>
            </w:pPr>
            <w:r w:rsidRPr="00496144">
              <w:rPr>
                <w:sz w:val="18"/>
                <w:szCs w:val="18"/>
                <w:lang w:eastAsia="ru-RU"/>
              </w:rPr>
              <w:t>указанием их обозначений и</w:t>
            </w:r>
          </w:p>
          <w:p w14:paraId="2B4A31E7" w14:textId="77777777" w:rsidR="00496144" w:rsidRPr="00496144" w:rsidRDefault="00496144" w:rsidP="00BE306A">
            <w:pPr>
              <w:jc w:val="both"/>
              <w:rPr>
                <w:sz w:val="18"/>
                <w:szCs w:val="18"/>
                <w:lang w:eastAsia="ru-RU"/>
              </w:rPr>
            </w:pPr>
            <w:r w:rsidRPr="00496144">
              <w:rPr>
                <w:sz w:val="18"/>
                <w:szCs w:val="18"/>
                <w:lang w:eastAsia="ru-RU"/>
              </w:rPr>
              <w:t>наименований, а также</w:t>
            </w:r>
          </w:p>
          <w:p w14:paraId="58692CEE" w14:textId="77777777" w:rsidR="00496144" w:rsidRPr="00496144" w:rsidRDefault="00496144" w:rsidP="00BE306A">
            <w:pPr>
              <w:jc w:val="both"/>
              <w:rPr>
                <w:sz w:val="18"/>
                <w:szCs w:val="18"/>
                <w:lang w:eastAsia="ru-RU"/>
              </w:rPr>
            </w:pPr>
            <w:r w:rsidRPr="00496144">
              <w:rPr>
                <w:sz w:val="18"/>
                <w:szCs w:val="18"/>
                <w:lang w:eastAsia="ru-RU"/>
              </w:rPr>
              <w:t>разделов (пунктов,</w:t>
            </w:r>
          </w:p>
          <w:p w14:paraId="55ED8146" w14:textId="77777777" w:rsidR="00496144" w:rsidRPr="00496144" w:rsidRDefault="00496144" w:rsidP="00BE306A">
            <w:pPr>
              <w:jc w:val="both"/>
              <w:rPr>
                <w:sz w:val="18"/>
                <w:szCs w:val="18"/>
                <w:lang w:eastAsia="ru-RU"/>
              </w:rPr>
            </w:pPr>
            <w:r w:rsidRPr="00496144">
              <w:rPr>
                <w:sz w:val="18"/>
                <w:szCs w:val="18"/>
                <w:lang w:eastAsia="ru-RU"/>
              </w:rPr>
              <w:t>подпунктов), если соблюдение требований настоящего технического регламента может быть обеспечено применением отдельных разделов (пунктов, подпунктов) этих стандартов, а не стандартов в целом), включенных в перечень стандартов, указанный в статье 17 настоящего технического</w:t>
            </w:r>
          </w:p>
          <w:p w14:paraId="17647CB1" w14:textId="138539F7" w:rsidR="00496144" w:rsidRPr="00496144" w:rsidRDefault="00496144" w:rsidP="00BE306A">
            <w:pPr>
              <w:jc w:val="both"/>
              <w:rPr>
                <w:sz w:val="18"/>
                <w:szCs w:val="18"/>
                <w:lang w:eastAsia="ru-RU"/>
              </w:rPr>
            </w:pPr>
            <w:r w:rsidRPr="00496144">
              <w:rPr>
                <w:sz w:val="18"/>
                <w:szCs w:val="18"/>
                <w:lang w:eastAsia="ru-RU"/>
              </w:rPr>
              <w:t>регламента (в случае их применения заявителем);</w:t>
            </w:r>
          </w:p>
          <w:p w14:paraId="3BE33D5E" w14:textId="5B315357" w:rsidR="00496144" w:rsidRPr="00496144" w:rsidRDefault="00496144" w:rsidP="00BE306A">
            <w:pPr>
              <w:jc w:val="both"/>
              <w:rPr>
                <w:sz w:val="18"/>
                <w:szCs w:val="18"/>
                <w:lang w:eastAsia="ru-RU"/>
              </w:rPr>
            </w:pPr>
            <w:r w:rsidRPr="00496144">
              <w:rPr>
                <w:sz w:val="18"/>
                <w:szCs w:val="18"/>
                <w:lang w:eastAsia="ru-RU"/>
              </w:rPr>
              <w:t>Смотрим статью 17 (настоящего ТР):</w:t>
            </w:r>
          </w:p>
          <w:p w14:paraId="17B60E47" w14:textId="77777777" w:rsidR="00496144" w:rsidRPr="00496144" w:rsidRDefault="00496144" w:rsidP="00BE306A">
            <w:pPr>
              <w:jc w:val="both"/>
              <w:rPr>
                <w:sz w:val="18"/>
                <w:szCs w:val="18"/>
                <w:lang w:eastAsia="ru-RU"/>
              </w:rPr>
            </w:pPr>
            <w:r w:rsidRPr="00496144">
              <w:rPr>
                <w:sz w:val="18"/>
                <w:szCs w:val="18"/>
                <w:lang w:eastAsia="ru-RU"/>
              </w:rPr>
              <w:t>Строительные материалы и изделия</w:t>
            </w:r>
          </w:p>
          <w:p w14:paraId="3E4E6613" w14:textId="77777777" w:rsidR="00496144" w:rsidRPr="00496144" w:rsidRDefault="00496144" w:rsidP="00BE306A">
            <w:pPr>
              <w:jc w:val="both"/>
              <w:rPr>
                <w:sz w:val="18"/>
                <w:szCs w:val="18"/>
                <w:lang w:eastAsia="ru-RU"/>
              </w:rPr>
            </w:pPr>
            <w:r w:rsidRPr="00496144">
              <w:rPr>
                <w:sz w:val="18"/>
                <w:szCs w:val="18"/>
                <w:lang w:eastAsia="ru-RU"/>
              </w:rPr>
              <w:t>при их применении не должны</w:t>
            </w:r>
          </w:p>
          <w:p w14:paraId="3D412686" w14:textId="1A704B03" w:rsidR="00496144" w:rsidRPr="00496144" w:rsidRDefault="00496144" w:rsidP="00BE306A">
            <w:pPr>
              <w:jc w:val="both"/>
              <w:rPr>
                <w:sz w:val="18"/>
                <w:szCs w:val="18"/>
                <w:lang w:eastAsia="ru-RU"/>
              </w:rPr>
            </w:pPr>
            <w:r w:rsidRPr="00496144">
              <w:rPr>
                <w:sz w:val="18"/>
                <w:szCs w:val="18"/>
                <w:lang w:eastAsia="ru-RU"/>
              </w:rPr>
              <w:t>выделять вредные вещества в количестве, создающем угрозу жизни и (или) здоровью человека, окружающей среде, жизни и (или) здоровью животных и растений.</w:t>
            </w:r>
          </w:p>
          <w:p w14:paraId="60FA8316" w14:textId="77777777" w:rsidR="00496144" w:rsidRPr="00496144" w:rsidRDefault="00496144" w:rsidP="00BE306A">
            <w:pPr>
              <w:jc w:val="both"/>
              <w:rPr>
                <w:sz w:val="18"/>
                <w:szCs w:val="18"/>
                <w:lang w:eastAsia="ru-RU"/>
              </w:rPr>
            </w:pPr>
          </w:p>
          <w:p w14:paraId="076FBD6C" w14:textId="77777777" w:rsidR="00496144" w:rsidRPr="00496144" w:rsidRDefault="00496144" w:rsidP="00BE306A">
            <w:pPr>
              <w:jc w:val="both"/>
              <w:rPr>
                <w:sz w:val="18"/>
                <w:szCs w:val="18"/>
                <w:lang w:eastAsia="ru-RU"/>
              </w:rPr>
            </w:pPr>
            <w:r w:rsidRPr="00496144">
              <w:rPr>
                <w:sz w:val="18"/>
                <w:szCs w:val="18"/>
                <w:lang w:eastAsia="ru-RU"/>
              </w:rPr>
              <w:t>Какой список стандартов должен</w:t>
            </w:r>
          </w:p>
          <w:p w14:paraId="64C28A6F" w14:textId="77777777" w:rsidR="00496144" w:rsidRPr="00496144" w:rsidRDefault="00496144" w:rsidP="00BE306A">
            <w:pPr>
              <w:jc w:val="both"/>
              <w:rPr>
                <w:sz w:val="18"/>
                <w:szCs w:val="18"/>
                <w:lang w:eastAsia="ru-RU"/>
              </w:rPr>
            </w:pPr>
            <w:r w:rsidRPr="00496144">
              <w:rPr>
                <w:sz w:val="18"/>
                <w:szCs w:val="18"/>
                <w:lang w:eastAsia="ru-RU"/>
              </w:rPr>
              <w:t>указывать заявитель согласно статье 17?</w:t>
            </w:r>
          </w:p>
          <w:p w14:paraId="1645B8FE" w14:textId="77777777" w:rsidR="00496144" w:rsidRPr="00496144" w:rsidRDefault="00496144" w:rsidP="00BE306A">
            <w:pPr>
              <w:jc w:val="both"/>
              <w:rPr>
                <w:sz w:val="18"/>
                <w:szCs w:val="18"/>
                <w:lang w:eastAsia="ru-RU"/>
              </w:rPr>
            </w:pPr>
            <w:r w:rsidRPr="00496144">
              <w:rPr>
                <w:sz w:val="18"/>
                <w:szCs w:val="18"/>
                <w:lang w:eastAsia="ru-RU"/>
              </w:rPr>
              <w:t>Если предлагается этот проект</w:t>
            </w:r>
          </w:p>
          <w:p w14:paraId="0BD694A2" w14:textId="77777777" w:rsidR="00496144" w:rsidRPr="00496144" w:rsidRDefault="00496144" w:rsidP="00BE306A">
            <w:pPr>
              <w:jc w:val="both"/>
              <w:rPr>
                <w:sz w:val="18"/>
                <w:szCs w:val="18"/>
                <w:lang w:eastAsia="ru-RU"/>
              </w:rPr>
            </w:pPr>
            <w:r w:rsidRPr="00496144">
              <w:rPr>
                <w:sz w:val="18"/>
                <w:szCs w:val="18"/>
                <w:lang w:eastAsia="ru-RU"/>
              </w:rPr>
              <w:t>приложения, то необходимо указать существенные показатели</w:t>
            </w:r>
          </w:p>
          <w:p w14:paraId="28851669" w14:textId="4210D2B5" w:rsidR="00496144" w:rsidRPr="00496144" w:rsidRDefault="00496144" w:rsidP="00BE306A">
            <w:pPr>
              <w:jc w:val="both"/>
              <w:rPr>
                <w:sz w:val="18"/>
                <w:szCs w:val="18"/>
                <w:lang w:eastAsia="ru-RU"/>
              </w:rPr>
            </w:pPr>
            <w:r w:rsidRPr="00496144">
              <w:rPr>
                <w:sz w:val="18"/>
                <w:szCs w:val="18"/>
                <w:lang w:eastAsia="ru-RU"/>
              </w:rPr>
              <w:t>безопасности на цементы, а не общие фразы.</w:t>
            </w:r>
          </w:p>
        </w:tc>
        <w:tc>
          <w:tcPr>
            <w:tcW w:w="961" w:type="pct"/>
            <w:shd w:val="clear" w:color="auto" w:fill="auto"/>
          </w:tcPr>
          <w:p w14:paraId="13BC57BC" w14:textId="77777777" w:rsidR="00496144" w:rsidRPr="00496144" w:rsidRDefault="00496144" w:rsidP="00BE306A">
            <w:pPr>
              <w:jc w:val="both"/>
              <w:rPr>
                <w:sz w:val="18"/>
                <w:szCs w:val="18"/>
                <w:lang w:eastAsia="ru-RU"/>
              </w:rPr>
            </w:pPr>
            <w:r w:rsidRPr="00496144">
              <w:rPr>
                <w:sz w:val="18"/>
                <w:szCs w:val="18"/>
                <w:lang w:eastAsia="ru-RU"/>
              </w:rPr>
              <w:t>Замечания являются не актуальными, так как схема сертификации цемента выведена из-под действия разрабатываемого технического регламента. Разработчику дополнительных схем предложено внести изменения в Решение ЕЭК 44.</w:t>
            </w:r>
          </w:p>
          <w:p w14:paraId="2E85FB2F" w14:textId="77777777" w:rsidR="00496144" w:rsidRPr="00496144" w:rsidRDefault="00496144" w:rsidP="00BE306A">
            <w:pPr>
              <w:jc w:val="both"/>
              <w:rPr>
                <w:sz w:val="18"/>
                <w:szCs w:val="18"/>
                <w:lang w:eastAsia="ru-RU"/>
              </w:rPr>
            </w:pPr>
          </w:p>
        </w:tc>
      </w:tr>
      <w:tr w:rsidR="00496144" w:rsidRPr="00496144" w14:paraId="419ADCB9" w14:textId="77777777" w:rsidTr="00496144">
        <w:trPr>
          <w:trHeight w:val="526"/>
        </w:trPr>
        <w:tc>
          <w:tcPr>
            <w:tcW w:w="182" w:type="pct"/>
            <w:shd w:val="clear" w:color="auto" w:fill="auto"/>
          </w:tcPr>
          <w:p w14:paraId="77918637" w14:textId="77777777" w:rsidR="00496144" w:rsidRPr="00496144" w:rsidRDefault="00496144" w:rsidP="00BE306A">
            <w:pPr>
              <w:numPr>
                <w:ilvl w:val="0"/>
                <w:numId w:val="1"/>
              </w:numPr>
              <w:autoSpaceDE w:val="0"/>
              <w:autoSpaceDN w:val="0"/>
              <w:adjustRightInd w:val="0"/>
              <w:jc w:val="both"/>
              <w:rPr>
                <w:sz w:val="18"/>
                <w:szCs w:val="18"/>
              </w:rPr>
            </w:pPr>
          </w:p>
        </w:tc>
        <w:tc>
          <w:tcPr>
            <w:tcW w:w="504" w:type="pct"/>
            <w:shd w:val="clear" w:color="auto" w:fill="auto"/>
          </w:tcPr>
          <w:p w14:paraId="519266ED" w14:textId="77777777" w:rsidR="00496144" w:rsidRPr="00496144" w:rsidRDefault="00496144" w:rsidP="00BE306A">
            <w:pPr>
              <w:jc w:val="both"/>
              <w:rPr>
                <w:sz w:val="18"/>
                <w:szCs w:val="18"/>
                <w:lang w:eastAsia="ru-RU"/>
              </w:rPr>
            </w:pPr>
            <w:r w:rsidRPr="00496144">
              <w:rPr>
                <w:sz w:val="18"/>
                <w:szCs w:val="18"/>
                <w:lang w:eastAsia="ru-RU"/>
              </w:rPr>
              <w:t>Порядок проведения</w:t>
            </w:r>
          </w:p>
          <w:p w14:paraId="78836DF5" w14:textId="77777777" w:rsidR="00496144" w:rsidRPr="00496144" w:rsidRDefault="00496144" w:rsidP="00BE306A">
            <w:pPr>
              <w:jc w:val="both"/>
              <w:rPr>
                <w:sz w:val="18"/>
                <w:szCs w:val="18"/>
                <w:lang w:eastAsia="ru-RU"/>
              </w:rPr>
            </w:pPr>
            <w:r w:rsidRPr="00496144">
              <w:rPr>
                <w:sz w:val="18"/>
                <w:szCs w:val="18"/>
                <w:lang w:eastAsia="ru-RU"/>
              </w:rPr>
              <w:t>сертификации</w:t>
            </w:r>
          </w:p>
          <w:p w14:paraId="24D6E91D" w14:textId="651E445E" w:rsidR="00496144" w:rsidRPr="00496144" w:rsidRDefault="00496144" w:rsidP="00BE306A">
            <w:pPr>
              <w:jc w:val="both"/>
              <w:rPr>
                <w:sz w:val="18"/>
                <w:szCs w:val="18"/>
                <w:lang w:eastAsia="ru-RU"/>
              </w:rPr>
            </w:pPr>
            <w:r w:rsidRPr="00496144">
              <w:rPr>
                <w:sz w:val="18"/>
                <w:szCs w:val="18"/>
                <w:lang w:eastAsia="ru-RU"/>
              </w:rPr>
              <w:t>цемента Пункт 5</w:t>
            </w:r>
          </w:p>
        </w:tc>
        <w:tc>
          <w:tcPr>
            <w:tcW w:w="680" w:type="pct"/>
            <w:shd w:val="clear" w:color="auto" w:fill="auto"/>
          </w:tcPr>
          <w:p w14:paraId="63B9BE32" w14:textId="170AE58A" w:rsidR="00496144" w:rsidRPr="00496144" w:rsidRDefault="00496144" w:rsidP="00BE306A">
            <w:pPr>
              <w:jc w:val="both"/>
              <w:rPr>
                <w:sz w:val="18"/>
                <w:szCs w:val="18"/>
              </w:rPr>
            </w:pPr>
            <w:r w:rsidRPr="00496144">
              <w:rPr>
                <w:sz w:val="18"/>
                <w:szCs w:val="18"/>
              </w:rPr>
              <w:t xml:space="preserve">РГП «КазСтандарт» </w:t>
            </w:r>
            <w:r w:rsidRPr="00496144">
              <w:rPr>
                <w:rFonts w:eastAsiaTheme="minorHAnsi"/>
                <w:sz w:val="18"/>
              </w:rPr>
              <w:t>№ 10/14135-И от 31.08.2023 (ОЮЛ «Казахстанская ассоциация производителей цемента и бетона «QazCem»)</w:t>
            </w:r>
          </w:p>
        </w:tc>
        <w:tc>
          <w:tcPr>
            <w:tcW w:w="2672" w:type="pct"/>
            <w:shd w:val="clear" w:color="auto" w:fill="auto"/>
          </w:tcPr>
          <w:p w14:paraId="618B583C" w14:textId="0BF38C66" w:rsidR="00496144" w:rsidRPr="00496144" w:rsidRDefault="00496144" w:rsidP="00BE306A">
            <w:pPr>
              <w:jc w:val="both"/>
              <w:rPr>
                <w:sz w:val="18"/>
                <w:szCs w:val="18"/>
                <w:lang w:eastAsia="ru-RU"/>
              </w:rPr>
            </w:pPr>
            <w:r w:rsidRPr="00496144">
              <w:rPr>
                <w:sz w:val="18"/>
                <w:szCs w:val="18"/>
                <w:lang w:eastAsia="ru-RU"/>
              </w:rPr>
              <w:t>Действующая редакция:</w:t>
            </w:r>
          </w:p>
          <w:p w14:paraId="42C10EA0" w14:textId="77777777" w:rsidR="00496144" w:rsidRPr="00496144" w:rsidRDefault="00496144" w:rsidP="00BE306A">
            <w:pPr>
              <w:jc w:val="both"/>
              <w:rPr>
                <w:sz w:val="18"/>
                <w:szCs w:val="18"/>
                <w:lang w:eastAsia="ru-RU"/>
              </w:rPr>
            </w:pPr>
            <w:r w:rsidRPr="00496144">
              <w:rPr>
                <w:sz w:val="18"/>
                <w:szCs w:val="18"/>
                <w:lang w:eastAsia="ru-RU"/>
              </w:rPr>
              <w:t>описание принятых</w:t>
            </w:r>
          </w:p>
          <w:p w14:paraId="035AF79B" w14:textId="77777777" w:rsidR="00496144" w:rsidRPr="00496144" w:rsidRDefault="00496144" w:rsidP="00BE306A">
            <w:pPr>
              <w:jc w:val="both"/>
              <w:rPr>
                <w:sz w:val="18"/>
                <w:szCs w:val="18"/>
                <w:lang w:eastAsia="ru-RU"/>
              </w:rPr>
            </w:pPr>
            <w:r w:rsidRPr="00496144">
              <w:rPr>
                <w:sz w:val="18"/>
                <w:szCs w:val="18"/>
                <w:lang w:eastAsia="ru-RU"/>
              </w:rPr>
              <w:t>технических решений и</w:t>
            </w:r>
          </w:p>
          <w:p w14:paraId="53D9A2DD" w14:textId="77777777" w:rsidR="00496144" w:rsidRPr="00496144" w:rsidRDefault="00496144" w:rsidP="00BE306A">
            <w:pPr>
              <w:jc w:val="both"/>
              <w:rPr>
                <w:sz w:val="18"/>
                <w:szCs w:val="18"/>
                <w:lang w:eastAsia="ru-RU"/>
              </w:rPr>
            </w:pPr>
            <w:r w:rsidRPr="00496144">
              <w:rPr>
                <w:sz w:val="18"/>
                <w:szCs w:val="18"/>
                <w:lang w:eastAsia="ru-RU"/>
              </w:rPr>
              <w:t>результатов оценки рисков,</w:t>
            </w:r>
          </w:p>
          <w:p w14:paraId="5F49E2E8" w14:textId="77777777" w:rsidR="00496144" w:rsidRPr="00496144" w:rsidRDefault="00496144" w:rsidP="00BE306A">
            <w:pPr>
              <w:jc w:val="both"/>
              <w:rPr>
                <w:sz w:val="18"/>
                <w:szCs w:val="18"/>
                <w:lang w:eastAsia="ru-RU"/>
              </w:rPr>
            </w:pPr>
            <w:r w:rsidRPr="00496144">
              <w:rPr>
                <w:sz w:val="18"/>
                <w:szCs w:val="18"/>
                <w:lang w:eastAsia="ru-RU"/>
              </w:rPr>
              <w:t>подтверждающих выполнение требований настоящего технического регламента, если стандарты, включенные в перечень стандартов, указанный в статьи 17 настоящего технического регламента, не применялись или отсутствуют, либо</w:t>
            </w:r>
          </w:p>
          <w:p w14:paraId="3092CA54" w14:textId="77777777" w:rsidR="00496144" w:rsidRPr="00496144" w:rsidRDefault="00496144" w:rsidP="00BE306A">
            <w:pPr>
              <w:jc w:val="both"/>
              <w:rPr>
                <w:sz w:val="18"/>
                <w:szCs w:val="18"/>
                <w:lang w:eastAsia="ru-RU"/>
              </w:rPr>
            </w:pPr>
            <w:r w:rsidRPr="00496144">
              <w:rPr>
                <w:sz w:val="18"/>
                <w:szCs w:val="18"/>
                <w:lang w:eastAsia="ru-RU"/>
              </w:rPr>
              <w:t>применялись частично (при</w:t>
            </w:r>
          </w:p>
          <w:p w14:paraId="195DE904" w14:textId="0A68CF83" w:rsidR="00496144" w:rsidRPr="00496144" w:rsidRDefault="00496144" w:rsidP="00BE306A">
            <w:pPr>
              <w:jc w:val="both"/>
              <w:rPr>
                <w:sz w:val="18"/>
                <w:szCs w:val="18"/>
                <w:lang w:eastAsia="ru-RU"/>
              </w:rPr>
            </w:pPr>
            <w:r w:rsidRPr="00496144">
              <w:rPr>
                <w:sz w:val="18"/>
                <w:szCs w:val="18"/>
                <w:lang w:eastAsia="ru-RU"/>
              </w:rPr>
              <w:t>необходимости);</w:t>
            </w:r>
          </w:p>
          <w:p w14:paraId="53E0E56C" w14:textId="748D087B" w:rsidR="00496144" w:rsidRPr="00496144" w:rsidRDefault="00496144" w:rsidP="00BE306A">
            <w:pPr>
              <w:jc w:val="both"/>
              <w:rPr>
                <w:sz w:val="18"/>
                <w:szCs w:val="18"/>
                <w:lang w:eastAsia="ru-RU"/>
              </w:rPr>
            </w:pPr>
            <w:r w:rsidRPr="00496144">
              <w:rPr>
                <w:sz w:val="18"/>
                <w:szCs w:val="18"/>
                <w:lang w:eastAsia="ru-RU"/>
              </w:rPr>
              <w:t>Исключить либо изложить в другой</w:t>
            </w:r>
          </w:p>
          <w:p w14:paraId="75CE53C5" w14:textId="77777777" w:rsidR="00496144" w:rsidRPr="00496144" w:rsidRDefault="00496144" w:rsidP="00BE306A">
            <w:pPr>
              <w:jc w:val="both"/>
              <w:rPr>
                <w:sz w:val="18"/>
                <w:szCs w:val="18"/>
                <w:lang w:eastAsia="ru-RU"/>
              </w:rPr>
            </w:pPr>
            <w:r w:rsidRPr="00496144">
              <w:rPr>
                <w:sz w:val="18"/>
                <w:szCs w:val="18"/>
                <w:lang w:eastAsia="ru-RU"/>
              </w:rPr>
              <w:t>форме, конкретизировать.</w:t>
            </w:r>
          </w:p>
          <w:p w14:paraId="002269FE" w14:textId="54870998" w:rsidR="00496144" w:rsidRPr="00496144" w:rsidRDefault="00496144" w:rsidP="00BE306A">
            <w:pPr>
              <w:jc w:val="both"/>
              <w:rPr>
                <w:sz w:val="18"/>
                <w:szCs w:val="18"/>
                <w:lang w:eastAsia="ru-RU"/>
              </w:rPr>
            </w:pPr>
            <w:r w:rsidRPr="00496144">
              <w:rPr>
                <w:sz w:val="18"/>
                <w:szCs w:val="18"/>
                <w:lang w:eastAsia="ru-RU"/>
              </w:rPr>
              <w:t>Что подразумевается под «принятыми техническими решениями» и «оценка рисков»? В какой форме должны представляться эти решения? Какие документы оформляются в качестве доказательства? Какие критерии</w:t>
            </w:r>
          </w:p>
          <w:p w14:paraId="4348EA06" w14:textId="77777777" w:rsidR="00496144" w:rsidRPr="00496144" w:rsidRDefault="00496144" w:rsidP="00BE306A">
            <w:pPr>
              <w:jc w:val="both"/>
              <w:rPr>
                <w:sz w:val="18"/>
                <w:szCs w:val="18"/>
                <w:lang w:eastAsia="ru-RU"/>
              </w:rPr>
            </w:pPr>
            <w:r w:rsidRPr="00496144">
              <w:rPr>
                <w:sz w:val="18"/>
                <w:szCs w:val="18"/>
                <w:lang w:eastAsia="ru-RU"/>
              </w:rPr>
              <w:t>оценки будут использоваться при</w:t>
            </w:r>
          </w:p>
          <w:p w14:paraId="5F46BD39" w14:textId="77777777" w:rsidR="00496144" w:rsidRPr="00496144" w:rsidRDefault="00496144" w:rsidP="00BE306A">
            <w:pPr>
              <w:jc w:val="both"/>
              <w:rPr>
                <w:sz w:val="18"/>
                <w:szCs w:val="18"/>
                <w:lang w:eastAsia="ru-RU"/>
              </w:rPr>
            </w:pPr>
            <w:r w:rsidRPr="00496144">
              <w:rPr>
                <w:sz w:val="18"/>
                <w:szCs w:val="18"/>
                <w:lang w:eastAsia="ru-RU"/>
              </w:rPr>
              <w:t>анализе этих технических решений и</w:t>
            </w:r>
          </w:p>
          <w:p w14:paraId="37D62227" w14:textId="77777777" w:rsidR="00496144" w:rsidRPr="00496144" w:rsidRDefault="00496144" w:rsidP="00BE306A">
            <w:pPr>
              <w:jc w:val="both"/>
              <w:rPr>
                <w:sz w:val="18"/>
                <w:szCs w:val="18"/>
                <w:lang w:eastAsia="ru-RU"/>
              </w:rPr>
            </w:pPr>
            <w:r w:rsidRPr="00496144">
              <w:rPr>
                <w:sz w:val="18"/>
                <w:szCs w:val="18"/>
                <w:lang w:eastAsia="ru-RU"/>
              </w:rPr>
              <w:t>оценки рисков? В настоящее время</w:t>
            </w:r>
          </w:p>
          <w:p w14:paraId="2CE901F8" w14:textId="77777777" w:rsidR="00496144" w:rsidRPr="00496144" w:rsidRDefault="00496144" w:rsidP="00BE306A">
            <w:pPr>
              <w:jc w:val="both"/>
              <w:rPr>
                <w:sz w:val="18"/>
                <w:szCs w:val="18"/>
                <w:lang w:eastAsia="ru-RU"/>
              </w:rPr>
            </w:pPr>
            <w:r w:rsidRPr="00496144">
              <w:rPr>
                <w:sz w:val="18"/>
                <w:szCs w:val="18"/>
                <w:lang w:eastAsia="ru-RU"/>
              </w:rPr>
              <w:t>отсутствует методика оценки рисков</w:t>
            </w:r>
          </w:p>
          <w:p w14:paraId="01FD4BBB" w14:textId="77777777" w:rsidR="00496144" w:rsidRPr="00496144" w:rsidRDefault="00496144" w:rsidP="00BE306A">
            <w:pPr>
              <w:jc w:val="both"/>
              <w:rPr>
                <w:sz w:val="18"/>
                <w:szCs w:val="18"/>
                <w:lang w:eastAsia="ru-RU"/>
              </w:rPr>
            </w:pPr>
            <w:r w:rsidRPr="00496144">
              <w:rPr>
                <w:sz w:val="18"/>
                <w:szCs w:val="18"/>
                <w:lang w:eastAsia="ru-RU"/>
              </w:rPr>
              <w:t>при подтверждении соответствия</w:t>
            </w:r>
          </w:p>
          <w:p w14:paraId="0DC669DB" w14:textId="77777777" w:rsidR="00496144" w:rsidRPr="00496144" w:rsidRDefault="00496144" w:rsidP="00BE306A">
            <w:pPr>
              <w:jc w:val="both"/>
              <w:rPr>
                <w:sz w:val="18"/>
                <w:szCs w:val="18"/>
                <w:lang w:eastAsia="ru-RU"/>
              </w:rPr>
            </w:pPr>
            <w:r w:rsidRPr="00496144">
              <w:rPr>
                <w:sz w:val="18"/>
                <w:szCs w:val="18"/>
                <w:lang w:eastAsia="ru-RU"/>
              </w:rPr>
              <w:t>продукции, в частности цемента.</w:t>
            </w:r>
          </w:p>
          <w:p w14:paraId="0FD79F3F" w14:textId="77777777" w:rsidR="00496144" w:rsidRPr="00496144" w:rsidRDefault="00496144" w:rsidP="00BE306A">
            <w:pPr>
              <w:jc w:val="both"/>
              <w:rPr>
                <w:sz w:val="18"/>
                <w:szCs w:val="18"/>
                <w:lang w:eastAsia="ru-RU"/>
              </w:rPr>
            </w:pPr>
            <w:r w:rsidRPr="00496144">
              <w:rPr>
                <w:sz w:val="18"/>
                <w:szCs w:val="18"/>
                <w:lang w:eastAsia="ru-RU"/>
              </w:rPr>
              <w:t>Данное требование увеличивает</w:t>
            </w:r>
          </w:p>
          <w:p w14:paraId="5E04FF90" w14:textId="77777777" w:rsidR="00496144" w:rsidRPr="00496144" w:rsidRDefault="00496144" w:rsidP="00BE306A">
            <w:pPr>
              <w:jc w:val="both"/>
              <w:rPr>
                <w:sz w:val="18"/>
                <w:szCs w:val="18"/>
                <w:lang w:eastAsia="ru-RU"/>
              </w:rPr>
            </w:pPr>
            <w:r w:rsidRPr="00496144">
              <w:rPr>
                <w:sz w:val="18"/>
                <w:szCs w:val="18"/>
                <w:lang w:eastAsia="ru-RU"/>
              </w:rPr>
              <w:t>возможность необоснованного</w:t>
            </w:r>
          </w:p>
          <w:p w14:paraId="2AF58BFD" w14:textId="73AB9B98" w:rsidR="00496144" w:rsidRPr="00496144" w:rsidRDefault="00496144" w:rsidP="00BE306A">
            <w:pPr>
              <w:jc w:val="both"/>
              <w:rPr>
                <w:sz w:val="18"/>
                <w:szCs w:val="18"/>
                <w:lang w:eastAsia="ru-RU"/>
              </w:rPr>
            </w:pPr>
            <w:r w:rsidRPr="00496144">
              <w:rPr>
                <w:sz w:val="18"/>
                <w:szCs w:val="18"/>
                <w:lang w:eastAsia="ru-RU"/>
              </w:rPr>
              <w:t>давления на заявителя и коррупционные риски со стороны ОПС, и допускает не единообразный подход к сертификации цементов, исходя из уровня квалификации эксперта- аудитора.</w:t>
            </w:r>
          </w:p>
        </w:tc>
        <w:tc>
          <w:tcPr>
            <w:tcW w:w="961" w:type="pct"/>
            <w:shd w:val="clear" w:color="auto" w:fill="auto"/>
          </w:tcPr>
          <w:p w14:paraId="6DA77647" w14:textId="77777777" w:rsidR="00496144" w:rsidRPr="00496144" w:rsidRDefault="00496144" w:rsidP="00BE306A">
            <w:pPr>
              <w:jc w:val="both"/>
              <w:rPr>
                <w:sz w:val="18"/>
                <w:szCs w:val="18"/>
                <w:lang w:eastAsia="ru-RU"/>
              </w:rPr>
            </w:pPr>
            <w:r w:rsidRPr="00496144">
              <w:rPr>
                <w:sz w:val="18"/>
                <w:szCs w:val="18"/>
                <w:lang w:eastAsia="ru-RU"/>
              </w:rPr>
              <w:t>Замечания являются не актуальными, так как схема сертификации цемента выведена из-под действия разрабатываемого технического регламента. Разработчику дополнительных схем предложено внести изменения в Решение ЕЭК 44.</w:t>
            </w:r>
          </w:p>
          <w:p w14:paraId="399A1817" w14:textId="4C71837E" w:rsidR="00496144" w:rsidRPr="00496144" w:rsidRDefault="00496144" w:rsidP="00BE306A">
            <w:pPr>
              <w:jc w:val="both"/>
              <w:rPr>
                <w:b/>
                <w:sz w:val="18"/>
                <w:szCs w:val="18"/>
                <w:lang w:eastAsia="ru-RU"/>
              </w:rPr>
            </w:pPr>
            <w:r w:rsidRPr="00496144">
              <w:rPr>
                <w:sz w:val="18"/>
                <w:szCs w:val="18"/>
                <w:lang w:eastAsia="ru-RU"/>
              </w:rPr>
              <w:t xml:space="preserve"> </w:t>
            </w:r>
          </w:p>
        </w:tc>
      </w:tr>
      <w:tr w:rsidR="00496144" w:rsidRPr="00496144" w14:paraId="421668E2" w14:textId="77777777" w:rsidTr="00496144">
        <w:trPr>
          <w:trHeight w:val="526"/>
        </w:trPr>
        <w:tc>
          <w:tcPr>
            <w:tcW w:w="182" w:type="pct"/>
            <w:shd w:val="clear" w:color="auto" w:fill="auto"/>
          </w:tcPr>
          <w:p w14:paraId="6B669BBE" w14:textId="77777777" w:rsidR="00496144" w:rsidRPr="00496144" w:rsidRDefault="00496144" w:rsidP="00BE306A">
            <w:pPr>
              <w:numPr>
                <w:ilvl w:val="0"/>
                <w:numId w:val="1"/>
              </w:numPr>
              <w:autoSpaceDE w:val="0"/>
              <w:autoSpaceDN w:val="0"/>
              <w:adjustRightInd w:val="0"/>
              <w:jc w:val="both"/>
              <w:rPr>
                <w:sz w:val="18"/>
                <w:szCs w:val="18"/>
              </w:rPr>
            </w:pPr>
          </w:p>
        </w:tc>
        <w:tc>
          <w:tcPr>
            <w:tcW w:w="504" w:type="pct"/>
            <w:shd w:val="clear" w:color="auto" w:fill="auto"/>
          </w:tcPr>
          <w:p w14:paraId="5A71AA1A" w14:textId="0BA7FB84" w:rsidR="00496144" w:rsidRPr="00496144" w:rsidRDefault="00496144" w:rsidP="00BE306A">
            <w:pPr>
              <w:jc w:val="both"/>
              <w:rPr>
                <w:sz w:val="18"/>
                <w:szCs w:val="18"/>
                <w:lang w:eastAsia="ru-RU"/>
              </w:rPr>
            </w:pPr>
            <w:r w:rsidRPr="00496144">
              <w:rPr>
                <w:sz w:val="18"/>
                <w:szCs w:val="18"/>
              </w:rPr>
              <w:t>8. Заявитель</w:t>
            </w:r>
          </w:p>
        </w:tc>
        <w:tc>
          <w:tcPr>
            <w:tcW w:w="680" w:type="pct"/>
            <w:shd w:val="clear" w:color="auto" w:fill="auto"/>
          </w:tcPr>
          <w:p w14:paraId="55979ECE" w14:textId="14C6507F" w:rsidR="00496144" w:rsidRPr="00496144" w:rsidRDefault="00496144" w:rsidP="00BE306A">
            <w:pPr>
              <w:jc w:val="both"/>
              <w:rPr>
                <w:sz w:val="18"/>
                <w:szCs w:val="18"/>
              </w:rPr>
            </w:pPr>
            <w:r w:rsidRPr="00496144">
              <w:rPr>
                <w:sz w:val="18"/>
                <w:szCs w:val="18"/>
              </w:rPr>
              <w:t xml:space="preserve">РГП «КазСтандарт» </w:t>
            </w:r>
            <w:r w:rsidRPr="00496144">
              <w:rPr>
                <w:rFonts w:eastAsiaTheme="minorHAnsi"/>
                <w:sz w:val="18"/>
              </w:rPr>
              <w:t>№ 10/14135-И от 31.08.2023 (ОЮЛ «Казахстанская ассоциация производителей цемента и бетона «QazCem»)</w:t>
            </w:r>
          </w:p>
        </w:tc>
        <w:tc>
          <w:tcPr>
            <w:tcW w:w="2672" w:type="pct"/>
            <w:shd w:val="clear" w:color="auto" w:fill="auto"/>
          </w:tcPr>
          <w:p w14:paraId="6E9AFB3F" w14:textId="6A8D5301" w:rsidR="00496144" w:rsidRPr="00496144" w:rsidRDefault="00496144" w:rsidP="00BE306A">
            <w:pPr>
              <w:jc w:val="both"/>
              <w:rPr>
                <w:sz w:val="18"/>
                <w:szCs w:val="18"/>
                <w:lang w:eastAsia="ru-RU"/>
              </w:rPr>
            </w:pPr>
            <w:r w:rsidRPr="00496144">
              <w:rPr>
                <w:sz w:val="18"/>
                <w:szCs w:val="18"/>
                <w:lang w:eastAsia="ru-RU"/>
              </w:rPr>
              <w:t>Действующая редакция:</w:t>
            </w:r>
          </w:p>
          <w:p w14:paraId="4A7AB702" w14:textId="77777777" w:rsidR="00496144" w:rsidRPr="00496144" w:rsidRDefault="00496144" w:rsidP="00BE306A">
            <w:pPr>
              <w:jc w:val="both"/>
              <w:rPr>
                <w:sz w:val="18"/>
                <w:szCs w:val="18"/>
                <w:lang w:eastAsia="ru-RU"/>
              </w:rPr>
            </w:pPr>
            <w:r w:rsidRPr="00496144">
              <w:rPr>
                <w:sz w:val="18"/>
                <w:szCs w:val="18"/>
                <w:lang w:eastAsia="ru-RU"/>
              </w:rPr>
              <w:t>- заключает с органом по</w:t>
            </w:r>
          </w:p>
          <w:p w14:paraId="60CBAAB5" w14:textId="77777777" w:rsidR="00496144" w:rsidRPr="00496144" w:rsidRDefault="00496144" w:rsidP="00BE306A">
            <w:pPr>
              <w:jc w:val="both"/>
              <w:rPr>
                <w:sz w:val="18"/>
                <w:szCs w:val="18"/>
                <w:lang w:eastAsia="ru-RU"/>
              </w:rPr>
            </w:pPr>
            <w:r w:rsidRPr="00496144">
              <w:rPr>
                <w:sz w:val="18"/>
                <w:szCs w:val="18"/>
                <w:lang w:eastAsia="ru-RU"/>
              </w:rPr>
              <w:t>сертификации договор на</w:t>
            </w:r>
          </w:p>
          <w:p w14:paraId="0060B993" w14:textId="77777777" w:rsidR="00496144" w:rsidRPr="00496144" w:rsidRDefault="00496144" w:rsidP="00BE306A">
            <w:pPr>
              <w:jc w:val="both"/>
              <w:rPr>
                <w:sz w:val="18"/>
                <w:szCs w:val="18"/>
                <w:lang w:eastAsia="ru-RU"/>
              </w:rPr>
            </w:pPr>
            <w:r w:rsidRPr="00496144">
              <w:rPr>
                <w:sz w:val="18"/>
                <w:szCs w:val="18"/>
                <w:lang w:eastAsia="ru-RU"/>
              </w:rPr>
              <w:t>проведение сертификации</w:t>
            </w:r>
          </w:p>
          <w:p w14:paraId="19BBEB63" w14:textId="77777777" w:rsidR="00496144" w:rsidRPr="00496144" w:rsidRDefault="00496144" w:rsidP="00BE306A">
            <w:pPr>
              <w:jc w:val="both"/>
              <w:rPr>
                <w:sz w:val="18"/>
                <w:szCs w:val="18"/>
                <w:lang w:eastAsia="ru-RU"/>
              </w:rPr>
            </w:pPr>
            <w:r w:rsidRPr="00496144">
              <w:rPr>
                <w:sz w:val="18"/>
                <w:szCs w:val="18"/>
                <w:lang w:eastAsia="ru-RU"/>
              </w:rPr>
              <w:t>или сертификации,</w:t>
            </w:r>
          </w:p>
          <w:p w14:paraId="5941E42B" w14:textId="77777777" w:rsidR="00496144" w:rsidRPr="00496144" w:rsidRDefault="00496144" w:rsidP="00BE306A">
            <w:pPr>
              <w:jc w:val="both"/>
              <w:rPr>
                <w:sz w:val="18"/>
                <w:szCs w:val="18"/>
                <w:lang w:eastAsia="ru-RU"/>
              </w:rPr>
            </w:pPr>
            <w:r w:rsidRPr="00496144">
              <w:rPr>
                <w:sz w:val="18"/>
                <w:szCs w:val="18"/>
                <w:lang w:eastAsia="ru-RU"/>
              </w:rPr>
              <w:t>исследований (испытаний) и</w:t>
            </w:r>
          </w:p>
          <w:p w14:paraId="4FDB3E76" w14:textId="77777777" w:rsidR="00496144" w:rsidRPr="00496144" w:rsidRDefault="00496144" w:rsidP="00BE306A">
            <w:pPr>
              <w:jc w:val="both"/>
              <w:rPr>
                <w:sz w:val="18"/>
                <w:szCs w:val="18"/>
                <w:lang w:eastAsia="ru-RU"/>
              </w:rPr>
            </w:pPr>
            <w:r w:rsidRPr="00496144">
              <w:rPr>
                <w:sz w:val="18"/>
                <w:szCs w:val="18"/>
                <w:lang w:eastAsia="ru-RU"/>
              </w:rPr>
              <w:t>измерений (в случае</w:t>
            </w:r>
          </w:p>
          <w:p w14:paraId="4AB630CB" w14:textId="28F8160D" w:rsidR="00496144" w:rsidRPr="00496144" w:rsidRDefault="00496144" w:rsidP="00BE306A">
            <w:pPr>
              <w:jc w:val="both"/>
              <w:rPr>
                <w:sz w:val="18"/>
                <w:szCs w:val="18"/>
                <w:lang w:eastAsia="ru-RU"/>
              </w:rPr>
            </w:pPr>
            <w:r w:rsidRPr="00496144">
              <w:rPr>
                <w:sz w:val="18"/>
                <w:szCs w:val="18"/>
                <w:lang w:eastAsia="ru-RU"/>
              </w:rPr>
              <w:t>отсутствия договора, заключенного ранее);</w:t>
            </w:r>
          </w:p>
          <w:p w14:paraId="5AB6360E" w14:textId="0423DB26" w:rsidR="00496144" w:rsidRPr="00496144" w:rsidRDefault="00496144" w:rsidP="00BE306A">
            <w:pPr>
              <w:jc w:val="both"/>
              <w:rPr>
                <w:sz w:val="18"/>
                <w:szCs w:val="18"/>
                <w:lang w:eastAsia="ru-RU"/>
              </w:rPr>
            </w:pPr>
            <w:r w:rsidRPr="00496144">
              <w:rPr>
                <w:sz w:val="18"/>
                <w:szCs w:val="18"/>
                <w:lang w:eastAsia="ru-RU"/>
              </w:rPr>
              <w:t>Исключить: (в случае отсутствия</w:t>
            </w:r>
          </w:p>
          <w:p w14:paraId="20FA1B68" w14:textId="77777777" w:rsidR="00496144" w:rsidRPr="00496144" w:rsidRDefault="00496144" w:rsidP="00BE306A">
            <w:pPr>
              <w:jc w:val="both"/>
              <w:rPr>
                <w:sz w:val="18"/>
                <w:szCs w:val="18"/>
                <w:lang w:eastAsia="ru-RU"/>
              </w:rPr>
            </w:pPr>
            <w:r w:rsidRPr="00496144">
              <w:rPr>
                <w:sz w:val="18"/>
                <w:szCs w:val="18"/>
                <w:lang w:eastAsia="ru-RU"/>
              </w:rPr>
              <w:t>договора, заключенного ранее);</w:t>
            </w:r>
          </w:p>
          <w:p w14:paraId="7F11ED1C" w14:textId="35FA170F" w:rsidR="00496144" w:rsidRPr="00496144" w:rsidRDefault="00496144" w:rsidP="00BE306A">
            <w:pPr>
              <w:jc w:val="both"/>
              <w:rPr>
                <w:sz w:val="18"/>
                <w:szCs w:val="18"/>
                <w:lang w:eastAsia="ru-RU"/>
              </w:rPr>
            </w:pPr>
            <w:r w:rsidRPr="00496144">
              <w:rPr>
                <w:sz w:val="18"/>
                <w:szCs w:val="18"/>
                <w:lang w:eastAsia="ru-RU"/>
              </w:rPr>
              <w:t>Предлагается срок действия с/с на 12 месяцев. Следовательно все договора заключаются на 1 год. Какие договора могут заключаться ранее без намерения проводить сертификацию продукции?</w:t>
            </w:r>
          </w:p>
        </w:tc>
        <w:tc>
          <w:tcPr>
            <w:tcW w:w="961" w:type="pct"/>
            <w:shd w:val="clear" w:color="auto" w:fill="auto"/>
          </w:tcPr>
          <w:p w14:paraId="46D8A394" w14:textId="77777777" w:rsidR="00496144" w:rsidRPr="00496144" w:rsidRDefault="00496144" w:rsidP="00BE306A">
            <w:pPr>
              <w:jc w:val="both"/>
              <w:rPr>
                <w:sz w:val="18"/>
                <w:szCs w:val="18"/>
                <w:lang w:eastAsia="ru-RU"/>
              </w:rPr>
            </w:pPr>
            <w:r w:rsidRPr="00496144">
              <w:rPr>
                <w:sz w:val="18"/>
                <w:szCs w:val="18"/>
                <w:lang w:eastAsia="ru-RU"/>
              </w:rPr>
              <w:t>Замечания являются не актуальными, так как схема сертификации цемента выведена из-под действия разрабатываемого технического регламента. Разработчику дополнительных схем предложено внести изменения в Решение ЕЭК 44.</w:t>
            </w:r>
          </w:p>
          <w:p w14:paraId="4F34B1D4" w14:textId="00083026" w:rsidR="00496144" w:rsidRPr="00496144" w:rsidRDefault="00496144" w:rsidP="00BE306A">
            <w:pPr>
              <w:jc w:val="both"/>
              <w:rPr>
                <w:b/>
                <w:sz w:val="18"/>
                <w:szCs w:val="18"/>
                <w:lang w:eastAsia="ru-RU"/>
              </w:rPr>
            </w:pPr>
            <w:r w:rsidRPr="00496144">
              <w:rPr>
                <w:sz w:val="18"/>
                <w:szCs w:val="18"/>
                <w:lang w:eastAsia="ru-RU"/>
              </w:rPr>
              <w:t xml:space="preserve"> </w:t>
            </w:r>
          </w:p>
        </w:tc>
      </w:tr>
      <w:tr w:rsidR="00496144" w:rsidRPr="00496144" w14:paraId="5CCCC565" w14:textId="77777777" w:rsidTr="00496144">
        <w:trPr>
          <w:trHeight w:val="526"/>
        </w:trPr>
        <w:tc>
          <w:tcPr>
            <w:tcW w:w="182" w:type="pct"/>
            <w:shd w:val="clear" w:color="auto" w:fill="auto"/>
          </w:tcPr>
          <w:p w14:paraId="30CA2824" w14:textId="77777777" w:rsidR="00496144" w:rsidRPr="00496144" w:rsidRDefault="00496144" w:rsidP="00BE306A">
            <w:pPr>
              <w:numPr>
                <w:ilvl w:val="0"/>
                <w:numId w:val="1"/>
              </w:numPr>
              <w:autoSpaceDE w:val="0"/>
              <w:autoSpaceDN w:val="0"/>
              <w:adjustRightInd w:val="0"/>
              <w:jc w:val="both"/>
              <w:rPr>
                <w:sz w:val="18"/>
                <w:szCs w:val="18"/>
              </w:rPr>
            </w:pPr>
          </w:p>
        </w:tc>
        <w:tc>
          <w:tcPr>
            <w:tcW w:w="504" w:type="pct"/>
            <w:shd w:val="clear" w:color="auto" w:fill="auto"/>
          </w:tcPr>
          <w:p w14:paraId="5672C03F" w14:textId="3684C4F9" w:rsidR="00496144" w:rsidRPr="00496144" w:rsidRDefault="00496144" w:rsidP="00BE306A">
            <w:pPr>
              <w:jc w:val="both"/>
              <w:rPr>
                <w:sz w:val="18"/>
                <w:szCs w:val="18"/>
                <w:lang w:eastAsia="ru-RU"/>
              </w:rPr>
            </w:pPr>
            <w:r w:rsidRPr="00496144">
              <w:rPr>
                <w:sz w:val="18"/>
                <w:szCs w:val="18"/>
              </w:rPr>
              <w:t>8. Заявитель</w:t>
            </w:r>
          </w:p>
        </w:tc>
        <w:tc>
          <w:tcPr>
            <w:tcW w:w="680" w:type="pct"/>
            <w:shd w:val="clear" w:color="auto" w:fill="auto"/>
          </w:tcPr>
          <w:p w14:paraId="0B46228E" w14:textId="073EF193" w:rsidR="00496144" w:rsidRPr="00496144" w:rsidRDefault="00496144" w:rsidP="00BE306A">
            <w:pPr>
              <w:jc w:val="both"/>
              <w:rPr>
                <w:sz w:val="18"/>
                <w:szCs w:val="18"/>
              </w:rPr>
            </w:pPr>
            <w:r w:rsidRPr="00496144">
              <w:rPr>
                <w:sz w:val="18"/>
                <w:szCs w:val="18"/>
              </w:rPr>
              <w:t xml:space="preserve">РГП «КазСтандарт» </w:t>
            </w:r>
            <w:r w:rsidRPr="00496144">
              <w:rPr>
                <w:rFonts w:eastAsiaTheme="minorHAnsi"/>
                <w:sz w:val="18"/>
              </w:rPr>
              <w:t>№ 10/14135-И от 31.08.2023 (ОЮЛ «Казахстанская ассоциация производителей цемента и бетона «QazCem»)</w:t>
            </w:r>
          </w:p>
        </w:tc>
        <w:tc>
          <w:tcPr>
            <w:tcW w:w="2672" w:type="pct"/>
            <w:shd w:val="clear" w:color="auto" w:fill="auto"/>
          </w:tcPr>
          <w:p w14:paraId="2DDC2FE6" w14:textId="2CAE3E47" w:rsidR="00496144" w:rsidRPr="00496144" w:rsidRDefault="00496144" w:rsidP="00BE306A">
            <w:pPr>
              <w:jc w:val="both"/>
              <w:rPr>
                <w:sz w:val="18"/>
                <w:szCs w:val="18"/>
                <w:lang w:eastAsia="ru-RU"/>
              </w:rPr>
            </w:pPr>
            <w:r w:rsidRPr="00496144">
              <w:rPr>
                <w:sz w:val="18"/>
                <w:szCs w:val="18"/>
                <w:lang w:eastAsia="ru-RU"/>
              </w:rPr>
              <w:t>Действующая редакция:</w:t>
            </w:r>
          </w:p>
          <w:p w14:paraId="682C8267" w14:textId="77777777" w:rsidR="00496144" w:rsidRPr="00496144" w:rsidRDefault="00496144" w:rsidP="00BE306A">
            <w:pPr>
              <w:jc w:val="both"/>
              <w:rPr>
                <w:sz w:val="18"/>
                <w:szCs w:val="18"/>
                <w:lang w:eastAsia="ru-RU"/>
              </w:rPr>
            </w:pPr>
            <w:r w:rsidRPr="00496144">
              <w:rPr>
                <w:sz w:val="18"/>
                <w:szCs w:val="18"/>
                <w:lang w:eastAsia="ru-RU"/>
              </w:rPr>
              <w:t>-представляет в таможенные</w:t>
            </w:r>
          </w:p>
          <w:p w14:paraId="0E939D09" w14:textId="77777777" w:rsidR="00496144" w:rsidRPr="00496144" w:rsidRDefault="00496144" w:rsidP="00BE306A">
            <w:pPr>
              <w:jc w:val="both"/>
              <w:rPr>
                <w:sz w:val="18"/>
                <w:szCs w:val="18"/>
                <w:lang w:eastAsia="ru-RU"/>
              </w:rPr>
            </w:pPr>
            <w:r w:rsidRPr="00496144">
              <w:rPr>
                <w:sz w:val="18"/>
                <w:szCs w:val="18"/>
                <w:lang w:eastAsia="ru-RU"/>
              </w:rPr>
              <w:t>органы документы о</w:t>
            </w:r>
          </w:p>
          <w:p w14:paraId="4FFC2029" w14:textId="77777777" w:rsidR="00496144" w:rsidRPr="00496144" w:rsidRDefault="00496144" w:rsidP="00BE306A">
            <w:pPr>
              <w:jc w:val="both"/>
              <w:rPr>
                <w:sz w:val="18"/>
                <w:szCs w:val="18"/>
                <w:lang w:eastAsia="ru-RU"/>
              </w:rPr>
            </w:pPr>
            <w:r w:rsidRPr="00496144">
              <w:rPr>
                <w:sz w:val="18"/>
                <w:szCs w:val="18"/>
                <w:lang w:eastAsia="ru-RU"/>
              </w:rPr>
              <w:t>проведенной периодической</w:t>
            </w:r>
          </w:p>
          <w:p w14:paraId="166AA016" w14:textId="77777777" w:rsidR="00496144" w:rsidRPr="00496144" w:rsidRDefault="00496144" w:rsidP="00BE306A">
            <w:pPr>
              <w:jc w:val="both"/>
              <w:rPr>
                <w:sz w:val="18"/>
                <w:szCs w:val="18"/>
                <w:lang w:eastAsia="ru-RU"/>
              </w:rPr>
            </w:pPr>
            <w:r w:rsidRPr="00496144">
              <w:rPr>
                <w:sz w:val="18"/>
                <w:szCs w:val="18"/>
                <w:lang w:eastAsia="ru-RU"/>
              </w:rPr>
              <w:t>оценки соответствия</w:t>
            </w:r>
          </w:p>
          <w:p w14:paraId="7296D8EB" w14:textId="4B8D3FD9" w:rsidR="00496144" w:rsidRPr="00496144" w:rsidRDefault="00496144" w:rsidP="00BE306A">
            <w:pPr>
              <w:jc w:val="both"/>
              <w:rPr>
                <w:sz w:val="18"/>
                <w:szCs w:val="18"/>
                <w:lang w:eastAsia="ru-RU"/>
              </w:rPr>
            </w:pPr>
            <w:r w:rsidRPr="00496144">
              <w:rPr>
                <w:sz w:val="18"/>
                <w:szCs w:val="18"/>
                <w:lang w:eastAsia="ru-RU"/>
              </w:rPr>
              <w:t>сертифицированного цемента, страной происхождения которой является страна, не являющаяся государством- членом Евразийского</w:t>
            </w:r>
          </w:p>
          <w:p w14:paraId="3397F8B2" w14:textId="6FC943AE" w:rsidR="00496144" w:rsidRPr="00496144" w:rsidRDefault="00496144" w:rsidP="00BE306A">
            <w:pPr>
              <w:jc w:val="both"/>
              <w:rPr>
                <w:sz w:val="18"/>
                <w:szCs w:val="18"/>
                <w:lang w:eastAsia="ru-RU"/>
              </w:rPr>
            </w:pPr>
            <w:r w:rsidRPr="00496144">
              <w:rPr>
                <w:sz w:val="18"/>
                <w:szCs w:val="18"/>
                <w:lang w:eastAsia="ru-RU"/>
              </w:rPr>
              <w:t>экономического союза.</w:t>
            </w:r>
          </w:p>
          <w:p w14:paraId="17365BE1" w14:textId="21F41051" w:rsidR="00496144" w:rsidRPr="00496144" w:rsidRDefault="00496144" w:rsidP="00BE306A">
            <w:pPr>
              <w:jc w:val="both"/>
              <w:rPr>
                <w:sz w:val="18"/>
                <w:szCs w:val="18"/>
                <w:lang w:eastAsia="ru-RU"/>
              </w:rPr>
            </w:pPr>
            <w:r w:rsidRPr="00496144">
              <w:rPr>
                <w:sz w:val="18"/>
                <w:szCs w:val="18"/>
                <w:lang w:eastAsia="ru-RU"/>
              </w:rPr>
              <w:t>Изложить в виде:</w:t>
            </w:r>
          </w:p>
          <w:p w14:paraId="0FBE37CA" w14:textId="053A6FB5" w:rsidR="00496144" w:rsidRPr="00496144" w:rsidRDefault="00496144" w:rsidP="00BE306A">
            <w:pPr>
              <w:jc w:val="both"/>
              <w:rPr>
                <w:sz w:val="18"/>
                <w:szCs w:val="18"/>
                <w:lang w:eastAsia="ru-RU"/>
              </w:rPr>
            </w:pPr>
            <w:r w:rsidRPr="00496144">
              <w:rPr>
                <w:sz w:val="18"/>
                <w:szCs w:val="18"/>
                <w:lang w:eastAsia="ru-RU"/>
              </w:rPr>
              <w:t>- представляет в таможенные органы</w:t>
            </w:r>
          </w:p>
          <w:p w14:paraId="0F6F0AF1" w14:textId="77777777" w:rsidR="00496144" w:rsidRPr="00496144" w:rsidRDefault="00496144" w:rsidP="00BE306A">
            <w:pPr>
              <w:jc w:val="both"/>
              <w:rPr>
                <w:sz w:val="18"/>
                <w:szCs w:val="18"/>
                <w:lang w:eastAsia="ru-RU"/>
              </w:rPr>
            </w:pPr>
            <w:r w:rsidRPr="00496144">
              <w:rPr>
                <w:sz w:val="18"/>
                <w:szCs w:val="18"/>
                <w:lang w:eastAsia="ru-RU"/>
              </w:rPr>
              <w:t>сертификат соответствия, страной</w:t>
            </w:r>
          </w:p>
          <w:p w14:paraId="320368C3" w14:textId="77777777" w:rsidR="00496144" w:rsidRPr="00496144" w:rsidRDefault="00496144" w:rsidP="00BE306A">
            <w:pPr>
              <w:jc w:val="both"/>
              <w:rPr>
                <w:sz w:val="18"/>
                <w:szCs w:val="18"/>
                <w:lang w:eastAsia="ru-RU"/>
              </w:rPr>
            </w:pPr>
            <w:r w:rsidRPr="00496144">
              <w:rPr>
                <w:sz w:val="18"/>
                <w:szCs w:val="18"/>
                <w:lang w:eastAsia="ru-RU"/>
              </w:rPr>
              <w:t>происхождения которой является</w:t>
            </w:r>
          </w:p>
          <w:p w14:paraId="47D6D6EF" w14:textId="77777777" w:rsidR="00496144" w:rsidRPr="00496144" w:rsidRDefault="00496144" w:rsidP="00BE306A">
            <w:pPr>
              <w:jc w:val="both"/>
              <w:rPr>
                <w:sz w:val="18"/>
                <w:szCs w:val="18"/>
                <w:lang w:eastAsia="ru-RU"/>
              </w:rPr>
            </w:pPr>
            <w:r w:rsidRPr="00496144">
              <w:rPr>
                <w:sz w:val="18"/>
                <w:szCs w:val="18"/>
                <w:lang w:eastAsia="ru-RU"/>
              </w:rPr>
              <w:t>страна, не являющаяся государством-</w:t>
            </w:r>
          </w:p>
          <w:p w14:paraId="514287AA" w14:textId="2D144355" w:rsidR="00496144" w:rsidRPr="00496144" w:rsidRDefault="00496144" w:rsidP="00BE306A">
            <w:pPr>
              <w:jc w:val="both"/>
              <w:rPr>
                <w:sz w:val="18"/>
                <w:szCs w:val="18"/>
                <w:lang w:eastAsia="ru-RU"/>
              </w:rPr>
            </w:pPr>
            <w:r w:rsidRPr="00496144">
              <w:rPr>
                <w:sz w:val="18"/>
                <w:szCs w:val="18"/>
                <w:lang w:eastAsia="ru-RU"/>
              </w:rPr>
              <w:t>членом Евразийского экономического союза.</w:t>
            </w:r>
          </w:p>
          <w:p w14:paraId="7D67E446" w14:textId="77777777" w:rsidR="00496144" w:rsidRPr="00496144" w:rsidRDefault="00496144" w:rsidP="00BE306A">
            <w:pPr>
              <w:jc w:val="both"/>
              <w:rPr>
                <w:sz w:val="18"/>
                <w:szCs w:val="18"/>
                <w:lang w:eastAsia="ru-RU"/>
              </w:rPr>
            </w:pPr>
          </w:p>
          <w:p w14:paraId="005B7215" w14:textId="77777777" w:rsidR="00496144" w:rsidRPr="00496144" w:rsidRDefault="00496144" w:rsidP="00BE306A">
            <w:pPr>
              <w:jc w:val="both"/>
              <w:rPr>
                <w:sz w:val="18"/>
                <w:szCs w:val="18"/>
                <w:lang w:eastAsia="ru-RU"/>
              </w:rPr>
            </w:pPr>
            <w:r w:rsidRPr="00496144">
              <w:rPr>
                <w:sz w:val="18"/>
                <w:szCs w:val="18"/>
                <w:lang w:eastAsia="ru-RU"/>
              </w:rPr>
              <w:t>Документом, подтверждающим</w:t>
            </w:r>
          </w:p>
          <w:p w14:paraId="4F3443A1" w14:textId="77777777" w:rsidR="00496144" w:rsidRPr="00496144" w:rsidRDefault="00496144" w:rsidP="00BE306A">
            <w:pPr>
              <w:jc w:val="both"/>
              <w:rPr>
                <w:sz w:val="18"/>
                <w:szCs w:val="18"/>
                <w:lang w:eastAsia="ru-RU"/>
              </w:rPr>
            </w:pPr>
            <w:r w:rsidRPr="00496144">
              <w:rPr>
                <w:sz w:val="18"/>
                <w:szCs w:val="18"/>
                <w:lang w:eastAsia="ru-RU"/>
              </w:rPr>
              <w:t>соответствие портландцемента,</w:t>
            </w:r>
          </w:p>
          <w:p w14:paraId="23135394" w14:textId="77777777" w:rsidR="00496144" w:rsidRPr="00496144" w:rsidRDefault="00496144" w:rsidP="00BE306A">
            <w:pPr>
              <w:jc w:val="both"/>
              <w:rPr>
                <w:sz w:val="18"/>
                <w:szCs w:val="18"/>
                <w:lang w:eastAsia="ru-RU"/>
              </w:rPr>
            </w:pPr>
            <w:r w:rsidRPr="00496144">
              <w:rPr>
                <w:sz w:val="18"/>
                <w:szCs w:val="18"/>
                <w:lang w:eastAsia="ru-RU"/>
              </w:rPr>
              <w:t>является сертификат соответствия, а не комплект документов о</w:t>
            </w:r>
          </w:p>
          <w:p w14:paraId="377A1FB2" w14:textId="77777777" w:rsidR="00496144" w:rsidRPr="00496144" w:rsidRDefault="00496144" w:rsidP="00BE306A">
            <w:pPr>
              <w:jc w:val="both"/>
              <w:rPr>
                <w:sz w:val="18"/>
                <w:szCs w:val="18"/>
                <w:lang w:eastAsia="ru-RU"/>
              </w:rPr>
            </w:pPr>
            <w:r w:rsidRPr="00496144">
              <w:rPr>
                <w:sz w:val="18"/>
                <w:szCs w:val="18"/>
                <w:lang w:eastAsia="ru-RU"/>
              </w:rPr>
              <w:t>проведенной оценки соответствия.</w:t>
            </w:r>
          </w:p>
          <w:p w14:paraId="03FBD426" w14:textId="631EBBB7" w:rsidR="00496144" w:rsidRPr="00496144" w:rsidRDefault="00496144" w:rsidP="00BE306A">
            <w:pPr>
              <w:jc w:val="both"/>
              <w:rPr>
                <w:sz w:val="18"/>
                <w:szCs w:val="18"/>
                <w:lang w:eastAsia="ru-RU"/>
              </w:rPr>
            </w:pPr>
            <w:r w:rsidRPr="00496144">
              <w:rPr>
                <w:sz w:val="18"/>
                <w:szCs w:val="18"/>
                <w:lang w:eastAsia="ru-RU"/>
              </w:rPr>
              <w:t>Для таможенных органов комплект документов о проведенной оценке не входит в перечень документов необходимых для требования.</w:t>
            </w:r>
          </w:p>
        </w:tc>
        <w:tc>
          <w:tcPr>
            <w:tcW w:w="961" w:type="pct"/>
            <w:shd w:val="clear" w:color="auto" w:fill="auto"/>
          </w:tcPr>
          <w:p w14:paraId="2C4895A9" w14:textId="77777777" w:rsidR="00496144" w:rsidRPr="00496144" w:rsidRDefault="00496144" w:rsidP="00BE306A">
            <w:pPr>
              <w:jc w:val="both"/>
              <w:rPr>
                <w:sz w:val="18"/>
                <w:szCs w:val="18"/>
                <w:lang w:eastAsia="ru-RU"/>
              </w:rPr>
            </w:pPr>
            <w:r w:rsidRPr="00496144">
              <w:rPr>
                <w:sz w:val="18"/>
                <w:szCs w:val="18"/>
                <w:lang w:eastAsia="ru-RU"/>
              </w:rPr>
              <w:t>Замечания являются не актуальными, так как схема сертификации цемента выведена из-под действия разрабатываемого технического регламента. Разработчику дополнительных схем предложено внести изменения в Решение ЕЭК 44.</w:t>
            </w:r>
          </w:p>
          <w:p w14:paraId="62DF6DE3" w14:textId="77A23C79" w:rsidR="00496144" w:rsidRPr="00496144" w:rsidRDefault="00496144" w:rsidP="00BE306A">
            <w:pPr>
              <w:jc w:val="both"/>
              <w:rPr>
                <w:b/>
                <w:sz w:val="18"/>
                <w:szCs w:val="18"/>
                <w:lang w:eastAsia="ru-RU"/>
              </w:rPr>
            </w:pPr>
            <w:r w:rsidRPr="00496144">
              <w:rPr>
                <w:sz w:val="18"/>
                <w:szCs w:val="18"/>
                <w:lang w:eastAsia="ru-RU"/>
              </w:rPr>
              <w:t xml:space="preserve"> </w:t>
            </w:r>
          </w:p>
        </w:tc>
      </w:tr>
      <w:tr w:rsidR="00496144" w:rsidRPr="00496144" w14:paraId="14AD3627" w14:textId="77777777" w:rsidTr="00496144">
        <w:trPr>
          <w:trHeight w:val="526"/>
        </w:trPr>
        <w:tc>
          <w:tcPr>
            <w:tcW w:w="182" w:type="pct"/>
            <w:shd w:val="clear" w:color="auto" w:fill="auto"/>
          </w:tcPr>
          <w:p w14:paraId="5DA53CBE" w14:textId="77777777" w:rsidR="00496144" w:rsidRPr="00496144" w:rsidRDefault="00496144" w:rsidP="00BE306A">
            <w:pPr>
              <w:numPr>
                <w:ilvl w:val="0"/>
                <w:numId w:val="1"/>
              </w:numPr>
              <w:autoSpaceDE w:val="0"/>
              <w:autoSpaceDN w:val="0"/>
              <w:adjustRightInd w:val="0"/>
              <w:jc w:val="both"/>
              <w:rPr>
                <w:sz w:val="18"/>
                <w:szCs w:val="18"/>
              </w:rPr>
            </w:pPr>
          </w:p>
        </w:tc>
        <w:tc>
          <w:tcPr>
            <w:tcW w:w="504" w:type="pct"/>
            <w:shd w:val="clear" w:color="auto" w:fill="auto"/>
          </w:tcPr>
          <w:p w14:paraId="601E7CD0" w14:textId="77777777" w:rsidR="00496144" w:rsidRPr="00496144" w:rsidRDefault="00496144" w:rsidP="00BE306A">
            <w:pPr>
              <w:jc w:val="both"/>
              <w:rPr>
                <w:sz w:val="18"/>
                <w:szCs w:val="18"/>
              </w:rPr>
            </w:pPr>
            <w:r w:rsidRPr="00496144">
              <w:rPr>
                <w:sz w:val="18"/>
                <w:szCs w:val="18"/>
              </w:rPr>
              <w:t>9. Орган по</w:t>
            </w:r>
          </w:p>
          <w:p w14:paraId="2718271B" w14:textId="0CA733CC" w:rsidR="00496144" w:rsidRPr="00496144" w:rsidRDefault="00496144" w:rsidP="00BE306A">
            <w:pPr>
              <w:jc w:val="both"/>
              <w:rPr>
                <w:sz w:val="18"/>
                <w:szCs w:val="18"/>
              </w:rPr>
            </w:pPr>
            <w:r w:rsidRPr="00496144">
              <w:rPr>
                <w:sz w:val="18"/>
                <w:szCs w:val="18"/>
              </w:rPr>
              <w:t>сертификации:</w:t>
            </w:r>
          </w:p>
        </w:tc>
        <w:tc>
          <w:tcPr>
            <w:tcW w:w="680" w:type="pct"/>
            <w:shd w:val="clear" w:color="auto" w:fill="auto"/>
          </w:tcPr>
          <w:p w14:paraId="64A107BB" w14:textId="0B7AF613" w:rsidR="00496144" w:rsidRPr="00496144" w:rsidRDefault="00496144" w:rsidP="00BE306A">
            <w:pPr>
              <w:jc w:val="both"/>
              <w:rPr>
                <w:sz w:val="18"/>
                <w:szCs w:val="18"/>
              </w:rPr>
            </w:pPr>
            <w:r w:rsidRPr="00496144">
              <w:rPr>
                <w:sz w:val="18"/>
                <w:szCs w:val="18"/>
              </w:rPr>
              <w:t xml:space="preserve">РГП «КазСтандарт» </w:t>
            </w:r>
            <w:r w:rsidRPr="00496144">
              <w:rPr>
                <w:rFonts w:eastAsiaTheme="minorHAnsi"/>
                <w:sz w:val="18"/>
              </w:rPr>
              <w:t>№ 10/14135-И от 31.08.2023 (ОЮЛ «Казахстанская ассоциация производителей цемента и бетона «QazCem»)</w:t>
            </w:r>
          </w:p>
        </w:tc>
        <w:tc>
          <w:tcPr>
            <w:tcW w:w="2672" w:type="pct"/>
            <w:shd w:val="clear" w:color="auto" w:fill="auto"/>
          </w:tcPr>
          <w:p w14:paraId="0969AE3B" w14:textId="77777777" w:rsidR="00496144" w:rsidRPr="00496144" w:rsidRDefault="00496144" w:rsidP="00BE306A">
            <w:pPr>
              <w:jc w:val="both"/>
              <w:rPr>
                <w:sz w:val="18"/>
                <w:szCs w:val="18"/>
                <w:lang w:eastAsia="ru-RU"/>
              </w:rPr>
            </w:pPr>
            <w:r w:rsidRPr="00496144">
              <w:rPr>
                <w:sz w:val="18"/>
                <w:szCs w:val="18"/>
                <w:lang w:eastAsia="ru-RU"/>
              </w:rPr>
              <w:t>Действующая редакция:</w:t>
            </w:r>
          </w:p>
          <w:p w14:paraId="7108BE5F" w14:textId="0B40B021" w:rsidR="00496144" w:rsidRPr="00496144" w:rsidRDefault="00496144" w:rsidP="00BE306A">
            <w:pPr>
              <w:jc w:val="both"/>
              <w:rPr>
                <w:sz w:val="18"/>
                <w:szCs w:val="18"/>
                <w:lang w:eastAsia="ru-RU"/>
              </w:rPr>
            </w:pPr>
            <w:r w:rsidRPr="00496144">
              <w:rPr>
                <w:sz w:val="18"/>
                <w:szCs w:val="18"/>
                <w:lang w:eastAsia="ru-RU"/>
              </w:rPr>
              <w:t>- проводит анализ технологического регламента производства цемента с</w:t>
            </w:r>
          </w:p>
          <w:p w14:paraId="0F2DFDF2" w14:textId="45CC6D48" w:rsidR="00496144" w:rsidRPr="00496144" w:rsidRDefault="00496144" w:rsidP="00BE306A">
            <w:pPr>
              <w:jc w:val="both"/>
              <w:rPr>
                <w:sz w:val="18"/>
                <w:szCs w:val="18"/>
                <w:lang w:eastAsia="ru-RU"/>
              </w:rPr>
            </w:pPr>
            <w:r w:rsidRPr="00496144">
              <w:rPr>
                <w:sz w:val="18"/>
                <w:szCs w:val="18"/>
                <w:lang w:eastAsia="ru-RU"/>
              </w:rPr>
              <w:t>оформлением заключения о результатах анализа технологического регламента Изложить в редакции: «Проводит анализ технологического регламента производства цемента с</w:t>
            </w:r>
          </w:p>
          <w:p w14:paraId="1701A3C3" w14:textId="016EBA64" w:rsidR="00496144" w:rsidRPr="00496144" w:rsidRDefault="00496144" w:rsidP="00BE306A">
            <w:pPr>
              <w:jc w:val="both"/>
              <w:rPr>
                <w:sz w:val="18"/>
                <w:szCs w:val="18"/>
                <w:lang w:eastAsia="ru-RU"/>
              </w:rPr>
            </w:pPr>
            <w:r w:rsidRPr="00496144">
              <w:rPr>
                <w:sz w:val="18"/>
                <w:szCs w:val="18"/>
                <w:lang w:eastAsia="ru-RU"/>
              </w:rPr>
              <w:t>оформлением заключения о результатах анализа технологического регламента на</w:t>
            </w:r>
          </w:p>
          <w:p w14:paraId="62C174B9" w14:textId="03C83BAE" w:rsidR="00496144" w:rsidRPr="00496144" w:rsidRDefault="00496144" w:rsidP="00BE306A">
            <w:pPr>
              <w:jc w:val="both"/>
              <w:rPr>
                <w:sz w:val="18"/>
                <w:szCs w:val="18"/>
                <w:lang w:eastAsia="ru-RU"/>
              </w:rPr>
            </w:pPr>
            <w:r w:rsidRPr="00496144">
              <w:rPr>
                <w:sz w:val="18"/>
                <w:szCs w:val="18"/>
                <w:lang w:eastAsia="ru-RU"/>
              </w:rPr>
              <w:t>соответствие ГОСТ Р 58100–2018 «Оценка соответствия. Правила сертификации цементов. Требования к технологическому регламенту производства цемента». Эксперт -аудитор ОПС не может проводить анализ технологического регламента, а тем более выдавать</w:t>
            </w:r>
          </w:p>
          <w:p w14:paraId="247DAAF0" w14:textId="4BF5C20D" w:rsidR="00496144" w:rsidRPr="00496144" w:rsidRDefault="00496144" w:rsidP="00BE306A">
            <w:pPr>
              <w:jc w:val="both"/>
              <w:rPr>
                <w:sz w:val="18"/>
                <w:szCs w:val="18"/>
                <w:lang w:eastAsia="ru-RU"/>
              </w:rPr>
            </w:pPr>
            <w:r w:rsidRPr="00496144">
              <w:rPr>
                <w:sz w:val="18"/>
                <w:szCs w:val="18"/>
                <w:lang w:eastAsia="ru-RU"/>
              </w:rPr>
              <w:t>заключение о соответствии или несоответствии, так как не обладает соответствующим образованием и квалификационными требованиями по технологии цемента, а также не владеет полной информацией по технологии и производству цементов. Технологический регламент производства является внутренним</w:t>
            </w:r>
          </w:p>
          <w:p w14:paraId="78C96117" w14:textId="75A340D7" w:rsidR="00496144" w:rsidRPr="00496144" w:rsidRDefault="00496144" w:rsidP="00BE306A">
            <w:pPr>
              <w:jc w:val="both"/>
              <w:rPr>
                <w:sz w:val="18"/>
                <w:szCs w:val="18"/>
                <w:lang w:eastAsia="ru-RU"/>
              </w:rPr>
            </w:pPr>
            <w:r w:rsidRPr="00496144">
              <w:rPr>
                <w:sz w:val="18"/>
                <w:szCs w:val="18"/>
                <w:lang w:eastAsia="ru-RU"/>
              </w:rPr>
              <w:t>документом изготовителя, который разрабатывается технологической</w:t>
            </w:r>
          </w:p>
          <w:p w14:paraId="609EA4FE" w14:textId="77777777" w:rsidR="00496144" w:rsidRPr="00496144" w:rsidRDefault="00496144" w:rsidP="00BE306A">
            <w:pPr>
              <w:jc w:val="both"/>
              <w:rPr>
                <w:sz w:val="18"/>
                <w:szCs w:val="18"/>
                <w:lang w:eastAsia="ru-RU"/>
              </w:rPr>
            </w:pPr>
            <w:r w:rsidRPr="00496144">
              <w:rPr>
                <w:sz w:val="18"/>
                <w:szCs w:val="18"/>
                <w:lang w:eastAsia="ru-RU"/>
              </w:rPr>
              <w:t>службой с учетом производственных факторов, оборудования, сырья и т. д. и утверждается высшим руководством предприятия.</w:t>
            </w:r>
          </w:p>
          <w:p w14:paraId="412C8502" w14:textId="77777777" w:rsidR="00496144" w:rsidRPr="00496144" w:rsidRDefault="00496144" w:rsidP="00BE306A">
            <w:pPr>
              <w:jc w:val="both"/>
              <w:rPr>
                <w:sz w:val="18"/>
                <w:szCs w:val="18"/>
                <w:lang w:eastAsia="ru-RU"/>
              </w:rPr>
            </w:pPr>
            <w:r w:rsidRPr="00496144">
              <w:rPr>
                <w:sz w:val="18"/>
                <w:szCs w:val="18"/>
                <w:lang w:eastAsia="ru-RU"/>
              </w:rPr>
              <w:t>Эксперт-аудитор только может</w:t>
            </w:r>
          </w:p>
          <w:p w14:paraId="63F7644F" w14:textId="77777777" w:rsidR="00496144" w:rsidRPr="00496144" w:rsidRDefault="00496144" w:rsidP="00BE306A">
            <w:pPr>
              <w:jc w:val="both"/>
              <w:rPr>
                <w:sz w:val="18"/>
                <w:szCs w:val="18"/>
                <w:lang w:eastAsia="ru-RU"/>
              </w:rPr>
            </w:pPr>
            <w:r w:rsidRPr="00496144">
              <w:rPr>
                <w:sz w:val="18"/>
                <w:szCs w:val="18"/>
                <w:lang w:eastAsia="ru-RU"/>
              </w:rPr>
              <w:t>использовать технологический</w:t>
            </w:r>
          </w:p>
          <w:p w14:paraId="24D00896" w14:textId="77777777" w:rsidR="00496144" w:rsidRPr="00496144" w:rsidRDefault="00496144" w:rsidP="00BE306A">
            <w:pPr>
              <w:jc w:val="both"/>
              <w:rPr>
                <w:sz w:val="18"/>
                <w:szCs w:val="18"/>
                <w:lang w:eastAsia="ru-RU"/>
              </w:rPr>
            </w:pPr>
            <w:r w:rsidRPr="00496144">
              <w:rPr>
                <w:sz w:val="18"/>
                <w:szCs w:val="18"/>
                <w:lang w:eastAsia="ru-RU"/>
              </w:rPr>
              <w:t>регламент при анализе производства и проверить выполняются или нет</w:t>
            </w:r>
          </w:p>
          <w:p w14:paraId="5BE62CD2" w14:textId="77777777" w:rsidR="00496144" w:rsidRPr="00496144" w:rsidRDefault="00496144" w:rsidP="00BE306A">
            <w:pPr>
              <w:jc w:val="both"/>
              <w:rPr>
                <w:sz w:val="18"/>
                <w:szCs w:val="18"/>
                <w:lang w:eastAsia="ru-RU"/>
              </w:rPr>
            </w:pPr>
            <w:r w:rsidRPr="00496144">
              <w:rPr>
                <w:sz w:val="18"/>
                <w:szCs w:val="18"/>
                <w:lang w:eastAsia="ru-RU"/>
              </w:rPr>
              <w:t>требования этого регламента.</w:t>
            </w:r>
          </w:p>
          <w:p w14:paraId="28525553" w14:textId="77777777" w:rsidR="00496144" w:rsidRPr="00496144" w:rsidRDefault="00496144" w:rsidP="00BE306A">
            <w:pPr>
              <w:jc w:val="both"/>
              <w:rPr>
                <w:sz w:val="18"/>
                <w:szCs w:val="18"/>
                <w:lang w:eastAsia="ru-RU"/>
              </w:rPr>
            </w:pPr>
            <w:r w:rsidRPr="00496144">
              <w:rPr>
                <w:sz w:val="18"/>
                <w:szCs w:val="18"/>
                <w:lang w:eastAsia="ru-RU"/>
              </w:rPr>
              <w:t>В противном случае, любого</w:t>
            </w:r>
          </w:p>
          <w:p w14:paraId="79A00D3E" w14:textId="77777777" w:rsidR="00496144" w:rsidRPr="00496144" w:rsidRDefault="00496144" w:rsidP="00BE306A">
            <w:pPr>
              <w:jc w:val="both"/>
              <w:rPr>
                <w:sz w:val="18"/>
                <w:szCs w:val="18"/>
                <w:lang w:eastAsia="ru-RU"/>
              </w:rPr>
            </w:pPr>
            <w:r w:rsidRPr="00496144">
              <w:rPr>
                <w:sz w:val="18"/>
                <w:szCs w:val="18"/>
                <w:lang w:eastAsia="ru-RU"/>
              </w:rPr>
              <w:t>эксперта-аудитора можно назначить</w:t>
            </w:r>
          </w:p>
          <w:p w14:paraId="0C28F74B" w14:textId="77777777" w:rsidR="00496144" w:rsidRPr="00496144" w:rsidRDefault="00496144" w:rsidP="00BE306A">
            <w:pPr>
              <w:jc w:val="both"/>
              <w:rPr>
                <w:sz w:val="18"/>
                <w:szCs w:val="18"/>
                <w:lang w:eastAsia="ru-RU"/>
              </w:rPr>
            </w:pPr>
            <w:r w:rsidRPr="00496144">
              <w:rPr>
                <w:sz w:val="18"/>
                <w:szCs w:val="18"/>
                <w:lang w:eastAsia="ru-RU"/>
              </w:rPr>
              <w:t>главным технологом цемзавода или</w:t>
            </w:r>
          </w:p>
          <w:p w14:paraId="1AA39DCA" w14:textId="77777777" w:rsidR="00496144" w:rsidRPr="00496144" w:rsidRDefault="00496144" w:rsidP="00BE306A">
            <w:pPr>
              <w:jc w:val="both"/>
              <w:rPr>
                <w:sz w:val="18"/>
                <w:szCs w:val="18"/>
                <w:lang w:eastAsia="ru-RU"/>
              </w:rPr>
            </w:pPr>
            <w:r w:rsidRPr="00496144">
              <w:rPr>
                <w:sz w:val="18"/>
                <w:szCs w:val="18"/>
                <w:lang w:eastAsia="ru-RU"/>
              </w:rPr>
              <w:t>начальником производственной</w:t>
            </w:r>
          </w:p>
          <w:p w14:paraId="28B3F439" w14:textId="11E901F0" w:rsidR="00496144" w:rsidRPr="00496144" w:rsidRDefault="00496144" w:rsidP="00BE306A">
            <w:pPr>
              <w:jc w:val="both"/>
              <w:rPr>
                <w:sz w:val="18"/>
                <w:szCs w:val="18"/>
                <w:lang w:eastAsia="ru-RU"/>
              </w:rPr>
            </w:pPr>
            <w:r w:rsidRPr="00496144">
              <w:rPr>
                <w:sz w:val="18"/>
                <w:szCs w:val="18"/>
                <w:lang w:eastAsia="ru-RU"/>
              </w:rPr>
              <w:t>лаборатории.</w:t>
            </w:r>
          </w:p>
        </w:tc>
        <w:tc>
          <w:tcPr>
            <w:tcW w:w="961" w:type="pct"/>
            <w:shd w:val="clear" w:color="auto" w:fill="auto"/>
          </w:tcPr>
          <w:p w14:paraId="357AD1EE" w14:textId="77777777" w:rsidR="00496144" w:rsidRPr="00496144" w:rsidRDefault="00496144" w:rsidP="00BE306A">
            <w:pPr>
              <w:jc w:val="both"/>
              <w:rPr>
                <w:sz w:val="18"/>
                <w:szCs w:val="18"/>
                <w:lang w:eastAsia="ru-RU"/>
              </w:rPr>
            </w:pPr>
            <w:r w:rsidRPr="00496144">
              <w:rPr>
                <w:sz w:val="18"/>
                <w:szCs w:val="18"/>
                <w:lang w:eastAsia="ru-RU"/>
              </w:rPr>
              <w:t>Замечания являются не актуальными, так как схема сертификации цемента выведена из-под действия разрабатываемого технического регламента. Разработчику дополнительных схем предложено внести изменения в Решение ЕЭК 44.</w:t>
            </w:r>
          </w:p>
          <w:p w14:paraId="7881934F" w14:textId="43D45EDE" w:rsidR="00496144" w:rsidRPr="00496144" w:rsidRDefault="00496144" w:rsidP="00BE306A">
            <w:pPr>
              <w:jc w:val="both"/>
              <w:rPr>
                <w:b/>
                <w:sz w:val="18"/>
                <w:szCs w:val="18"/>
                <w:lang w:eastAsia="ru-RU"/>
              </w:rPr>
            </w:pPr>
            <w:r w:rsidRPr="00496144">
              <w:rPr>
                <w:sz w:val="18"/>
                <w:szCs w:val="18"/>
                <w:lang w:eastAsia="ru-RU"/>
              </w:rPr>
              <w:t xml:space="preserve"> </w:t>
            </w:r>
          </w:p>
        </w:tc>
      </w:tr>
      <w:tr w:rsidR="00496144" w:rsidRPr="00496144" w14:paraId="32DFD0EA" w14:textId="77777777" w:rsidTr="00496144">
        <w:trPr>
          <w:trHeight w:val="526"/>
        </w:trPr>
        <w:tc>
          <w:tcPr>
            <w:tcW w:w="182" w:type="pct"/>
            <w:shd w:val="clear" w:color="auto" w:fill="auto"/>
          </w:tcPr>
          <w:p w14:paraId="1A2FA97A" w14:textId="77777777" w:rsidR="00496144" w:rsidRPr="00496144" w:rsidRDefault="00496144" w:rsidP="00BE306A">
            <w:pPr>
              <w:numPr>
                <w:ilvl w:val="0"/>
                <w:numId w:val="1"/>
              </w:numPr>
              <w:autoSpaceDE w:val="0"/>
              <w:autoSpaceDN w:val="0"/>
              <w:adjustRightInd w:val="0"/>
              <w:jc w:val="both"/>
              <w:rPr>
                <w:sz w:val="18"/>
                <w:szCs w:val="18"/>
              </w:rPr>
            </w:pPr>
          </w:p>
        </w:tc>
        <w:tc>
          <w:tcPr>
            <w:tcW w:w="504" w:type="pct"/>
            <w:shd w:val="clear" w:color="auto" w:fill="auto"/>
          </w:tcPr>
          <w:p w14:paraId="31856FA2" w14:textId="442BF96C" w:rsidR="00496144" w:rsidRPr="00496144" w:rsidRDefault="00496144" w:rsidP="00BE306A">
            <w:pPr>
              <w:jc w:val="both"/>
              <w:rPr>
                <w:sz w:val="18"/>
                <w:szCs w:val="18"/>
              </w:rPr>
            </w:pPr>
            <w:r w:rsidRPr="00496144">
              <w:rPr>
                <w:sz w:val="18"/>
                <w:szCs w:val="18"/>
              </w:rPr>
              <w:t>Пункт 11</w:t>
            </w:r>
          </w:p>
        </w:tc>
        <w:tc>
          <w:tcPr>
            <w:tcW w:w="680" w:type="pct"/>
            <w:shd w:val="clear" w:color="auto" w:fill="auto"/>
          </w:tcPr>
          <w:p w14:paraId="67186A2C" w14:textId="4130E2D6" w:rsidR="00496144" w:rsidRPr="00496144" w:rsidRDefault="00496144" w:rsidP="00BE306A">
            <w:pPr>
              <w:jc w:val="both"/>
              <w:rPr>
                <w:sz w:val="18"/>
                <w:szCs w:val="18"/>
              </w:rPr>
            </w:pPr>
            <w:r w:rsidRPr="00496144">
              <w:rPr>
                <w:sz w:val="18"/>
                <w:szCs w:val="18"/>
              </w:rPr>
              <w:t xml:space="preserve">РГП «КазСтандарт» </w:t>
            </w:r>
            <w:r w:rsidRPr="00496144">
              <w:rPr>
                <w:rFonts w:eastAsiaTheme="minorHAnsi"/>
                <w:sz w:val="18"/>
              </w:rPr>
              <w:t>№ 10/14135-И от 31.08.2023 (ОЮЛ «Казахстанская ассоциация производителей цемента и бетона «QazCem»)</w:t>
            </w:r>
          </w:p>
        </w:tc>
        <w:tc>
          <w:tcPr>
            <w:tcW w:w="2672" w:type="pct"/>
            <w:shd w:val="clear" w:color="auto" w:fill="auto"/>
          </w:tcPr>
          <w:p w14:paraId="2BC73507" w14:textId="15C9C3AD" w:rsidR="00496144" w:rsidRPr="00496144" w:rsidRDefault="00496144" w:rsidP="00BE306A">
            <w:pPr>
              <w:jc w:val="both"/>
              <w:rPr>
                <w:sz w:val="18"/>
                <w:szCs w:val="18"/>
                <w:lang w:eastAsia="ru-RU"/>
              </w:rPr>
            </w:pPr>
            <w:r w:rsidRPr="00496144">
              <w:rPr>
                <w:sz w:val="18"/>
                <w:szCs w:val="18"/>
                <w:lang w:eastAsia="ru-RU"/>
              </w:rPr>
              <w:t>Действующая редакция:</w:t>
            </w:r>
          </w:p>
          <w:p w14:paraId="3FF22BF5" w14:textId="77777777" w:rsidR="00496144" w:rsidRPr="00496144" w:rsidRDefault="00496144" w:rsidP="00BE306A">
            <w:pPr>
              <w:jc w:val="both"/>
              <w:rPr>
                <w:sz w:val="18"/>
                <w:szCs w:val="18"/>
                <w:lang w:eastAsia="ru-RU"/>
              </w:rPr>
            </w:pPr>
            <w:r w:rsidRPr="00496144">
              <w:rPr>
                <w:sz w:val="18"/>
                <w:szCs w:val="18"/>
                <w:lang w:eastAsia="ru-RU"/>
              </w:rPr>
              <w:t>Периодическая оценка</w:t>
            </w:r>
          </w:p>
          <w:p w14:paraId="78646E8E" w14:textId="5EAD67B9" w:rsidR="00496144" w:rsidRPr="00496144" w:rsidRDefault="00496144" w:rsidP="00BE306A">
            <w:pPr>
              <w:jc w:val="both"/>
              <w:rPr>
                <w:sz w:val="18"/>
                <w:szCs w:val="18"/>
                <w:lang w:eastAsia="ru-RU"/>
              </w:rPr>
            </w:pPr>
            <w:r w:rsidRPr="00496144">
              <w:rPr>
                <w:sz w:val="18"/>
                <w:szCs w:val="18"/>
                <w:lang w:eastAsia="ru-RU"/>
              </w:rPr>
              <w:t>сертифицированного цемента, страной происхождения которого не является государство – член Союза, проводится органом по сертификации посредством контроля каждой поставляемой партии цемента, включающего отбор образцов (проб) на границе (на таможенном складе или его территории), испытание и контроль всех характеристик, предусмотренных настоящим техническим регламентом.</w:t>
            </w:r>
          </w:p>
          <w:p w14:paraId="77493CF5" w14:textId="77777777" w:rsidR="00496144" w:rsidRPr="00496144" w:rsidRDefault="00496144" w:rsidP="00BE306A">
            <w:pPr>
              <w:jc w:val="both"/>
              <w:rPr>
                <w:sz w:val="18"/>
                <w:szCs w:val="18"/>
                <w:lang w:eastAsia="ru-RU"/>
              </w:rPr>
            </w:pPr>
          </w:p>
          <w:p w14:paraId="5E5A2B5F" w14:textId="6C5A91D1" w:rsidR="00496144" w:rsidRPr="00496144" w:rsidRDefault="00496144" w:rsidP="00BE306A">
            <w:pPr>
              <w:jc w:val="both"/>
              <w:rPr>
                <w:sz w:val="18"/>
                <w:szCs w:val="18"/>
                <w:lang w:eastAsia="ru-RU"/>
              </w:rPr>
            </w:pPr>
            <w:r w:rsidRPr="00496144">
              <w:rPr>
                <w:sz w:val="18"/>
                <w:szCs w:val="18"/>
                <w:lang w:eastAsia="ru-RU"/>
              </w:rPr>
              <w:t>Пояснить механизм реализации этой нормы.</w:t>
            </w:r>
          </w:p>
          <w:p w14:paraId="4C82E9B7" w14:textId="6F960638" w:rsidR="00496144" w:rsidRPr="00496144" w:rsidRDefault="00496144" w:rsidP="00BE306A">
            <w:pPr>
              <w:jc w:val="both"/>
              <w:rPr>
                <w:sz w:val="18"/>
                <w:szCs w:val="18"/>
                <w:lang w:eastAsia="ru-RU"/>
              </w:rPr>
            </w:pPr>
            <w:r w:rsidRPr="00496144">
              <w:rPr>
                <w:sz w:val="18"/>
                <w:szCs w:val="18"/>
                <w:lang w:eastAsia="ru-RU"/>
              </w:rPr>
              <w:t>Без внесения изменений в соответствующие нормативные документы, кроме ТР, эта норма не будет работать. Останется просто декларацией.</w:t>
            </w:r>
          </w:p>
          <w:p w14:paraId="015FCC50" w14:textId="77777777" w:rsidR="00496144" w:rsidRPr="00496144" w:rsidRDefault="00496144" w:rsidP="00BE306A">
            <w:pPr>
              <w:jc w:val="both"/>
              <w:rPr>
                <w:sz w:val="18"/>
                <w:szCs w:val="18"/>
                <w:lang w:eastAsia="ru-RU"/>
              </w:rPr>
            </w:pPr>
          </w:p>
          <w:p w14:paraId="1DF8A839" w14:textId="6C58C4D8" w:rsidR="00496144" w:rsidRPr="00496144" w:rsidRDefault="00496144" w:rsidP="00BE306A">
            <w:pPr>
              <w:jc w:val="both"/>
              <w:rPr>
                <w:sz w:val="18"/>
                <w:szCs w:val="18"/>
                <w:lang w:eastAsia="ru-RU"/>
              </w:rPr>
            </w:pPr>
            <w:r w:rsidRPr="00496144">
              <w:rPr>
                <w:sz w:val="18"/>
                <w:szCs w:val="18"/>
                <w:lang w:eastAsia="ru-RU"/>
              </w:rPr>
              <w:t>Необходимо разъяснение механизма контроля каждой поставляемой</w:t>
            </w:r>
          </w:p>
          <w:p w14:paraId="675A5D2F" w14:textId="77777777" w:rsidR="00496144" w:rsidRPr="00496144" w:rsidRDefault="00496144" w:rsidP="00BE306A">
            <w:pPr>
              <w:jc w:val="both"/>
              <w:rPr>
                <w:sz w:val="18"/>
                <w:szCs w:val="18"/>
                <w:lang w:eastAsia="ru-RU"/>
              </w:rPr>
            </w:pPr>
            <w:r w:rsidRPr="00496144">
              <w:rPr>
                <w:sz w:val="18"/>
                <w:szCs w:val="18"/>
                <w:lang w:eastAsia="ru-RU"/>
              </w:rPr>
              <w:t>партии цемента, пересекающей границу государства – члена ЕАЭС.</w:t>
            </w:r>
          </w:p>
          <w:p w14:paraId="28085736" w14:textId="09FE3C7C" w:rsidR="00496144" w:rsidRPr="00496144" w:rsidRDefault="00496144" w:rsidP="00BE306A">
            <w:pPr>
              <w:jc w:val="both"/>
              <w:rPr>
                <w:sz w:val="18"/>
                <w:szCs w:val="18"/>
                <w:lang w:eastAsia="ru-RU"/>
              </w:rPr>
            </w:pPr>
            <w:r w:rsidRPr="00496144">
              <w:rPr>
                <w:sz w:val="18"/>
                <w:szCs w:val="18"/>
                <w:lang w:eastAsia="ru-RU"/>
              </w:rPr>
              <w:t>1. Испытания цемента длятся 28 суток.</w:t>
            </w:r>
          </w:p>
          <w:p w14:paraId="4D0DAECB" w14:textId="4D61CACA" w:rsidR="00496144" w:rsidRPr="00496144" w:rsidRDefault="00496144" w:rsidP="00BE306A">
            <w:pPr>
              <w:jc w:val="both"/>
              <w:rPr>
                <w:sz w:val="18"/>
                <w:szCs w:val="18"/>
                <w:lang w:eastAsia="ru-RU"/>
              </w:rPr>
            </w:pPr>
            <w:r w:rsidRPr="00496144">
              <w:rPr>
                <w:sz w:val="18"/>
                <w:szCs w:val="18"/>
                <w:lang w:eastAsia="ru-RU"/>
              </w:rPr>
              <w:t>На это время реализация партии цемента будет запрещена или можно реализовывать?</w:t>
            </w:r>
          </w:p>
          <w:p w14:paraId="67C723EA" w14:textId="52ED8F1D" w:rsidR="00496144" w:rsidRPr="00496144" w:rsidRDefault="00496144" w:rsidP="00BE306A">
            <w:pPr>
              <w:jc w:val="both"/>
              <w:rPr>
                <w:sz w:val="18"/>
                <w:szCs w:val="18"/>
                <w:lang w:eastAsia="ru-RU"/>
              </w:rPr>
            </w:pPr>
            <w:r w:rsidRPr="00496144">
              <w:rPr>
                <w:sz w:val="18"/>
                <w:szCs w:val="18"/>
                <w:lang w:eastAsia="ru-RU"/>
              </w:rPr>
              <w:t>2. Если запрет реализации – на основании какого нормативного документа?</w:t>
            </w:r>
          </w:p>
          <w:p w14:paraId="56D3B8DE" w14:textId="62C51D9E" w:rsidR="00496144" w:rsidRPr="00496144" w:rsidRDefault="00496144" w:rsidP="00BE306A">
            <w:pPr>
              <w:jc w:val="both"/>
              <w:rPr>
                <w:sz w:val="18"/>
                <w:szCs w:val="18"/>
                <w:lang w:eastAsia="ru-RU"/>
              </w:rPr>
            </w:pPr>
            <w:r w:rsidRPr="00496144">
              <w:rPr>
                <w:sz w:val="18"/>
                <w:szCs w:val="18"/>
                <w:lang w:eastAsia="ru-RU"/>
              </w:rPr>
              <w:t>3. Кто будет нести ответственность, если в результате временного запрета на реализацию бизнес, который имеет на руках сертификат на серийно выпускаемую продукцию, будет нести убытки?</w:t>
            </w:r>
          </w:p>
          <w:p w14:paraId="76A4B8CB" w14:textId="1F49244D" w:rsidR="00496144" w:rsidRPr="00496144" w:rsidRDefault="00496144" w:rsidP="00BE306A">
            <w:pPr>
              <w:jc w:val="both"/>
              <w:rPr>
                <w:sz w:val="18"/>
                <w:szCs w:val="18"/>
                <w:lang w:eastAsia="ru-RU"/>
              </w:rPr>
            </w:pPr>
            <w:r w:rsidRPr="00496144">
              <w:rPr>
                <w:sz w:val="18"/>
                <w:szCs w:val="18"/>
                <w:lang w:eastAsia="ru-RU"/>
              </w:rPr>
              <w:t>4. Если продукция будет реализована до получения результатов испытания, то какие действия должен предпринять ОПС?</w:t>
            </w:r>
          </w:p>
          <w:p w14:paraId="669187BB" w14:textId="521E0812" w:rsidR="00496144" w:rsidRPr="00496144" w:rsidRDefault="00496144" w:rsidP="00BE306A">
            <w:pPr>
              <w:jc w:val="both"/>
              <w:rPr>
                <w:sz w:val="18"/>
                <w:szCs w:val="18"/>
                <w:lang w:eastAsia="ru-RU"/>
              </w:rPr>
            </w:pPr>
            <w:r w:rsidRPr="00496144">
              <w:rPr>
                <w:sz w:val="18"/>
                <w:szCs w:val="18"/>
                <w:lang w:eastAsia="ru-RU"/>
              </w:rPr>
              <w:t>5. Какую ответственность несет заявитель, если не будет соблюдать это требование?</w:t>
            </w:r>
          </w:p>
        </w:tc>
        <w:tc>
          <w:tcPr>
            <w:tcW w:w="961" w:type="pct"/>
            <w:shd w:val="clear" w:color="auto" w:fill="auto"/>
          </w:tcPr>
          <w:p w14:paraId="294F25EC" w14:textId="77777777" w:rsidR="00496144" w:rsidRPr="00496144" w:rsidRDefault="00496144" w:rsidP="00BE306A">
            <w:pPr>
              <w:jc w:val="both"/>
              <w:rPr>
                <w:sz w:val="18"/>
                <w:szCs w:val="18"/>
                <w:lang w:eastAsia="ru-RU"/>
              </w:rPr>
            </w:pPr>
            <w:r w:rsidRPr="00496144">
              <w:rPr>
                <w:sz w:val="18"/>
                <w:szCs w:val="18"/>
                <w:lang w:eastAsia="ru-RU"/>
              </w:rPr>
              <w:t>Замечания являются не актуальными, так как схема сертификации цемента выведена из-под действия разрабатываемого технического регламента. Разработчику дополнительных схем предложено внести изменения в Решение ЕЭК 44.</w:t>
            </w:r>
          </w:p>
          <w:p w14:paraId="3EAC2157" w14:textId="5C6E8EB9" w:rsidR="00496144" w:rsidRPr="00496144" w:rsidRDefault="00496144" w:rsidP="00BE306A">
            <w:pPr>
              <w:jc w:val="both"/>
              <w:rPr>
                <w:b/>
                <w:sz w:val="18"/>
                <w:szCs w:val="18"/>
                <w:lang w:eastAsia="ru-RU"/>
              </w:rPr>
            </w:pPr>
            <w:r w:rsidRPr="00496144">
              <w:rPr>
                <w:sz w:val="18"/>
                <w:szCs w:val="18"/>
                <w:lang w:eastAsia="ru-RU"/>
              </w:rPr>
              <w:t xml:space="preserve"> </w:t>
            </w:r>
          </w:p>
        </w:tc>
      </w:tr>
    </w:tbl>
    <w:p w14:paraId="54656C48" w14:textId="77777777" w:rsidR="003226FF" w:rsidRDefault="003226FF" w:rsidP="00BE306A"/>
    <w:sectPr w:rsidR="003226FF" w:rsidSect="007F033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C5A13"/>
    <w:multiLevelType w:val="hybridMultilevel"/>
    <w:tmpl w:val="8D707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796615"/>
    <w:multiLevelType w:val="hybridMultilevel"/>
    <w:tmpl w:val="462A37A2"/>
    <w:lvl w:ilvl="0" w:tplc="DDEAED32">
      <w:start w:val="1"/>
      <w:numFmt w:val="decimal"/>
      <w:lvlText w:val="%1."/>
      <w:lvlJc w:val="left"/>
      <w:pPr>
        <w:tabs>
          <w:tab w:val="num" w:pos="1251"/>
        </w:tabs>
        <w:ind w:left="171" w:hanging="17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5ED56E31"/>
    <w:multiLevelType w:val="hybridMultilevel"/>
    <w:tmpl w:val="D7C67C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00581653">
    <w:abstractNumId w:val="1"/>
  </w:num>
  <w:num w:numId="2" w16cid:durableId="2039623721">
    <w:abstractNumId w:val="0"/>
  </w:num>
  <w:num w:numId="3" w16cid:durableId="1312903849">
    <w:abstractNumId w:val="2"/>
  </w:num>
  <w:num w:numId="4" w16cid:durableId="16344044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DA6"/>
    <w:rsid w:val="00012E50"/>
    <w:rsid w:val="00013931"/>
    <w:rsid w:val="00015707"/>
    <w:rsid w:val="000167FA"/>
    <w:rsid w:val="0001780B"/>
    <w:rsid w:val="00025957"/>
    <w:rsid w:val="00032AC0"/>
    <w:rsid w:val="000428A2"/>
    <w:rsid w:val="0006484D"/>
    <w:rsid w:val="00091BBC"/>
    <w:rsid w:val="000B25E3"/>
    <w:rsid w:val="000B4229"/>
    <w:rsid w:val="000D749F"/>
    <w:rsid w:val="000D78F1"/>
    <w:rsid w:val="000E3AA0"/>
    <w:rsid w:val="0010115B"/>
    <w:rsid w:val="00106444"/>
    <w:rsid w:val="001115B4"/>
    <w:rsid w:val="00111E9E"/>
    <w:rsid w:val="001130B6"/>
    <w:rsid w:val="001160E4"/>
    <w:rsid w:val="001236ED"/>
    <w:rsid w:val="00125EAD"/>
    <w:rsid w:val="00136545"/>
    <w:rsid w:val="00151A28"/>
    <w:rsid w:val="001630EB"/>
    <w:rsid w:val="001D225E"/>
    <w:rsid w:val="001F1C12"/>
    <w:rsid w:val="001F2517"/>
    <w:rsid w:val="001F603D"/>
    <w:rsid w:val="001F7561"/>
    <w:rsid w:val="00204144"/>
    <w:rsid w:val="00217EB5"/>
    <w:rsid w:val="00245428"/>
    <w:rsid w:val="00245841"/>
    <w:rsid w:val="00246534"/>
    <w:rsid w:val="00273127"/>
    <w:rsid w:val="00283A46"/>
    <w:rsid w:val="002975AA"/>
    <w:rsid w:val="002A7326"/>
    <w:rsid w:val="002F0ECC"/>
    <w:rsid w:val="002F7E60"/>
    <w:rsid w:val="00301920"/>
    <w:rsid w:val="00301FC3"/>
    <w:rsid w:val="00304DAF"/>
    <w:rsid w:val="00312B8D"/>
    <w:rsid w:val="003226FF"/>
    <w:rsid w:val="00322A80"/>
    <w:rsid w:val="0033334A"/>
    <w:rsid w:val="00337D5F"/>
    <w:rsid w:val="00340455"/>
    <w:rsid w:val="00347FA7"/>
    <w:rsid w:val="00361A1A"/>
    <w:rsid w:val="0037112E"/>
    <w:rsid w:val="00376A49"/>
    <w:rsid w:val="00380CEB"/>
    <w:rsid w:val="00380D45"/>
    <w:rsid w:val="003843A6"/>
    <w:rsid w:val="00392217"/>
    <w:rsid w:val="0039796A"/>
    <w:rsid w:val="003B0254"/>
    <w:rsid w:val="003B07B6"/>
    <w:rsid w:val="003B34BF"/>
    <w:rsid w:val="003C56AC"/>
    <w:rsid w:val="003E4DF5"/>
    <w:rsid w:val="003F2A50"/>
    <w:rsid w:val="00400224"/>
    <w:rsid w:val="00402037"/>
    <w:rsid w:val="00413196"/>
    <w:rsid w:val="00414A09"/>
    <w:rsid w:val="00464D1A"/>
    <w:rsid w:val="00477A16"/>
    <w:rsid w:val="00481F43"/>
    <w:rsid w:val="004916D7"/>
    <w:rsid w:val="00496144"/>
    <w:rsid w:val="004C399F"/>
    <w:rsid w:val="004C4F43"/>
    <w:rsid w:val="004C66AB"/>
    <w:rsid w:val="004D1700"/>
    <w:rsid w:val="004E102F"/>
    <w:rsid w:val="004F001F"/>
    <w:rsid w:val="004F0E1B"/>
    <w:rsid w:val="005015BB"/>
    <w:rsid w:val="00512E0A"/>
    <w:rsid w:val="00513DF1"/>
    <w:rsid w:val="00523866"/>
    <w:rsid w:val="005273E4"/>
    <w:rsid w:val="00551813"/>
    <w:rsid w:val="00557B92"/>
    <w:rsid w:val="00563AAB"/>
    <w:rsid w:val="0057669B"/>
    <w:rsid w:val="00582319"/>
    <w:rsid w:val="005B787E"/>
    <w:rsid w:val="005C15F1"/>
    <w:rsid w:val="005C7743"/>
    <w:rsid w:val="005E6B37"/>
    <w:rsid w:val="005E6C7D"/>
    <w:rsid w:val="0060475E"/>
    <w:rsid w:val="00605D69"/>
    <w:rsid w:val="006118FE"/>
    <w:rsid w:val="00622BF7"/>
    <w:rsid w:val="006250A8"/>
    <w:rsid w:val="00643325"/>
    <w:rsid w:val="00684318"/>
    <w:rsid w:val="00684A61"/>
    <w:rsid w:val="0069411A"/>
    <w:rsid w:val="006A43CB"/>
    <w:rsid w:val="006A68CB"/>
    <w:rsid w:val="006B2CC4"/>
    <w:rsid w:val="006B71C7"/>
    <w:rsid w:val="006C5094"/>
    <w:rsid w:val="006F4B91"/>
    <w:rsid w:val="00704D85"/>
    <w:rsid w:val="0072150D"/>
    <w:rsid w:val="00740B91"/>
    <w:rsid w:val="0074420B"/>
    <w:rsid w:val="007771E6"/>
    <w:rsid w:val="007C4302"/>
    <w:rsid w:val="007D4EEA"/>
    <w:rsid w:val="007E42F1"/>
    <w:rsid w:val="007F033D"/>
    <w:rsid w:val="007F449B"/>
    <w:rsid w:val="00804098"/>
    <w:rsid w:val="00815D9F"/>
    <w:rsid w:val="0081699E"/>
    <w:rsid w:val="00832D90"/>
    <w:rsid w:val="008403A0"/>
    <w:rsid w:val="0084480B"/>
    <w:rsid w:val="008547EF"/>
    <w:rsid w:val="008739C5"/>
    <w:rsid w:val="008958D7"/>
    <w:rsid w:val="008C1F70"/>
    <w:rsid w:val="008D32A0"/>
    <w:rsid w:val="008E09BA"/>
    <w:rsid w:val="008E342B"/>
    <w:rsid w:val="008E6C52"/>
    <w:rsid w:val="008E7289"/>
    <w:rsid w:val="008F6B98"/>
    <w:rsid w:val="00913D4E"/>
    <w:rsid w:val="00947A42"/>
    <w:rsid w:val="009508EB"/>
    <w:rsid w:val="00957568"/>
    <w:rsid w:val="00970A24"/>
    <w:rsid w:val="0098031A"/>
    <w:rsid w:val="00983FA6"/>
    <w:rsid w:val="00994963"/>
    <w:rsid w:val="00996D9E"/>
    <w:rsid w:val="009A3E78"/>
    <w:rsid w:val="009A545F"/>
    <w:rsid w:val="009C2171"/>
    <w:rsid w:val="009D2336"/>
    <w:rsid w:val="009D5D96"/>
    <w:rsid w:val="009D61F6"/>
    <w:rsid w:val="009E6CE8"/>
    <w:rsid w:val="009F55E9"/>
    <w:rsid w:val="00A02EB5"/>
    <w:rsid w:val="00A0353B"/>
    <w:rsid w:val="00A102E4"/>
    <w:rsid w:val="00A248A6"/>
    <w:rsid w:val="00A25740"/>
    <w:rsid w:val="00A37804"/>
    <w:rsid w:val="00A51843"/>
    <w:rsid w:val="00A56D66"/>
    <w:rsid w:val="00A955D1"/>
    <w:rsid w:val="00A960A2"/>
    <w:rsid w:val="00AA5FA6"/>
    <w:rsid w:val="00AD28F8"/>
    <w:rsid w:val="00AF139A"/>
    <w:rsid w:val="00AF2DC4"/>
    <w:rsid w:val="00B2089C"/>
    <w:rsid w:val="00B54D85"/>
    <w:rsid w:val="00B6091B"/>
    <w:rsid w:val="00BA25CA"/>
    <w:rsid w:val="00BA36F1"/>
    <w:rsid w:val="00BB727E"/>
    <w:rsid w:val="00BE2390"/>
    <w:rsid w:val="00BE306A"/>
    <w:rsid w:val="00BE5983"/>
    <w:rsid w:val="00BF5243"/>
    <w:rsid w:val="00C01528"/>
    <w:rsid w:val="00C20CF3"/>
    <w:rsid w:val="00C347D4"/>
    <w:rsid w:val="00C56371"/>
    <w:rsid w:val="00C65FA7"/>
    <w:rsid w:val="00C75819"/>
    <w:rsid w:val="00C7630E"/>
    <w:rsid w:val="00C81477"/>
    <w:rsid w:val="00C84461"/>
    <w:rsid w:val="00CA2269"/>
    <w:rsid w:val="00CA234E"/>
    <w:rsid w:val="00CC359E"/>
    <w:rsid w:val="00CC4130"/>
    <w:rsid w:val="00CC69E0"/>
    <w:rsid w:val="00CD4126"/>
    <w:rsid w:val="00D0046D"/>
    <w:rsid w:val="00D05B94"/>
    <w:rsid w:val="00D06C5C"/>
    <w:rsid w:val="00D1796F"/>
    <w:rsid w:val="00D32BC1"/>
    <w:rsid w:val="00D344EE"/>
    <w:rsid w:val="00D3640A"/>
    <w:rsid w:val="00D4112B"/>
    <w:rsid w:val="00D649BE"/>
    <w:rsid w:val="00D714C3"/>
    <w:rsid w:val="00D75FAC"/>
    <w:rsid w:val="00DA45CB"/>
    <w:rsid w:val="00DA7A61"/>
    <w:rsid w:val="00DB40A3"/>
    <w:rsid w:val="00E22074"/>
    <w:rsid w:val="00E278FD"/>
    <w:rsid w:val="00E30283"/>
    <w:rsid w:val="00E352B5"/>
    <w:rsid w:val="00E45DE3"/>
    <w:rsid w:val="00E464D2"/>
    <w:rsid w:val="00E54AB4"/>
    <w:rsid w:val="00E65C66"/>
    <w:rsid w:val="00E728EE"/>
    <w:rsid w:val="00E81FD0"/>
    <w:rsid w:val="00E904A0"/>
    <w:rsid w:val="00E90D71"/>
    <w:rsid w:val="00E91179"/>
    <w:rsid w:val="00E9530A"/>
    <w:rsid w:val="00E96946"/>
    <w:rsid w:val="00EB07B4"/>
    <w:rsid w:val="00EB2155"/>
    <w:rsid w:val="00EC55F0"/>
    <w:rsid w:val="00ED0802"/>
    <w:rsid w:val="00EE0539"/>
    <w:rsid w:val="00EE0854"/>
    <w:rsid w:val="00EF4F05"/>
    <w:rsid w:val="00EF7005"/>
    <w:rsid w:val="00F125B6"/>
    <w:rsid w:val="00F13877"/>
    <w:rsid w:val="00F2394B"/>
    <w:rsid w:val="00F44FD1"/>
    <w:rsid w:val="00F56CB7"/>
    <w:rsid w:val="00F57E58"/>
    <w:rsid w:val="00F62045"/>
    <w:rsid w:val="00F72620"/>
    <w:rsid w:val="00F72DA6"/>
    <w:rsid w:val="00F96AEA"/>
    <w:rsid w:val="00FB7254"/>
    <w:rsid w:val="00FC3E30"/>
    <w:rsid w:val="00FD4CFB"/>
    <w:rsid w:val="00FD5EF5"/>
    <w:rsid w:val="00FE4A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A3380"/>
  <w15:chartTrackingRefBased/>
  <w15:docId w15:val="{717375ED-EDEB-460B-9F16-0D86B050E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033D"/>
    <w:pPr>
      <w:spacing w:after="0" w:line="240" w:lineRule="auto"/>
      <w:jc w:val="center"/>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13D4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i-provider">
    <w:name w:val="ui-provider"/>
    <w:basedOn w:val="a0"/>
    <w:rsid w:val="00913D4E"/>
  </w:style>
  <w:style w:type="character" w:styleId="a3">
    <w:name w:val="Strong"/>
    <w:basedOn w:val="a0"/>
    <w:uiPriority w:val="22"/>
    <w:qFormat/>
    <w:rsid w:val="00913D4E"/>
    <w:rPr>
      <w:b/>
      <w:bCs/>
    </w:rPr>
  </w:style>
  <w:style w:type="paragraph" w:styleId="a4">
    <w:name w:val="List Paragraph"/>
    <w:basedOn w:val="a"/>
    <w:uiPriority w:val="34"/>
    <w:qFormat/>
    <w:rsid w:val="000E3AA0"/>
    <w:pPr>
      <w:spacing w:after="200" w:line="276" w:lineRule="auto"/>
      <w:ind w:left="720"/>
      <w:contextualSpacing/>
      <w:jc w:val="left"/>
    </w:pPr>
    <w:rPr>
      <w:rFonts w:ascii="Calibri" w:eastAsia="Calibri" w:hAnsi="Calibri"/>
      <w:sz w:val="22"/>
      <w:szCs w:val="22"/>
    </w:rPr>
  </w:style>
  <w:style w:type="table" w:styleId="a5">
    <w:name w:val="Table Grid"/>
    <w:basedOn w:val="a1"/>
    <w:uiPriority w:val="39"/>
    <w:rsid w:val="005C7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301FC3"/>
    <w:rPr>
      <w:rFonts w:ascii="Times New Roman" w:hAnsi="Times New Roman" w:cs="Times New Roman" w:hint="default"/>
      <w:b w:val="0"/>
      <w:bCs w:val="0"/>
      <w:i w:val="0"/>
      <w:iCs w:val="0"/>
      <w:color w:val="000000"/>
      <w:sz w:val="24"/>
      <w:szCs w:val="24"/>
    </w:rPr>
  </w:style>
  <w:style w:type="paragraph" w:styleId="a6">
    <w:name w:val="No Spacing"/>
    <w:uiPriority w:val="1"/>
    <w:qFormat/>
    <w:rsid w:val="009D5D96"/>
    <w:pPr>
      <w:spacing w:after="0" w:line="240" w:lineRule="auto"/>
      <w:ind w:firstLine="709"/>
      <w:jc w:val="both"/>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39638">
      <w:bodyDiv w:val="1"/>
      <w:marLeft w:val="0"/>
      <w:marRight w:val="0"/>
      <w:marTop w:val="0"/>
      <w:marBottom w:val="0"/>
      <w:divBdr>
        <w:top w:val="none" w:sz="0" w:space="0" w:color="auto"/>
        <w:left w:val="none" w:sz="0" w:space="0" w:color="auto"/>
        <w:bottom w:val="none" w:sz="0" w:space="0" w:color="auto"/>
        <w:right w:val="none" w:sz="0" w:space="0" w:color="auto"/>
      </w:divBdr>
    </w:div>
    <w:div w:id="801583399">
      <w:bodyDiv w:val="1"/>
      <w:marLeft w:val="0"/>
      <w:marRight w:val="0"/>
      <w:marTop w:val="0"/>
      <w:marBottom w:val="0"/>
      <w:divBdr>
        <w:top w:val="none" w:sz="0" w:space="0" w:color="auto"/>
        <w:left w:val="none" w:sz="0" w:space="0" w:color="auto"/>
        <w:bottom w:val="none" w:sz="0" w:space="0" w:color="auto"/>
        <w:right w:val="none" w:sz="0" w:space="0" w:color="auto"/>
      </w:divBdr>
      <w:divsChild>
        <w:div w:id="1904214638">
          <w:marLeft w:val="0"/>
          <w:marRight w:val="0"/>
          <w:marTop w:val="0"/>
          <w:marBottom w:val="0"/>
          <w:divBdr>
            <w:top w:val="none" w:sz="0" w:space="0" w:color="auto"/>
            <w:left w:val="none" w:sz="0" w:space="0" w:color="auto"/>
            <w:bottom w:val="none" w:sz="0" w:space="0" w:color="auto"/>
            <w:right w:val="none" w:sz="0" w:space="0" w:color="auto"/>
          </w:divBdr>
          <w:divsChild>
            <w:div w:id="1351372405">
              <w:marLeft w:val="0"/>
              <w:marRight w:val="0"/>
              <w:marTop w:val="0"/>
              <w:marBottom w:val="0"/>
              <w:divBdr>
                <w:top w:val="none" w:sz="0" w:space="0" w:color="auto"/>
                <w:left w:val="none" w:sz="0" w:space="0" w:color="auto"/>
                <w:bottom w:val="none" w:sz="0" w:space="0" w:color="auto"/>
                <w:right w:val="none" w:sz="0" w:space="0" w:color="auto"/>
              </w:divBdr>
              <w:divsChild>
                <w:div w:id="1628929038">
                  <w:marLeft w:val="0"/>
                  <w:marRight w:val="0"/>
                  <w:marTop w:val="0"/>
                  <w:marBottom w:val="0"/>
                  <w:divBdr>
                    <w:top w:val="none" w:sz="0" w:space="0" w:color="auto"/>
                    <w:left w:val="none" w:sz="0" w:space="0" w:color="auto"/>
                    <w:bottom w:val="none" w:sz="0" w:space="0" w:color="auto"/>
                    <w:right w:val="none" w:sz="0" w:space="0" w:color="auto"/>
                  </w:divBdr>
                  <w:divsChild>
                    <w:div w:id="68843154">
                      <w:marLeft w:val="0"/>
                      <w:marRight w:val="0"/>
                      <w:marTop w:val="0"/>
                      <w:marBottom w:val="0"/>
                      <w:divBdr>
                        <w:top w:val="none" w:sz="0" w:space="0" w:color="auto"/>
                        <w:left w:val="none" w:sz="0" w:space="0" w:color="auto"/>
                        <w:bottom w:val="none" w:sz="0" w:space="0" w:color="auto"/>
                        <w:right w:val="none" w:sz="0" w:space="0" w:color="auto"/>
                      </w:divBdr>
                    </w:div>
                  </w:divsChild>
                </w:div>
                <w:div w:id="14113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45927">
          <w:marLeft w:val="0"/>
          <w:marRight w:val="0"/>
          <w:marTop w:val="0"/>
          <w:marBottom w:val="0"/>
          <w:divBdr>
            <w:top w:val="none" w:sz="0" w:space="0" w:color="auto"/>
            <w:left w:val="none" w:sz="0" w:space="0" w:color="auto"/>
            <w:bottom w:val="none" w:sz="0" w:space="0" w:color="auto"/>
            <w:right w:val="none" w:sz="0" w:space="0" w:color="auto"/>
          </w:divBdr>
          <w:divsChild>
            <w:div w:id="491221186">
              <w:marLeft w:val="0"/>
              <w:marRight w:val="0"/>
              <w:marTop w:val="0"/>
              <w:marBottom w:val="0"/>
              <w:divBdr>
                <w:top w:val="none" w:sz="0" w:space="0" w:color="auto"/>
                <w:left w:val="none" w:sz="0" w:space="0" w:color="auto"/>
                <w:bottom w:val="none" w:sz="0" w:space="0" w:color="auto"/>
                <w:right w:val="none" w:sz="0" w:space="0" w:color="auto"/>
              </w:divBdr>
              <w:divsChild>
                <w:div w:id="1844660084">
                  <w:marLeft w:val="0"/>
                  <w:marRight w:val="0"/>
                  <w:marTop w:val="0"/>
                  <w:marBottom w:val="0"/>
                  <w:divBdr>
                    <w:top w:val="none" w:sz="0" w:space="0" w:color="auto"/>
                    <w:left w:val="none" w:sz="0" w:space="0" w:color="auto"/>
                    <w:bottom w:val="none" w:sz="0" w:space="0" w:color="auto"/>
                    <w:right w:val="none" w:sz="0" w:space="0" w:color="auto"/>
                  </w:divBdr>
                  <w:divsChild>
                    <w:div w:id="886835991">
                      <w:marLeft w:val="0"/>
                      <w:marRight w:val="0"/>
                      <w:marTop w:val="0"/>
                      <w:marBottom w:val="0"/>
                      <w:divBdr>
                        <w:top w:val="none" w:sz="0" w:space="0" w:color="auto"/>
                        <w:left w:val="none" w:sz="0" w:space="0" w:color="auto"/>
                        <w:bottom w:val="none" w:sz="0" w:space="0" w:color="auto"/>
                        <w:right w:val="none" w:sz="0" w:space="0" w:color="auto"/>
                      </w:divBdr>
                    </w:div>
                  </w:divsChild>
                </w:div>
                <w:div w:id="119380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796728">
          <w:marLeft w:val="0"/>
          <w:marRight w:val="0"/>
          <w:marTop w:val="0"/>
          <w:marBottom w:val="0"/>
          <w:divBdr>
            <w:top w:val="none" w:sz="0" w:space="0" w:color="auto"/>
            <w:left w:val="none" w:sz="0" w:space="0" w:color="auto"/>
            <w:bottom w:val="none" w:sz="0" w:space="0" w:color="auto"/>
            <w:right w:val="none" w:sz="0" w:space="0" w:color="auto"/>
          </w:divBdr>
          <w:divsChild>
            <w:div w:id="31735396">
              <w:marLeft w:val="0"/>
              <w:marRight w:val="0"/>
              <w:marTop w:val="0"/>
              <w:marBottom w:val="0"/>
              <w:divBdr>
                <w:top w:val="none" w:sz="0" w:space="0" w:color="auto"/>
                <w:left w:val="none" w:sz="0" w:space="0" w:color="auto"/>
                <w:bottom w:val="none" w:sz="0" w:space="0" w:color="auto"/>
                <w:right w:val="none" w:sz="0" w:space="0" w:color="auto"/>
              </w:divBdr>
              <w:divsChild>
                <w:div w:id="1862205850">
                  <w:marLeft w:val="0"/>
                  <w:marRight w:val="0"/>
                  <w:marTop w:val="0"/>
                  <w:marBottom w:val="0"/>
                  <w:divBdr>
                    <w:top w:val="none" w:sz="0" w:space="0" w:color="auto"/>
                    <w:left w:val="none" w:sz="0" w:space="0" w:color="auto"/>
                    <w:bottom w:val="none" w:sz="0" w:space="0" w:color="auto"/>
                    <w:right w:val="none" w:sz="0" w:space="0" w:color="auto"/>
                  </w:divBdr>
                  <w:divsChild>
                    <w:div w:id="1238050818">
                      <w:marLeft w:val="0"/>
                      <w:marRight w:val="0"/>
                      <w:marTop w:val="0"/>
                      <w:marBottom w:val="0"/>
                      <w:divBdr>
                        <w:top w:val="none" w:sz="0" w:space="0" w:color="auto"/>
                        <w:left w:val="none" w:sz="0" w:space="0" w:color="auto"/>
                        <w:bottom w:val="none" w:sz="0" w:space="0" w:color="auto"/>
                        <w:right w:val="none" w:sz="0" w:space="0" w:color="auto"/>
                      </w:divBdr>
                    </w:div>
                  </w:divsChild>
                </w:div>
                <w:div w:id="9274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09532">
          <w:marLeft w:val="0"/>
          <w:marRight w:val="0"/>
          <w:marTop w:val="0"/>
          <w:marBottom w:val="0"/>
          <w:divBdr>
            <w:top w:val="none" w:sz="0" w:space="0" w:color="auto"/>
            <w:left w:val="none" w:sz="0" w:space="0" w:color="auto"/>
            <w:bottom w:val="none" w:sz="0" w:space="0" w:color="auto"/>
            <w:right w:val="none" w:sz="0" w:space="0" w:color="auto"/>
          </w:divBdr>
          <w:divsChild>
            <w:div w:id="419986162">
              <w:marLeft w:val="0"/>
              <w:marRight w:val="0"/>
              <w:marTop w:val="0"/>
              <w:marBottom w:val="0"/>
              <w:divBdr>
                <w:top w:val="none" w:sz="0" w:space="0" w:color="auto"/>
                <w:left w:val="none" w:sz="0" w:space="0" w:color="auto"/>
                <w:bottom w:val="none" w:sz="0" w:space="0" w:color="auto"/>
                <w:right w:val="none" w:sz="0" w:space="0" w:color="auto"/>
              </w:divBdr>
              <w:divsChild>
                <w:div w:id="1292052247">
                  <w:marLeft w:val="0"/>
                  <w:marRight w:val="0"/>
                  <w:marTop w:val="0"/>
                  <w:marBottom w:val="0"/>
                  <w:divBdr>
                    <w:top w:val="none" w:sz="0" w:space="0" w:color="auto"/>
                    <w:left w:val="none" w:sz="0" w:space="0" w:color="auto"/>
                    <w:bottom w:val="none" w:sz="0" w:space="0" w:color="auto"/>
                    <w:right w:val="none" w:sz="0" w:space="0" w:color="auto"/>
                  </w:divBdr>
                  <w:divsChild>
                    <w:div w:id="1239557551">
                      <w:marLeft w:val="0"/>
                      <w:marRight w:val="0"/>
                      <w:marTop w:val="0"/>
                      <w:marBottom w:val="0"/>
                      <w:divBdr>
                        <w:top w:val="none" w:sz="0" w:space="0" w:color="auto"/>
                        <w:left w:val="none" w:sz="0" w:space="0" w:color="auto"/>
                        <w:bottom w:val="none" w:sz="0" w:space="0" w:color="auto"/>
                        <w:right w:val="none" w:sz="0" w:space="0" w:color="auto"/>
                      </w:divBdr>
                    </w:div>
                  </w:divsChild>
                </w:div>
                <w:div w:id="99025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51810">
          <w:marLeft w:val="0"/>
          <w:marRight w:val="0"/>
          <w:marTop w:val="0"/>
          <w:marBottom w:val="0"/>
          <w:divBdr>
            <w:top w:val="none" w:sz="0" w:space="0" w:color="auto"/>
            <w:left w:val="none" w:sz="0" w:space="0" w:color="auto"/>
            <w:bottom w:val="none" w:sz="0" w:space="0" w:color="auto"/>
            <w:right w:val="none" w:sz="0" w:space="0" w:color="auto"/>
          </w:divBdr>
          <w:divsChild>
            <w:div w:id="1940675405">
              <w:marLeft w:val="0"/>
              <w:marRight w:val="0"/>
              <w:marTop w:val="0"/>
              <w:marBottom w:val="0"/>
              <w:divBdr>
                <w:top w:val="none" w:sz="0" w:space="0" w:color="auto"/>
                <w:left w:val="none" w:sz="0" w:space="0" w:color="auto"/>
                <w:bottom w:val="none" w:sz="0" w:space="0" w:color="auto"/>
                <w:right w:val="none" w:sz="0" w:space="0" w:color="auto"/>
              </w:divBdr>
              <w:divsChild>
                <w:div w:id="522478763">
                  <w:marLeft w:val="0"/>
                  <w:marRight w:val="0"/>
                  <w:marTop w:val="0"/>
                  <w:marBottom w:val="0"/>
                  <w:divBdr>
                    <w:top w:val="none" w:sz="0" w:space="0" w:color="auto"/>
                    <w:left w:val="none" w:sz="0" w:space="0" w:color="auto"/>
                    <w:bottom w:val="none" w:sz="0" w:space="0" w:color="auto"/>
                    <w:right w:val="none" w:sz="0" w:space="0" w:color="auto"/>
                  </w:divBdr>
                  <w:divsChild>
                    <w:div w:id="45642397">
                      <w:marLeft w:val="0"/>
                      <w:marRight w:val="0"/>
                      <w:marTop w:val="0"/>
                      <w:marBottom w:val="0"/>
                      <w:divBdr>
                        <w:top w:val="none" w:sz="0" w:space="0" w:color="auto"/>
                        <w:left w:val="none" w:sz="0" w:space="0" w:color="auto"/>
                        <w:bottom w:val="none" w:sz="0" w:space="0" w:color="auto"/>
                        <w:right w:val="none" w:sz="0" w:space="0" w:color="auto"/>
                      </w:divBdr>
                    </w:div>
                  </w:divsChild>
                </w:div>
                <w:div w:id="68178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91590">
          <w:marLeft w:val="0"/>
          <w:marRight w:val="0"/>
          <w:marTop w:val="0"/>
          <w:marBottom w:val="0"/>
          <w:divBdr>
            <w:top w:val="none" w:sz="0" w:space="0" w:color="auto"/>
            <w:left w:val="none" w:sz="0" w:space="0" w:color="auto"/>
            <w:bottom w:val="none" w:sz="0" w:space="0" w:color="auto"/>
            <w:right w:val="none" w:sz="0" w:space="0" w:color="auto"/>
          </w:divBdr>
          <w:divsChild>
            <w:div w:id="920989989">
              <w:marLeft w:val="0"/>
              <w:marRight w:val="0"/>
              <w:marTop w:val="0"/>
              <w:marBottom w:val="0"/>
              <w:divBdr>
                <w:top w:val="none" w:sz="0" w:space="0" w:color="auto"/>
                <w:left w:val="none" w:sz="0" w:space="0" w:color="auto"/>
                <w:bottom w:val="none" w:sz="0" w:space="0" w:color="auto"/>
                <w:right w:val="none" w:sz="0" w:space="0" w:color="auto"/>
              </w:divBdr>
              <w:divsChild>
                <w:div w:id="17660169">
                  <w:marLeft w:val="0"/>
                  <w:marRight w:val="0"/>
                  <w:marTop w:val="0"/>
                  <w:marBottom w:val="0"/>
                  <w:divBdr>
                    <w:top w:val="none" w:sz="0" w:space="0" w:color="auto"/>
                    <w:left w:val="none" w:sz="0" w:space="0" w:color="auto"/>
                    <w:bottom w:val="none" w:sz="0" w:space="0" w:color="auto"/>
                    <w:right w:val="none" w:sz="0" w:space="0" w:color="auto"/>
                  </w:divBdr>
                  <w:divsChild>
                    <w:div w:id="744104749">
                      <w:marLeft w:val="0"/>
                      <w:marRight w:val="0"/>
                      <w:marTop w:val="0"/>
                      <w:marBottom w:val="0"/>
                      <w:divBdr>
                        <w:top w:val="none" w:sz="0" w:space="0" w:color="auto"/>
                        <w:left w:val="none" w:sz="0" w:space="0" w:color="auto"/>
                        <w:bottom w:val="none" w:sz="0" w:space="0" w:color="auto"/>
                        <w:right w:val="none" w:sz="0" w:space="0" w:color="auto"/>
                      </w:divBdr>
                    </w:div>
                  </w:divsChild>
                </w:div>
                <w:div w:id="12261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3477">
          <w:marLeft w:val="0"/>
          <w:marRight w:val="0"/>
          <w:marTop w:val="0"/>
          <w:marBottom w:val="0"/>
          <w:divBdr>
            <w:top w:val="none" w:sz="0" w:space="0" w:color="auto"/>
            <w:left w:val="none" w:sz="0" w:space="0" w:color="auto"/>
            <w:bottom w:val="none" w:sz="0" w:space="0" w:color="auto"/>
            <w:right w:val="none" w:sz="0" w:space="0" w:color="auto"/>
          </w:divBdr>
          <w:divsChild>
            <w:div w:id="1507597327">
              <w:marLeft w:val="0"/>
              <w:marRight w:val="0"/>
              <w:marTop w:val="0"/>
              <w:marBottom w:val="0"/>
              <w:divBdr>
                <w:top w:val="none" w:sz="0" w:space="0" w:color="auto"/>
                <w:left w:val="none" w:sz="0" w:space="0" w:color="auto"/>
                <w:bottom w:val="none" w:sz="0" w:space="0" w:color="auto"/>
                <w:right w:val="none" w:sz="0" w:space="0" w:color="auto"/>
              </w:divBdr>
              <w:divsChild>
                <w:div w:id="793015552">
                  <w:marLeft w:val="0"/>
                  <w:marRight w:val="0"/>
                  <w:marTop w:val="0"/>
                  <w:marBottom w:val="0"/>
                  <w:divBdr>
                    <w:top w:val="none" w:sz="0" w:space="0" w:color="auto"/>
                    <w:left w:val="none" w:sz="0" w:space="0" w:color="auto"/>
                    <w:bottom w:val="none" w:sz="0" w:space="0" w:color="auto"/>
                    <w:right w:val="none" w:sz="0" w:space="0" w:color="auto"/>
                  </w:divBdr>
                  <w:divsChild>
                    <w:div w:id="1683629043">
                      <w:marLeft w:val="0"/>
                      <w:marRight w:val="0"/>
                      <w:marTop w:val="0"/>
                      <w:marBottom w:val="0"/>
                      <w:divBdr>
                        <w:top w:val="none" w:sz="0" w:space="0" w:color="auto"/>
                        <w:left w:val="none" w:sz="0" w:space="0" w:color="auto"/>
                        <w:bottom w:val="none" w:sz="0" w:space="0" w:color="auto"/>
                        <w:right w:val="none" w:sz="0" w:space="0" w:color="auto"/>
                      </w:divBdr>
                    </w:div>
                  </w:divsChild>
                </w:div>
                <w:div w:id="44828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07265">
          <w:marLeft w:val="0"/>
          <w:marRight w:val="0"/>
          <w:marTop w:val="0"/>
          <w:marBottom w:val="0"/>
          <w:divBdr>
            <w:top w:val="none" w:sz="0" w:space="0" w:color="auto"/>
            <w:left w:val="none" w:sz="0" w:space="0" w:color="auto"/>
            <w:bottom w:val="none" w:sz="0" w:space="0" w:color="auto"/>
            <w:right w:val="none" w:sz="0" w:space="0" w:color="auto"/>
          </w:divBdr>
          <w:divsChild>
            <w:div w:id="1703900507">
              <w:marLeft w:val="0"/>
              <w:marRight w:val="0"/>
              <w:marTop w:val="0"/>
              <w:marBottom w:val="0"/>
              <w:divBdr>
                <w:top w:val="none" w:sz="0" w:space="0" w:color="auto"/>
                <w:left w:val="none" w:sz="0" w:space="0" w:color="auto"/>
                <w:bottom w:val="none" w:sz="0" w:space="0" w:color="auto"/>
                <w:right w:val="none" w:sz="0" w:space="0" w:color="auto"/>
              </w:divBdr>
              <w:divsChild>
                <w:div w:id="651375100">
                  <w:marLeft w:val="0"/>
                  <w:marRight w:val="0"/>
                  <w:marTop w:val="0"/>
                  <w:marBottom w:val="0"/>
                  <w:divBdr>
                    <w:top w:val="none" w:sz="0" w:space="0" w:color="auto"/>
                    <w:left w:val="none" w:sz="0" w:space="0" w:color="auto"/>
                    <w:bottom w:val="none" w:sz="0" w:space="0" w:color="auto"/>
                    <w:right w:val="none" w:sz="0" w:space="0" w:color="auto"/>
                  </w:divBdr>
                  <w:divsChild>
                    <w:div w:id="171191160">
                      <w:marLeft w:val="0"/>
                      <w:marRight w:val="0"/>
                      <w:marTop w:val="0"/>
                      <w:marBottom w:val="0"/>
                      <w:divBdr>
                        <w:top w:val="none" w:sz="0" w:space="0" w:color="auto"/>
                        <w:left w:val="none" w:sz="0" w:space="0" w:color="auto"/>
                        <w:bottom w:val="none" w:sz="0" w:space="0" w:color="auto"/>
                        <w:right w:val="none" w:sz="0" w:space="0" w:color="auto"/>
                      </w:divBdr>
                    </w:div>
                  </w:divsChild>
                </w:div>
                <w:div w:id="41729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15426">
          <w:marLeft w:val="0"/>
          <w:marRight w:val="0"/>
          <w:marTop w:val="0"/>
          <w:marBottom w:val="0"/>
          <w:divBdr>
            <w:top w:val="none" w:sz="0" w:space="0" w:color="auto"/>
            <w:left w:val="none" w:sz="0" w:space="0" w:color="auto"/>
            <w:bottom w:val="none" w:sz="0" w:space="0" w:color="auto"/>
            <w:right w:val="none" w:sz="0" w:space="0" w:color="auto"/>
          </w:divBdr>
          <w:divsChild>
            <w:div w:id="790325224">
              <w:marLeft w:val="0"/>
              <w:marRight w:val="0"/>
              <w:marTop w:val="0"/>
              <w:marBottom w:val="0"/>
              <w:divBdr>
                <w:top w:val="none" w:sz="0" w:space="0" w:color="auto"/>
                <w:left w:val="none" w:sz="0" w:space="0" w:color="auto"/>
                <w:bottom w:val="none" w:sz="0" w:space="0" w:color="auto"/>
                <w:right w:val="none" w:sz="0" w:space="0" w:color="auto"/>
              </w:divBdr>
              <w:divsChild>
                <w:div w:id="1905262948">
                  <w:marLeft w:val="0"/>
                  <w:marRight w:val="0"/>
                  <w:marTop w:val="0"/>
                  <w:marBottom w:val="0"/>
                  <w:divBdr>
                    <w:top w:val="none" w:sz="0" w:space="0" w:color="auto"/>
                    <w:left w:val="none" w:sz="0" w:space="0" w:color="auto"/>
                    <w:bottom w:val="none" w:sz="0" w:space="0" w:color="auto"/>
                    <w:right w:val="none" w:sz="0" w:space="0" w:color="auto"/>
                  </w:divBdr>
                  <w:divsChild>
                    <w:div w:id="1178226630">
                      <w:marLeft w:val="0"/>
                      <w:marRight w:val="0"/>
                      <w:marTop w:val="0"/>
                      <w:marBottom w:val="0"/>
                      <w:divBdr>
                        <w:top w:val="none" w:sz="0" w:space="0" w:color="auto"/>
                        <w:left w:val="none" w:sz="0" w:space="0" w:color="auto"/>
                        <w:bottom w:val="none" w:sz="0" w:space="0" w:color="auto"/>
                        <w:right w:val="none" w:sz="0" w:space="0" w:color="auto"/>
                      </w:divBdr>
                    </w:div>
                  </w:divsChild>
                </w:div>
                <w:div w:id="172864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78106">
          <w:marLeft w:val="0"/>
          <w:marRight w:val="0"/>
          <w:marTop w:val="0"/>
          <w:marBottom w:val="0"/>
          <w:divBdr>
            <w:top w:val="none" w:sz="0" w:space="0" w:color="auto"/>
            <w:left w:val="none" w:sz="0" w:space="0" w:color="auto"/>
            <w:bottom w:val="none" w:sz="0" w:space="0" w:color="auto"/>
            <w:right w:val="none" w:sz="0" w:space="0" w:color="auto"/>
          </w:divBdr>
          <w:divsChild>
            <w:div w:id="747701523">
              <w:marLeft w:val="0"/>
              <w:marRight w:val="0"/>
              <w:marTop w:val="0"/>
              <w:marBottom w:val="0"/>
              <w:divBdr>
                <w:top w:val="none" w:sz="0" w:space="0" w:color="auto"/>
                <w:left w:val="none" w:sz="0" w:space="0" w:color="auto"/>
                <w:bottom w:val="none" w:sz="0" w:space="0" w:color="auto"/>
                <w:right w:val="none" w:sz="0" w:space="0" w:color="auto"/>
              </w:divBdr>
              <w:divsChild>
                <w:div w:id="648442585">
                  <w:marLeft w:val="0"/>
                  <w:marRight w:val="0"/>
                  <w:marTop w:val="0"/>
                  <w:marBottom w:val="0"/>
                  <w:divBdr>
                    <w:top w:val="none" w:sz="0" w:space="0" w:color="auto"/>
                    <w:left w:val="none" w:sz="0" w:space="0" w:color="auto"/>
                    <w:bottom w:val="none" w:sz="0" w:space="0" w:color="auto"/>
                    <w:right w:val="none" w:sz="0" w:space="0" w:color="auto"/>
                  </w:divBdr>
                  <w:divsChild>
                    <w:div w:id="1924221308">
                      <w:marLeft w:val="0"/>
                      <w:marRight w:val="0"/>
                      <w:marTop w:val="0"/>
                      <w:marBottom w:val="0"/>
                      <w:divBdr>
                        <w:top w:val="none" w:sz="0" w:space="0" w:color="auto"/>
                        <w:left w:val="none" w:sz="0" w:space="0" w:color="auto"/>
                        <w:bottom w:val="none" w:sz="0" w:space="0" w:color="auto"/>
                        <w:right w:val="none" w:sz="0" w:space="0" w:color="auto"/>
                      </w:divBdr>
                    </w:div>
                  </w:divsChild>
                </w:div>
                <w:div w:id="29629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7444">
          <w:marLeft w:val="0"/>
          <w:marRight w:val="0"/>
          <w:marTop w:val="0"/>
          <w:marBottom w:val="0"/>
          <w:divBdr>
            <w:top w:val="none" w:sz="0" w:space="0" w:color="auto"/>
            <w:left w:val="none" w:sz="0" w:space="0" w:color="auto"/>
            <w:bottom w:val="none" w:sz="0" w:space="0" w:color="auto"/>
            <w:right w:val="none" w:sz="0" w:space="0" w:color="auto"/>
          </w:divBdr>
          <w:divsChild>
            <w:div w:id="1210067896">
              <w:marLeft w:val="0"/>
              <w:marRight w:val="0"/>
              <w:marTop w:val="0"/>
              <w:marBottom w:val="0"/>
              <w:divBdr>
                <w:top w:val="none" w:sz="0" w:space="0" w:color="auto"/>
                <w:left w:val="none" w:sz="0" w:space="0" w:color="auto"/>
                <w:bottom w:val="none" w:sz="0" w:space="0" w:color="auto"/>
                <w:right w:val="none" w:sz="0" w:space="0" w:color="auto"/>
              </w:divBdr>
              <w:divsChild>
                <w:div w:id="1982810130">
                  <w:marLeft w:val="0"/>
                  <w:marRight w:val="0"/>
                  <w:marTop w:val="0"/>
                  <w:marBottom w:val="0"/>
                  <w:divBdr>
                    <w:top w:val="none" w:sz="0" w:space="0" w:color="auto"/>
                    <w:left w:val="none" w:sz="0" w:space="0" w:color="auto"/>
                    <w:bottom w:val="none" w:sz="0" w:space="0" w:color="auto"/>
                    <w:right w:val="none" w:sz="0" w:space="0" w:color="auto"/>
                  </w:divBdr>
                  <w:divsChild>
                    <w:div w:id="471799045">
                      <w:marLeft w:val="0"/>
                      <w:marRight w:val="0"/>
                      <w:marTop w:val="0"/>
                      <w:marBottom w:val="0"/>
                      <w:divBdr>
                        <w:top w:val="none" w:sz="0" w:space="0" w:color="auto"/>
                        <w:left w:val="none" w:sz="0" w:space="0" w:color="auto"/>
                        <w:bottom w:val="none" w:sz="0" w:space="0" w:color="auto"/>
                        <w:right w:val="none" w:sz="0" w:space="0" w:color="auto"/>
                      </w:divBdr>
                    </w:div>
                  </w:divsChild>
                </w:div>
                <w:div w:id="197541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780974">
          <w:marLeft w:val="0"/>
          <w:marRight w:val="0"/>
          <w:marTop w:val="0"/>
          <w:marBottom w:val="0"/>
          <w:divBdr>
            <w:top w:val="none" w:sz="0" w:space="0" w:color="auto"/>
            <w:left w:val="none" w:sz="0" w:space="0" w:color="auto"/>
            <w:bottom w:val="none" w:sz="0" w:space="0" w:color="auto"/>
            <w:right w:val="none" w:sz="0" w:space="0" w:color="auto"/>
          </w:divBdr>
          <w:divsChild>
            <w:div w:id="662393958">
              <w:marLeft w:val="0"/>
              <w:marRight w:val="0"/>
              <w:marTop w:val="0"/>
              <w:marBottom w:val="0"/>
              <w:divBdr>
                <w:top w:val="none" w:sz="0" w:space="0" w:color="auto"/>
                <w:left w:val="none" w:sz="0" w:space="0" w:color="auto"/>
                <w:bottom w:val="none" w:sz="0" w:space="0" w:color="auto"/>
                <w:right w:val="none" w:sz="0" w:space="0" w:color="auto"/>
              </w:divBdr>
              <w:divsChild>
                <w:div w:id="1675499797">
                  <w:marLeft w:val="0"/>
                  <w:marRight w:val="0"/>
                  <w:marTop w:val="0"/>
                  <w:marBottom w:val="0"/>
                  <w:divBdr>
                    <w:top w:val="none" w:sz="0" w:space="0" w:color="auto"/>
                    <w:left w:val="none" w:sz="0" w:space="0" w:color="auto"/>
                    <w:bottom w:val="none" w:sz="0" w:space="0" w:color="auto"/>
                    <w:right w:val="none" w:sz="0" w:space="0" w:color="auto"/>
                  </w:divBdr>
                  <w:divsChild>
                    <w:div w:id="1435322215">
                      <w:marLeft w:val="0"/>
                      <w:marRight w:val="0"/>
                      <w:marTop w:val="0"/>
                      <w:marBottom w:val="0"/>
                      <w:divBdr>
                        <w:top w:val="none" w:sz="0" w:space="0" w:color="auto"/>
                        <w:left w:val="none" w:sz="0" w:space="0" w:color="auto"/>
                        <w:bottom w:val="none" w:sz="0" w:space="0" w:color="auto"/>
                        <w:right w:val="none" w:sz="0" w:space="0" w:color="auto"/>
                      </w:divBdr>
                    </w:div>
                  </w:divsChild>
                </w:div>
                <w:div w:id="102401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430623">
          <w:marLeft w:val="0"/>
          <w:marRight w:val="0"/>
          <w:marTop w:val="0"/>
          <w:marBottom w:val="0"/>
          <w:divBdr>
            <w:top w:val="none" w:sz="0" w:space="0" w:color="auto"/>
            <w:left w:val="none" w:sz="0" w:space="0" w:color="auto"/>
            <w:bottom w:val="none" w:sz="0" w:space="0" w:color="auto"/>
            <w:right w:val="none" w:sz="0" w:space="0" w:color="auto"/>
          </w:divBdr>
          <w:divsChild>
            <w:div w:id="1337269520">
              <w:marLeft w:val="0"/>
              <w:marRight w:val="0"/>
              <w:marTop w:val="0"/>
              <w:marBottom w:val="0"/>
              <w:divBdr>
                <w:top w:val="none" w:sz="0" w:space="0" w:color="auto"/>
                <w:left w:val="none" w:sz="0" w:space="0" w:color="auto"/>
                <w:bottom w:val="none" w:sz="0" w:space="0" w:color="auto"/>
                <w:right w:val="none" w:sz="0" w:space="0" w:color="auto"/>
              </w:divBdr>
              <w:divsChild>
                <w:div w:id="7097511">
                  <w:marLeft w:val="0"/>
                  <w:marRight w:val="0"/>
                  <w:marTop w:val="0"/>
                  <w:marBottom w:val="0"/>
                  <w:divBdr>
                    <w:top w:val="none" w:sz="0" w:space="0" w:color="auto"/>
                    <w:left w:val="none" w:sz="0" w:space="0" w:color="auto"/>
                    <w:bottom w:val="none" w:sz="0" w:space="0" w:color="auto"/>
                    <w:right w:val="none" w:sz="0" w:space="0" w:color="auto"/>
                  </w:divBdr>
                  <w:divsChild>
                    <w:div w:id="414253293">
                      <w:marLeft w:val="0"/>
                      <w:marRight w:val="0"/>
                      <w:marTop w:val="0"/>
                      <w:marBottom w:val="0"/>
                      <w:divBdr>
                        <w:top w:val="none" w:sz="0" w:space="0" w:color="auto"/>
                        <w:left w:val="none" w:sz="0" w:space="0" w:color="auto"/>
                        <w:bottom w:val="none" w:sz="0" w:space="0" w:color="auto"/>
                        <w:right w:val="none" w:sz="0" w:space="0" w:color="auto"/>
                      </w:divBdr>
                    </w:div>
                  </w:divsChild>
                </w:div>
                <w:div w:id="131571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04065">
          <w:marLeft w:val="0"/>
          <w:marRight w:val="0"/>
          <w:marTop w:val="0"/>
          <w:marBottom w:val="0"/>
          <w:divBdr>
            <w:top w:val="none" w:sz="0" w:space="0" w:color="auto"/>
            <w:left w:val="none" w:sz="0" w:space="0" w:color="auto"/>
            <w:bottom w:val="none" w:sz="0" w:space="0" w:color="auto"/>
            <w:right w:val="none" w:sz="0" w:space="0" w:color="auto"/>
          </w:divBdr>
          <w:divsChild>
            <w:div w:id="1923372185">
              <w:marLeft w:val="0"/>
              <w:marRight w:val="0"/>
              <w:marTop w:val="0"/>
              <w:marBottom w:val="0"/>
              <w:divBdr>
                <w:top w:val="none" w:sz="0" w:space="0" w:color="auto"/>
                <w:left w:val="none" w:sz="0" w:space="0" w:color="auto"/>
                <w:bottom w:val="none" w:sz="0" w:space="0" w:color="auto"/>
                <w:right w:val="none" w:sz="0" w:space="0" w:color="auto"/>
              </w:divBdr>
              <w:divsChild>
                <w:div w:id="882328133">
                  <w:marLeft w:val="0"/>
                  <w:marRight w:val="0"/>
                  <w:marTop w:val="0"/>
                  <w:marBottom w:val="0"/>
                  <w:divBdr>
                    <w:top w:val="none" w:sz="0" w:space="0" w:color="auto"/>
                    <w:left w:val="none" w:sz="0" w:space="0" w:color="auto"/>
                    <w:bottom w:val="none" w:sz="0" w:space="0" w:color="auto"/>
                    <w:right w:val="none" w:sz="0" w:space="0" w:color="auto"/>
                  </w:divBdr>
                  <w:divsChild>
                    <w:div w:id="1049450533">
                      <w:marLeft w:val="0"/>
                      <w:marRight w:val="0"/>
                      <w:marTop w:val="0"/>
                      <w:marBottom w:val="0"/>
                      <w:divBdr>
                        <w:top w:val="none" w:sz="0" w:space="0" w:color="auto"/>
                        <w:left w:val="none" w:sz="0" w:space="0" w:color="auto"/>
                        <w:bottom w:val="none" w:sz="0" w:space="0" w:color="auto"/>
                        <w:right w:val="none" w:sz="0" w:space="0" w:color="auto"/>
                      </w:divBdr>
                    </w:div>
                  </w:divsChild>
                </w:div>
                <w:div w:id="204636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05164">
          <w:marLeft w:val="0"/>
          <w:marRight w:val="0"/>
          <w:marTop w:val="0"/>
          <w:marBottom w:val="0"/>
          <w:divBdr>
            <w:top w:val="none" w:sz="0" w:space="0" w:color="auto"/>
            <w:left w:val="none" w:sz="0" w:space="0" w:color="auto"/>
            <w:bottom w:val="none" w:sz="0" w:space="0" w:color="auto"/>
            <w:right w:val="none" w:sz="0" w:space="0" w:color="auto"/>
          </w:divBdr>
          <w:divsChild>
            <w:div w:id="1455515990">
              <w:marLeft w:val="0"/>
              <w:marRight w:val="0"/>
              <w:marTop w:val="0"/>
              <w:marBottom w:val="0"/>
              <w:divBdr>
                <w:top w:val="none" w:sz="0" w:space="0" w:color="auto"/>
                <w:left w:val="none" w:sz="0" w:space="0" w:color="auto"/>
                <w:bottom w:val="none" w:sz="0" w:space="0" w:color="auto"/>
                <w:right w:val="none" w:sz="0" w:space="0" w:color="auto"/>
              </w:divBdr>
              <w:divsChild>
                <w:div w:id="1635019771">
                  <w:marLeft w:val="0"/>
                  <w:marRight w:val="0"/>
                  <w:marTop w:val="0"/>
                  <w:marBottom w:val="0"/>
                  <w:divBdr>
                    <w:top w:val="none" w:sz="0" w:space="0" w:color="auto"/>
                    <w:left w:val="none" w:sz="0" w:space="0" w:color="auto"/>
                    <w:bottom w:val="none" w:sz="0" w:space="0" w:color="auto"/>
                    <w:right w:val="none" w:sz="0" w:space="0" w:color="auto"/>
                  </w:divBdr>
                  <w:divsChild>
                    <w:div w:id="2071534470">
                      <w:marLeft w:val="0"/>
                      <w:marRight w:val="0"/>
                      <w:marTop w:val="0"/>
                      <w:marBottom w:val="0"/>
                      <w:divBdr>
                        <w:top w:val="none" w:sz="0" w:space="0" w:color="auto"/>
                        <w:left w:val="none" w:sz="0" w:space="0" w:color="auto"/>
                        <w:bottom w:val="none" w:sz="0" w:space="0" w:color="auto"/>
                        <w:right w:val="none" w:sz="0" w:space="0" w:color="auto"/>
                      </w:divBdr>
                    </w:div>
                  </w:divsChild>
                </w:div>
                <w:div w:id="52344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51749">
          <w:marLeft w:val="0"/>
          <w:marRight w:val="0"/>
          <w:marTop w:val="0"/>
          <w:marBottom w:val="0"/>
          <w:divBdr>
            <w:top w:val="none" w:sz="0" w:space="0" w:color="auto"/>
            <w:left w:val="none" w:sz="0" w:space="0" w:color="auto"/>
            <w:bottom w:val="none" w:sz="0" w:space="0" w:color="auto"/>
            <w:right w:val="none" w:sz="0" w:space="0" w:color="auto"/>
          </w:divBdr>
          <w:divsChild>
            <w:div w:id="114253956">
              <w:marLeft w:val="0"/>
              <w:marRight w:val="0"/>
              <w:marTop w:val="0"/>
              <w:marBottom w:val="0"/>
              <w:divBdr>
                <w:top w:val="none" w:sz="0" w:space="0" w:color="auto"/>
                <w:left w:val="none" w:sz="0" w:space="0" w:color="auto"/>
                <w:bottom w:val="none" w:sz="0" w:space="0" w:color="auto"/>
                <w:right w:val="none" w:sz="0" w:space="0" w:color="auto"/>
              </w:divBdr>
              <w:divsChild>
                <w:div w:id="857550685">
                  <w:marLeft w:val="0"/>
                  <w:marRight w:val="0"/>
                  <w:marTop w:val="0"/>
                  <w:marBottom w:val="0"/>
                  <w:divBdr>
                    <w:top w:val="none" w:sz="0" w:space="0" w:color="auto"/>
                    <w:left w:val="none" w:sz="0" w:space="0" w:color="auto"/>
                    <w:bottom w:val="none" w:sz="0" w:space="0" w:color="auto"/>
                    <w:right w:val="none" w:sz="0" w:space="0" w:color="auto"/>
                  </w:divBdr>
                  <w:divsChild>
                    <w:div w:id="25548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BC247-5E51-4446-A04D-F7AB868C947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60534</Words>
  <Characters>345050</Characters>
  <Application>Microsoft Office Word</Application>
  <DocSecurity>0</DocSecurity>
  <Lines>2875</Lines>
  <Paragraphs>809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Дарина Владельщикова</dc:creator>
  <cp:keywords/>
  <dc:description/>
  <cp:lastModifiedBy>Сергей Хвоинский</cp:lastModifiedBy>
  <cp:revision>2</cp:revision>
  <dcterms:created xsi:type="dcterms:W3CDTF">2023-09-14T13:55:00Z</dcterms:created>
  <dcterms:modified xsi:type="dcterms:W3CDTF">2023-09-14T13:55:00Z</dcterms:modified>
</cp:coreProperties>
</file>